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CF" w:rsidRDefault="00A42ECF" w:rsidP="00A42ECF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F670B">
        <w:rPr>
          <w:rFonts w:ascii="Times New Roman" w:hAnsi="Times New Roman" w:cs="Times New Roman"/>
          <w:b/>
          <w:sz w:val="26"/>
          <w:szCs w:val="26"/>
          <w:lang w:val="id-ID"/>
        </w:rPr>
        <w:t xml:space="preserve">SKRINING FITOKIMIA DAN </w:t>
      </w:r>
      <w:r w:rsidRPr="008F670B">
        <w:rPr>
          <w:rFonts w:ascii="Times New Roman" w:hAnsi="Times New Roman" w:cs="Times New Roman"/>
          <w:b/>
          <w:sz w:val="26"/>
          <w:szCs w:val="26"/>
        </w:rPr>
        <w:t>UJI AKTIVITAS</w:t>
      </w:r>
      <w:r w:rsidRPr="008F670B">
        <w:rPr>
          <w:rFonts w:ascii="Times New Roman" w:hAnsi="Times New Roman" w:cs="Times New Roman"/>
          <w:b/>
          <w:sz w:val="26"/>
          <w:szCs w:val="26"/>
          <w:lang w:val="id-ID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ANTIINFLAMASI </w:t>
      </w:r>
      <w:r w:rsidRPr="008F670B">
        <w:rPr>
          <w:rFonts w:ascii="Times New Roman" w:hAnsi="Times New Roman" w:cs="Times New Roman"/>
          <w:b/>
          <w:sz w:val="26"/>
          <w:szCs w:val="26"/>
        </w:rPr>
        <w:t xml:space="preserve">EKSTRAK </w:t>
      </w:r>
      <w:r w:rsidRPr="008F670B">
        <w:rPr>
          <w:rFonts w:ascii="Times New Roman" w:hAnsi="Times New Roman" w:cs="Times New Roman"/>
          <w:b/>
          <w:sz w:val="26"/>
          <w:szCs w:val="26"/>
          <w:lang w:val="id-ID"/>
        </w:rPr>
        <w:t>ETANOL D</w:t>
      </w:r>
      <w:r w:rsidRPr="008F670B">
        <w:rPr>
          <w:rFonts w:ascii="Times New Roman" w:hAnsi="Times New Roman" w:cs="Times New Roman"/>
          <w:b/>
          <w:sz w:val="26"/>
          <w:szCs w:val="26"/>
        </w:rPr>
        <w:t>AUN</w:t>
      </w:r>
      <w:r w:rsidRPr="008F670B">
        <w:rPr>
          <w:rFonts w:ascii="Times New Roman" w:hAnsi="Times New Roman" w:cs="Times New Roman"/>
          <w:b/>
          <w:sz w:val="26"/>
          <w:szCs w:val="26"/>
          <w:lang w:val="id-ID"/>
        </w:rPr>
        <w:t xml:space="preserve"> </w:t>
      </w:r>
      <w:r w:rsidRPr="008F670B">
        <w:rPr>
          <w:rFonts w:ascii="Times New Roman" w:hAnsi="Times New Roman" w:cs="Times New Roman"/>
          <w:b/>
          <w:sz w:val="26"/>
          <w:szCs w:val="26"/>
        </w:rPr>
        <w:t>SINTRONG (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Crassocephalum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A42ECF" w:rsidRDefault="00A42ECF" w:rsidP="00A42ECF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  <w:proofErr w:type="spellStart"/>
      <w:proofErr w:type="gramStart"/>
      <w:r w:rsidRPr="008F670B">
        <w:rPr>
          <w:rFonts w:ascii="Times New Roman" w:hAnsi="Times New Roman" w:cs="Times New Roman"/>
          <w:b/>
          <w:i/>
          <w:sz w:val="26"/>
          <w:szCs w:val="26"/>
        </w:rPr>
        <w:t>crepidioides</w:t>
      </w:r>
      <w:proofErr w:type="spellEnd"/>
      <w:proofErr w:type="gramEnd"/>
      <w:r w:rsidRPr="008F670B">
        <w:rPr>
          <w:rFonts w:ascii="Times New Roman" w:hAnsi="Times New Roman" w:cs="Times New Roman"/>
          <w:b/>
          <w:i/>
          <w:sz w:val="26"/>
          <w:szCs w:val="26"/>
          <w:lang w:val="id-ID"/>
        </w:rPr>
        <w:t xml:space="preserve"> </w:t>
      </w:r>
      <w:r w:rsidRPr="008F670B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8F670B">
        <w:rPr>
          <w:rFonts w:ascii="Times New Roman" w:hAnsi="Times New Roman" w:cs="Times New Roman"/>
          <w:b/>
          <w:sz w:val="26"/>
          <w:szCs w:val="26"/>
        </w:rPr>
        <w:t>Benth</w:t>
      </w:r>
      <w:proofErr w:type="spellEnd"/>
      <w:r w:rsidRPr="008F670B">
        <w:rPr>
          <w:rFonts w:ascii="Times New Roman" w:hAnsi="Times New Roman" w:cs="Times New Roman"/>
          <w:b/>
          <w:sz w:val="26"/>
          <w:szCs w:val="26"/>
        </w:rPr>
        <w:t>.) S. Moore.) PADA TIKUS PUTIH</w:t>
      </w:r>
    </w:p>
    <w:p w:rsidR="00A42ECF" w:rsidRPr="008F670B" w:rsidRDefault="00A42ECF" w:rsidP="00A42ECF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70B">
        <w:rPr>
          <w:rFonts w:ascii="Times New Roman" w:hAnsi="Times New Roman" w:cs="Times New Roman"/>
          <w:b/>
          <w:sz w:val="26"/>
          <w:szCs w:val="26"/>
        </w:rPr>
        <w:t>JANTAN (</w:t>
      </w:r>
      <w:proofErr w:type="spellStart"/>
      <w:r w:rsidRPr="008F670B">
        <w:rPr>
          <w:rFonts w:ascii="Times New Roman" w:hAnsi="Times New Roman" w:cs="Times New Roman"/>
          <w:b/>
          <w:i/>
          <w:sz w:val="26"/>
          <w:szCs w:val="26"/>
        </w:rPr>
        <w:t>Rattus</w:t>
      </w:r>
      <w:proofErr w:type="spellEnd"/>
      <w:r w:rsidRPr="008F670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F670B">
        <w:rPr>
          <w:rFonts w:ascii="Times New Roman" w:hAnsi="Times New Roman" w:cs="Times New Roman"/>
          <w:b/>
          <w:i/>
          <w:sz w:val="26"/>
          <w:szCs w:val="26"/>
        </w:rPr>
        <w:t>norvegicus</w:t>
      </w:r>
      <w:proofErr w:type="spellEnd"/>
      <w:r w:rsidRPr="008F670B">
        <w:rPr>
          <w:rFonts w:ascii="Times New Roman" w:hAnsi="Times New Roman" w:cs="Times New Roman"/>
          <w:b/>
          <w:sz w:val="26"/>
          <w:szCs w:val="26"/>
        </w:rPr>
        <w:t>)</w:t>
      </w:r>
    </w:p>
    <w:p w:rsidR="00A42ECF" w:rsidRPr="002214F1" w:rsidRDefault="00A42ECF" w:rsidP="00A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CF" w:rsidRPr="002214F1" w:rsidRDefault="00A42ECF" w:rsidP="00A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CF" w:rsidRPr="002214F1" w:rsidRDefault="00A42ECF" w:rsidP="00A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CF" w:rsidRPr="00EA347B" w:rsidRDefault="00A42ECF" w:rsidP="00A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WILLI BANG F TOGATOROP</w:t>
      </w:r>
    </w:p>
    <w:p w:rsidR="00A42ECF" w:rsidRPr="002214F1" w:rsidRDefault="00A42ECF" w:rsidP="00A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192114184</w:t>
      </w:r>
    </w:p>
    <w:p w:rsidR="00A42ECF" w:rsidRPr="002214F1" w:rsidRDefault="00A42ECF" w:rsidP="00A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CF" w:rsidRPr="002214F1" w:rsidRDefault="00A42ECF" w:rsidP="00A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CF" w:rsidRPr="002214F1" w:rsidRDefault="00A42ECF" w:rsidP="00A42ECF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05829551"/>
      <w:r w:rsidRPr="002214F1">
        <w:rPr>
          <w:rFonts w:ascii="Times New Roman" w:hAnsi="Times New Roman" w:cs="Times New Roman"/>
          <w:color w:val="000000" w:themeColor="text1"/>
          <w:sz w:val="24"/>
          <w:szCs w:val="24"/>
        </w:rPr>
        <w:t>ABSTRAK</w:t>
      </w:r>
      <w:bookmarkEnd w:id="0"/>
    </w:p>
    <w:p w:rsidR="00A42ECF" w:rsidRPr="002214F1" w:rsidRDefault="00A42ECF" w:rsidP="00A42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CF" w:rsidRPr="002214F1" w:rsidRDefault="00A42ECF" w:rsidP="00A42E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2214F1">
        <w:rPr>
          <w:rFonts w:ascii="Times New Roman" w:hAnsi="Times New Roman" w:cs="Times New Roman"/>
          <w:sz w:val="24"/>
          <w:szCs w:val="24"/>
        </w:rPr>
        <w:t>elakang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Sintrong</w:t>
      </w:r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r w:rsidRPr="00EA34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A347B">
        <w:rPr>
          <w:rFonts w:ascii="Times New Roman" w:hAnsi="Times New Roman" w:cs="Times New Roman"/>
          <w:i/>
          <w:sz w:val="24"/>
          <w:szCs w:val="24"/>
        </w:rPr>
        <w:t>Crassocephalum</w:t>
      </w:r>
      <w:proofErr w:type="spellEnd"/>
      <w:r w:rsidRPr="00EA34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347B">
        <w:rPr>
          <w:rFonts w:ascii="Times New Roman" w:hAnsi="Times New Roman" w:cs="Times New Roman"/>
          <w:i/>
          <w:sz w:val="24"/>
          <w:szCs w:val="24"/>
        </w:rPr>
        <w:t>crepidioides</w:t>
      </w:r>
      <w:proofErr w:type="spellEnd"/>
      <w:r w:rsidRPr="00EA347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EA34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A347B">
        <w:rPr>
          <w:rFonts w:ascii="Times New Roman" w:hAnsi="Times New Roman" w:cs="Times New Roman"/>
          <w:sz w:val="24"/>
          <w:szCs w:val="24"/>
        </w:rPr>
        <w:t>Benth</w:t>
      </w:r>
      <w:proofErr w:type="spellEnd"/>
      <w:r w:rsidRPr="00EA347B">
        <w:rPr>
          <w:rFonts w:ascii="Times New Roman" w:hAnsi="Times New Roman" w:cs="Times New Roman"/>
          <w:sz w:val="24"/>
          <w:szCs w:val="24"/>
        </w:rPr>
        <w:t>.) S. Moore.)</w:t>
      </w:r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14F1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metabolit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flavonoid,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r w:rsidRPr="002214F1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saponin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. </w:t>
      </w:r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Flavonoid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zat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menghambat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inflamasi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senyawa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flavonoid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disebutkan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efek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antiinflam</w:t>
      </w:r>
      <w:r>
        <w:rPr>
          <w:rFonts w:ascii="Times New Roman" w:hAnsi="Times New Roman" w:cs="Times New Roman"/>
          <w:sz w:val="24"/>
          <w:szCs w:val="24"/>
          <w:lang w:val="en-ID"/>
        </w:rPr>
        <w:t>asi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efek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antiinflamasi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ekstrak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etanol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daun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sintrong</w:t>
      </w:r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proofErr w:type="gram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tikus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putih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  <w:lang w:val="en-ID"/>
        </w:rPr>
        <w:t>jantan</w:t>
      </w:r>
      <w:proofErr w:type="spellEnd"/>
      <w:r w:rsidRPr="002214F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A42ECF" w:rsidRPr="002214F1" w:rsidRDefault="00A42ECF" w:rsidP="00A42ECF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2214F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Sintrong</w:t>
      </w:r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(EEDS)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maserasi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antiinflamasi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EEDS</w:t>
      </w:r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4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edema kaki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pletismometer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digital.</w:t>
      </w:r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14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4F1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4F1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tikus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jantan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CMC 0</w:t>
      </w:r>
      <w:proofErr w:type="gramStart"/>
      <w:r w:rsidRPr="002214F1"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4F1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seba</w:t>
      </w:r>
      <w:r>
        <w:rPr>
          <w:rFonts w:ascii="Times New Roman" w:hAnsi="Times New Roman" w:cs="Times New Roman"/>
          <w:sz w:val="24"/>
          <w:szCs w:val="24"/>
        </w:rPr>
        <w:t>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, Na.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diklofe</w:t>
      </w:r>
      <w:r>
        <w:rPr>
          <w:rFonts w:ascii="Times New Roman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4,5 mg/kg BB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EEDS</w:t>
      </w:r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50, 100,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4F1">
        <w:rPr>
          <w:rFonts w:ascii="Times New Roman" w:hAnsi="Times New Roman" w:cs="Times New Roman"/>
          <w:sz w:val="24"/>
          <w:szCs w:val="24"/>
        </w:rPr>
        <w:t xml:space="preserve">200 mg/kg BB.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inhibisi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ANOVA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i/>
          <w:sz w:val="24"/>
          <w:szCs w:val="24"/>
        </w:rPr>
        <w:t>Tukey</w:t>
      </w:r>
      <w:proofErr w:type="spellEnd"/>
      <w:r w:rsidRPr="002214F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42ECF" w:rsidRPr="002214F1" w:rsidRDefault="00A42ECF" w:rsidP="00A42E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EEDS</w:t>
      </w:r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200 mg/kg BB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i/>
          <w:sz w:val="24"/>
          <w:szCs w:val="24"/>
        </w:rPr>
        <w:t>Tukey</w:t>
      </w:r>
      <w:proofErr w:type="spellEnd"/>
      <w:r w:rsidRPr="002214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pers</w:t>
      </w:r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EEDS</w:t>
      </w:r>
      <w:r w:rsidRPr="002214F1">
        <w:rPr>
          <w:rFonts w:ascii="Times New Roman" w:hAnsi="Times New Roman" w:cs="Times New Roman"/>
          <w:sz w:val="24"/>
          <w:szCs w:val="24"/>
        </w:rPr>
        <w:t xml:space="preserve"> 200 mg/kg BB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dnegan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Na.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diklofenak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jam </w:t>
      </w:r>
      <w:r w:rsidRPr="002214F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4F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0,051 (p&gt;0,05),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dengan  </w:t>
      </w:r>
      <w:r w:rsidRPr="002214F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4F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0,086 (p&gt;0,05)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dan pada jam ke 5 dengan  </w:t>
      </w:r>
      <w:r w:rsidRPr="002214F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4F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0,133 (p&gt;0,05)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p=0,001 (p&lt;0,05)</w:t>
      </w:r>
      <w:r w:rsidRPr="002214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inhibisi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radang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EEDS</w:t>
      </w:r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200 mg/kg BB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Na.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diklofenak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Pr="002214F1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mg/kg BB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EEDS</w:t>
      </w:r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50, 100, 200 mg/kg BB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antiinflamasi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tikus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EEDS</w:t>
      </w:r>
      <w:r w:rsidRPr="002214F1">
        <w:rPr>
          <w:rFonts w:ascii="Times New Roman" w:hAnsi="Times New Roman" w:cs="Times New Roman"/>
          <w:sz w:val="24"/>
          <w:szCs w:val="24"/>
        </w:rPr>
        <w:t xml:space="preserve"> 200 mg/kg BB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antiinflamasi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Na.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diklofenak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>.</w:t>
      </w:r>
    </w:p>
    <w:p w:rsidR="00A42ECF" w:rsidRDefault="00A42ECF" w:rsidP="00A42EC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4F1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2214F1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i/>
          <w:sz w:val="24"/>
          <w:szCs w:val="24"/>
        </w:rPr>
        <w:t>antiinflamasi</w:t>
      </w:r>
      <w:proofErr w:type="spellEnd"/>
      <w:r w:rsidRPr="002214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214F1">
        <w:rPr>
          <w:rFonts w:ascii="Times New Roman" w:hAnsi="Times New Roman" w:cs="Times New Roman"/>
          <w:i/>
          <w:sz w:val="24"/>
          <w:szCs w:val="24"/>
        </w:rPr>
        <w:t>ekstrak</w:t>
      </w:r>
      <w:proofErr w:type="spellEnd"/>
      <w:r w:rsidRPr="002214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i/>
          <w:sz w:val="24"/>
          <w:szCs w:val="24"/>
        </w:rPr>
        <w:t>etanol</w:t>
      </w:r>
      <w:proofErr w:type="spellEnd"/>
      <w:r w:rsidRPr="002214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i/>
          <w:sz w:val="24"/>
          <w:szCs w:val="24"/>
        </w:rPr>
        <w:t>daun</w:t>
      </w:r>
      <w:proofErr w:type="spellEnd"/>
      <w:r w:rsidRPr="002214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sintrong</w:t>
      </w:r>
      <w:r w:rsidRPr="002214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214F1">
        <w:rPr>
          <w:rFonts w:ascii="Times New Roman" w:hAnsi="Times New Roman" w:cs="Times New Roman"/>
          <w:i/>
          <w:sz w:val="24"/>
          <w:szCs w:val="24"/>
        </w:rPr>
        <w:t>karagenan</w:t>
      </w:r>
      <w:proofErr w:type="spellEnd"/>
      <w:r w:rsidRPr="002214F1">
        <w:rPr>
          <w:rFonts w:ascii="Times New Roman" w:hAnsi="Times New Roman" w:cs="Times New Roman"/>
          <w:i/>
          <w:sz w:val="24"/>
          <w:szCs w:val="24"/>
        </w:rPr>
        <w:t xml:space="preserve"> 1%</w:t>
      </w:r>
    </w:p>
    <w:p w:rsidR="00620ED5" w:rsidRDefault="00620ED5" w:rsidP="00A42EC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0ED5" w:rsidRDefault="00620ED5" w:rsidP="00620ED5">
      <w:pPr>
        <w:rPr>
          <w:rFonts w:ascii="Times New Roman" w:eastAsia="Times New Roman" w:hAnsi="Times New Roman" w:cs="Times New Roman"/>
          <w:b/>
          <w:i/>
          <w:sz w:val="26"/>
          <w:szCs w:val="26"/>
          <w:lang w:val="en" w:eastAsia="id-ID"/>
        </w:rPr>
      </w:pPr>
      <w:r w:rsidRPr="001739C3">
        <w:rPr>
          <w:rFonts w:ascii="Times New Roman" w:eastAsia="Times New Roman" w:hAnsi="Times New Roman" w:cs="Times New Roman"/>
          <w:b/>
          <w:sz w:val="26"/>
          <w:szCs w:val="26"/>
          <w:lang w:val="en" w:eastAsia="id-ID"/>
        </w:rPr>
        <w:lastRenderedPageBreak/>
        <w:t xml:space="preserve">Phytochemical Screening </w:t>
      </w:r>
      <w:proofErr w:type="gramStart"/>
      <w:r w:rsidRPr="001739C3">
        <w:rPr>
          <w:rFonts w:ascii="Times New Roman" w:eastAsia="Times New Roman" w:hAnsi="Times New Roman" w:cs="Times New Roman"/>
          <w:b/>
          <w:sz w:val="26"/>
          <w:szCs w:val="26"/>
          <w:lang w:val="en" w:eastAsia="id-ID"/>
        </w:rPr>
        <w:t>And</w:t>
      </w:r>
      <w:proofErr w:type="gramEnd"/>
      <w:r w:rsidRPr="001739C3">
        <w:rPr>
          <w:rFonts w:ascii="Times New Roman" w:eastAsia="Times New Roman" w:hAnsi="Times New Roman" w:cs="Times New Roman"/>
          <w:b/>
          <w:sz w:val="26"/>
          <w:szCs w:val="26"/>
          <w:lang w:val="en" w:eastAsia="id-ID"/>
        </w:rPr>
        <w:t xml:space="preserve"> Anti-Inflammatory Activity Testing </w:t>
      </w:r>
      <w:proofErr w:type="spellStart"/>
      <w:r w:rsidRPr="001739C3">
        <w:rPr>
          <w:rFonts w:ascii="Times New Roman" w:eastAsia="Times New Roman" w:hAnsi="Times New Roman" w:cs="Times New Roman"/>
          <w:b/>
          <w:sz w:val="26"/>
          <w:szCs w:val="26"/>
          <w:lang w:val="en" w:eastAsia="id-ID"/>
        </w:rPr>
        <w:t>Sintrong</w:t>
      </w:r>
      <w:proofErr w:type="spellEnd"/>
      <w:r w:rsidRPr="001739C3">
        <w:rPr>
          <w:rFonts w:ascii="Times New Roman" w:eastAsia="Times New Roman" w:hAnsi="Times New Roman" w:cs="Times New Roman"/>
          <w:b/>
          <w:sz w:val="26"/>
          <w:szCs w:val="26"/>
          <w:lang w:val="en" w:eastAsia="id-ID"/>
        </w:rPr>
        <w:t xml:space="preserve"> Leaf Ethanol Extract</w:t>
      </w:r>
      <w:r w:rsidRPr="001739C3">
        <w:rPr>
          <w:rFonts w:ascii="Times New Roman" w:eastAsia="Times New Roman" w:hAnsi="Times New Roman" w:cs="Times New Roman"/>
          <w:b/>
          <w:sz w:val="26"/>
          <w:szCs w:val="26"/>
          <w:lang w:val="id-ID" w:eastAsia="id-ID"/>
        </w:rPr>
        <w:t xml:space="preserve"> </w:t>
      </w:r>
      <w:r w:rsidRPr="001739C3">
        <w:rPr>
          <w:rFonts w:ascii="Times New Roman" w:eastAsia="Times New Roman" w:hAnsi="Times New Roman" w:cs="Times New Roman"/>
          <w:b/>
          <w:sz w:val="26"/>
          <w:szCs w:val="26"/>
          <w:lang w:val="en" w:eastAsia="id-ID"/>
        </w:rPr>
        <w:t>(</w:t>
      </w:r>
      <w:proofErr w:type="spellStart"/>
      <w:r w:rsidRPr="001739C3">
        <w:rPr>
          <w:rFonts w:ascii="Times New Roman" w:eastAsia="Times New Roman" w:hAnsi="Times New Roman" w:cs="Times New Roman"/>
          <w:b/>
          <w:i/>
          <w:sz w:val="26"/>
          <w:szCs w:val="26"/>
          <w:lang w:val="en" w:eastAsia="id-ID"/>
        </w:rPr>
        <w:t>Crassocephalum</w:t>
      </w:r>
      <w:proofErr w:type="spellEnd"/>
      <w:r w:rsidRPr="001739C3">
        <w:rPr>
          <w:rFonts w:ascii="Times New Roman" w:eastAsia="Times New Roman" w:hAnsi="Times New Roman" w:cs="Times New Roman"/>
          <w:b/>
          <w:i/>
          <w:sz w:val="26"/>
          <w:szCs w:val="26"/>
          <w:lang w:val="id-ID" w:eastAsia="id-ID"/>
        </w:rPr>
        <w:t xml:space="preserve"> </w:t>
      </w:r>
      <w:proofErr w:type="spellStart"/>
      <w:r w:rsidRPr="001739C3">
        <w:rPr>
          <w:rFonts w:ascii="Times New Roman" w:eastAsia="Times New Roman" w:hAnsi="Times New Roman" w:cs="Times New Roman"/>
          <w:b/>
          <w:i/>
          <w:sz w:val="26"/>
          <w:szCs w:val="26"/>
          <w:lang w:val="en" w:eastAsia="id-ID"/>
        </w:rPr>
        <w:t>c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" w:eastAsia="id-ID"/>
        </w:rPr>
        <w:t>repidioides</w:t>
      </w:r>
      <w:proofErr w:type="spellEnd"/>
    </w:p>
    <w:p w:rsidR="00620ED5" w:rsidRPr="001739C3" w:rsidRDefault="00620ED5" w:rsidP="0062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" w:eastAsia="id-ID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" w:eastAsia="id-ID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" w:eastAsia="id-ID"/>
        </w:rPr>
        <w:t>Benth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en" w:eastAsia="id-ID"/>
        </w:rPr>
        <w:t>.)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" w:eastAsia="id-ID"/>
        </w:rPr>
        <w:t>S. Moore.) In White</w:t>
      </w:r>
      <w:r>
        <w:rPr>
          <w:rFonts w:ascii="Times New Roman" w:eastAsia="Times New Roman" w:hAnsi="Times New Roman" w:cs="Times New Roman"/>
          <w:b/>
          <w:sz w:val="26"/>
          <w:szCs w:val="26"/>
          <w:lang w:val="id-ID" w:eastAsia="id-ID"/>
        </w:rPr>
        <w:t xml:space="preserve"> </w:t>
      </w:r>
      <w:r w:rsidRPr="001739C3">
        <w:rPr>
          <w:rFonts w:ascii="Times New Roman" w:eastAsia="Times New Roman" w:hAnsi="Times New Roman" w:cs="Times New Roman"/>
          <w:b/>
          <w:sz w:val="26"/>
          <w:szCs w:val="26"/>
          <w:lang w:val="en" w:eastAsia="id-ID"/>
        </w:rPr>
        <w:t>Rats</w:t>
      </w:r>
      <w:r w:rsidRPr="001739C3">
        <w:rPr>
          <w:rFonts w:ascii="Times New Roman" w:eastAsia="Times New Roman" w:hAnsi="Times New Roman" w:cs="Times New Roman"/>
          <w:b/>
          <w:i/>
          <w:sz w:val="26"/>
          <w:szCs w:val="26"/>
          <w:lang w:val="id-ID" w:eastAsia="id-ID"/>
        </w:rPr>
        <w:t xml:space="preserve"> </w:t>
      </w:r>
      <w:r w:rsidRPr="001739C3">
        <w:rPr>
          <w:rFonts w:ascii="Times New Roman" w:eastAsia="Times New Roman" w:hAnsi="Times New Roman" w:cs="Times New Roman"/>
          <w:b/>
          <w:sz w:val="26"/>
          <w:szCs w:val="26"/>
          <w:lang w:val="en" w:eastAsia="id-ID"/>
        </w:rPr>
        <w:t xml:space="preserve">Male </w:t>
      </w:r>
      <w:r w:rsidRPr="001739C3">
        <w:rPr>
          <w:rFonts w:ascii="Times New Roman" w:eastAsia="Times New Roman" w:hAnsi="Times New Roman" w:cs="Times New Roman"/>
          <w:b/>
          <w:i/>
          <w:sz w:val="26"/>
          <w:szCs w:val="26"/>
          <w:lang w:val="en" w:eastAsia="id-ID"/>
        </w:rPr>
        <w:t>(</w:t>
      </w:r>
      <w:proofErr w:type="spellStart"/>
      <w:r w:rsidRPr="001739C3">
        <w:rPr>
          <w:rFonts w:ascii="Times New Roman" w:eastAsia="Times New Roman" w:hAnsi="Times New Roman" w:cs="Times New Roman"/>
          <w:b/>
          <w:i/>
          <w:sz w:val="26"/>
          <w:szCs w:val="26"/>
          <w:lang w:val="en" w:eastAsia="id-ID"/>
        </w:rPr>
        <w:t>Rattus</w:t>
      </w:r>
      <w:proofErr w:type="spellEnd"/>
      <w:r w:rsidRPr="001739C3">
        <w:rPr>
          <w:rFonts w:ascii="Times New Roman" w:eastAsia="Times New Roman" w:hAnsi="Times New Roman" w:cs="Times New Roman"/>
          <w:b/>
          <w:i/>
          <w:sz w:val="26"/>
          <w:szCs w:val="26"/>
          <w:lang w:val="en" w:eastAsia="id-ID"/>
        </w:rPr>
        <w:t xml:space="preserve"> </w:t>
      </w:r>
      <w:proofErr w:type="spellStart"/>
      <w:r w:rsidRPr="001739C3">
        <w:rPr>
          <w:rFonts w:ascii="Times New Roman" w:eastAsia="Times New Roman" w:hAnsi="Times New Roman" w:cs="Times New Roman"/>
          <w:b/>
          <w:i/>
          <w:sz w:val="26"/>
          <w:szCs w:val="26"/>
          <w:lang w:val="en" w:eastAsia="id-ID"/>
        </w:rPr>
        <w:t>Norvegicus</w:t>
      </w:r>
      <w:proofErr w:type="spellEnd"/>
      <w:r w:rsidRPr="001739C3">
        <w:rPr>
          <w:rFonts w:ascii="Times New Roman" w:eastAsia="Times New Roman" w:hAnsi="Times New Roman" w:cs="Times New Roman"/>
          <w:b/>
          <w:i/>
          <w:sz w:val="26"/>
          <w:szCs w:val="26"/>
          <w:lang w:val="en" w:eastAsia="id-ID"/>
        </w:rPr>
        <w:t>)</w:t>
      </w:r>
    </w:p>
    <w:p w:rsidR="00620ED5" w:rsidRPr="001739C3" w:rsidRDefault="00620ED5" w:rsidP="00620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ED5" w:rsidRPr="002214F1" w:rsidRDefault="00620ED5" w:rsidP="00620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ED5" w:rsidRPr="002214F1" w:rsidRDefault="00620ED5" w:rsidP="00620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ED5" w:rsidRPr="00EA347B" w:rsidRDefault="00620ED5" w:rsidP="00620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WILLI BANG F TOGATOROP</w:t>
      </w:r>
    </w:p>
    <w:p w:rsidR="00620ED5" w:rsidRPr="002214F1" w:rsidRDefault="00620ED5" w:rsidP="00620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192114184</w:t>
      </w:r>
    </w:p>
    <w:p w:rsidR="00620ED5" w:rsidRPr="002214F1" w:rsidRDefault="00620ED5" w:rsidP="00620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ED5" w:rsidRPr="002214F1" w:rsidRDefault="00620ED5" w:rsidP="00620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ED5" w:rsidRPr="002214F1" w:rsidRDefault="00620ED5" w:rsidP="00620ED5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05829552"/>
      <w:r w:rsidRPr="002214F1">
        <w:rPr>
          <w:rFonts w:ascii="Times New Roman" w:hAnsi="Times New Roman" w:cs="Times New Roman"/>
          <w:color w:val="000000" w:themeColor="text1"/>
          <w:sz w:val="24"/>
          <w:szCs w:val="24"/>
        </w:rPr>
        <w:t>ABSTRACT</w:t>
      </w:r>
      <w:bookmarkEnd w:id="1"/>
    </w:p>
    <w:p w:rsidR="00620ED5" w:rsidRPr="002214F1" w:rsidRDefault="00620ED5" w:rsidP="00620E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ED5" w:rsidRPr="00750FCF" w:rsidRDefault="00620ED5" w:rsidP="00620ED5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Background </w:t>
      </w:r>
      <w:proofErr w:type="spellStart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>Sintrong</w:t>
      </w:r>
      <w:proofErr w:type="spellEnd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leaves (</w:t>
      </w:r>
      <w:proofErr w:type="spellStart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>Crassocephalum</w:t>
      </w:r>
      <w:proofErr w:type="spellEnd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>crepidioides</w:t>
      </w:r>
      <w:proofErr w:type="spellEnd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>Benth</w:t>
      </w:r>
      <w:proofErr w:type="spellEnd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.) S. Moore.) </w:t>
      </w:r>
      <w:proofErr w:type="gramStart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>are</w:t>
      </w:r>
      <w:proofErr w:type="gramEnd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known to contain secondary metabolites of flavonoids, tannins and </w:t>
      </w:r>
      <w:proofErr w:type="spellStart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>saponins</w:t>
      </w:r>
      <w:proofErr w:type="spellEnd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. Flavonoids are substances that can inhibit the inflammatory process, flavonoid compounds are said to have anti-inflammatory effects. The aim of the study was the anti-inflammatory effect of the ethanol extract of </w:t>
      </w:r>
      <w:proofErr w:type="spellStart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>sintrong</w:t>
      </w:r>
      <w:proofErr w:type="spellEnd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leaves on male white rats.</w:t>
      </w:r>
    </w:p>
    <w:p w:rsidR="00620ED5" w:rsidRPr="00294C8A" w:rsidRDefault="00620ED5" w:rsidP="00620ED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14F1">
        <w:rPr>
          <w:rFonts w:ascii="Times New Roman" w:hAnsi="Times New Roman" w:cs="Times New Roman"/>
          <w:sz w:val="24"/>
          <w:szCs w:val="24"/>
        </w:rPr>
        <w:t>The method used for the manufactu</w:t>
      </w:r>
      <w:r>
        <w:rPr>
          <w:rFonts w:ascii="Times New Roman" w:hAnsi="Times New Roman" w:cs="Times New Roman"/>
          <w:sz w:val="24"/>
          <w:szCs w:val="24"/>
        </w:rPr>
        <w:t xml:space="preserve">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extract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sintrong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leaves is maceration and th</w:t>
      </w:r>
      <w:r>
        <w:rPr>
          <w:rFonts w:ascii="Times New Roman" w:hAnsi="Times New Roman" w:cs="Times New Roman"/>
          <w:sz w:val="24"/>
          <w:szCs w:val="24"/>
        </w:rPr>
        <w:t>e anti-inflammatory test of EEDS</w:t>
      </w:r>
      <w:r w:rsidRPr="002214F1">
        <w:rPr>
          <w:rFonts w:ascii="Times New Roman" w:hAnsi="Times New Roman" w:cs="Times New Roman"/>
          <w:sz w:val="24"/>
          <w:szCs w:val="24"/>
        </w:rPr>
        <w:t xml:space="preserve"> is carried out using the paw edema method using a digital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plestimometer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for 5 hours. This research was conducted on 25 test animals divided into 5 treatment groups, namely 5 male rats each. </w:t>
      </w:r>
      <w:proofErr w:type="gramStart"/>
      <w:r w:rsidRPr="002214F1">
        <w:rPr>
          <w:rFonts w:ascii="Times New Roman" w:hAnsi="Times New Roman" w:cs="Times New Roman"/>
          <w:sz w:val="24"/>
          <w:szCs w:val="24"/>
        </w:rPr>
        <w:t xml:space="preserve">CMC 0.5% as negative control, Na.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diclofenac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at a dose of 4.5 mg/kg B</w:t>
      </w:r>
      <w:r>
        <w:rPr>
          <w:rFonts w:ascii="Times New Roman" w:hAnsi="Times New Roman" w:cs="Times New Roman"/>
          <w:sz w:val="24"/>
          <w:szCs w:val="24"/>
        </w:rPr>
        <w:t>W as a positive control and EEDS</w:t>
      </w:r>
      <w:r w:rsidRPr="002214F1">
        <w:rPr>
          <w:rFonts w:ascii="Times New Roman" w:hAnsi="Times New Roman" w:cs="Times New Roman"/>
          <w:sz w:val="24"/>
          <w:szCs w:val="24"/>
        </w:rPr>
        <w:t xml:space="preserve"> at a dose of 50, 100, 200 mg/kg BW.</w:t>
      </w:r>
      <w:proofErr w:type="gramEnd"/>
      <w:r w:rsidRPr="002214F1">
        <w:rPr>
          <w:rFonts w:ascii="Times New Roman" w:hAnsi="Times New Roman" w:cs="Times New Roman"/>
          <w:sz w:val="24"/>
          <w:szCs w:val="24"/>
        </w:rPr>
        <w:t xml:space="preserve"> From the research data, the percent inflammation and percent inflammation inhibition were calculated. The data were analyzed statistically using ANOVA and continued with the </w:t>
      </w:r>
      <w:proofErr w:type="spellStart"/>
      <w:r w:rsidRPr="002214F1">
        <w:rPr>
          <w:rFonts w:ascii="Times New Roman" w:hAnsi="Times New Roman" w:cs="Times New Roman"/>
          <w:sz w:val="24"/>
          <w:szCs w:val="24"/>
        </w:rPr>
        <w:t>Tukey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test.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:rsidR="00620ED5" w:rsidRPr="00750FCF" w:rsidRDefault="00620ED5" w:rsidP="00620ED5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The results of the EEDS effectiveness test at a dose of 200 mg/kg BW showed the highest percentage of inflammatory activity. </w:t>
      </w:r>
      <w:proofErr w:type="spellStart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>Tukey's</w:t>
      </w:r>
      <w:proofErr w:type="spellEnd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test results on perce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nt inflammation showed that EEDS</w:t>
      </w:r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200 mg/kg BW was not significantly different from Na. </w:t>
      </w:r>
      <w:proofErr w:type="spellStart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>diclofenac</w:t>
      </w:r>
      <w:proofErr w:type="spellEnd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1 to 3 hours p = 0.051 (p&gt;0.05), at the 4th hour with p = 0.086 (p&gt;0.05), and at the 5th hour with p = 0.133 (p&gt;0.05) but different significantly with negative control p=0.001 (p&lt;0.05). In the percent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inhibition of inflammation, EEDS</w:t>
      </w:r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at a dose of 200 mg/kg BW was not significantly different from that of Na. </w:t>
      </w:r>
      <w:proofErr w:type="spellStart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>Diclofenac</w:t>
      </w:r>
      <w:proofErr w:type="spellEnd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dose of 4.5 mg/kg BW from the 1st hour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to the 5th hour. Conclusion EEDS</w:t>
      </w:r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doses of 50, 100, 200 mg/kg BW had anti-inflammatory effectiveness against rats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induced by 1% </w:t>
      </w:r>
      <w:proofErr w:type="spellStart"/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kareganan</w:t>
      </w:r>
      <w:proofErr w:type="spellEnd"/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and EEDS</w:t>
      </w:r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200 mg/kg BW had anti-inflammatory effects. </w:t>
      </w:r>
      <w:proofErr w:type="gramStart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>which</w:t>
      </w:r>
      <w:proofErr w:type="gramEnd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is the same as Na. </w:t>
      </w:r>
      <w:proofErr w:type="spellStart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>diclofenac</w:t>
      </w:r>
      <w:proofErr w:type="spellEnd"/>
      <w:r w:rsidRPr="00750FCF">
        <w:rPr>
          <w:rStyle w:val="y2iqfc"/>
          <w:rFonts w:ascii="Times New Roman" w:hAnsi="Times New Roman" w:cs="Times New Roman"/>
          <w:sz w:val="24"/>
          <w:szCs w:val="24"/>
          <w:lang w:val="en"/>
        </w:rPr>
        <w:t>.</w:t>
      </w:r>
    </w:p>
    <w:p w:rsidR="00620ED5" w:rsidRPr="002214F1" w:rsidRDefault="00620ED5" w:rsidP="00620ED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4F1">
        <w:rPr>
          <w:rFonts w:ascii="Times New Roman" w:hAnsi="Times New Roman" w:cs="Times New Roman"/>
          <w:sz w:val="24"/>
          <w:szCs w:val="24"/>
        </w:rPr>
        <w:t>.</w:t>
      </w:r>
    </w:p>
    <w:p w:rsidR="00E602EA" w:rsidRPr="00294C8A" w:rsidRDefault="00620ED5" w:rsidP="00620ED5">
      <w:pPr>
        <w:spacing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F1">
        <w:rPr>
          <w:rFonts w:ascii="Times New Roman" w:hAnsi="Times New Roman" w:cs="Times New Roman"/>
          <w:sz w:val="24"/>
          <w:szCs w:val="24"/>
        </w:rPr>
        <w:t>Keywords: anti-inflam</w:t>
      </w:r>
      <w:r>
        <w:rPr>
          <w:rFonts w:ascii="Times New Roman" w:hAnsi="Times New Roman" w:cs="Times New Roman"/>
          <w:sz w:val="24"/>
          <w:szCs w:val="24"/>
        </w:rPr>
        <w:t xml:space="preserve">matory, ethanol extract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sintrong</w:t>
      </w:r>
      <w:proofErr w:type="spellEnd"/>
      <w:r w:rsidRPr="002214F1">
        <w:rPr>
          <w:rFonts w:ascii="Times New Roman" w:hAnsi="Times New Roman" w:cs="Times New Roman"/>
          <w:sz w:val="24"/>
          <w:szCs w:val="24"/>
        </w:rPr>
        <w:t xml:space="preserve"> leaves (</w:t>
      </w:r>
      <w:proofErr w:type="spellStart"/>
      <w:r w:rsidRPr="002214F1">
        <w:rPr>
          <w:rFonts w:ascii="Times New Roman" w:hAnsi="Times New Roman" w:cs="Times New Roman"/>
          <w:i/>
          <w:sz w:val="24"/>
          <w:szCs w:val="24"/>
        </w:rPr>
        <w:t>Pometia</w:t>
      </w:r>
      <w:proofErr w:type="spellEnd"/>
      <w:r w:rsidRPr="002214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14F1">
        <w:rPr>
          <w:rFonts w:ascii="Times New Roman" w:hAnsi="Times New Roman" w:cs="Times New Roman"/>
          <w:i/>
          <w:sz w:val="24"/>
          <w:szCs w:val="24"/>
        </w:rPr>
        <w:t>pinnata</w:t>
      </w:r>
      <w:proofErr w:type="spellEnd"/>
      <w:r w:rsidRPr="002214F1">
        <w:rPr>
          <w:rFonts w:ascii="Times New Roman" w:hAnsi="Times New Roman" w:cs="Times New Roman"/>
          <w:i/>
          <w:sz w:val="24"/>
          <w:szCs w:val="24"/>
        </w:rPr>
        <w:t>)</w:t>
      </w:r>
      <w:r w:rsidRPr="002214F1">
        <w:rPr>
          <w:rFonts w:ascii="Times New Roman" w:hAnsi="Times New Roman" w:cs="Times New Roman"/>
          <w:sz w:val="24"/>
          <w:szCs w:val="24"/>
        </w:rPr>
        <w:t xml:space="preserve">, </w:t>
      </w:r>
      <w:r w:rsidRPr="002214F1">
        <w:rPr>
          <w:rFonts w:ascii="Times New Roman" w:hAnsi="Times New Roman" w:cs="Times New Roman"/>
          <w:i/>
          <w:sz w:val="24"/>
          <w:szCs w:val="24"/>
        </w:rPr>
        <w:t>1% carrageenan</w:t>
      </w:r>
      <w:bookmarkStart w:id="2" w:name="_GoBack"/>
      <w:bookmarkEnd w:id="2"/>
    </w:p>
    <w:sectPr w:rsidR="00E602EA" w:rsidRPr="00294C8A" w:rsidSect="00E602EA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D8" w:rsidRDefault="006E0DD8" w:rsidP="00E602EA">
      <w:pPr>
        <w:spacing w:after="0" w:line="240" w:lineRule="auto"/>
      </w:pPr>
      <w:r>
        <w:separator/>
      </w:r>
    </w:p>
  </w:endnote>
  <w:endnote w:type="continuationSeparator" w:id="0">
    <w:p w:rsidR="006E0DD8" w:rsidRDefault="006E0DD8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EA" w:rsidRDefault="00E602EA">
    <w:pPr>
      <w:pStyle w:val="Footer"/>
      <w:jc w:val="center"/>
    </w:pPr>
  </w:p>
  <w:p w:rsidR="00E602EA" w:rsidRDefault="00E602EA" w:rsidP="00240ED0">
    <w:pPr>
      <w:pStyle w:val="Footer"/>
      <w:tabs>
        <w:tab w:val="clear" w:pos="902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D8" w:rsidRDefault="006E0DD8" w:rsidP="00E602EA">
      <w:pPr>
        <w:spacing w:after="0" w:line="240" w:lineRule="auto"/>
      </w:pPr>
      <w:r>
        <w:separator/>
      </w:r>
    </w:p>
  </w:footnote>
  <w:footnote w:type="continuationSeparator" w:id="0">
    <w:p w:rsidR="006E0DD8" w:rsidRDefault="006E0DD8" w:rsidP="00E60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EA"/>
    <w:rsid w:val="00217997"/>
    <w:rsid w:val="00620ED5"/>
    <w:rsid w:val="006E0DD8"/>
    <w:rsid w:val="00854B57"/>
    <w:rsid w:val="00A42ECF"/>
    <w:rsid w:val="00E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CF"/>
  </w:style>
  <w:style w:type="paragraph" w:styleId="Heading1">
    <w:name w:val="heading 1"/>
    <w:basedOn w:val="Normal"/>
    <w:next w:val="Normal"/>
    <w:link w:val="Heading1Char"/>
    <w:uiPriority w:val="9"/>
    <w:qFormat/>
    <w:rsid w:val="00A4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EA"/>
  </w:style>
  <w:style w:type="paragraph" w:styleId="Footer">
    <w:name w:val="footer"/>
    <w:basedOn w:val="Normal"/>
    <w:link w:val="Foot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EA"/>
  </w:style>
  <w:style w:type="paragraph" w:styleId="BalloonText">
    <w:name w:val="Balloon Text"/>
    <w:basedOn w:val="Normal"/>
    <w:link w:val="BalloonTextChar"/>
    <w:uiPriority w:val="99"/>
    <w:semiHidden/>
    <w:unhideWhenUsed/>
    <w:rsid w:val="00E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0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0ED5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620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CF"/>
  </w:style>
  <w:style w:type="paragraph" w:styleId="Heading1">
    <w:name w:val="heading 1"/>
    <w:basedOn w:val="Normal"/>
    <w:next w:val="Normal"/>
    <w:link w:val="Heading1Char"/>
    <w:uiPriority w:val="9"/>
    <w:qFormat/>
    <w:rsid w:val="00A4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EA"/>
  </w:style>
  <w:style w:type="paragraph" w:styleId="Footer">
    <w:name w:val="footer"/>
    <w:basedOn w:val="Normal"/>
    <w:link w:val="Foot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EA"/>
  </w:style>
  <w:style w:type="paragraph" w:styleId="BalloonText">
    <w:name w:val="Balloon Text"/>
    <w:basedOn w:val="Normal"/>
    <w:link w:val="BalloonTextChar"/>
    <w:uiPriority w:val="99"/>
    <w:semiHidden/>
    <w:unhideWhenUsed/>
    <w:rsid w:val="00E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0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0ED5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620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2024-12-20T04:27:00Z</dcterms:created>
  <dcterms:modified xsi:type="dcterms:W3CDTF">2024-12-20T04:41:00Z</dcterms:modified>
</cp:coreProperties>
</file>