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96" w:rsidRPr="00C24719" w:rsidRDefault="003B1296" w:rsidP="003B1296">
      <w:pPr>
        <w:pStyle w:val="Heading1"/>
        <w:spacing w:before="0" w:line="480" w:lineRule="auto"/>
        <w:rPr>
          <w:lang w:val="id-ID"/>
        </w:rPr>
      </w:pPr>
      <w:bookmarkStart w:id="0" w:name="_GoBack"/>
    </w:p>
    <w:p w:rsidR="003B1296" w:rsidRPr="00C24719" w:rsidRDefault="003B1296" w:rsidP="003B1296">
      <w:pPr>
        <w:spacing w:line="480" w:lineRule="auto"/>
        <w:jc w:val="center"/>
        <w:rPr>
          <w:rFonts w:ascii="Times New Roman" w:hAnsi="Times New Roman" w:cs="Times New Roman"/>
          <w:b/>
          <w:sz w:val="24"/>
          <w:lang w:val="id-ID"/>
        </w:rPr>
      </w:pPr>
      <w:r w:rsidRPr="00C24719">
        <w:rPr>
          <w:rFonts w:ascii="Times New Roman" w:hAnsi="Times New Roman" w:cs="Times New Roman"/>
          <w:b/>
          <w:sz w:val="24"/>
          <w:lang w:val="id-ID"/>
        </w:rPr>
        <w:t>METODE PENELITIAN</w:t>
      </w:r>
    </w:p>
    <w:p w:rsidR="003B1296" w:rsidRPr="00C24719" w:rsidRDefault="003B1296" w:rsidP="003B1296">
      <w:pPr>
        <w:pStyle w:val="Heading2"/>
        <w:spacing w:before="0" w:line="480" w:lineRule="auto"/>
        <w:ind w:left="567" w:hanging="567"/>
        <w:rPr>
          <w:lang w:val="id-ID"/>
        </w:rPr>
      </w:pPr>
      <w:bookmarkStart w:id="1" w:name="_Toc173785104"/>
      <w:r w:rsidRPr="00C24719">
        <w:rPr>
          <w:lang w:val="id-ID"/>
        </w:rPr>
        <w:t>Rancangan Penelitian</w:t>
      </w:r>
      <w:bookmarkEnd w:id="1"/>
    </w:p>
    <w:p w:rsidR="003B1296" w:rsidRPr="00C24719" w:rsidRDefault="003B1296" w:rsidP="003B1296">
      <w:pPr>
        <w:spacing w:after="0" w:line="480" w:lineRule="auto"/>
        <w:ind w:firstLine="426"/>
        <w:jc w:val="both"/>
        <w:rPr>
          <w:rFonts w:ascii="Times New Roman" w:hAnsi="Times New Roman" w:cs="Times New Roman"/>
          <w:sz w:val="24"/>
          <w:szCs w:val="26"/>
          <w:lang w:val="id-ID"/>
        </w:rPr>
      </w:pPr>
      <w:r w:rsidRPr="00C24719">
        <w:rPr>
          <w:rFonts w:ascii="Times New Roman" w:hAnsi="Times New Roman" w:cs="Times New Roman"/>
          <w:sz w:val="24"/>
          <w:lang w:val="id-ID"/>
        </w:rPr>
        <w:t xml:space="preserve">Metode penelitian ini adalah metode </w:t>
      </w:r>
      <w:r w:rsidRPr="00C24719">
        <w:rPr>
          <w:rFonts w:ascii="Times New Roman" w:hAnsi="Times New Roman" w:cs="Times New Roman"/>
          <w:i/>
          <w:sz w:val="24"/>
          <w:lang w:val="id-ID"/>
        </w:rPr>
        <w:t>True Eksperimental</w:t>
      </w:r>
      <w:r w:rsidRPr="00C24719">
        <w:rPr>
          <w:rFonts w:ascii="Times New Roman" w:hAnsi="Times New Roman" w:cs="Times New Roman"/>
          <w:sz w:val="24"/>
          <w:lang w:val="id-ID"/>
        </w:rPr>
        <w:t xml:space="preserve"> dan dengan rancangan penelitian yang digunakan adalah </w:t>
      </w:r>
      <w:r w:rsidRPr="00C24719">
        <w:rPr>
          <w:rFonts w:ascii="Times New Roman" w:hAnsi="Times New Roman" w:cs="Times New Roman"/>
          <w:i/>
          <w:sz w:val="24"/>
          <w:lang w:val="id-ID"/>
        </w:rPr>
        <w:t>Post Test Only Control Grup Design</w:t>
      </w:r>
      <w:r w:rsidRPr="00C24719">
        <w:rPr>
          <w:rFonts w:ascii="Times New Roman" w:hAnsi="Times New Roman" w:cs="Times New Roman"/>
          <w:sz w:val="24"/>
          <w:lang w:val="id-ID"/>
        </w:rPr>
        <w:t xml:space="preserve"> dimana hasil penelitian diamati setelah perlakuan selesai. Penelitian ini menggunakan sampel serbuk teh celup bekas. Tahapan pada penelitian ini meliputi pemeriksaan mutu sediaan, uji keamanan dan kesukaaan serta uji aktivitas antibakteri.</w:t>
      </w:r>
    </w:p>
    <w:p w:rsidR="003B1296" w:rsidRPr="00C24719" w:rsidRDefault="003B1296" w:rsidP="003B1296">
      <w:pPr>
        <w:pStyle w:val="Heading3"/>
        <w:spacing w:before="0" w:line="480" w:lineRule="auto"/>
        <w:ind w:left="567" w:hanging="567"/>
        <w:rPr>
          <w:lang w:val="id-ID"/>
        </w:rPr>
      </w:pPr>
      <w:bookmarkStart w:id="2" w:name="_Toc173785105"/>
      <w:r w:rsidRPr="00C24719">
        <w:rPr>
          <w:lang w:val="id-ID"/>
        </w:rPr>
        <w:t>Variabel Penelitian</w:t>
      </w:r>
      <w:bookmarkEnd w:id="2"/>
    </w:p>
    <w:p w:rsidR="003B1296" w:rsidRPr="00C24719" w:rsidRDefault="003B1296" w:rsidP="003B1296">
      <w:pPr>
        <w:spacing w:after="0" w:line="480" w:lineRule="auto"/>
        <w:ind w:firstLine="574"/>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Variabel penelitian meliputi variabel bebas dan variabel terikat. Variabel bebas pada penelitian ini adalah serbuk simplisia teh celup bekas, serbuk nano teh celup bekas dan variasi formulasi masker wajah serbuk. Variabel terikat pada penelitian ini adalah karakterisitik simplisia, senyawa metabolit sekunder, karakteristik serbuk nano, karakteristik formulasi masker wajah serbuk dan uji aktivitas antibakteri.</w:t>
      </w:r>
    </w:p>
    <w:p w:rsidR="003B1296" w:rsidRPr="00C24719" w:rsidRDefault="003B1296" w:rsidP="003B1296">
      <w:pPr>
        <w:pStyle w:val="Heading3"/>
        <w:spacing w:before="0" w:line="480" w:lineRule="auto"/>
        <w:ind w:left="567" w:hanging="567"/>
        <w:rPr>
          <w:lang w:val="id-ID"/>
        </w:rPr>
      </w:pPr>
      <w:bookmarkStart w:id="3" w:name="_Toc173785106"/>
      <w:r w:rsidRPr="00C24719">
        <w:rPr>
          <w:lang w:val="id-ID"/>
        </w:rPr>
        <w:t>Parameter Penelitian</w:t>
      </w:r>
      <w:bookmarkEnd w:id="3"/>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Parameter pada penelitian ini sebagai berikut:</w:t>
      </w:r>
    </w:p>
    <w:p w:rsidR="003B1296" w:rsidRPr="00C24719" w:rsidRDefault="003B1296" w:rsidP="002D6ABB">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Parameter karakteristik serbuk simplisia teh celup bekas:kadar air, kadar abu total, kadar abu tidak larut asam, kadar abu tidak larut air, dan kadar sari larut air.</w:t>
      </w:r>
    </w:p>
    <w:p w:rsidR="003B1296" w:rsidRPr="00C24719" w:rsidRDefault="003B1296" w:rsidP="002D6ABB">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Parameter metabolit sekunder: senyawa alkaloid, flavonoid, tannin, saponin, steroid/triterpenoid, dan glikosida.</w:t>
      </w:r>
    </w:p>
    <w:p w:rsidR="003B1296" w:rsidRPr="00C24719" w:rsidRDefault="003B1296" w:rsidP="002D6ABB">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Parameter karakteristik serbuk nano: ukuran partikel dan morfologi partikel.</w:t>
      </w:r>
    </w:p>
    <w:p w:rsidR="003B1296" w:rsidRPr="00C24719" w:rsidRDefault="003B1296" w:rsidP="002D6ABB">
      <w:pPr>
        <w:pStyle w:val="ListParagraph"/>
        <w:numPr>
          <w:ilvl w:val="0"/>
          <w:numId w:val="4"/>
        </w:numPr>
        <w:spacing w:after="0" w:line="480" w:lineRule="auto"/>
        <w:ind w:left="567" w:hanging="425"/>
        <w:jc w:val="both"/>
        <w:rPr>
          <w:rFonts w:ascii="Times New Roman" w:hAnsi="Times New Roman" w:cs="Times New Roman"/>
          <w:sz w:val="24"/>
          <w:szCs w:val="24"/>
          <w:lang w:val="id-ID"/>
        </w:rPr>
        <w:sectPr w:rsidR="003B1296" w:rsidRPr="00C24719" w:rsidSect="00F141B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66"/>
          <w:cols w:space="708"/>
          <w:docGrid w:linePitch="360"/>
        </w:sectPr>
      </w:pPr>
    </w:p>
    <w:p w:rsidR="003B1296" w:rsidRPr="00C24719" w:rsidRDefault="003B1296" w:rsidP="002D6ABB">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lastRenderedPageBreak/>
        <w:t>Parameter karakteristik formulasi masker wajah serbuk: organoleptis, pH, homogenitas, daya sebar, daya lekat, waktu sediaan mengering,</w:t>
      </w:r>
      <w:r>
        <w:rPr>
          <w:rFonts w:ascii="Times New Roman" w:hAnsi="Times New Roman" w:cs="Times New Roman"/>
          <w:sz w:val="24"/>
          <w:szCs w:val="24"/>
        </w:rPr>
        <w:t xml:space="preserve"> mi</w:t>
      </w:r>
      <w:r w:rsidRPr="00C24719">
        <w:rPr>
          <w:rFonts w:ascii="Times New Roman" w:hAnsi="Times New Roman" w:cs="Times New Roman"/>
          <w:sz w:val="24"/>
          <w:szCs w:val="24"/>
          <w:lang w:val="id-ID"/>
        </w:rPr>
        <w:t>k</w:t>
      </w:r>
      <w:r>
        <w:rPr>
          <w:rFonts w:ascii="Times New Roman" w:hAnsi="Times New Roman" w:cs="Times New Roman"/>
          <w:sz w:val="24"/>
          <w:szCs w:val="24"/>
        </w:rPr>
        <w:t>romeriti</w:t>
      </w:r>
      <w:r w:rsidRPr="00C24719">
        <w:rPr>
          <w:rFonts w:ascii="Times New Roman" w:hAnsi="Times New Roman" w:cs="Times New Roman"/>
          <w:sz w:val="24"/>
          <w:szCs w:val="24"/>
          <w:lang w:val="id-ID"/>
        </w:rPr>
        <w:t>k</w:t>
      </w:r>
      <w:r>
        <w:rPr>
          <w:rFonts w:ascii="Times New Roman" w:hAnsi="Times New Roman" w:cs="Times New Roman"/>
          <w:sz w:val="24"/>
          <w:szCs w:val="24"/>
        </w:rPr>
        <w:t xml:space="preserve">, </w:t>
      </w:r>
      <w:r w:rsidRPr="00C24719">
        <w:rPr>
          <w:rFonts w:ascii="Times New Roman" w:hAnsi="Times New Roman" w:cs="Times New Roman"/>
          <w:sz w:val="24"/>
          <w:szCs w:val="24"/>
          <w:lang w:val="id-ID"/>
        </w:rPr>
        <w:t>iritasi dan hedonisitas.</w:t>
      </w:r>
    </w:p>
    <w:p w:rsidR="003B1296" w:rsidRPr="00C24719" w:rsidRDefault="003B1296" w:rsidP="002D6ABB">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Parameter aktivitas antibakteri: daya hambat terhadap bakteri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r w:rsidRPr="00C24719">
        <w:rPr>
          <w:rFonts w:ascii="Times New Roman" w:hAnsi="Times New Roman" w:cs="Times New Roman"/>
          <w:sz w:val="24"/>
          <w:szCs w:val="24"/>
          <w:lang w:val="id-ID"/>
        </w:rPr>
        <w:t>.</w:t>
      </w:r>
    </w:p>
    <w:p w:rsidR="003B1296" w:rsidRPr="00C24719" w:rsidRDefault="003B1296" w:rsidP="003B1296">
      <w:pPr>
        <w:pStyle w:val="Heading2"/>
        <w:spacing w:before="0" w:line="480" w:lineRule="auto"/>
        <w:ind w:left="567" w:hanging="567"/>
        <w:rPr>
          <w:lang w:val="id-ID"/>
        </w:rPr>
      </w:pPr>
      <w:bookmarkStart w:id="4" w:name="_Toc173785107"/>
      <w:r w:rsidRPr="00C24719">
        <w:rPr>
          <w:lang w:val="id-ID"/>
        </w:rPr>
        <w:t>Jadwal dan Lokasi Penelitian</w:t>
      </w:r>
      <w:bookmarkEnd w:id="4"/>
    </w:p>
    <w:p w:rsidR="003B1296" w:rsidRPr="00C24719" w:rsidRDefault="003B1296" w:rsidP="003B1296">
      <w:pPr>
        <w:pStyle w:val="Heading3"/>
        <w:spacing w:before="0" w:line="480" w:lineRule="auto"/>
        <w:ind w:left="567" w:hanging="567"/>
        <w:rPr>
          <w:lang w:val="id-ID"/>
        </w:rPr>
      </w:pPr>
      <w:bookmarkStart w:id="5" w:name="_Toc173785108"/>
      <w:r w:rsidRPr="00C24719">
        <w:rPr>
          <w:lang w:val="id-ID"/>
        </w:rPr>
        <w:t>Jadwal Penelitian</w:t>
      </w:r>
      <w:bookmarkEnd w:id="5"/>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Penelitian ini dilakukan pada bulan Januari sampai dengan Juni 2024.</w:t>
      </w:r>
    </w:p>
    <w:p w:rsidR="003B1296" w:rsidRPr="00C24719" w:rsidRDefault="003B1296" w:rsidP="003B1296">
      <w:pPr>
        <w:pStyle w:val="Heading3"/>
        <w:spacing w:before="0" w:line="480" w:lineRule="auto"/>
        <w:ind w:left="567" w:hanging="567"/>
        <w:rPr>
          <w:lang w:val="id-ID"/>
        </w:rPr>
      </w:pPr>
      <w:bookmarkStart w:id="6" w:name="_Toc173785109"/>
      <w:r w:rsidRPr="00C24719">
        <w:rPr>
          <w:lang w:val="id-ID"/>
        </w:rPr>
        <w:t>Lokasi Penelitian</w:t>
      </w:r>
      <w:bookmarkEnd w:id="6"/>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Penelitian ini dilakukan di Laboratorium Terpadu Fakultas Farmasi Universitas Muslim Nusantara Al-Washliyah Medan.</w:t>
      </w:r>
    </w:p>
    <w:p w:rsidR="003B1296" w:rsidRPr="00C24719" w:rsidRDefault="003B1296" w:rsidP="003B1296">
      <w:pPr>
        <w:pStyle w:val="Heading2"/>
        <w:spacing w:before="0" w:line="480" w:lineRule="auto"/>
        <w:ind w:left="567" w:hanging="567"/>
        <w:rPr>
          <w:lang w:val="id-ID"/>
        </w:rPr>
      </w:pPr>
      <w:bookmarkStart w:id="7" w:name="_Toc173785110"/>
      <w:r w:rsidRPr="00C24719">
        <w:rPr>
          <w:lang w:val="id-ID"/>
        </w:rPr>
        <w:t>Alat dan Bahan</w:t>
      </w:r>
      <w:bookmarkEnd w:id="7"/>
    </w:p>
    <w:p w:rsidR="003B1296" w:rsidRPr="00C24719" w:rsidRDefault="003B1296" w:rsidP="003B1296">
      <w:pPr>
        <w:pStyle w:val="Heading3"/>
        <w:spacing w:before="0" w:line="480" w:lineRule="auto"/>
        <w:ind w:left="567" w:hanging="567"/>
        <w:rPr>
          <w:lang w:val="id-ID"/>
        </w:rPr>
      </w:pPr>
      <w:bookmarkStart w:id="8" w:name="_Toc173785111"/>
      <w:r w:rsidRPr="00C24719">
        <w:rPr>
          <w:lang w:val="id-ID"/>
        </w:rPr>
        <w:t>Alat</w:t>
      </w:r>
      <w:bookmarkEnd w:id="8"/>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Alat yang digunakan dalam penelitian yaitu neraca analitik (shimadzu), mortir dan stemper (Onemed), cawan porselin (pyrex), gelas ukur (Iwaki), penangas air, tanur, desikator, mikroskop, beaker glass (Pyrex), erlenmeyer (Pyrex), pH meter, pipet tetes, kertas perkamen, kawat ose, </w:t>
      </w:r>
      <w:r w:rsidRPr="00AE32E2">
        <w:rPr>
          <w:rFonts w:ascii="Times New Roman" w:hAnsi="Times New Roman" w:cs="Times New Roman"/>
          <w:i/>
          <w:sz w:val="24"/>
          <w:szCs w:val="24"/>
          <w:lang w:val="id-ID"/>
        </w:rPr>
        <w:t>laminar air flow</w:t>
      </w:r>
      <w:r w:rsidRPr="00C24719">
        <w:rPr>
          <w:rFonts w:ascii="Times New Roman" w:hAnsi="Times New Roman" w:cs="Times New Roman"/>
          <w:sz w:val="24"/>
          <w:szCs w:val="24"/>
          <w:lang w:val="id-ID"/>
        </w:rPr>
        <w:t xml:space="preserve">, cawan petri, lampu bunsen, autoklaf (B-One), oven (Memmert), vortex, </w:t>
      </w:r>
      <w:r w:rsidRPr="00AE32E2">
        <w:rPr>
          <w:rFonts w:ascii="Times New Roman" w:hAnsi="Times New Roman" w:cs="Times New Roman"/>
          <w:i/>
          <w:sz w:val="24"/>
          <w:szCs w:val="24"/>
          <w:lang w:val="id-ID"/>
        </w:rPr>
        <w:t>hotplate</w:t>
      </w:r>
      <w:r w:rsidRPr="00C24719">
        <w:rPr>
          <w:rFonts w:ascii="Times New Roman" w:hAnsi="Times New Roman" w:cs="Times New Roman"/>
          <w:sz w:val="24"/>
          <w:szCs w:val="24"/>
          <w:lang w:val="id-ID"/>
        </w:rPr>
        <w:t xml:space="preserve"> (Ika C-Mag HS 7), tabung reaksi (pyrex), rak tabung reaksi, sarung tangan, jangka sorong, ayakan, </w:t>
      </w:r>
      <w:r w:rsidRPr="0097543B">
        <w:rPr>
          <w:rFonts w:ascii="Times New Roman" w:hAnsi="Times New Roman" w:cs="Times New Roman"/>
          <w:i/>
          <w:sz w:val="24"/>
          <w:szCs w:val="24"/>
          <w:lang w:val="id-ID"/>
        </w:rPr>
        <w:t>scanning electron microscopy</w:t>
      </w:r>
      <w:r w:rsidRPr="00C24719">
        <w:rPr>
          <w:rFonts w:ascii="Times New Roman" w:hAnsi="Times New Roman" w:cs="Times New Roman"/>
          <w:sz w:val="24"/>
          <w:szCs w:val="24"/>
          <w:lang w:val="id-ID"/>
        </w:rPr>
        <w:t xml:space="preserve"> (Hitachi) dan </w:t>
      </w:r>
      <w:r w:rsidRPr="0097543B">
        <w:rPr>
          <w:rFonts w:ascii="Times New Roman" w:hAnsi="Times New Roman" w:cs="Times New Roman"/>
          <w:i/>
          <w:sz w:val="24"/>
          <w:szCs w:val="24"/>
          <w:lang w:val="id-ID"/>
        </w:rPr>
        <w:t>particle size analyzer</w:t>
      </w:r>
      <w:r w:rsidRPr="00C24719">
        <w:rPr>
          <w:rFonts w:ascii="Times New Roman" w:hAnsi="Times New Roman" w:cs="Times New Roman"/>
          <w:sz w:val="24"/>
          <w:szCs w:val="24"/>
          <w:lang w:val="id-ID"/>
        </w:rPr>
        <w:t xml:space="preserve"> (Fritsch).</w:t>
      </w:r>
    </w:p>
    <w:p w:rsidR="003B1296" w:rsidRPr="00C24719" w:rsidRDefault="003B1296" w:rsidP="003B1296">
      <w:pPr>
        <w:pStyle w:val="Heading3"/>
        <w:spacing w:before="0" w:line="480" w:lineRule="auto"/>
        <w:ind w:left="567" w:hanging="567"/>
        <w:rPr>
          <w:lang w:val="id-ID"/>
        </w:rPr>
      </w:pPr>
      <w:bookmarkStart w:id="9" w:name="_Toc173785112"/>
      <w:r w:rsidRPr="00C24719">
        <w:rPr>
          <w:lang w:val="id-ID"/>
        </w:rPr>
        <w:lastRenderedPageBreak/>
        <w:t>Bahan</w:t>
      </w:r>
      <w:bookmarkEnd w:id="9"/>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lang w:val="id-ID"/>
        </w:rPr>
        <w:t xml:space="preserve">Bahan-bahan yang digunakan pada penelitian ini yaitu serbuk teh celup bekas, kaolin </w:t>
      </w:r>
      <w:r w:rsidRPr="00C24719">
        <w:rPr>
          <w:rFonts w:ascii="Times New Roman" w:hAnsi="Times New Roman" w:cs="Times New Roman"/>
          <w:sz w:val="24"/>
          <w:szCs w:val="24"/>
          <w:lang w:val="id-ID"/>
        </w:rPr>
        <w:t>(merck)</w:t>
      </w:r>
      <w:r w:rsidRPr="00C24719">
        <w:rPr>
          <w:rFonts w:ascii="Times New Roman" w:hAnsi="Times New Roman" w:cs="Times New Roman"/>
          <w:sz w:val="24"/>
          <w:lang w:val="id-ID"/>
        </w:rPr>
        <w:t xml:space="preserve">, TEA </w:t>
      </w:r>
      <w:r w:rsidRPr="00C24719">
        <w:rPr>
          <w:rFonts w:ascii="Times New Roman" w:hAnsi="Times New Roman" w:cs="Times New Roman"/>
          <w:sz w:val="24"/>
          <w:szCs w:val="24"/>
          <w:lang w:val="id-ID"/>
        </w:rPr>
        <w:t>(merck)</w:t>
      </w:r>
      <w:r w:rsidRPr="00C24719">
        <w:rPr>
          <w:rFonts w:ascii="Times New Roman" w:hAnsi="Times New Roman" w:cs="Times New Roman"/>
          <w:sz w:val="24"/>
          <w:lang w:val="id-ID"/>
        </w:rPr>
        <w:t xml:space="preserve">, tepung beras, tragacant </w:t>
      </w:r>
      <w:r w:rsidRPr="00C24719">
        <w:rPr>
          <w:rFonts w:ascii="Times New Roman" w:hAnsi="Times New Roman" w:cs="Times New Roman"/>
          <w:sz w:val="24"/>
          <w:szCs w:val="24"/>
          <w:lang w:val="id-ID"/>
        </w:rPr>
        <w:t>(merck)</w:t>
      </w:r>
      <w:r w:rsidRPr="00C24719">
        <w:rPr>
          <w:rFonts w:ascii="Times New Roman" w:hAnsi="Times New Roman" w:cs="Times New Roman"/>
          <w:sz w:val="24"/>
          <w:lang w:val="id-ID"/>
        </w:rPr>
        <w:t xml:space="preserve">, aquadest, magnesium karbonat </w:t>
      </w:r>
      <w:r w:rsidRPr="00C24719">
        <w:rPr>
          <w:rFonts w:ascii="Times New Roman" w:hAnsi="Times New Roman" w:cs="Times New Roman"/>
          <w:sz w:val="24"/>
          <w:szCs w:val="24"/>
          <w:lang w:val="id-ID"/>
        </w:rPr>
        <w:t>(merck)</w:t>
      </w:r>
      <w:r w:rsidRPr="00C24719">
        <w:rPr>
          <w:rFonts w:ascii="Times New Roman" w:hAnsi="Times New Roman" w:cs="Times New Roman"/>
          <w:sz w:val="24"/>
          <w:lang w:val="id-ID"/>
        </w:rPr>
        <w:t xml:space="preserve">, </w:t>
      </w:r>
      <w:r w:rsidRPr="00C24719">
        <w:rPr>
          <w:rFonts w:ascii="Times New Roman" w:hAnsi="Times New Roman" w:cs="Times New Roman"/>
          <w:sz w:val="24"/>
          <w:szCs w:val="24"/>
          <w:lang w:val="id-ID"/>
        </w:rPr>
        <w:t>etanol 96% (merck), aquadest (onemed), asam klorida pekat (merck), asam sulfat pekat (merck), besi (III) klorida (merck), timbal (II) asetat (merck), raksa (II) klorida (merck), kalium iodida (merck), alfa-naftol (merck), asam nitrat pekat (merck), iodium (merck), bismuth (III) nitrat (merck), asam asetat glasial (merck), eter (merck), kloroform P (merck), natrium sulfat anhidrat P (merck), metanol P (merck),asam kloralhidrat (merck), serbuk magnesium (merck), isopropanol (merck), asam asetat anhidrat (merck), amil alkohol (merck), natrium hidroksida (merck), toluen (merck)</w:t>
      </w:r>
      <w:r w:rsidRPr="00C24719">
        <w:rPr>
          <w:rFonts w:ascii="Times New Roman" w:hAnsi="Times New Roman" w:cs="Times New Roman"/>
          <w:sz w:val="24"/>
          <w:lang w:val="id-ID"/>
        </w:rPr>
        <w:t xml:space="preserve">, DMSO </w:t>
      </w:r>
      <w:r w:rsidRPr="00C24719">
        <w:rPr>
          <w:rFonts w:ascii="Times New Roman" w:hAnsi="Times New Roman" w:cs="Times New Roman"/>
          <w:sz w:val="24"/>
          <w:szCs w:val="24"/>
          <w:lang w:val="id-ID"/>
        </w:rPr>
        <w:t>(merck)</w:t>
      </w:r>
      <w:r w:rsidRPr="00C24719">
        <w:rPr>
          <w:rFonts w:ascii="Times New Roman" w:hAnsi="Times New Roman" w:cs="Times New Roman"/>
          <w:sz w:val="24"/>
          <w:lang w:val="id-ID"/>
        </w:rPr>
        <w:t xml:space="preserve">, NaCl 0,9%, biakan murni </w:t>
      </w:r>
      <w:r w:rsidRPr="00C24719">
        <w:rPr>
          <w:rFonts w:ascii="Times New Roman" w:hAnsi="Times New Roman" w:cs="Times New Roman"/>
          <w:i/>
          <w:sz w:val="24"/>
          <w:lang w:val="id-ID"/>
        </w:rPr>
        <w:t>Propionibacteriumacnes</w:t>
      </w:r>
      <w:r w:rsidRPr="00C24719">
        <w:rPr>
          <w:rFonts w:ascii="Times New Roman" w:hAnsi="Times New Roman" w:cs="Times New Roman"/>
          <w:sz w:val="24"/>
          <w:lang w:val="id-ID"/>
        </w:rPr>
        <w:t xml:space="preserve"> dan </w:t>
      </w:r>
      <w:r w:rsidRPr="00C24719">
        <w:rPr>
          <w:rFonts w:ascii="Times New Roman" w:hAnsi="Times New Roman" w:cs="Times New Roman"/>
          <w:i/>
          <w:sz w:val="24"/>
          <w:lang w:val="id-ID"/>
        </w:rPr>
        <w:t>Staphylococcusepidermidi</w:t>
      </w:r>
      <w:r w:rsidRPr="00C24719">
        <w:rPr>
          <w:rFonts w:ascii="Times New Roman" w:hAnsi="Times New Roman" w:cs="Times New Roman"/>
          <w:sz w:val="24"/>
          <w:lang w:val="id-ID"/>
        </w:rPr>
        <w:t>s</w:t>
      </w:r>
      <w:r w:rsidRPr="00C24719">
        <w:rPr>
          <w:rFonts w:ascii="Times New Roman" w:hAnsi="Times New Roman" w:cs="Times New Roman"/>
          <w:i/>
          <w:sz w:val="24"/>
          <w:lang w:val="id-ID"/>
        </w:rPr>
        <w:t>.</w:t>
      </w:r>
    </w:p>
    <w:p w:rsidR="003B1296" w:rsidRPr="00C24719" w:rsidRDefault="003B1296" w:rsidP="003B1296">
      <w:pPr>
        <w:pStyle w:val="Heading2"/>
        <w:spacing w:before="0" w:line="480" w:lineRule="auto"/>
        <w:ind w:left="567" w:hanging="567"/>
        <w:rPr>
          <w:lang w:val="id-ID"/>
        </w:rPr>
      </w:pPr>
      <w:bookmarkStart w:id="10" w:name="_Toc173785113"/>
      <w:r w:rsidRPr="00C24719">
        <w:rPr>
          <w:lang w:val="id-ID"/>
        </w:rPr>
        <w:t>Pengumpulan Dan Pengolahan Bahan</w:t>
      </w:r>
      <w:bookmarkEnd w:id="10"/>
    </w:p>
    <w:p w:rsidR="003B1296" w:rsidRPr="00C24719" w:rsidRDefault="003B1296" w:rsidP="003B1296">
      <w:pPr>
        <w:pStyle w:val="Heading3"/>
        <w:spacing w:before="0" w:line="480" w:lineRule="auto"/>
        <w:ind w:left="567" w:hanging="567"/>
        <w:rPr>
          <w:lang w:val="id-ID"/>
        </w:rPr>
      </w:pPr>
      <w:bookmarkStart w:id="11" w:name="_Toc173785114"/>
      <w:r w:rsidRPr="00C24719">
        <w:rPr>
          <w:lang w:val="id-ID"/>
        </w:rPr>
        <w:t>Pengumpulan Sampel</w:t>
      </w:r>
      <w:bookmarkEnd w:id="11"/>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Sampel yang digunakan adalah serbuk teh celup bekas. Metode pengambilan sampel dilakukan secara purposive, yaitu mengambil sampel dengan sengaja dari suatu tempat tanpa membandingkan dari tempat lain. Sampel serbuk teh celup bekas diambil dari beberapa rumah makan di jalan Garu, Kecamatan Medan Amplas, Kota Medan.</w:t>
      </w:r>
    </w:p>
    <w:p w:rsidR="003B1296" w:rsidRPr="00C24719" w:rsidRDefault="003B1296" w:rsidP="003B1296">
      <w:pPr>
        <w:pStyle w:val="Heading3"/>
        <w:spacing w:before="0" w:line="480" w:lineRule="auto"/>
        <w:ind w:left="567" w:hanging="567"/>
        <w:rPr>
          <w:lang w:val="id-ID"/>
        </w:rPr>
      </w:pPr>
      <w:bookmarkStart w:id="12" w:name="_Toc173785115"/>
      <w:r w:rsidRPr="00C24719">
        <w:rPr>
          <w:lang w:val="id-ID"/>
        </w:rPr>
        <w:t>Pengolahan Bahan</w:t>
      </w:r>
      <w:bookmarkEnd w:id="12"/>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Pengolahan bahan sampel serbuk teh celup bekas yang telah dikumpulkan kemudian dicuci dengan air bersih lalu ditiriskan untuk membuang sisa-sisa air </w:t>
      </w:r>
      <w:r w:rsidRPr="00C24719">
        <w:rPr>
          <w:rFonts w:ascii="Times New Roman" w:hAnsi="Times New Roman" w:cs="Times New Roman"/>
          <w:sz w:val="24"/>
          <w:szCs w:val="24"/>
          <w:lang w:val="id-ID"/>
        </w:rPr>
        <w:lastRenderedPageBreak/>
        <w:t xml:space="preserve">yang terkandung dalam teh lalu dikeringkan dan disimpan dalam wadah bersih. Serbuk teh celup bekas yang sudah kering kemudian dihaluskan menggunakan blender lalu diayak </w:t>
      </w:r>
      <w:r w:rsidR="006B502C" w:rsidRPr="00C24719">
        <w:rPr>
          <w:rFonts w:ascii="Times New Roman" w:hAnsi="Times New Roman" w:cs="Times New Roman"/>
          <w:sz w:val="24"/>
          <w:szCs w:val="24"/>
          <w:lang w:val="id-ID"/>
        </w:rPr>
        <w:fldChar w:fldCharType="begin" w:fldLock="1"/>
      </w:r>
      <w:r w:rsidRPr="00C24719">
        <w:rPr>
          <w:rFonts w:ascii="Times New Roman" w:hAnsi="Times New Roman" w:cs="Times New Roman"/>
          <w:sz w:val="24"/>
          <w:szCs w:val="24"/>
          <w:lang w:val="id-ID"/>
        </w:rPr>
        <w:instrText>ADDIN CSL_CITATION {"citationItems":[{"id":"ITEM-1","itemData":{"ISSN":"2303-2111","abstract":"Jerawat (Acne vulgaris) merupakan penyakit kulit karena adanya sumbatan dalam pori-pori kulit wajah yang disebabkan oleh penumpukan minyak yang mengakibatkan adanya aktivitas bakteri sehingga terjadi peradangan pada kulit. Perubahan kondisi wajah yang menjadi tidak normal mengakibatkan bakteri penyebab jerawat, Propionibacterium acnes menjadi invasif. Pemanfaatan senyawa bioaktif pada rumput laut dan ampas teh menjadi solusi untuk menangani P. acnes karena memiliki sifat sebagai antibakteri. Tujuan penelitian adalah menentuka rasio bubur rumput laut Sargassum sp. dan E. cottonii serta ampas teh dengan karakteristik produk masker wajah yang terbaik. Penelitian ini terdiri atas 3 perlakuan yaitu 1:1 ;1:2 ; dan 2:1 untuk Sargassum sp dan E. cottonii dan dilakukan sebanyak 2 ulangan. Analisis untuk menentukan rasio bubur rumput laut terbaik yaitu fitokimia, viskositas, pH, kadar air, total fenol, aktivitas antioksidan dengan metode DPPH, dan uji antibakteri. rasio terbaik bubur rumput laut dengan perbandingan 2:1. Hasil yang diperoleh yaitu pH 6,70+0,18, kadar air 95,83+0,01%, viskositas 6523 cp. Senyawa bioaktif di dalam bubur rumput laut ini meliputi alkaloid, flavonoid, fenol, dan saponin. Senyawa bioaktif di dalam bahan tambahampas teh yaitu tanin, fenol, dan steroid. Aktivitas antioksidan yaitu 145,89+0,42 ppm dan daya hambat 9,62+0,04 mm,total fenol 50,43 mg GAE/g. Analisis karakteristik produk masker dari bahan baku rasio terbaik yaitu daya sebar, pH, dan antibakteri. Karakteristik produk masker wajah yang diperoleh yaitu pH 7,09+0,16 dan daya sebar 5 cm serta diameter daya hambat yang dihasilkan yaitu 20,85+0,02 mm. Penerimaan konsumen terhadap produk melalui uji sensori berkisar antara netral sampai suka.","author":[{"dropping-particle":"","family":"Nurjanah","given":"Nurjanah","non-dropping-particle":"","parse-names":false,"suffix":""},{"dropping-particle":"","family":"Aprilia","given":"Bintang Efrata","non-dropping-particle":"","parse-names":false,"suffix":""},{"dropping-particle":"","family":"Fransiskayana","given":"Andika","non-dropping-particle":"","parse-names":false,"suffix":""},{"dropping-particle":"","family":"Rahmawati","given":"Mutiara","non-dropping-particle":"","parse-names":false,"suffix":""},{"dropping-particle":"","family":"Nurhayati","given":"Tati","non-dropping-particle":"","parse-names":false,"suffix":""}],"container-title":"Jurnal Pengolahan Hasil Perikanan Indonesia","id":"ITEM-1","issue":"2","issued":{"date-parts":[["2018"]]},"page":"305","title":"Senyawa Bioaktif Rumput Laut Dan Ampas Teh Sebagai Antibakteri","type":"article-journal","volume":"21"},"uris":["http://www.mendeley.com/documents/?uuid=c69bf3bc-6015-4ba5-8f0a-11a30186febd"]}],"mendeley":{"formattedCitation":"(Nurjanah et al., 2018)","plainTextFormattedCitation":"(Nurjanah et al., 2018)","previouslyFormattedCitation":"(Nurjanah et al., 2018)"},"properties":{"noteIndex":0},"schema":"https://github.com/citation-style-language/schema/raw/master/csl-citation.json"}</w:instrText>
      </w:r>
      <w:r w:rsidR="006B502C" w:rsidRPr="00C24719">
        <w:rPr>
          <w:rFonts w:ascii="Times New Roman" w:hAnsi="Times New Roman" w:cs="Times New Roman"/>
          <w:sz w:val="24"/>
          <w:szCs w:val="24"/>
          <w:lang w:val="id-ID"/>
        </w:rPr>
        <w:fldChar w:fldCharType="separate"/>
      </w:r>
      <w:r w:rsidRPr="00C24719">
        <w:rPr>
          <w:rFonts w:ascii="Times New Roman" w:hAnsi="Times New Roman" w:cs="Times New Roman"/>
          <w:noProof/>
          <w:sz w:val="24"/>
          <w:szCs w:val="24"/>
          <w:lang w:val="id-ID"/>
        </w:rPr>
        <w:t xml:space="preserve">(Nurjanah </w:t>
      </w:r>
      <w:r w:rsidRPr="00C24719">
        <w:rPr>
          <w:rFonts w:ascii="Times New Roman" w:hAnsi="Times New Roman" w:cs="Times New Roman"/>
          <w:i/>
          <w:noProof/>
          <w:sz w:val="24"/>
          <w:szCs w:val="24"/>
          <w:lang w:val="id-ID"/>
        </w:rPr>
        <w:t>etal</w:t>
      </w:r>
      <w:r w:rsidRPr="00C24719">
        <w:rPr>
          <w:rFonts w:ascii="Times New Roman" w:hAnsi="Times New Roman" w:cs="Times New Roman"/>
          <w:noProof/>
          <w:sz w:val="24"/>
          <w:szCs w:val="24"/>
          <w:lang w:val="id-ID"/>
        </w:rPr>
        <w:t>., 2018)</w:t>
      </w:r>
      <w:r w:rsidR="006B502C" w:rsidRPr="00C24719">
        <w:rPr>
          <w:rFonts w:ascii="Times New Roman" w:hAnsi="Times New Roman" w:cs="Times New Roman"/>
          <w:sz w:val="24"/>
          <w:szCs w:val="24"/>
          <w:lang w:val="id-ID"/>
        </w:rPr>
        <w:fldChar w:fldCharType="end"/>
      </w:r>
      <w:r w:rsidRPr="00C24719">
        <w:rPr>
          <w:rFonts w:ascii="Times New Roman" w:hAnsi="Times New Roman" w:cs="Times New Roman"/>
          <w:sz w:val="24"/>
          <w:szCs w:val="24"/>
          <w:lang w:val="id-ID"/>
        </w:rPr>
        <w:t>.</w:t>
      </w:r>
    </w:p>
    <w:p w:rsidR="003B1296" w:rsidRPr="008A6CDB" w:rsidRDefault="003B1296" w:rsidP="003B1296">
      <w:pPr>
        <w:pStyle w:val="Heading2"/>
        <w:spacing w:before="0" w:line="480" w:lineRule="auto"/>
        <w:ind w:left="567" w:hanging="567"/>
        <w:rPr>
          <w:lang w:val="id-ID"/>
        </w:rPr>
      </w:pPr>
      <w:bookmarkStart w:id="13" w:name="_Toc173785116"/>
      <w:r w:rsidRPr="00C24719">
        <w:rPr>
          <w:lang w:val="id-ID"/>
        </w:rPr>
        <w:t>Karakteristik Simplisia</w:t>
      </w:r>
      <w:bookmarkEnd w:id="13"/>
    </w:p>
    <w:p w:rsidR="003B1296" w:rsidRPr="00C24719" w:rsidRDefault="003B1296" w:rsidP="003B1296">
      <w:pPr>
        <w:pStyle w:val="Heading3"/>
        <w:spacing w:before="0" w:line="480" w:lineRule="auto"/>
        <w:ind w:left="567" w:hanging="567"/>
        <w:rPr>
          <w:lang w:val="id-ID"/>
        </w:rPr>
      </w:pPr>
      <w:bookmarkStart w:id="14" w:name="_Toc173785117"/>
      <w:r w:rsidRPr="00C24719">
        <w:rPr>
          <w:lang w:val="id-ID"/>
        </w:rPr>
        <w:t>Penetapan Kadar Air</w:t>
      </w:r>
      <w:bookmarkEnd w:id="14"/>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Penetapan kadar air dilakukan dengan metode azeotropi. Dengan menggunakan alat yang terdiri dari labu alas bulat 500 ml, alat penampung dan pendingin, tabung penyambung dan tabung penerima 5 ml.</w:t>
      </w:r>
    </w:p>
    <w:p w:rsidR="003B1296" w:rsidRPr="00C24719" w:rsidRDefault="003B1296" w:rsidP="002D6ABB">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Penjenuhan Toluene</w:t>
      </w:r>
    </w:p>
    <w:p w:rsidR="003B1296" w:rsidRPr="00C24719" w:rsidRDefault="003B1296" w:rsidP="003B1296">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200 ml toluene dan 2 ml aquadest dimasukkan ke dalam labu alas bulat lalu dipasangkan alat penampung dan pendingin kemudian didestilasi selama 2 jam. Destilasi dihentikan dan dibiarkan dingin selama 30 menit lalu volume air dalam tabung penerima dibaca dengan ketelitian 0,05 ml.</w:t>
      </w:r>
    </w:p>
    <w:p w:rsidR="003B1296" w:rsidRPr="00C24719" w:rsidRDefault="003B1296" w:rsidP="002D6ABB">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Penetapan kadar air simplisia</w:t>
      </w:r>
    </w:p>
    <w:p w:rsidR="003B1296" w:rsidRPr="00C24719" w:rsidRDefault="003B1296" w:rsidP="003B1296">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Sebanyak 5 gr serbuk simplisia teh celup bekas yang telah ditimbang, dimasukkan ke dalam labu yang berisi toluen jenuh, lalu dipanaskan dengan hati-hati selama 15 menit. Setelah toluen mendidih, kecepatan pada tetesan diatur 2 tetes untuk tiap detik sampai sebagian besar air terdestilasi, kemudian kecepatan destilasi dinaikkan sampai 4 tetes untuk tiap detik. Setelah semua air terdestilasi, bagian dalam tabung pendingin dibilas dengan toluen. Destilasi dilanjutkan hingga 5 menit, lalu tabung penerima dibiarkan mendingin pada suhu kamar. Setelah air dan toluen memisah sempurna, volume air dibaca dengan ketelitian 0,05 ml. Selisih kedua volume air yang dibaca sesuai dengan kandungan air yang </w:t>
      </w:r>
      <w:r w:rsidRPr="00C24719">
        <w:rPr>
          <w:rFonts w:ascii="Times New Roman" w:hAnsi="Times New Roman" w:cs="Times New Roman"/>
          <w:sz w:val="24"/>
          <w:szCs w:val="24"/>
          <w:lang w:val="id-ID"/>
        </w:rPr>
        <w:lastRenderedPageBreak/>
        <w:t>terdapat dalam bahan yang diperiksa. Kadar air dihitung dalam persen (v/b) (Depkes RI, 1989).</w:t>
      </w:r>
    </w:p>
    <w:p w:rsidR="003B1296" w:rsidRPr="00C24719" w:rsidRDefault="003B1296" w:rsidP="003B1296">
      <w:pPr>
        <w:pStyle w:val="ListParagraph"/>
        <w:spacing w:after="0" w:line="480" w:lineRule="auto"/>
        <w:ind w:left="0" w:firstLine="567"/>
        <w:jc w:val="center"/>
        <w:rPr>
          <w:rFonts w:ascii="Times New Roman" w:eastAsiaTheme="minorEastAsia" w:hAnsi="Times New Roman" w:cs="Times New Roman"/>
          <w:i/>
          <w:sz w:val="24"/>
          <w:szCs w:val="24"/>
          <w:lang w:val="id-ID"/>
        </w:rPr>
      </w:pPr>
      <m:oMathPara>
        <m:oMath>
          <m:r>
            <m:rPr>
              <m:nor/>
            </m:rPr>
            <w:rPr>
              <w:rFonts w:ascii="Times New Roman" w:hAnsi="Times New Roman" w:cs="Times New Roman"/>
              <w:sz w:val="24"/>
              <w:szCs w:val="24"/>
              <w:lang w:val="id-ID"/>
            </w:rPr>
            <m:t>% Kadar Air Simplisia=</m:t>
          </m:r>
          <m:f>
            <m:fPr>
              <m:ctrlPr>
                <w:rPr>
                  <w:rFonts w:ascii="Cambria Math" w:hAnsi="Cambria Math" w:cs="Times New Roman"/>
                  <w:sz w:val="24"/>
                  <w:szCs w:val="24"/>
                  <w:lang w:val="id-ID"/>
                </w:rPr>
              </m:ctrlPr>
            </m:fPr>
            <m:num>
              <m:d>
                <m:dPr>
                  <m:ctrlPr>
                    <w:rPr>
                      <w:rFonts w:ascii="Cambria Math" w:hAnsi="Cambria Math" w:cs="Times New Roman"/>
                      <w:sz w:val="24"/>
                      <w:szCs w:val="24"/>
                      <w:lang w:val="id-ID"/>
                    </w:rPr>
                  </m:ctrlPr>
                </m:dPr>
                <m:e>
                  <m:r>
                    <m:rPr>
                      <m:nor/>
                    </m:rPr>
                    <w:rPr>
                      <w:rFonts w:ascii="Times New Roman" w:hAnsi="Times New Roman" w:cs="Times New Roman"/>
                      <w:sz w:val="24"/>
                      <w:szCs w:val="24"/>
                      <w:lang w:val="id-ID"/>
                    </w:rPr>
                    <m:t>Volume akhir air-Volume awal air</m:t>
                  </m:r>
                </m:e>
              </m:d>
            </m:num>
            <m:den>
              <m:r>
                <m:rPr>
                  <m:nor/>
                </m:rPr>
                <w:rPr>
                  <w:rFonts w:ascii="Times New Roman" w:hAnsi="Times New Roman" w:cs="Times New Roman"/>
                  <w:sz w:val="24"/>
                  <w:szCs w:val="24"/>
                  <w:lang w:val="id-ID"/>
                </w:rPr>
                <m:t>Berat Sampel (gr)</m:t>
              </m:r>
            </m:den>
          </m:f>
          <m:r>
            <m:rPr>
              <m:nor/>
            </m:rPr>
            <w:rPr>
              <w:rFonts w:ascii="Times New Roman" w:hAnsi="Times New Roman" w:cs="Times New Roman"/>
              <w:sz w:val="24"/>
              <w:szCs w:val="24"/>
              <w:lang w:val="id-ID"/>
            </w:rPr>
            <m:t xml:space="preserve"> x 100%</m:t>
          </m:r>
        </m:oMath>
      </m:oMathPara>
    </w:p>
    <w:p w:rsidR="003B1296" w:rsidRPr="00C24719" w:rsidRDefault="003B1296" w:rsidP="003B1296">
      <w:pPr>
        <w:pStyle w:val="Heading3"/>
        <w:spacing w:before="0" w:line="480" w:lineRule="auto"/>
        <w:ind w:left="567" w:hanging="567"/>
        <w:rPr>
          <w:lang w:val="id-ID"/>
        </w:rPr>
      </w:pPr>
      <w:bookmarkStart w:id="15" w:name="_Toc173785118"/>
      <w:r w:rsidRPr="00C24719">
        <w:rPr>
          <w:lang w:val="id-ID"/>
        </w:rPr>
        <w:t>Penetapan Kadar Abu Total</w:t>
      </w:r>
      <w:bookmarkEnd w:id="15"/>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2 gr zat yang telah di gerus dan ditimbang dimasukkan ke dalam krus yang telah dipijarkan dan ditara. Pijarkan perlahan-lahan hingga arang habis, pemijaran dilakukan pada suhu 500-600</w:t>
      </w:r>
      <w:r w:rsidRPr="00C24719">
        <w:rPr>
          <w:rFonts w:ascii="Times New Roman" w:hAnsi="Times New Roman" w:cs="Times New Roman"/>
          <w:sz w:val="24"/>
          <w:szCs w:val="24"/>
          <w:vertAlign w:val="superscript"/>
          <w:lang w:val="id-ID"/>
        </w:rPr>
        <w:t>o</w:t>
      </w:r>
      <w:r w:rsidRPr="00C24719">
        <w:rPr>
          <w:rFonts w:ascii="Times New Roman" w:hAnsi="Times New Roman" w:cs="Times New Roman"/>
          <w:sz w:val="24"/>
          <w:szCs w:val="24"/>
          <w:lang w:val="id-ID"/>
        </w:rPr>
        <w:t>C lalu dinginkan dan timbang. Jika dengan ini arang tidak dapat dihilangkan, tambahkan air panas, saring menggunakan kertas saring bebas abu. Pijarkan sisa dan kertas saring dalam krus yang sama. Masukkan filtrat dalam krus, uapkan, pijarkan hingga bobot tetap, timbang. Hitung kadar abu terhadap bahan yang telah dikeringkan (Depkes RI, 1989).</w:t>
      </w:r>
    </w:p>
    <w:p w:rsidR="003B1296" w:rsidRPr="00C24719" w:rsidRDefault="003B1296" w:rsidP="003B1296">
      <w:pPr>
        <w:spacing w:after="0" w:line="480" w:lineRule="auto"/>
        <w:jc w:val="both"/>
        <w:rPr>
          <w:oMath/>
          <w:rFonts w:ascii="Cambria Math" w:hAnsi="Cambria Math" w:cs="Times New Roman"/>
          <w:sz w:val="24"/>
          <w:szCs w:val="24"/>
          <w:lang w:val="id-ID"/>
        </w:rPr>
      </w:pPr>
      <m:oMathPara>
        <m:oMathParaPr>
          <m:jc m:val="center"/>
        </m:oMathParaPr>
        <m:oMath>
          <m:r>
            <m:rPr>
              <m:nor/>
            </m:rPr>
            <w:rPr>
              <w:rFonts w:ascii="Times New Roman" w:hAnsi="Times New Roman" w:cs="Times New Roman"/>
              <w:sz w:val="24"/>
              <w:szCs w:val="24"/>
              <w:lang w:val="id-ID"/>
            </w:rPr>
            <m:t>% Kadar Abu Total=</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berisi-Berat cawan kosong</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C24719" w:rsidRDefault="003B1296" w:rsidP="003B1296">
      <w:pPr>
        <w:pStyle w:val="Heading3"/>
        <w:spacing w:before="0" w:line="480" w:lineRule="auto"/>
        <w:ind w:left="567" w:hanging="567"/>
        <w:rPr>
          <w:lang w:val="id-ID"/>
        </w:rPr>
      </w:pPr>
      <w:bookmarkStart w:id="16" w:name="_Toc173785119"/>
      <w:r w:rsidRPr="00C24719">
        <w:rPr>
          <w:lang w:val="id-ID"/>
        </w:rPr>
        <w:t>Penetapan Kadar Abu Tidak Larut Asam</w:t>
      </w:r>
      <w:bookmarkEnd w:id="16"/>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Abu yang diperoleh pada penetapan kadar abu total, didihkan dengan 25 ml asam klorida encer P selama 5 menit, kumpulkan bagian yang tidak larut dalam asam, saring melalui krus kaca masir atau kertas saring bebas abu, cuci dengan air panas, pijarkan hingga bobot tetap, timbang. Hitung kadar abu yang tidak larut dalam asam terhadap bahan yang telah dikeringkan (Depkes RI, 1989).</w:t>
      </w:r>
    </w:p>
    <w:p w:rsidR="003B1296" w:rsidRPr="00C24719" w:rsidRDefault="003B1296" w:rsidP="003B1296">
      <w:pPr>
        <w:spacing w:after="0" w:line="480" w:lineRule="auto"/>
        <w:jc w:val="center"/>
        <w:rPr>
          <w:rFonts w:ascii="Times New Roman" w:eastAsiaTheme="minorEastAsia" w:hAnsi="Times New Roman" w:cs="Times New Roman"/>
          <w:szCs w:val="24"/>
          <w:lang w:val="id-ID"/>
        </w:rPr>
      </w:pPr>
      <m:oMathPara>
        <m:oMathParaPr>
          <m:jc m:val="center"/>
        </m:oMathParaPr>
        <m:oMath>
          <m:r>
            <m:rPr>
              <m:nor/>
            </m:rPr>
            <w:rPr>
              <w:rFonts w:ascii="Times New Roman" w:hAnsi="Times New Roman" w:cs="Times New Roman"/>
              <w:sz w:val="24"/>
              <w:szCs w:val="24"/>
              <w:lang w:val="id-ID"/>
            </w:rPr>
            <m:t>% Kadar Abu Tidak Larut Asam=</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berisi-Berat cawan kosong</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C24719" w:rsidRDefault="003B1296" w:rsidP="003B1296">
      <w:pPr>
        <w:pStyle w:val="Heading3"/>
        <w:spacing w:before="0" w:line="480" w:lineRule="auto"/>
        <w:ind w:left="567" w:hanging="567"/>
        <w:rPr>
          <w:lang w:val="id-ID"/>
        </w:rPr>
      </w:pPr>
      <w:bookmarkStart w:id="17" w:name="_Toc173785120"/>
      <w:r w:rsidRPr="00C24719">
        <w:rPr>
          <w:lang w:val="id-ID"/>
        </w:rPr>
        <w:lastRenderedPageBreak/>
        <w:t>Penetapan Kadar Sari Larut Air</w:t>
      </w:r>
      <w:bookmarkEnd w:id="17"/>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Timbang 5 gr serbuk, dimaserasi selama 24 jam dengan 100 ml kloroform P (2,5 ml kloroform dalam 100 ml aquadest) menggunakan labu bersumbat sambil dikocok berkali-kali selama 6 jam pertama dan kemudian dibiarkan selama 18 jam. Saring, uapkan 20 ml filtrat hingga kering dalam cawan dangkal beralas datar yang telah ditara, panaskan sisa pada suhu 105</w:t>
      </w:r>
      <w:r w:rsidRPr="00C24719">
        <w:rPr>
          <w:rFonts w:ascii="Times New Roman" w:hAnsi="Times New Roman" w:cs="Times New Roman"/>
          <w:sz w:val="24"/>
          <w:szCs w:val="24"/>
          <w:vertAlign w:val="superscript"/>
          <w:lang w:val="id-ID"/>
        </w:rPr>
        <w:t>o</w:t>
      </w:r>
      <w:r w:rsidRPr="00C24719">
        <w:rPr>
          <w:rFonts w:ascii="Times New Roman" w:hAnsi="Times New Roman" w:cs="Times New Roman"/>
          <w:sz w:val="24"/>
          <w:szCs w:val="24"/>
          <w:lang w:val="id-ID"/>
        </w:rPr>
        <w:t>C hingga bobot tetap. Hitung kadar dalam persen sari yang larut dalam air, dihitung terhadap bahan yang telah dikeringkan (Depkes RI, 1989).</w:t>
      </w:r>
    </w:p>
    <w:p w:rsidR="003B1296" w:rsidRPr="00C24719" w:rsidRDefault="003B1296" w:rsidP="003B1296">
      <w:pPr>
        <w:spacing w:after="0" w:line="480" w:lineRule="auto"/>
        <w:jc w:val="center"/>
        <w:rPr>
          <w:rFonts w:ascii="Times New Roman" w:hAnsi="Times New Roman" w:cs="Times New Roman"/>
          <w:sz w:val="24"/>
          <w:szCs w:val="24"/>
          <w:lang w:val="id-ID"/>
        </w:rPr>
      </w:pPr>
      <m:oMathPara>
        <m:oMath>
          <m:r>
            <m:rPr>
              <m:nor/>
            </m:rPr>
            <w:rPr>
              <w:rFonts w:ascii="Times New Roman" w:hAnsi="Times New Roman" w:cs="Times New Roman"/>
              <w:sz w:val="24"/>
              <w:szCs w:val="24"/>
              <w:lang w:val="id-ID"/>
            </w:rPr>
            <m:t>% Kadar Sari Larut Air=</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 -Berat cawan kosong x 5</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C24719" w:rsidRDefault="003B1296" w:rsidP="003B1296">
      <w:pPr>
        <w:pStyle w:val="Heading3"/>
        <w:spacing w:before="0" w:line="480" w:lineRule="auto"/>
        <w:ind w:left="567" w:hanging="567"/>
        <w:rPr>
          <w:lang w:val="id-ID"/>
        </w:rPr>
      </w:pPr>
      <w:bookmarkStart w:id="18" w:name="_Toc173785121"/>
      <w:r w:rsidRPr="00C24719">
        <w:rPr>
          <w:lang w:val="id-ID"/>
        </w:rPr>
        <w:t>Penetapan Kadar Sari Larut Etanol</w:t>
      </w:r>
      <w:bookmarkEnd w:id="18"/>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Timbang 5 gr serbuk, dimaserasi selama 24 jam dengan 100 ml etanol 95% menggunakan labu bersumbat sambil dikocok berkali-kali selama 6 jam pertama dan kemudian dibiarkan selama 18 jam. Saring cepat dengan menghindari penguapan etanol 95%, uapkan 20 ml filtrat hingga kering dalam cawan dangkal yang telah ditara, panaskan sisa pada suhu 105</w:t>
      </w:r>
      <w:r w:rsidRPr="00C24719">
        <w:rPr>
          <w:rFonts w:ascii="Times New Roman" w:hAnsi="Times New Roman" w:cs="Times New Roman"/>
          <w:sz w:val="24"/>
          <w:szCs w:val="24"/>
          <w:vertAlign w:val="superscript"/>
          <w:lang w:val="id-ID"/>
        </w:rPr>
        <w:t>o</w:t>
      </w:r>
      <w:r w:rsidRPr="00C24719">
        <w:rPr>
          <w:rFonts w:ascii="Times New Roman" w:hAnsi="Times New Roman" w:cs="Times New Roman"/>
          <w:sz w:val="24"/>
          <w:szCs w:val="24"/>
          <w:lang w:val="id-ID"/>
        </w:rPr>
        <w:t>C hingga bobot tetap. Hitung kadar dalam persen sari yang larut dalam etanol 95%, dihitung terhadap bahan yang telah dikeringkan (Depkes RI, 1989).</w:t>
      </w:r>
    </w:p>
    <w:p w:rsidR="003B1296" w:rsidRPr="00C24719" w:rsidRDefault="003B1296" w:rsidP="003B1296">
      <w:pPr>
        <w:spacing w:after="0" w:line="480" w:lineRule="auto"/>
        <w:jc w:val="center"/>
        <w:rPr>
          <w:rFonts w:ascii="Times New Roman" w:hAnsi="Times New Roman" w:cs="Times New Roman"/>
          <w:sz w:val="20"/>
          <w:szCs w:val="24"/>
          <w:lang w:val="id-ID"/>
        </w:rPr>
      </w:pPr>
      <m:oMathPara>
        <m:oMath>
          <m:r>
            <m:rPr>
              <m:nor/>
            </m:rPr>
            <w:rPr>
              <w:rFonts w:ascii="Times New Roman" w:hAnsi="Times New Roman" w:cs="Times New Roman"/>
              <w:sz w:val="24"/>
              <w:szCs w:val="24"/>
              <w:lang w:val="id-ID"/>
            </w:rPr>
            <m:t>% Kadar Sari Larut Etanol=</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berisi-Berat cawan kosong x 5</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C24719" w:rsidRDefault="003B1296" w:rsidP="003B1296">
      <w:pPr>
        <w:pStyle w:val="Heading2"/>
        <w:spacing w:before="0" w:line="480" w:lineRule="auto"/>
        <w:ind w:left="567" w:hanging="567"/>
        <w:rPr>
          <w:lang w:val="id-ID"/>
        </w:rPr>
      </w:pPr>
      <w:bookmarkStart w:id="19" w:name="_Toc173785122"/>
      <w:r w:rsidRPr="00C24719">
        <w:rPr>
          <w:lang w:val="id-ID"/>
        </w:rPr>
        <w:lastRenderedPageBreak/>
        <w:t>Pembuatan Larutan Pereaksi</w:t>
      </w:r>
      <w:bookmarkEnd w:id="19"/>
    </w:p>
    <w:p w:rsidR="003B1296" w:rsidRPr="00C24719" w:rsidRDefault="003B1296" w:rsidP="003B1296">
      <w:pPr>
        <w:pStyle w:val="Heading3"/>
        <w:spacing w:before="0" w:line="480" w:lineRule="auto"/>
        <w:ind w:left="567" w:hanging="567"/>
        <w:rPr>
          <w:lang w:val="id-ID"/>
        </w:rPr>
      </w:pPr>
      <w:bookmarkStart w:id="20" w:name="_Toc173785123"/>
      <w:r w:rsidRPr="00C24719">
        <w:rPr>
          <w:lang w:val="id-ID"/>
        </w:rPr>
        <w:t>Larutan Pereaksi Bouchardat</w:t>
      </w:r>
      <w:bookmarkEnd w:id="20"/>
    </w:p>
    <w:p w:rsidR="003B1296" w:rsidRPr="00C24719" w:rsidRDefault="003B1296" w:rsidP="003B1296">
      <w:pPr>
        <w:spacing w:after="0" w:line="480" w:lineRule="auto"/>
        <w:ind w:firstLine="567"/>
        <w:jc w:val="both"/>
        <w:rPr>
          <w:rFonts w:ascii="Times New Roman" w:hAnsi="Times New Roman" w:cs="Times New Roman"/>
          <w:b/>
          <w:sz w:val="24"/>
          <w:szCs w:val="24"/>
          <w:lang w:val="id-ID"/>
        </w:rPr>
      </w:pPr>
      <w:r w:rsidRPr="00C24719">
        <w:rPr>
          <w:rFonts w:ascii="Times New Roman" w:hAnsi="Times New Roman" w:cs="Times New Roman"/>
          <w:sz w:val="24"/>
          <w:szCs w:val="24"/>
          <w:lang w:val="id-ID"/>
        </w:rPr>
        <w:t>Sebanyak 4 gr kalium iodida dilarutkan dalam 20 ml aquadest lalu tambahkan sedikit demi sedikit 2 gr iodium dan dicukupkan dengan air hingga 100 ml (Depkes RI, 1989).</w:t>
      </w:r>
    </w:p>
    <w:p w:rsidR="003B1296" w:rsidRPr="00C24719" w:rsidRDefault="003B1296" w:rsidP="003B1296">
      <w:pPr>
        <w:pStyle w:val="Heading3"/>
        <w:spacing w:before="0" w:line="480" w:lineRule="auto"/>
        <w:ind w:left="567" w:hanging="567"/>
        <w:rPr>
          <w:lang w:val="id-ID"/>
        </w:rPr>
      </w:pPr>
      <w:bookmarkStart w:id="21" w:name="_Toc173785124"/>
      <w:r w:rsidRPr="00C24719">
        <w:rPr>
          <w:lang w:val="id-ID"/>
        </w:rPr>
        <w:t>Larutan Pereaksi Mayer</w:t>
      </w:r>
      <w:bookmarkEnd w:id="21"/>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1,36 gr raksa (II) klorida P dilarutkan dengan 60 ml aquadest didalam gelas ukur 100 ml, pada wadah lain larutkan 5 gr kalium iodida dalam 10 ml aquadest. Kedua larutan ini dicampur dalam labu ukur 100 ml lalu diencerkan dengan aquadest sampai garis tanda (Ditjend POM, 1995).</w:t>
      </w:r>
    </w:p>
    <w:p w:rsidR="003B1296" w:rsidRPr="00C24719" w:rsidRDefault="003B1296" w:rsidP="003B1296">
      <w:pPr>
        <w:pStyle w:val="Heading3"/>
        <w:spacing w:before="0" w:line="480" w:lineRule="auto"/>
        <w:ind w:left="567" w:hanging="567"/>
        <w:rPr>
          <w:lang w:val="id-ID"/>
        </w:rPr>
      </w:pPr>
      <w:bookmarkStart w:id="22" w:name="_Toc173785125"/>
      <w:r w:rsidRPr="00C24719">
        <w:rPr>
          <w:lang w:val="id-ID"/>
        </w:rPr>
        <w:t>Larutan Pereaksi Dragendorff</w:t>
      </w:r>
      <w:bookmarkEnd w:id="22"/>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8 gr bismut (II) nitrat dilarutkan dalam 20 ml asam nitrat P. Pada wadah lain ditimbang 27,2 gr kalium iodida dilarutkan dengan 50 ml aquadest, diamkan sampai memisah sempurna. Ambil larutan jernih dan encerkan dengan air secukupnya hingga 100 ml (Depkes RI, 1989).</w:t>
      </w:r>
    </w:p>
    <w:p w:rsidR="003B1296" w:rsidRPr="00C24719" w:rsidRDefault="003B1296" w:rsidP="003B1296">
      <w:pPr>
        <w:pStyle w:val="Heading3"/>
        <w:spacing w:before="0" w:line="480" w:lineRule="auto"/>
        <w:ind w:left="567" w:hanging="567"/>
        <w:rPr>
          <w:lang w:val="id-ID"/>
        </w:rPr>
      </w:pPr>
      <w:bookmarkStart w:id="23" w:name="_Toc173785126"/>
      <w:r w:rsidRPr="00C24719">
        <w:rPr>
          <w:lang w:val="id-ID"/>
        </w:rPr>
        <w:t>Larutan Pereaksi Molish</w:t>
      </w:r>
      <w:bookmarkEnd w:id="23"/>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3 gr alfa-naftol dimasukkan ke dalam labu ukur 100 ml lalu dilarutkan dalam asam nitrat 0,5 N sampai batas tanda (Ditjend POM, 1995).</w:t>
      </w:r>
    </w:p>
    <w:p w:rsidR="003B1296" w:rsidRPr="00C24719" w:rsidRDefault="003B1296" w:rsidP="003B1296">
      <w:pPr>
        <w:pStyle w:val="Heading3"/>
        <w:spacing w:before="0" w:line="480" w:lineRule="auto"/>
        <w:ind w:left="567" w:hanging="567"/>
        <w:rPr>
          <w:lang w:val="id-ID"/>
        </w:rPr>
      </w:pPr>
      <w:bookmarkStart w:id="24" w:name="_Toc173785127"/>
      <w:r w:rsidRPr="00C24719">
        <w:rPr>
          <w:lang w:val="id-ID"/>
        </w:rPr>
        <w:t>Larutan Pereaksi Asam Klorida 2 N</w:t>
      </w:r>
      <w:bookmarkEnd w:id="24"/>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17 ml asam klorida pekat lalu diencerkan dengan aquadest sampai 100 ml (Ditjend POM, 1995).</w:t>
      </w:r>
    </w:p>
    <w:p w:rsidR="003B1296" w:rsidRPr="00C24719" w:rsidRDefault="003B1296" w:rsidP="003B1296">
      <w:pPr>
        <w:pStyle w:val="Heading3"/>
        <w:spacing w:before="0" w:line="480" w:lineRule="auto"/>
        <w:ind w:left="567" w:hanging="567"/>
        <w:rPr>
          <w:lang w:val="id-ID"/>
        </w:rPr>
      </w:pPr>
      <w:bookmarkStart w:id="25" w:name="_Toc173785128"/>
      <w:r w:rsidRPr="00C24719">
        <w:rPr>
          <w:lang w:val="id-ID"/>
        </w:rPr>
        <w:lastRenderedPageBreak/>
        <w:t>Larutan Pereaksi Libermann-Burchard</w:t>
      </w:r>
      <w:bookmarkEnd w:id="25"/>
    </w:p>
    <w:p w:rsidR="003B1296" w:rsidRPr="00C24719" w:rsidRDefault="003B1296" w:rsidP="003B1296">
      <w:pPr>
        <w:spacing w:after="0" w:line="480" w:lineRule="auto"/>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b/>
        <w:t>Sebanyak 5 ml asam asetat anhidrat dicampur dengan asam sulfat pekat sebanyak 5 ml, lalu tambahkan etanol hingga 50 ml (Ditjend POM, 1995).</w:t>
      </w:r>
    </w:p>
    <w:p w:rsidR="003B1296" w:rsidRPr="00C24719" w:rsidRDefault="003B1296" w:rsidP="003B1296">
      <w:pPr>
        <w:pStyle w:val="Heading3"/>
        <w:spacing w:before="0" w:line="480" w:lineRule="auto"/>
        <w:ind w:left="567" w:hanging="567"/>
        <w:rPr>
          <w:lang w:val="id-ID"/>
        </w:rPr>
      </w:pPr>
      <w:bookmarkStart w:id="26" w:name="_Toc173785129"/>
      <w:r w:rsidRPr="00C24719">
        <w:rPr>
          <w:lang w:val="id-ID"/>
        </w:rPr>
        <w:t>Larutan Pereaksi Timbal (II) Asetat 0,4 M</w:t>
      </w:r>
      <w:bookmarkEnd w:id="26"/>
    </w:p>
    <w:p w:rsidR="003B1296" w:rsidRPr="00C24719" w:rsidRDefault="003B1296" w:rsidP="003B1296">
      <w:pPr>
        <w:tabs>
          <w:tab w:val="left" w:pos="567"/>
        </w:tabs>
        <w:spacing w:after="0" w:line="480" w:lineRule="auto"/>
        <w:jc w:val="both"/>
        <w:rPr>
          <w:rFonts w:ascii="Times New Roman" w:hAnsi="Times New Roman" w:cs="Times New Roman"/>
          <w:sz w:val="24"/>
          <w:szCs w:val="24"/>
          <w:lang w:val="id-ID"/>
        </w:rPr>
      </w:pPr>
      <w:r w:rsidRPr="00C24719">
        <w:rPr>
          <w:rFonts w:ascii="Times New Roman" w:hAnsi="Times New Roman" w:cs="Times New Roman"/>
          <w:b/>
          <w:sz w:val="24"/>
          <w:szCs w:val="24"/>
          <w:lang w:val="id-ID"/>
        </w:rPr>
        <w:tab/>
      </w:r>
      <w:r w:rsidRPr="00C24719">
        <w:rPr>
          <w:rFonts w:ascii="Times New Roman" w:hAnsi="Times New Roman" w:cs="Times New Roman"/>
          <w:sz w:val="24"/>
          <w:szCs w:val="24"/>
          <w:lang w:val="id-ID"/>
        </w:rPr>
        <w:t>Sebanyak 15,17 gr timbal (II) asetat dimasukkan ke dalam labu ukur 100 ml lalu dilarutkan dalam aquadest bebas CO</w:t>
      </w:r>
      <w:r w:rsidRPr="00C24719">
        <w:rPr>
          <w:rFonts w:ascii="Times New Roman" w:hAnsi="Times New Roman" w:cs="Times New Roman"/>
          <w:sz w:val="24"/>
          <w:szCs w:val="24"/>
          <w:vertAlign w:val="subscript"/>
          <w:lang w:val="id-ID"/>
        </w:rPr>
        <w:t>2</w:t>
      </w:r>
      <w:r w:rsidRPr="00C24719">
        <w:rPr>
          <w:rFonts w:ascii="Times New Roman" w:hAnsi="Times New Roman" w:cs="Times New Roman"/>
          <w:sz w:val="24"/>
          <w:szCs w:val="24"/>
          <w:lang w:val="id-ID"/>
        </w:rPr>
        <w:t xml:space="preserve"> sampai garis tanda (Ditjend POM, 1995).</w:t>
      </w:r>
    </w:p>
    <w:p w:rsidR="003B1296" w:rsidRPr="00C24719" w:rsidRDefault="003B1296" w:rsidP="003B1296">
      <w:pPr>
        <w:pStyle w:val="Heading3"/>
        <w:spacing w:before="0" w:line="480" w:lineRule="auto"/>
        <w:ind w:left="567" w:hanging="567"/>
        <w:rPr>
          <w:lang w:val="id-ID"/>
        </w:rPr>
      </w:pPr>
      <w:bookmarkStart w:id="27" w:name="_Toc173785130"/>
      <w:r w:rsidRPr="00C24719">
        <w:rPr>
          <w:lang w:val="id-ID"/>
        </w:rPr>
        <w:t>Larutan Pereaksi Besi (III) Klorida 1%</w:t>
      </w:r>
      <w:bookmarkEnd w:id="27"/>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1 gr besi (III) klorida 1% dilarutkan dalam aquadest sampai 100 ml (Ditjend POM, 1995)</w:t>
      </w:r>
    </w:p>
    <w:p w:rsidR="003B1296" w:rsidRPr="00C24719" w:rsidRDefault="003B1296" w:rsidP="003B1296">
      <w:pPr>
        <w:pStyle w:val="Heading3"/>
        <w:tabs>
          <w:tab w:val="left" w:pos="567"/>
        </w:tabs>
        <w:spacing w:before="0" w:line="480" w:lineRule="auto"/>
        <w:ind w:left="567" w:hanging="567"/>
        <w:rPr>
          <w:lang w:val="id-ID"/>
        </w:rPr>
      </w:pPr>
      <w:bookmarkStart w:id="28" w:name="_Toc173785131"/>
      <w:r w:rsidRPr="00C24719">
        <w:rPr>
          <w:lang w:val="id-ID"/>
        </w:rPr>
        <w:t>Larutan Pereaksi Natrium Hidroksida 2N</w:t>
      </w:r>
      <w:bookmarkEnd w:id="28"/>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8,001 gr kristal natrium hidroksida, dilarutkan dalam aquadest hingga 100 ml (Ditjend POM, 1995).</w:t>
      </w:r>
    </w:p>
    <w:p w:rsidR="003B1296" w:rsidRPr="00C24719" w:rsidRDefault="003B1296" w:rsidP="003B1296">
      <w:pPr>
        <w:pStyle w:val="Heading2"/>
        <w:spacing w:before="0" w:line="480" w:lineRule="auto"/>
        <w:ind w:left="567" w:hanging="567"/>
        <w:rPr>
          <w:lang w:val="id-ID"/>
        </w:rPr>
      </w:pPr>
      <w:bookmarkStart w:id="29" w:name="_Toc173785132"/>
      <w:r w:rsidRPr="00C24719">
        <w:rPr>
          <w:lang w:val="id-ID"/>
        </w:rPr>
        <w:t>Skrining Fitokimia</w:t>
      </w:r>
      <w:bookmarkEnd w:id="29"/>
    </w:p>
    <w:p w:rsidR="003B1296" w:rsidRPr="00C24719" w:rsidRDefault="003B1296" w:rsidP="003B1296">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Skrining fitokimia dilakukan terhadap sampel serbuk teh celup bekas yang meliputi pemeriksaan golongan senyawa alkaloid, flavonoid, tanin, saponin, steroid/triterpenoid dan glikosida.</w:t>
      </w:r>
    </w:p>
    <w:p w:rsidR="003B1296" w:rsidRPr="00C24719" w:rsidRDefault="003B1296" w:rsidP="003B1296">
      <w:pPr>
        <w:pStyle w:val="Heading3"/>
        <w:spacing w:before="0" w:line="480" w:lineRule="auto"/>
        <w:ind w:left="567" w:hanging="567"/>
        <w:rPr>
          <w:lang w:val="id-ID"/>
        </w:rPr>
      </w:pPr>
      <w:bookmarkStart w:id="30" w:name="_Toc173785133"/>
      <w:r w:rsidRPr="00C24719">
        <w:rPr>
          <w:lang w:val="id-ID"/>
        </w:rPr>
        <w:t>Pemeriksaan Alkaloid</w:t>
      </w:r>
      <w:bookmarkEnd w:id="30"/>
    </w:p>
    <w:p w:rsidR="003B1296" w:rsidRPr="00CA0213" w:rsidRDefault="003B1296" w:rsidP="003B1296">
      <w:pPr>
        <w:spacing w:after="0" w:line="480" w:lineRule="auto"/>
        <w:ind w:firstLine="567"/>
        <w:jc w:val="both"/>
        <w:rPr>
          <w:rFonts w:ascii="Times New Roman" w:hAnsi="Times New Roman" w:cs="Times New Roman"/>
          <w:sz w:val="24"/>
          <w:szCs w:val="24"/>
        </w:rPr>
      </w:pPr>
      <w:r w:rsidRPr="00C24719">
        <w:rPr>
          <w:rFonts w:ascii="Times New Roman" w:hAnsi="Times New Roman" w:cs="Times New Roman"/>
          <w:sz w:val="24"/>
          <w:szCs w:val="24"/>
          <w:lang w:val="id-ID"/>
        </w:rPr>
        <w:t xml:space="preserve">Serbuk </w:t>
      </w:r>
      <w:r>
        <w:rPr>
          <w:rFonts w:ascii="Times New Roman" w:hAnsi="Times New Roman" w:cs="Times New Roman"/>
          <w:sz w:val="24"/>
          <w:szCs w:val="24"/>
        </w:rPr>
        <w:t xml:space="preserve">dan serbuk nano </w:t>
      </w:r>
      <w:r w:rsidRPr="00C24719">
        <w:rPr>
          <w:rFonts w:ascii="Times New Roman" w:hAnsi="Times New Roman" w:cs="Times New Roman"/>
          <w:sz w:val="24"/>
          <w:szCs w:val="24"/>
          <w:lang w:val="id-ID"/>
        </w:rPr>
        <w:t xml:space="preserve">teh celup bekas sebanyak 1 gr dimasukkan ke dalam masing-masing sampel lalu ditambahkan 2 ml asam klorida 2N (suasana asam) dan ditambah aquadest sampai 9 ml lalu dipanaskan diatas </w:t>
      </w:r>
      <w:r>
        <w:rPr>
          <w:rFonts w:ascii="Times New Roman" w:hAnsi="Times New Roman" w:cs="Times New Roman"/>
          <w:sz w:val="24"/>
          <w:szCs w:val="24"/>
        </w:rPr>
        <w:t xml:space="preserve">hot plate magnetic stirrerKemudian didinginkan lalu disaring untuk mendapatkan filtrat. Setelah itu dilakukan pemeriksaan alkaloid: </w:t>
      </w:r>
    </w:p>
    <w:p w:rsidR="003B1296" w:rsidRPr="00C24719" w:rsidRDefault="003B1296" w:rsidP="002D6ABB">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lastRenderedPageBreak/>
        <w:t>Tabung reaksi I: 3 tetes filtrat ditambahkan 2 tetes pereaksi mayer. Reaksi positif ditandai dengan terbentuknya endapan berwarna putih atau kuning.</w:t>
      </w:r>
    </w:p>
    <w:p w:rsidR="003B1296" w:rsidRPr="00C24719" w:rsidRDefault="003B1296" w:rsidP="002D6ABB">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Tabung reaksi II: 3 tetes filtrat ditambahkan 2 tetes pereaksi bouchardat. Reaksi positif ditandai dengan terbentuknya endapan berwarna coklat sampai hitam.</w:t>
      </w:r>
    </w:p>
    <w:p w:rsidR="003B1296" w:rsidRPr="00C24719" w:rsidRDefault="003B1296" w:rsidP="002D6ABB">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Tabung reaksi III: 3 tetes filtrat ditambahkan 2 tetes pereaksi dragendorf. Reaksi positif ditandai dengan terbentuknya endapan berwarna merah atau jingga.</w:t>
      </w:r>
    </w:p>
    <w:p w:rsidR="003B1296" w:rsidRPr="00C24719" w:rsidRDefault="003B1296" w:rsidP="003B1296">
      <w:pPr>
        <w:spacing w:after="0" w:line="480" w:lineRule="auto"/>
        <w:ind w:firstLine="426"/>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Alkaloid dianggap positif jika terjadi endapan paling sedikit dua dari tiga percobaan diatas (Depkes RI, 1989).</w:t>
      </w:r>
    </w:p>
    <w:p w:rsidR="003B1296" w:rsidRPr="00C24719" w:rsidRDefault="003B1296" w:rsidP="003B1296">
      <w:pPr>
        <w:pStyle w:val="Heading3"/>
        <w:spacing w:before="0" w:line="480" w:lineRule="auto"/>
        <w:ind w:left="567" w:hanging="567"/>
        <w:rPr>
          <w:lang w:val="id-ID"/>
        </w:rPr>
      </w:pPr>
      <w:bookmarkStart w:id="31" w:name="_Toc173785134"/>
      <w:r w:rsidRPr="00C24719">
        <w:rPr>
          <w:lang w:val="id-ID"/>
        </w:rPr>
        <w:t>Pemeriksaan Flavonoid</w:t>
      </w:r>
      <w:bookmarkEnd w:id="31"/>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Sebanyak 1</w:t>
      </w:r>
      <w:r w:rsidRPr="00C24719">
        <w:rPr>
          <w:rFonts w:ascii="Times New Roman" w:hAnsi="Times New Roman" w:cs="Times New Roman"/>
          <w:sz w:val="24"/>
          <w:szCs w:val="24"/>
          <w:lang w:val="id-ID"/>
        </w:rPr>
        <w:t xml:space="preserve"> gr serbuk</w:t>
      </w:r>
      <w:r>
        <w:rPr>
          <w:rFonts w:ascii="Times New Roman" w:hAnsi="Times New Roman" w:cs="Times New Roman"/>
          <w:sz w:val="24"/>
          <w:szCs w:val="24"/>
        </w:rPr>
        <w:t xml:space="preserve"> dan serbuk nano teh celup bekas</w:t>
      </w:r>
      <w:r>
        <w:rPr>
          <w:rFonts w:ascii="Times New Roman" w:hAnsi="Times New Roman" w:cs="Times New Roman"/>
          <w:sz w:val="24"/>
          <w:szCs w:val="24"/>
          <w:lang w:val="id-ID"/>
        </w:rPr>
        <w:t xml:space="preserve"> ditimbang lalu ditambahkan 10</w:t>
      </w:r>
      <w:r w:rsidRPr="00C24719">
        <w:rPr>
          <w:rFonts w:ascii="Times New Roman" w:hAnsi="Times New Roman" w:cs="Times New Roman"/>
          <w:sz w:val="24"/>
          <w:szCs w:val="24"/>
          <w:lang w:val="id-ID"/>
        </w:rPr>
        <w:t xml:space="preserve"> ml air panas, didihkan selama 5 menit dan disaring dalam keadaan panas. Filtrat yang diperoleh diambil 5 ml lalu ditambahkan 0,1 gr serbuk magnesium dan 1 ml asam klorida pekat dan 2 ml amil alkohol lalu dikocok dan dibiarkan memisah. Reaksi positif jika terjadi warna merah, kuning atau jingga pada lapisan amil alkohol (Depkes RI, 1989).</w:t>
      </w:r>
    </w:p>
    <w:p w:rsidR="003B1296" w:rsidRPr="00C24719" w:rsidRDefault="003B1296" w:rsidP="003B1296">
      <w:pPr>
        <w:pStyle w:val="Heading3"/>
        <w:spacing w:before="0" w:line="480" w:lineRule="auto"/>
        <w:ind w:left="567" w:hanging="567"/>
        <w:rPr>
          <w:lang w:val="id-ID"/>
        </w:rPr>
      </w:pPr>
      <w:bookmarkStart w:id="32" w:name="_Toc173785135"/>
      <w:r w:rsidRPr="00C24719">
        <w:rPr>
          <w:lang w:val="id-ID"/>
        </w:rPr>
        <w:t>Pemeriksaan Tanin</w:t>
      </w:r>
      <w:bookmarkEnd w:id="32"/>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Sebanyak 1 gr serbuk </w:t>
      </w:r>
      <w:r>
        <w:rPr>
          <w:rFonts w:ascii="Times New Roman" w:hAnsi="Times New Roman" w:cs="Times New Roman"/>
          <w:sz w:val="24"/>
          <w:szCs w:val="24"/>
        </w:rPr>
        <w:t xml:space="preserve">dan serbuk nano teh celup bekas </w:t>
      </w:r>
      <w:r w:rsidRPr="00C24719">
        <w:rPr>
          <w:rFonts w:ascii="Times New Roman" w:hAnsi="Times New Roman" w:cs="Times New Roman"/>
          <w:sz w:val="24"/>
          <w:szCs w:val="24"/>
          <w:lang w:val="id-ID"/>
        </w:rPr>
        <w:t>ditimbang, di</w:t>
      </w:r>
      <w:r>
        <w:rPr>
          <w:rFonts w:ascii="Times New Roman" w:hAnsi="Times New Roman" w:cs="Times New Roman"/>
          <w:sz w:val="24"/>
          <w:szCs w:val="24"/>
          <w:lang w:val="id-ID"/>
        </w:rPr>
        <w:t>didihkan selama 3 menit dalam 1</w:t>
      </w:r>
      <w:r w:rsidRPr="00C24719">
        <w:rPr>
          <w:rFonts w:ascii="Times New Roman" w:hAnsi="Times New Roman" w:cs="Times New Roman"/>
          <w:sz w:val="24"/>
          <w:szCs w:val="24"/>
          <w:lang w:val="id-ID"/>
        </w:rPr>
        <w:t>0 ml air suling lalu didinginkan dan disaring. Larutan diambil 2 ml ditambahkan 1-2 tetes pereaksi besi (III) klorida 1%. Jika terbentuk warna biru kehitaman atau hijau kehitaman menunjukkan adanya tanin (Depkes RI, 1989).</w:t>
      </w:r>
    </w:p>
    <w:p w:rsidR="003B1296" w:rsidRPr="00C24719" w:rsidRDefault="003B1296" w:rsidP="003B1296">
      <w:pPr>
        <w:pStyle w:val="Heading3"/>
        <w:spacing w:before="0" w:line="480" w:lineRule="auto"/>
        <w:ind w:left="567" w:hanging="567"/>
        <w:rPr>
          <w:lang w:val="id-ID"/>
        </w:rPr>
      </w:pPr>
      <w:bookmarkStart w:id="33" w:name="_Toc173785136"/>
      <w:r w:rsidRPr="00C24719">
        <w:rPr>
          <w:lang w:val="id-ID"/>
        </w:rPr>
        <w:lastRenderedPageBreak/>
        <w:t>Pemeriksaan Saponin</w:t>
      </w:r>
      <w:bookmarkEnd w:id="33"/>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0,5 gr serbuk</w:t>
      </w:r>
      <w:r>
        <w:rPr>
          <w:rFonts w:ascii="Times New Roman" w:hAnsi="Times New Roman" w:cs="Times New Roman"/>
          <w:sz w:val="24"/>
          <w:szCs w:val="24"/>
        </w:rPr>
        <w:t xml:space="preserve"> dan serbuk nano teh celup bekas</w:t>
      </w:r>
      <w:r w:rsidRPr="00C24719">
        <w:rPr>
          <w:rFonts w:ascii="Times New Roman" w:hAnsi="Times New Roman" w:cs="Times New Roman"/>
          <w:sz w:val="24"/>
          <w:szCs w:val="24"/>
          <w:lang w:val="id-ID"/>
        </w:rPr>
        <w:t>, ditimbang dan dimasukkan ke dalam tabung reaksi lalu ditambahkan 10 ml aquadest panas, didinginkan lalu dikocok kuat-kuat selama 10 detik, terbentuk buih atau busa tidak kurang dari 10 menit setinggi 1-10 cm dan tidak hilang dengan penambahan 1 tetes asam klorida 2N menunjukkan adanya saponin (Depkes RI, 1989).</w:t>
      </w:r>
    </w:p>
    <w:p w:rsidR="003B1296" w:rsidRPr="00C24719" w:rsidRDefault="003B1296" w:rsidP="003B1296">
      <w:pPr>
        <w:pStyle w:val="Heading3"/>
        <w:spacing w:before="0" w:line="480" w:lineRule="auto"/>
        <w:ind w:left="567" w:hanging="567"/>
        <w:rPr>
          <w:lang w:val="id-ID"/>
        </w:rPr>
      </w:pPr>
      <w:bookmarkStart w:id="34" w:name="_Toc173785137"/>
      <w:r w:rsidRPr="00C24719">
        <w:rPr>
          <w:lang w:val="id-ID"/>
        </w:rPr>
        <w:t>Pemeriksaan Steroid/Triterpenoid</w:t>
      </w:r>
      <w:bookmarkEnd w:id="34"/>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1 gr serbuk</w:t>
      </w:r>
      <w:r>
        <w:rPr>
          <w:rFonts w:ascii="Times New Roman" w:hAnsi="Times New Roman" w:cs="Times New Roman"/>
          <w:sz w:val="24"/>
          <w:szCs w:val="24"/>
        </w:rPr>
        <w:t xml:space="preserve"> dan serbuk nano teh celup bekas</w:t>
      </w:r>
      <w:r>
        <w:rPr>
          <w:rFonts w:ascii="Times New Roman" w:hAnsi="Times New Roman" w:cs="Times New Roman"/>
          <w:sz w:val="24"/>
          <w:szCs w:val="24"/>
          <w:lang w:val="id-ID"/>
        </w:rPr>
        <w:t xml:space="preserve"> dimaserasi dengan 20 ml </w:t>
      </w:r>
      <w:r>
        <w:rPr>
          <w:rFonts w:ascii="Times New Roman" w:hAnsi="Times New Roman" w:cs="Times New Roman"/>
          <w:sz w:val="24"/>
          <w:szCs w:val="24"/>
        </w:rPr>
        <w:t>n-heksan</w:t>
      </w:r>
      <w:r w:rsidRPr="00C24719">
        <w:rPr>
          <w:rFonts w:ascii="Times New Roman" w:hAnsi="Times New Roman" w:cs="Times New Roman"/>
          <w:sz w:val="24"/>
          <w:szCs w:val="24"/>
          <w:lang w:val="id-ID"/>
        </w:rPr>
        <w:t xml:space="preserve"> selama 2 jam dan disaring. Filtrat </w:t>
      </w:r>
      <w:r>
        <w:rPr>
          <w:rFonts w:ascii="Times New Roman" w:hAnsi="Times New Roman" w:cs="Times New Roman"/>
          <w:sz w:val="24"/>
          <w:szCs w:val="24"/>
        </w:rPr>
        <w:t xml:space="preserve">sebanyak 5 ml </w:t>
      </w:r>
      <w:r w:rsidRPr="00C24719">
        <w:rPr>
          <w:rFonts w:ascii="Times New Roman" w:hAnsi="Times New Roman" w:cs="Times New Roman"/>
          <w:sz w:val="24"/>
          <w:szCs w:val="24"/>
          <w:lang w:val="id-ID"/>
        </w:rPr>
        <w:t>diuapkan dalam cawan penguap lalu ditambahkan beberapa tetes pereaksi lieberman-burchard. Terbentuknya warna biru kehijauan menunjukkan adanya steroid dan terbentuknya warna ungu sampai merah ungu menunjukkan adanya triterpenoid (Depkes RI, 1989).</w:t>
      </w:r>
    </w:p>
    <w:p w:rsidR="003B1296" w:rsidRPr="00C24719" w:rsidRDefault="003B1296" w:rsidP="003B1296">
      <w:pPr>
        <w:pStyle w:val="Heading3"/>
        <w:spacing w:before="0" w:line="480" w:lineRule="auto"/>
        <w:ind w:left="567" w:hanging="567"/>
        <w:rPr>
          <w:lang w:val="id-ID"/>
        </w:rPr>
      </w:pPr>
      <w:bookmarkStart w:id="35" w:name="_Toc173785138"/>
      <w:r w:rsidRPr="00C24719">
        <w:rPr>
          <w:lang w:val="id-ID"/>
        </w:rPr>
        <w:t>Pemeriksaan Glikosida</w:t>
      </w:r>
      <w:bookmarkEnd w:id="35"/>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Sebanyak 3 gr serbuk</w:t>
      </w:r>
      <w:r>
        <w:rPr>
          <w:rFonts w:ascii="Times New Roman" w:hAnsi="Times New Roman" w:cs="Times New Roman"/>
          <w:sz w:val="24"/>
          <w:szCs w:val="24"/>
        </w:rPr>
        <w:t xml:space="preserve"> dan serbuk nano teh celup bekas</w:t>
      </w:r>
      <w:r w:rsidRPr="00C24719">
        <w:rPr>
          <w:rFonts w:ascii="Times New Roman" w:hAnsi="Times New Roman" w:cs="Times New Roman"/>
          <w:sz w:val="24"/>
          <w:szCs w:val="24"/>
          <w:lang w:val="id-ID"/>
        </w:rPr>
        <w:t xml:space="preserve"> disari dengan 30 ml campuran dengan 7 ml bagian etanol 96%, 3 ml bagian aquadest serta 10 ml bagian HCl 2N lalu direfluks selama 30 menit, didinginkan dan disaring. Diambil 20 ml filtrat ditambahkan dengan 25 ml aquadest dan 25 ml timbal (II) asetat 0,4M dikocok lalu didiamkan selama 5 menit dan disaring. Filtrat disari dengan 20 ml campuran dengan 3 bagian kloroform dan 2 bagian isopropanol dan dilakukan sebanyak tiga kali pengulangan. Sari yang diperoleh diuapkan pada suhu 50</w:t>
      </w:r>
      <w:r w:rsidRPr="00C24719">
        <w:rPr>
          <w:rFonts w:ascii="Times New Roman" w:hAnsi="Times New Roman" w:cs="Times New Roman"/>
          <w:sz w:val="24"/>
          <w:szCs w:val="24"/>
          <w:vertAlign w:val="superscript"/>
          <w:lang w:val="id-ID"/>
        </w:rPr>
        <w:t>o</w:t>
      </w:r>
      <w:r w:rsidRPr="00C24719">
        <w:rPr>
          <w:rFonts w:ascii="Times New Roman" w:hAnsi="Times New Roman" w:cs="Times New Roman"/>
          <w:sz w:val="24"/>
          <w:szCs w:val="24"/>
          <w:lang w:val="id-ID"/>
        </w:rPr>
        <w:t xml:space="preserve">C. Sisanya dilarutkan dalam 2 ml metanol, lalu diambil 0,1 ml dimasukkan kedalam tabung reaksi dan diuapkan dipenangas air. Sisa </w:t>
      </w:r>
      <w:r w:rsidRPr="00C24719">
        <w:rPr>
          <w:rFonts w:ascii="Times New Roman" w:hAnsi="Times New Roman" w:cs="Times New Roman"/>
          <w:sz w:val="24"/>
          <w:szCs w:val="24"/>
          <w:lang w:val="id-ID"/>
        </w:rPr>
        <w:lastRenderedPageBreak/>
        <w:t>ditambahkan 2 ml air dan 5 tetes pereaksi molish kemudian secara perlahan ditambahkan 2 ml asam sulfat pekat melalui dinding tabung. Terbentuknya cincin berwarna ungu menunjukkan adanya glikosida (Depkes RI, 1989).</w:t>
      </w:r>
    </w:p>
    <w:p w:rsidR="003B1296" w:rsidRPr="00C24719" w:rsidRDefault="003B1296" w:rsidP="003B1296">
      <w:pPr>
        <w:pStyle w:val="Heading2"/>
        <w:tabs>
          <w:tab w:val="left" w:pos="567"/>
        </w:tabs>
        <w:spacing w:before="0" w:line="480" w:lineRule="auto"/>
        <w:ind w:left="567" w:hanging="567"/>
        <w:rPr>
          <w:lang w:val="id-ID"/>
        </w:rPr>
      </w:pPr>
      <w:bookmarkStart w:id="36" w:name="_Toc173785139"/>
      <w:r w:rsidRPr="00C24719">
        <w:rPr>
          <w:lang w:val="id-ID"/>
        </w:rPr>
        <w:t>Pembuatan Serbuk Nano Teh Celup Bekas</w:t>
      </w:r>
      <w:bookmarkEnd w:id="36"/>
    </w:p>
    <w:p w:rsidR="003B1296" w:rsidRPr="00C24719" w:rsidRDefault="003B1296" w:rsidP="003B1296">
      <w:pPr>
        <w:spacing w:after="0" w:line="480" w:lineRule="auto"/>
        <w:ind w:firstLine="480"/>
        <w:jc w:val="both"/>
        <w:rPr>
          <w:rFonts w:asciiTheme="majorBidi" w:hAnsiTheme="majorBidi" w:cstheme="majorBidi"/>
          <w:sz w:val="24"/>
          <w:szCs w:val="24"/>
          <w:lang w:val="id-ID"/>
        </w:rPr>
      </w:pPr>
      <w:bookmarkStart w:id="37" w:name="_Toc152620841"/>
      <w:r w:rsidRPr="00C24719">
        <w:rPr>
          <w:rFonts w:asciiTheme="majorBidi" w:hAnsiTheme="majorBidi" w:cstheme="majorBidi"/>
          <w:sz w:val="24"/>
          <w:szCs w:val="24"/>
          <w:lang w:val="id-ID"/>
        </w:rPr>
        <w:t xml:space="preserve">Serbuk nano dibuat melalui serbuk teh celup bekas yang sudah dihaluskan menggunakan blender kemudian dihaluskan kembali menggunakan </w:t>
      </w:r>
      <w:r w:rsidRPr="00C24719">
        <w:rPr>
          <w:rFonts w:asciiTheme="majorBidi" w:hAnsiTheme="majorBidi" w:cstheme="majorBidi"/>
          <w:i/>
          <w:iCs/>
          <w:sz w:val="24"/>
          <w:szCs w:val="24"/>
          <w:lang w:val="id-ID"/>
        </w:rPr>
        <w:t>Ball Mill</w:t>
      </w:r>
      <w:r w:rsidRPr="00C24719">
        <w:rPr>
          <w:rFonts w:asciiTheme="majorBidi" w:hAnsiTheme="majorBidi" w:cstheme="majorBidi"/>
          <w:sz w:val="24"/>
          <w:szCs w:val="24"/>
          <w:lang w:val="id-ID"/>
        </w:rPr>
        <w:t xml:space="preserve">. Serbuk teh celup bekas yang diperoleh diayak menggunakan ayakan mesh 100 lalu diuji keseragaman partikel menggunakan </w:t>
      </w:r>
      <w:r w:rsidRPr="00C24719">
        <w:rPr>
          <w:rFonts w:asciiTheme="majorBidi" w:hAnsiTheme="majorBidi" w:cstheme="majorBidi"/>
          <w:i/>
          <w:sz w:val="24"/>
          <w:szCs w:val="24"/>
          <w:lang w:val="id-ID"/>
        </w:rPr>
        <w:t>Particle Size Analyzer</w:t>
      </w:r>
      <w:r w:rsidRPr="00C24719">
        <w:rPr>
          <w:rFonts w:asciiTheme="majorBidi" w:hAnsiTheme="majorBidi" w:cstheme="majorBidi"/>
          <w:sz w:val="24"/>
          <w:szCs w:val="24"/>
          <w:lang w:val="id-ID"/>
        </w:rPr>
        <w:t xml:space="preserve">(PSA) untuk menentukan ukuran partikel dari serbuk nano teh celup bekas </w:t>
      </w:r>
      <w:r w:rsidR="006B502C" w:rsidRPr="00C24719">
        <w:rPr>
          <w:rFonts w:asciiTheme="majorBidi" w:hAnsiTheme="majorBidi" w:cstheme="majorBidi"/>
          <w:sz w:val="24"/>
          <w:szCs w:val="24"/>
          <w:lang w:val="id-ID"/>
        </w:rPr>
        <w:fldChar w:fldCharType="begin" w:fldLock="1"/>
      </w:r>
      <w:r w:rsidRPr="00C24719">
        <w:rPr>
          <w:rFonts w:asciiTheme="majorBidi" w:hAnsiTheme="majorBidi" w:cstheme="majorBidi"/>
          <w:sz w:val="24"/>
          <w:szCs w:val="24"/>
          <w:lang w:val="id-ID"/>
        </w:rPr>
        <w:instrText>ADDIN CSL_CITATION {"citationItems":[{"id":"ITEM-1","itemData":{"DOI":"10.30867/action.v5i2.213","ISSN":"2527-3310","abstract":"Calcium deficiency in the body is caused by calcium that has not optimal absorption by the body, resulting in the occurrence of calcium defesiensi. Calcium can not be absorbed maximally by the body when in large molecular form, so the calcium is finally wasted. Therefore, it is necessary to form nano-size so that the calcium can be absorbed by the bones well. The purpose of this research is to see the effect of Milling time with Nano size particles of Kelor powder (Moringa oleifera) and the correlations with Invitro and Invivo bioavailability. The research method is to use the research draft of laboratory experiments, with the sample of the Kelor leaves in powder form, and nanoparticles will be carried out the proximate analysis, nutrient analysis, solubility test, and bioavailability test. The results showed there was a long influence of milling time with nanoparticle size. There is a difference in moisture content, ash, energy, fiber, and total sugar between the leaves of the powder and nano Kelor (p&lt;0,05). There are significant differences in the content of vitamin A, vitamin C, and vitamin K between the form of powder and nano leaf particles (p&lt;0,05). There are significant differences in the levels of calcium, magnesium, phosphorus, potassium, and sodium between the size of the powder to the nano leaf-size particles (p&lt;0,05). The recommendation of consuming nanoparticles kelor flour can be used as a source of food ingredients to increase bone growth and bone density","author":[{"dropping-particle":"","family":"Syahrial","given":"Syahrial","non-dropping-particle":"","parse-names":false,"suffix":""},{"dropping-particle":"","family":"Handayani","given":"Marni","non-dropping-particle":"","parse-names":false,"suffix":""}],"container-title":"AcTion: Aceh Nutrition Journal","id":"ITEM-1","issue":"2","issued":{"date-parts":[["2020"]]},"page":"121","title":"Pengaruh waktu milling dengan ukuran nano serbuk daun kelor (Moringa oleifera) dan hubunganya dengan bioavailabilitas secara in-vitro dan in-vivo","type":"article-journal","volume":"5"},"uris":["http://www.mendeley.com/documents/?uuid=e97c1df3-2bdb-47fa-b960-65e4963a5d67","http://www.mendeley.com/documents/?uuid=222a3f9a-28fb-4635-bce5-8b40638d3689"]}],"mendeley":{"formattedCitation":"(Syahrial &amp; Handayani, 2020)","plainTextFormattedCitation":"(Syahrial &amp; Handayani, 2020)","previouslyFormattedCitation":"(Syahrial &amp; Handayani, 2020)"},"properties":{"noteIndex":0},"schema":"https://github.com/citation-style-language/schema/raw/master/csl-citation.json"}</w:instrText>
      </w:r>
      <w:r w:rsidR="006B502C" w:rsidRPr="00C24719">
        <w:rPr>
          <w:rFonts w:asciiTheme="majorBidi" w:hAnsiTheme="majorBidi" w:cstheme="majorBidi"/>
          <w:sz w:val="24"/>
          <w:szCs w:val="24"/>
          <w:lang w:val="id-ID"/>
        </w:rPr>
        <w:fldChar w:fldCharType="separate"/>
      </w:r>
      <w:r w:rsidRPr="00C24719">
        <w:rPr>
          <w:rFonts w:asciiTheme="majorBidi" w:hAnsiTheme="majorBidi" w:cstheme="majorBidi"/>
          <w:noProof/>
          <w:sz w:val="24"/>
          <w:szCs w:val="24"/>
          <w:lang w:val="id-ID"/>
        </w:rPr>
        <w:t>(Syahrial &amp; Handayani, 2020)</w:t>
      </w:r>
      <w:r w:rsidR="006B502C" w:rsidRPr="00C24719">
        <w:rPr>
          <w:rFonts w:asciiTheme="majorBidi" w:hAnsiTheme="majorBidi" w:cstheme="majorBidi"/>
          <w:sz w:val="24"/>
          <w:szCs w:val="24"/>
          <w:lang w:val="id-ID"/>
        </w:rPr>
        <w:fldChar w:fldCharType="end"/>
      </w:r>
      <w:r w:rsidRPr="00C24719">
        <w:rPr>
          <w:rFonts w:asciiTheme="majorBidi" w:hAnsiTheme="majorBidi" w:cstheme="majorBidi"/>
          <w:sz w:val="24"/>
          <w:szCs w:val="24"/>
          <w:lang w:val="id-ID"/>
        </w:rPr>
        <w:t xml:space="preserve">. </w:t>
      </w:r>
    </w:p>
    <w:p w:rsidR="003B1296" w:rsidRPr="00C24719" w:rsidRDefault="003B1296" w:rsidP="003B1296">
      <w:pPr>
        <w:pStyle w:val="Heading2"/>
        <w:spacing w:before="0" w:line="480" w:lineRule="auto"/>
        <w:ind w:left="567" w:hanging="567"/>
        <w:rPr>
          <w:lang w:val="id-ID"/>
        </w:rPr>
      </w:pPr>
      <w:bookmarkStart w:id="38" w:name="_Toc173785140"/>
      <w:r w:rsidRPr="00C24719">
        <w:rPr>
          <w:lang w:val="id-ID"/>
        </w:rPr>
        <w:t>Karakteristik Serbuk Nano</w:t>
      </w:r>
      <w:bookmarkEnd w:id="37"/>
      <w:bookmarkEnd w:id="38"/>
    </w:p>
    <w:p w:rsidR="003B1296" w:rsidRPr="00C24719" w:rsidRDefault="003B1296" w:rsidP="003B1296">
      <w:pPr>
        <w:pStyle w:val="Heading3"/>
        <w:spacing w:before="0" w:line="480" w:lineRule="auto"/>
        <w:ind w:hanging="2206"/>
        <w:rPr>
          <w:rFonts w:cs="Times New Roman"/>
          <w:color w:val="auto"/>
          <w:szCs w:val="24"/>
          <w:lang w:val="id-ID"/>
        </w:rPr>
      </w:pPr>
      <w:bookmarkStart w:id="39" w:name="_Toc152620842"/>
      <w:bookmarkStart w:id="40" w:name="_Toc173785141"/>
      <w:r w:rsidRPr="00C24719">
        <w:rPr>
          <w:rFonts w:cs="Times New Roman"/>
          <w:color w:val="auto"/>
          <w:szCs w:val="24"/>
          <w:lang w:val="id-ID"/>
        </w:rPr>
        <w:t>Uji Ukuran Partikel Serbuk Nano</w:t>
      </w:r>
      <w:bookmarkEnd w:id="39"/>
      <w:bookmarkEnd w:id="40"/>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Serbuk nano yang dihasilkan diuji dengan menggunakan alat</w:t>
      </w:r>
      <w:r w:rsidRPr="00C24719">
        <w:rPr>
          <w:rFonts w:ascii="Times New Roman" w:hAnsi="Times New Roman" w:cs="Times New Roman"/>
          <w:i/>
          <w:sz w:val="24"/>
          <w:szCs w:val="24"/>
          <w:lang w:val="id-ID"/>
        </w:rPr>
        <w:t>Particle Size Analyzer</w:t>
      </w:r>
      <w:r w:rsidRPr="00C24719">
        <w:rPr>
          <w:rFonts w:ascii="Times New Roman" w:hAnsi="Times New Roman" w:cs="Times New Roman"/>
          <w:sz w:val="24"/>
          <w:szCs w:val="24"/>
          <w:lang w:val="id-ID"/>
        </w:rPr>
        <w:t>(PSA). Serbuk diambil lalu dimasukkan ke dalam kuvet yang sebelumnya sudah dibersihkan, tujuannya agar tidak mempengaruhi hasil analisis yang diperoleh. Kuvet yang telah diisi lalu dimasukkan ke dalam sampel holder, kemudian ukuran partikel dari serbuk teh celup bekas dapat diamati pada komputer (Destiyana &amp; Rijal, 2018).</w:t>
      </w:r>
    </w:p>
    <w:p w:rsidR="003B1296" w:rsidRPr="00C24719" w:rsidRDefault="003B1296" w:rsidP="003B1296">
      <w:pPr>
        <w:pStyle w:val="Heading3"/>
        <w:spacing w:before="0" w:line="480" w:lineRule="auto"/>
        <w:ind w:left="567" w:hanging="567"/>
        <w:rPr>
          <w:lang w:val="id-ID"/>
        </w:rPr>
      </w:pPr>
      <w:bookmarkStart w:id="41" w:name="_Toc152620843"/>
      <w:bookmarkStart w:id="42" w:name="_Toc173785142"/>
      <w:r w:rsidRPr="00C24719">
        <w:rPr>
          <w:lang w:val="id-ID"/>
        </w:rPr>
        <w:t>Uji Morfologi Serbuk Nano</w:t>
      </w:r>
      <w:bookmarkEnd w:id="41"/>
      <w:bookmarkEnd w:id="42"/>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Morfologi serbuk nano dapat diamaati menggunakan </w:t>
      </w:r>
      <w:r w:rsidRPr="00C24719">
        <w:rPr>
          <w:rFonts w:ascii="Times New Roman" w:hAnsi="Times New Roman" w:cs="Times New Roman"/>
          <w:i/>
          <w:sz w:val="24"/>
          <w:szCs w:val="24"/>
          <w:lang w:val="id-ID"/>
        </w:rPr>
        <w:t>ScanningElectronMicroscopy</w:t>
      </w:r>
      <w:r w:rsidRPr="00C24719">
        <w:rPr>
          <w:rFonts w:ascii="Times New Roman" w:hAnsi="Times New Roman" w:cs="Times New Roman"/>
          <w:sz w:val="24"/>
          <w:szCs w:val="24"/>
          <w:lang w:val="id-ID"/>
        </w:rPr>
        <w:t xml:space="preserve"> (SEM) </w:t>
      </w:r>
      <w:r w:rsidRPr="00C24719">
        <w:rPr>
          <w:rFonts w:ascii="Times New Roman" w:hAnsi="Times New Roman" w:cs="Times New Roman"/>
          <w:sz w:val="24"/>
          <w:lang w:val="id-ID"/>
        </w:rPr>
        <w:t xml:space="preserve">dengan cara sampel dipreparasi terlebih dahulu dengan menempelkan serbuk pada double carbon tape yang telah tertempel </w:t>
      </w:r>
      <w:r w:rsidRPr="00C24719">
        <w:rPr>
          <w:rFonts w:ascii="Times New Roman" w:hAnsi="Times New Roman" w:cs="Times New Roman"/>
          <w:sz w:val="24"/>
          <w:lang w:val="id-ID"/>
        </w:rPr>
        <w:lastRenderedPageBreak/>
        <w:t xml:space="preserve">pada holder. Setelah itu, hembuskan udara menggunakan blower ke arah serbuk untuk memastikan serbuk menempel kokoh pada carbon tape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{"citationItems":[{"id":"ITEM-1","itemData":{"DOI":"10.19184/rotor.v13i1.18874","ISSN":"1979-018X","abstract":"The research is about analysis of Nano Sized Bioceramic Characterization Using Particle Size Analyzer (PSA). In the previous research, optimization of the parameters of making nano powders on Ball Mill machines using the Taguchi and ANOVA methods. The optimum parameters of the Taguchi Design analysis were grinding rate, grinding time and Ball Powder Ratio respectively 250 rpm, 3 hours and 1: 6. After that the characterization of the powder use a Scanning Electron Microscope (SEM) and Transmission Electron Microscope (TEM). Powder size measurement use SEM tools obtained the smallest average size of 1.305 mm while using TEM tools showed the average size of the smallest powder between 50-100 nm. TEM test results were confirmed again using PSA. The results of the characterization using PSA showed that the particle size in the range 100-300 nm was approximately 80%","author":[{"dropping-particle":"Van","family":"Hoten","given":"Hendri","non-dropping-particle":"","parse-names":false,"suffix":""}],"container-title":"Rotor","id":"ITEM-1","issue":"1","issued":{"date-parts":[["2020"]]},"page":"1","title":"Analisis Karakterisasi Serbuk Biokeramik Dari Cangkang Telur Ayam Broiler","type":"article-journal","volume":"13"},"uris":["http://www.mendeley.com/documents/?uuid=d185f0df-28d3-449a-87fb-f4c5e0b4bdf0"]}],"mendeley":{"formattedCitation":"(Hoten, 2020)","plainTextFormattedCitation":"(Hoten, 2020)","previouslyFormattedCitation":"(Hoten, 2020)"},"properties":{"noteIndex":0},"schema":"https://github.com/citation-style-language/schema/raw/master/csl-citation.json"}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(Hoten, 2020)</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w:t>
      </w:r>
    </w:p>
    <w:p w:rsidR="003B1296" w:rsidRPr="00C24719" w:rsidRDefault="003B1296" w:rsidP="003B1296">
      <w:pPr>
        <w:pStyle w:val="Heading2"/>
        <w:spacing w:before="0" w:line="480" w:lineRule="auto"/>
        <w:ind w:left="567" w:hanging="567"/>
        <w:rPr>
          <w:lang w:val="id-ID"/>
        </w:rPr>
      </w:pPr>
      <w:bookmarkStart w:id="43" w:name="_Toc173785143"/>
      <w:r w:rsidRPr="00C24719">
        <w:rPr>
          <w:lang w:val="id-ID"/>
        </w:rPr>
        <w:t>Formulasi Sediaan Masker Wajah Serbuk</w:t>
      </w:r>
      <w:bookmarkEnd w:id="43"/>
    </w:p>
    <w:p w:rsidR="003B1296" w:rsidRPr="00C24719" w:rsidRDefault="003B1296" w:rsidP="003B1296">
      <w:pPr>
        <w:spacing w:after="0" w:line="480" w:lineRule="auto"/>
        <w:ind w:firstLine="426"/>
        <w:jc w:val="both"/>
        <w:rPr>
          <w:rFonts w:ascii="Times New Roman" w:hAnsi="Times New Roman" w:cs="Times New Roman"/>
          <w:sz w:val="24"/>
          <w:lang w:val="id-ID"/>
        </w:rPr>
      </w:pPr>
      <w:r w:rsidRPr="00C24719">
        <w:rPr>
          <w:rFonts w:ascii="Times New Roman" w:hAnsi="Times New Roman" w:cs="Times New Roman"/>
          <w:sz w:val="24"/>
          <w:lang w:val="id-ID"/>
        </w:rPr>
        <w:t>Formulasi sediaan masker wajah serbuk diformulasikan dengan menggunakan zat aktif berupa serbuk dan serbuk nano teh celup bekas.</w:t>
      </w:r>
    </w:p>
    <w:p w:rsidR="003B1296" w:rsidRPr="00C24719" w:rsidRDefault="003B1296" w:rsidP="003B1296">
      <w:pPr>
        <w:pStyle w:val="Heading3"/>
        <w:spacing w:before="0" w:line="480" w:lineRule="auto"/>
        <w:ind w:left="567" w:hanging="567"/>
        <w:rPr>
          <w:color w:val="auto"/>
          <w:lang w:val="id-ID"/>
        </w:rPr>
      </w:pPr>
      <w:bookmarkStart w:id="44" w:name="_Toc173785144"/>
      <w:r w:rsidRPr="00C24719">
        <w:rPr>
          <w:color w:val="auto"/>
          <w:lang w:val="id-ID"/>
        </w:rPr>
        <w:t>Formula Dasar Sediaan Masker Wajah Serbuk</w:t>
      </w:r>
      <w:bookmarkEnd w:id="44"/>
    </w:p>
    <w:p w:rsidR="003B1296" w:rsidRPr="00C24719" w:rsidRDefault="003B1296" w:rsidP="003B1296">
      <w:pPr>
        <w:spacing w:after="0" w:line="480" w:lineRule="auto"/>
        <w:ind w:firstLine="567"/>
        <w:jc w:val="both"/>
        <w:rPr>
          <w:rFonts w:ascii="Times New Roman" w:hAnsi="Times New Roman" w:cs="Times New Roman"/>
          <w:sz w:val="24"/>
          <w:lang w:val="id-ID"/>
        </w:rPr>
      </w:pPr>
      <w:r w:rsidRPr="00C24719">
        <w:rPr>
          <w:rFonts w:ascii="Times New Roman" w:hAnsi="Times New Roman" w:cs="Times New Roman"/>
          <w:sz w:val="24"/>
          <w:lang w:val="id-ID"/>
        </w:rPr>
        <w:t>Formulasi sediaan masker wajah dibuat dengan menggunakan formula dasar dari (Wasitaatmadja, 1997).</w:t>
      </w:r>
    </w:p>
    <w:p w:rsidR="003B1296" w:rsidRDefault="003B1296" w:rsidP="003B1296">
      <w:pPr>
        <w:spacing w:after="0" w:line="480" w:lineRule="auto"/>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R/</w:t>
      </w:r>
      <w:r w:rsidRPr="00C24719">
        <w:rPr>
          <w:rFonts w:ascii="Times New Roman" w:hAnsi="Times New Roman" w:cs="Times New Roman"/>
          <w:sz w:val="24"/>
          <w:szCs w:val="24"/>
          <w:lang w:val="id-ID"/>
        </w:rPr>
        <w:tab/>
      </w:r>
      <w:r>
        <w:rPr>
          <w:rFonts w:ascii="Times New Roman" w:hAnsi="Times New Roman" w:cs="Times New Roman"/>
          <w:sz w:val="24"/>
          <w:szCs w:val="24"/>
          <w:lang w:val="id-ID"/>
        </w:rPr>
        <w:t>Zat Aktif (sampel)</w:t>
      </w:r>
      <w:r>
        <w:rPr>
          <w:rFonts w:ascii="Times New Roman" w:hAnsi="Times New Roman" w:cs="Times New Roman"/>
          <w:sz w:val="24"/>
          <w:szCs w:val="24"/>
          <w:lang w:val="id-ID"/>
        </w:rPr>
        <w:tab/>
      </w:r>
      <w:r>
        <w:rPr>
          <w:rFonts w:ascii="Times New Roman" w:hAnsi="Times New Roman" w:cs="Times New Roman"/>
          <w:sz w:val="24"/>
          <w:szCs w:val="24"/>
          <w:lang w:val="id-ID"/>
        </w:rPr>
        <w:tab/>
        <w:t>x</w:t>
      </w:r>
    </w:p>
    <w:p w:rsidR="003B1296" w:rsidRPr="00C24719" w:rsidRDefault="003B1296" w:rsidP="003B1296">
      <w:pPr>
        <w:spacing w:after="0" w:line="480" w:lineRule="auto"/>
        <w:ind w:firstLine="720"/>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Kaolin</w:t>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t>80 gram</w:t>
      </w:r>
    </w:p>
    <w:p w:rsidR="003B1296" w:rsidRPr="00C24719" w:rsidRDefault="003B1296" w:rsidP="003B1296">
      <w:pPr>
        <w:spacing w:after="0" w:line="480" w:lineRule="auto"/>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b/>
        <w:t>TEA</w:t>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t>3 gram</w:t>
      </w:r>
    </w:p>
    <w:p w:rsidR="003B1296" w:rsidRPr="00C24719" w:rsidRDefault="003B1296" w:rsidP="003B1296">
      <w:pPr>
        <w:spacing w:after="0" w:line="480" w:lineRule="auto"/>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b/>
        <w:t>Magnesium Karbonat</w:t>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t>12 gram</w:t>
      </w:r>
    </w:p>
    <w:p w:rsidR="003B1296" w:rsidRPr="00C24719" w:rsidRDefault="003B1296" w:rsidP="003B1296">
      <w:pPr>
        <w:spacing w:after="0" w:line="480" w:lineRule="auto"/>
        <w:ind w:firstLine="720"/>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Tepung Beras</w:t>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t>4 gram</w:t>
      </w:r>
    </w:p>
    <w:p w:rsidR="003B1296" w:rsidRPr="00C24719" w:rsidRDefault="003B1296" w:rsidP="003B1296">
      <w:pPr>
        <w:spacing w:after="0" w:line="480" w:lineRule="auto"/>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ab/>
        <w:t>Tragacant</w:t>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r>
      <w:r w:rsidRPr="00C24719">
        <w:rPr>
          <w:rFonts w:ascii="Times New Roman" w:hAnsi="Times New Roman" w:cs="Times New Roman"/>
          <w:sz w:val="24"/>
          <w:szCs w:val="24"/>
          <w:lang w:val="id-ID"/>
        </w:rPr>
        <w:tab/>
        <w:t>1 gram</w:t>
      </w:r>
    </w:p>
    <w:p w:rsidR="003B1296" w:rsidRPr="00C24719" w:rsidRDefault="003B1296" w:rsidP="003B1296">
      <w:pPr>
        <w:pStyle w:val="Heading3"/>
        <w:spacing w:before="0" w:line="480" w:lineRule="auto"/>
        <w:ind w:left="567" w:hanging="567"/>
        <w:rPr>
          <w:lang w:val="id-ID"/>
        </w:rPr>
      </w:pPr>
      <w:bookmarkStart w:id="45" w:name="_Toc173785145"/>
      <w:r w:rsidRPr="00C24719">
        <w:rPr>
          <w:lang w:val="id-ID"/>
        </w:rPr>
        <w:t>Modifikasi Formula Sediaan Masker Wajah Serbuk Nano</w:t>
      </w:r>
      <w:bookmarkEnd w:id="45"/>
    </w:p>
    <w:p w:rsidR="003B1296" w:rsidRPr="00C24719" w:rsidRDefault="003B1296" w:rsidP="003B1296">
      <w:pPr>
        <w:spacing w:after="0" w:line="480" w:lineRule="auto"/>
        <w:ind w:firstLine="720"/>
        <w:jc w:val="both"/>
        <w:rPr>
          <w:rFonts w:ascii="Times New Roman" w:eastAsiaTheme="minorEastAsia" w:hAnsi="Times New Roman" w:cs="Times New Roman"/>
          <w:sz w:val="24"/>
          <w:lang w:val="id-ID"/>
        </w:rPr>
      </w:pPr>
      <w:r w:rsidRPr="00C24719">
        <w:rPr>
          <w:rFonts w:ascii="Times New Roman" w:hAnsi="Times New Roman" w:cs="Times New Roman"/>
          <w:sz w:val="24"/>
          <w:lang w:val="id-ID"/>
        </w:rPr>
        <w:t>Formulasi masker yang dimodifikasi dengan menambahkan serbuk dan serbuk nano dari teh celup bekas sebagai zat aktif sehingga diperoleh formula masker wajah</w:t>
      </w:r>
      <w:r w:rsidRPr="00C24719">
        <w:rPr>
          <w:rFonts w:ascii="Times New Roman" w:eastAsiaTheme="minorEastAsia" w:hAnsi="Times New Roman" w:cs="Times New Roman"/>
          <w:sz w:val="24"/>
          <w:lang w:val="id-ID"/>
        </w:rPr>
        <w:t xml:space="preserve"> pada Tabel 3.1 berikut:</w:t>
      </w:r>
    </w:p>
    <w:p w:rsidR="003B1296" w:rsidRPr="00C24719" w:rsidRDefault="003B1296" w:rsidP="003B1296">
      <w:pPr>
        <w:pStyle w:val="Caption"/>
        <w:spacing w:after="0"/>
        <w:rPr>
          <w:rFonts w:ascii="Times New Roman" w:eastAsiaTheme="minorEastAsia" w:hAnsi="Times New Roman" w:cs="Times New Roman"/>
          <w:color w:val="auto"/>
          <w:sz w:val="24"/>
          <w:szCs w:val="24"/>
        </w:rPr>
      </w:pPr>
      <w:bookmarkStart w:id="46" w:name="_Toc172041287"/>
      <w:r w:rsidRPr="00C24719">
        <w:rPr>
          <w:rFonts w:ascii="Times New Roman" w:hAnsi="Times New Roman" w:cs="Times New Roman"/>
          <w:color w:val="auto"/>
          <w:sz w:val="24"/>
          <w:szCs w:val="24"/>
        </w:rPr>
        <w:t>Tabel 3.</w:t>
      </w:r>
      <w:r w:rsidR="006B502C" w:rsidRPr="00C24719">
        <w:rPr>
          <w:rFonts w:ascii="Times New Roman" w:hAnsi="Times New Roman" w:cs="Times New Roman"/>
          <w:color w:val="auto"/>
          <w:sz w:val="24"/>
          <w:szCs w:val="24"/>
        </w:rPr>
        <w:fldChar w:fldCharType="begin"/>
      </w:r>
      <w:r w:rsidRPr="00C24719">
        <w:rPr>
          <w:rFonts w:ascii="Times New Roman" w:hAnsi="Times New Roman" w:cs="Times New Roman"/>
          <w:color w:val="auto"/>
          <w:sz w:val="24"/>
          <w:szCs w:val="24"/>
        </w:rPr>
        <w:instrText xml:space="preserve"> SEQ Tabel_3. \* ARABIC </w:instrText>
      </w:r>
      <w:r w:rsidR="006B502C" w:rsidRPr="00C2471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6B502C" w:rsidRPr="00C24719">
        <w:rPr>
          <w:rFonts w:ascii="Times New Roman" w:hAnsi="Times New Roman" w:cs="Times New Roman"/>
          <w:color w:val="auto"/>
          <w:sz w:val="24"/>
          <w:szCs w:val="24"/>
        </w:rPr>
        <w:fldChar w:fldCharType="end"/>
      </w:r>
      <w:r w:rsidRPr="00C24719">
        <w:rPr>
          <w:rFonts w:ascii="Times New Roman" w:eastAsiaTheme="minorEastAsia" w:hAnsi="Times New Roman" w:cs="Times New Roman"/>
          <w:color w:val="auto"/>
          <w:sz w:val="24"/>
          <w:szCs w:val="24"/>
        </w:rPr>
        <w:t>Rancangan Formula Sediaan Masker Wajah</w:t>
      </w:r>
      <w:bookmarkEnd w:id="46"/>
    </w:p>
    <w:tbl>
      <w:tblPr>
        <w:tblStyle w:val="TableGrid"/>
        <w:tblW w:w="0" w:type="auto"/>
        <w:jc w:val="center"/>
        <w:tblLook w:val="04A0"/>
      </w:tblPr>
      <w:tblGrid>
        <w:gridCol w:w="3746"/>
        <w:gridCol w:w="1212"/>
        <w:gridCol w:w="1198"/>
        <w:gridCol w:w="1721"/>
      </w:tblGrid>
      <w:tr w:rsidR="003B1296" w:rsidRPr="00C24719" w:rsidTr="008C2BD6">
        <w:trPr>
          <w:jc w:val="center"/>
        </w:trPr>
        <w:tc>
          <w:tcPr>
            <w:tcW w:w="3746" w:type="dxa"/>
          </w:tcPr>
          <w:p w:rsidR="003B1296" w:rsidRPr="00C24719" w:rsidRDefault="003B1296" w:rsidP="008C2BD6">
            <w:pPr>
              <w:jc w:val="center"/>
              <w:rPr>
                <w:rFonts w:ascii="Times New Roman" w:hAnsi="Times New Roman" w:cs="Times New Roman"/>
                <w:b/>
                <w:bCs/>
                <w:sz w:val="24"/>
                <w:szCs w:val="24"/>
                <w:lang w:val="id-ID"/>
              </w:rPr>
            </w:pPr>
            <w:r w:rsidRPr="00C24719">
              <w:rPr>
                <w:rFonts w:ascii="Times New Roman" w:hAnsi="Times New Roman" w:cs="Times New Roman"/>
                <w:b/>
                <w:bCs/>
                <w:sz w:val="24"/>
                <w:szCs w:val="24"/>
                <w:lang w:val="id-ID"/>
              </w:rPr>
              <w:t>Komposisi</w:t>
            </w:r>
          </w:p>
        </w:tc>
        <w:tc>
          <w:tcPr>
            <w:tcW w:w="1212" w:type="dxa"/>
          </w:tcPr>
          <w:p w:rsidR="003B1296" w:rsidRPr="00C24719" w:rsidRDefault="003B1296" w:rsidP="008C2BD6">
            <w:pPr>
              <w:jc w:val="center"/>
              <w:rPr>
                <w:rFonts w:ascii="Times New Roman" w:hAnsi="Times New Roman" w:cs="Times New Roman"/>
                <w:b/>
                <w:bCs/>
                <w:sz w:val="24"/>
                <w:szCs w:val="24"/>
                <w:lang w:val="id-ID"/>
              </w:rPr>
            </w:pPr>
            <w:r w:rsidRPr="00C24719">
              <w:rPr>
                <w:rFonts w:ascii="Times New Roman" w:hAnsi="Times New Roman" w:cs="Times New Roman"/>
                <w:b/>
                <w:bCs/>
                <w:sz w:val="24"/>
                <w:szCs w:val="24"/>
                <w:lang w:val="id-ID"/>
              </w:rPr>
              <w:t>F0</w:t>
            </w:r>
          </w:p>
        </w:tc>
        <w:tc>
          <w:tcPr>
            <w:tcW w:w="1198" w:type="dxa"/>
          </w:tcPr>
          <w:p w:rsidR="003B1296" w:rsidRPr="00C24719" w:rsidRDefault="003B1296" w:rsidP="008C2BD6">
            <w:pPr>
              <w:jc w:val="center"/>
              <w:rPr>
                <w:rFonts w:ascii="Times New Roman" w:hAnsi="Times New Roman" w:cs="Times New Roman"/>
                <w:b/>
                <w:bCs/>
                <w:sz w:val="24"/>
                <w:szCs w:val="24"/>
                <w:lang w:val="id-ID"/>
              </w:rPr>
            </w:pPr>
            <w:r w:rsidRPr="00C24719">
              <w:rPr>
                <w:rFonts w:ascii="Times New Roman" w:hAnsi="Times New Roman" w:cs="Times New Roman"/>
                <w:b/>
                <w:bCs/>
                <w:sz w:val="24"/>
                <w:szCs w:val="24"/>
                <w:lang w:val="id-ID"/>
              </w:rPr>
              <w:t>F1</w:t>
            </w:r>
          </w:p>
        </w:tc>
        <w:tc>
          <w:tcPr>
            <w:tcW w:w="1721" w:type="dxa"/>
          </w:tcPr>
          <w:p w:rsidR="003B1296" w:rsidRPr="00C24719" w:rsidRDefault="003B1296" w:rsidP="008C2BD6">
            <w:pPr>
              <w:jc w:val="center"/>
              <w:rPr>
                <w:rFonts w:ascii="Times New Roman" w:hAnsi="Times New Roman" w:cs="Times New Roman"/>
                <w:b/>
                <w:bCs/>
                <w:sz w:val="24"/>
                <w:szCs w:val="24"/>
                <w:lang w:val="id-ID"/>
              </w:rPr>
            </w:pPr>
            <w:r w:rsidRPr="00C24719">
              <w:rPr>
                <w:rFonts w:ascii="Times New Roman" w:hAnsi="Times New Roman" w:cs="Times New Roman"/>
                <w:b/>
                <w:bCs/>
                <w:sz w:val="24"/>
                <w:szCs w:val="24"/>
                <w:lang w:val="id-ID"/>
              </w:rPr>
              <w:t>F2</w:t>
            </w:r>
          </w:p>
        </w:tc>
      </w:tr>
      <w:tr w:rsidR="003B1296" w:rsidRPr="00C24719" w:rsidTr="008C2BD6">
        <w:trPr>
          <w:jc w:val="center"/>
        </w:trPr>
        <w:tc>
          <w:tcPr>
            <w:tcW w:w="3746"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Serbuk Teh Celup Bekas</w:t>
            </w:r>
          </w:p>
        </w:tc>
        <w:tc>
          <w:tcPr>
            <w:tcW w:w="1212"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0</w:t>
            </w:r>
          </w:p>
        </w:tc>
        <w:tc>
          <w:tcPr>
            <w:tcW w:w="1198"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12,5 g</w:t>
            </w:r>
          </w:p>
        </w:tc>
        <w:tc>
          <w:tcPr>
            <w:tcW w:w="1721"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12</w:t>
            </w:r>
            <w:r>
              <w:rPr>
                <w:rFonts w:ascii="Times New Roman" w:hAnsi="Times New Roman" w:cs="Times New Roman"/>
                <w:sz w:val="24"/>
                <w:szCs w:val="24"/>
                <w:lang w:val="id-ID"/>
              </w:rPr>
              <w:t>,</w:t>
            </w:r>
            <w:r w:rsidRPr="00C24719">
              <w:rPr>
                <w:rFonts w:ascii="Times New Roman" w:hAnsi="Times New Roman" w:cs="Times New Roman"/>
                <w:sz w:val="24"/>
                <w:szCs w:val="24"/>
                <w:lang w:val="id-ID"/>
              </w:rPr>
              <w:t>5 g</w:t>
            </w:r>
          </w:p>
        </w:tc>
      </w:tr>
      <w:tr w:rsidR="003B1296" w:rsidRPr="00C24719" w:rsidTr="008C2BD6">
        <w:trPr>
          <w:jc w:val="center"/>
        </w:trPr>
        <w:tc>
          <w:tcPr>
            <w:tcW w:w="3746"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Basis Masker</w:t>
            </w:r>
          </w:p>
        </w:tc>
        <w:tc>
          <w:tcPr>
            <w:tcW w:w="1212"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100 g</w:t>
            </w:r>
          </w:p>
        </w:tc>
        <w:tc>
          <w:tcPr>
            <w:tcW w:w="1198"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87,5 g</w:t>
            </w:r>
          </w:p>
        </w:tc>
        <w:tc>
          <w:tcPr>
            <w:tcW w:w="1721" w:type="dxa"/>
          </w:tcPr>
          <w:p w:rsidR="003B1296" w:rsidRPr="00C24719" w:rsidRDefault="003B1296" w:rsidP="008C2BD6">
            <w:pPr>
              <w:jc w:val="center"/>
              <w:rPr>
                <w:rFonts w:ascii="Times New Roman" w:hAnsi="Times New Roman" w:cs="Times New Roman"/>
                <w:sz w:val="24"/>
                <w:szCs w:val="24"/>
                <w:lang w:val="id-ID"/>
              </w:rPr>
            </w:pPr>
            <w:r w:rsidRPr="00C24719">
              <w:rPr>
                <w:rFonts w:ascii="Times New Roman" w:hAnsi="Times New Roman" w:cs="Times New Roman"/>
                <w:sz w:val="24"/>
                <w:szCs w:val="24"/>
                <w:lang w:val="id-ID"/>
              </w:rPr>
              <w:t>87,5 g</w:t>
            </w:r>
          </w:p>
        </w:tc>
      </w:tr>
    </w:tbl>
    <w:p w:rsidR="003B1296" w:rsidRPr="00C24719" w:rsidRDefault="003B1296" w:rsidP="003B1296">
      <w:pPr>
        <w:spacing w:after="0" w:line="240" w:lineRule="auto"/>
        <w:jc w:val="both"/>
        <w:rPr>
          <w:rFonts w:ascii="Times New Roman" w:hAnsi="Times New Roman" w:cs="Times New Roman"/>
          <w:sz w:val="24"/>
          <w:lang w:val="id-ID"/>
        </w:rPr>
      </w:pPr>
      <w:r w:rsidRPr="00C24719">
        <w:rPr>
          <w:rFonts w:ascii="Times New Roman" w:hAnsi="Times New Roman" w:cs="Times New Roman"/>
          <w:sz w:val="24"/>
          <w:lang w:val="id-ID"/>
        </w:rPr>
        <w:t xml:space="preserve">Keterangan: </w:t>
      </w:r>
    </w:p>
    <w:p w:rsidR="003B1296" w:rsidRPr="00C24719" w:rsidRDefault="003B1296" w:rsidP="003B1296">
      <w:pPr>
        <w:spacing w:after="0" w:line="240" w:lineRule="auto"/>
        <w:jc w:val="both"/>
        <w:rPr>
          <w:rFonts w:ascii="Times New Roman" w:hAnsi="Times New Roman" w:cs="Times New Roman"/>
          <w:sz w:val="24"/>
          <w:lang w:val="id-ID"/>
        </w:rPr>
      </w:pPr>
      <w:r w:rsidRPr="00C24719">
        <w:rPr>
          <w:rFonts w:ascii="Times New Roman" w:hAnsi="Times New Roman" w:cs="Times New Roman"/>
          <w:sz w:val="24"/>
          <w:lang w:val="id-ID"/>
        </w:rPr>
        <w:t>F0 : Masker serbuk blanko</w:t>
      </w:r>
    </w:p>
    <w:p w:rsidR="003B1296" w:rsidRPr="00C24719" w:rsidRDefault="003B1296" w:rsidP="003B1296">
      <w:pPr>
        <w:spacing w:after="0" w:line="240" w:lineRule="auto"/>
        <w:jc w:val="both"/>
        <w:rPr>
          <w:rFonts w:ascii="Times New Roman" w:hAnsi="Times New Roman" w:cs="Times New Roman"/>
          <w:sz w:val="24"/>
          <w:lang w:val="id-ID"/>
        </w:rPr>
      </w:pPr>
      <w:r w:rsidRPr="00C24719">
        <w:rPr>
          <w:rFonts w:ascii="Times New Roman" w:hAnsi="Times New Roman" w:cs="Times New Roman"/>
          <w:sz w:val="24"/>
          <w:lang w:val="id-ID"/>
        </w:rPr>
        <w:t>F1 : Masker serbuk teh celup bekas konsentrasi 12,5%</w:t>
      </w:r>
    </w:p>
    <w:p w:rsidR="003B1296" w:rsidRPr="00C24719" w:rsidRDefault="003B1296" w:rsidP="003B1296">
      <w:pPr>
        <w:spacing w:after="0" w:line="240" w:lineRule="auto"/>
        <w:jc w:val="both"/>
        <w:rPr>
          <w:rFonts w:ascii="Times New Roman" w:hAnsi="Times New Roman" w:cs="Times New Roman"/>
          <w:sz w:val="24"/>
          <w:lang w:val="id-ID"/>
        </w:rPr>
      </w:pPr>
      <w:r w:rsidRPr="00C24719">
        <w:rPr>
          <w:rFonts w:ascii="Times New Roman" w:hAnsi="Times New Roman" w:cs="Times New Roman"/>
          <w:sz w:val="24"/>
          <w:lang w:val="id-ID"/>
        </w:rPr>
        <w:t>F2 : Masker serbuk nano teh celup bekas konsentrasi 12,5%</w:t>
      </w:r>
    </w:p>
    <w:p w:rsidR="003B1296" w:rsidRPr="00C24719" w:rsidRDefault="003B1296" w:rsidP="003B1296">
      <w:pPr>
        <w:spacing w:after="0" w:line="240" w:lineRule="auto"/>
        <w:jc w:val="both"/>
        <w:rPr>
          <w:rFonts w:asciiTheme="majorBidi" w:hAnsiTheme="majorBidi" w:cstheme="majorBidi"/>
          <w:sz w:val="24"/>
          <w:szCs w:val="24"/>
          <w:lang w:val="id-ID"/>
        </w:rPr>
      </w:pPr>
    </w:p>
    <w:p w:rsidR="003B1296" w:rsidRPr="00C24719" w:rsidRDefault="003B1296" w:rsidP="003B1296">
      <w:pPr>
        <w:pStyle w:val="Heading3"/>
        <w:spacing w:before="0" w:line="480" w:lineRule="auto"/>
        <w:ind w:left="567" w:hanging="567"/>
        <w:rPr>
          <w:lang w:val="id-ID"/>
        </w:rPr>
      </w:pPr>
      <w:bookmarkStart w:id="47" w:name="_Toc173785146"/>
      <w:r w:rsidRPr="00C24719">
        <w:rPr>
          <w:lang w:val="id-ID"/>
        </w:rPr>
        <w:lastRenderedPageBreak/>
        <w:t>Prosedur Pembuatan Masker Wajah</w:t>
      </w:r>
      <w:bookmarkEnd w:id="47"/>
    </w:p>
    <w:p w:rsidR="003B1296" w:rsidRPr="00C24719" w:rsidRDefault="003B1296" w:rsidP="003B1296">
      <w:pPr>
        <w:pStyle w:val="BodyText"/>
        <w:spacing w:line="480" w:lineRule="auto"/>
        <w:ind w:firstLine="720"/>
        <w:jc w:val="both"/>
        <w:rPr>
          <w:lang w:val="id-ID"/>
        </w:rPr>
      </w:pPr>
      <w:r w:rsidRPr="00C24719">
        <w:rPr>
          <w:lang w:val="id-ID"/>
        </w:rPr>
        <w:t>Adapun cara pembuatan sediaan serbuk masker wajah yang mengandung serbuk dan serbuk nano teh celup bekas yaitu: Ditimbang masing-masing bahan. Dimasukkan ke dalam lumpang kaolin beserta</w:t>
      </w:r>
      <w:r w:rsidRPr="00C24719">
        <w:rPr>
          <w:spacing w:val="-4"/>
          <w:lang w:val="id-ID"/>
        </w:rPr>
        <w:t xml:space="preserve"> zat aktif l</w:t>
      </w:r>
      <w:r w:rsidRPr="00C24719">
        <w:rPr>
          <w:lang w:val="id-ID"/>
        </w:rPr>
        <w:t xml:space="preserve">aludigerushinggahomogen. Ditambahkantepungberas,TEA, magnesium karbonat dan tragacant lalu digerus kembali hingga homogen. </w:t>
      </w:r>
    </w:p>
    <w:p w:rsidR="003B1296" w:rsidRPr="00C24719" w:rsidRDefault="003B1296" w:rsidP="003B1296">
      <w:pPr>
        <w:pStyle w:val="Heading2"/>
        <w:spacing w:before="0" w:line="480" w:lineRule="auto"/>
        <w:ind w:left="567" w:hanging="567"/>
        <w:rPr>
          <w:lang w:val="id-ID"/>
        </w:rPr>
      </w:pPr>
      <w:bookmarkStart w:id="48" w:name="_Toc173785147"/>
      <w:r w:rsidRPr="00C24719">
        <w:rPr>
          <w:lang w:val="id-ID"/>
        </w:rPr>
        <w:t>Pemeriksaan Mutu Fisik Sediaan</w:t>
      </w:r>
      <w:bookmarkEnd w:id="48"/>
    </w:p>
    <w:p w:rsidR="003B1296" w:rsidRPr="00C24719" w:rsidRDefault="003B1296" w:rsidP="003B1296">
      <w:pPr>
        <w:spacing w:after="0" w:line="480" w:lineRule="auto"/>
        <w:ind w:firstLine="567"/>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Pemeriksaan mutu fisik dilakukan terhadap sediaan masker wajah serbuk. Pemeriksaan dilakukan terhadap mutu fisik, uji keamanan dan kesukaan serta aktivitas antibakteri terhadap sediaan masker wajah serbuk nano teh celup bekas. Evaluasi fisik sediaan meliputi: uji organoleptis, homogenitas, pH, daya lekat, daya sebar, uji waktu sediaan mengering, dan uji mikromeritik. Evaluasi uji keamanan dan kesukaan meliputi uji iritasi dan hedonisitas. Evaluasi aktivitas antibakteri meliputi uji daya hambat bakteri terhadap </w:t>
      </w:r>
      <w:r w:rsidRPr="00C24719">
        <w:rPr>
          <w:rFonts w:ascii="Times New Roman" w:hAnsi="Times New Roman" w:cs="Times New Roman"/>
          <w:i/>
          <w:sz w:val="24"/>
          <w:szCs w:val="24"/>
          <w:lang w:val="id-ID"/>
        </w:rPr>
        <w:t>Propionibacterium acnes</w:t>
      </w:r>
      <w:r w:rsidRPr="00C24719">
        <w:rPr>
          <w:rFonts w:ascii="Times New Roman" w:hAnsi="Times New Roman" w:cs="Times New Roman"/>
          <w:sz w:val="24"/>
          <w:szCs w:val="24"/>
          <w:lang w:val="id-ID"/>
        </w:rPr>
        <w:t xml:space="preserve"> dan </w:t>
      </w:r>
      <w:r w:rsidRPr="00C24719">
        <w:rPr>
          <w:rFonts w:ascii="Times New Roman" w:hAnsi="Times New Roman" w:cs="Times New Roman"/>
          <w:i/>
          <w:sz w:val="24"/>
          <w:szCs w:val="24"/>
          <w:lang w:val="id-ID"/>
        </w:rPr>
        <w:t>Staphylococcus epidermidis</w:t>
      </w:r>
      <w:r w:rsidRPr="00C24719">
        <w:rPr>
          <w:rFonts w:ascii="Times New Roman" w:hAnsi="Times New Roman" w:cs="Times New Roman"/>
          <w:sz w:val="24"/>
          <w:szCs w:val="24"/>
          <w:lang w:val="id-ID"/>
        </w:rPr>
        <w:t>.</w:t>
      </w:r>
    </w:p>
    <w:p w:rsidR="003B1296" w:rsidRPr="00C24719" w:rsidRDefault="003B1296" w:rsidP="003B1296">
      <w:pPr>
        <w:pStyle w:val="Heading3"/>
        <w:spacing w:before="0" w:line="480" w:lineRule="auto"/>
        <w:ind w:left="567" w:hanging="567"/>
        <w:rPr>
          <w:lang w:val="id-ID"/>
        </w:rPr>
      </w:pPr>
      <w:bookmarkStart w:id="49" w:name="_Toc173785148"/>
      <w:r w:rsidRPr="00C24719">
        <w:rPr>
          <w:lang w:val="id-ID"/>
        </w:rPr>
        <w:t>Uji Organoleptis</w:t>
      </w:r>
      <w:bookmarkEnd w:id="49"/>
    </w:p>
    <w:p w:rsidR="003B1296" w:rsidRPr="00C24719" w:rsidRDefault="003B1296" w:rsidP="003B1296">
      <w:pPr>
        <w:spacing w:after="0" w:line="480" w:lineRule="auto"/>
        <w:ind w:firstLine="720"/>
        <w:jc w:val="both"/>
        <w:rPr>
          <w:rFonts w:ascii="Times New Roman" w:hAnsi="Times New Roman" w:cs="Times New Roman"/>
          <w:sz w:val="24"/>
          <w:szCs w:val="24"/>
          <w:lang w:val="id-ID"/>
        </w:rPr>
      </w:pPr>
      <w:r w:rsidRPr="00C24719">
        <w:rPr>
          <w:rFonts w:ascii="Times New Roman" w:hAnsi="Times New Roman" w:cs="Times New Roman"/>
          <w:sz w:val="24"/>
          <w:szCs w:val="24"/>
          <w:lang w:val="id-ID"/>
        </w:rPr>
        <w:t xml:space="preserve">Pengujian organoleptis merupakan cara pengujian dengan menggunakan indra manusia sebagai media untuk menilai mutu produk, bau, rasa serta tekstur  </w:t>
      </w:r>
      <w:r w:rsidR="006B502C" w:rsidRPr="00C24719">
        <w:rPr>
          <w:rFonts w:ascii="Times New Roman" w:hAnsi="Times New Roman" w:cs="Times New Roman"/>
          <w:sz w:val="24"/>
          <w:szCs w:val="24"/>
          <w:lang w:val="id-ID"/>
        </w:rPr>
        <w:fldChar w:fldCharType="begin" w:fldLock="1"/>
      </w:r>
      <w:r w:rsidRPr="00C24719">
        <w:rPr>
          <w:rFonts w:ascii="Times New Roman" w:hAnsi="Times New Roman" w:cs="Times New Roman"/>
          <w:sz w:val="24"/>
          <w:szCs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6B502C" w:rsidRPr="00C24719">
        <w:rPr>
          <w:rFonts w:ascii="Times New Roman" w:hAnsi="Times New Roman" w:cs="Times New Roman"/>
          <w:sz w:val="24"/>
          <w:szCs w:val="24"/>
          <w:lang w:val="id-ID"/>
        </w:rPr>
        <w:fldChar w:fldCharType="separate"/>
      </w:r>
      <w:r w:rsidRPr="00C24719">
        <w:rPr>
          <w:rFonts w:ascii="Times New Roman" w:hAnsi="Times New Roman" w:cs="Times New Roman"/>
          <w:noProof/>
          <w:sz w:val="24"/>
          <w:szCs w:val="24"/>
          <w:lang w:val="id-ID"/>
        </w:rPr>
        <w:t xml:space="preserve">(Lubis </w:t>
      </w:r>
      <w:r w:rsidRPr="00C24719">
        <w:rPr>
          <w:rFonts w:ascii="Times New Roman" w:hAnsi="Times New Roman" w:cs="Times New Roman"/>
          <w:i/>
          <w:noProof/>
          <w:sz w:val="24"/>
          <w:szCs w:val="24"/>
          <w:lang w:val="id-ID"/>
        </w:rPr>
        <w:t>etal</w:t>
      </w:r>
      <w:r w:rsidRPr="00C24719">
        <w:rPr>
          <w:rFonts w:ascii="Times New Roman" w:hAnsi="Times New Roman" w:cs="Times New Roman"/>
          <w:noProof/>
          <w:sz w:val="24"/>
          <w:szCs w:val="24"/>
          <w:lang w:val="id-ID"/>
        </w:rPr>
        <w:t>., 2022)</w:t>
      </w:r>
      <w:r w:rsidR="006B502C" w:rsidRPr="00C24719">
        <w:rPr>
          <w:rFonts w:ascii="Times New Roman" w:hAnsi="Times New Roman" w:cs="Times New Roman"/>
          <w:sz w:val="24"/>
          <w:szCs w:val="24"/>
          <w:lang w:val="id-ID"/>
        </w:rPr>
        <w:fldChar w:fldCharType="end"/>
      </w:r>
      <w:r w:rsidRPr="00C24719">
        <w:rPr>
          <w:rFonts w:ascii="Times New Roman" w:hAnsi="Times New Roman" w:cs="Times New Roman"/>
          <w:sz w:val="24"/>
          <w:szCs w:val="24"/>
          <w:lang w:val="id-ID"/>
        </w:rPr>
        <w:t>.</w:t>
      </w:r>
    </w:p>
    <w:p w:rsidR="003B1296" w:rsidRPr="00C24719" w:rsidRDefault="003B1296" w:rsidP="003B1296">
      <w:pPr>
        <w:pStyle w:val="Heading3"/>
        <w:spacing w:before="0" w:line="480" w:lineRule="auto"/>
        <w:ind w:left="567" w:hanging="567"/>
        <w:rPr>
          <w:lang w:val="id-ID"/>
        </w:rPr>
      </w:pPr>
      <w:bookmarkStart w:id="50" w:name="_Toc173785149"/>
      <w:r w:rsidRPr="00C24719">
        <w:rPr>
          <w:lang w:val="id-ID"/>
        </w:rPr>
        <w:t>Uji Homogenitas</w:t>
      </w:r>
      <w:bookmarkEnd w:id="50"/>
    </w:p>
    <w:p w:rsidR="003B1296" w:rsidRPr="00C24719" w:rsidRDefault="003B1296" w:rsidP="003B1296">
      <w:pPr>
        <w:spacing w:after="0" w:line="480" w:lineRule="auto"/>
        <w:ind w:firstLine="567"/>
        <w:jc w:val="both"/>
        <w:rPr>
          <w:rFonts w:ascii="Times New Roman" w:hAnsi="Times New Roman" w:cs="Times New Roman"/>
          <w:sz w:val="24"/>
          <w:lang w:val="id-ID"/>
        </w:rPr>
      </w:pPr>
      <w:r w:rsidRPr="00C24719">
        <w:rPr>
          <w:rFonts w:ascii="Times New Roman" w:hAnsi="Times New Roman" w:cs="Times New Roman"/>
          <w:sz w:val="24"/>
          <w:lang w:val="id-ID"/>
        </w:rPr>
        <w:t xml:space="preserve">Sebanyak 1 gram masker dioleskan pada sekeping kaca transparan. Kemudian diamati sediaan harus menunjukkan sediaan yang homogen dan tidak terlihat adanya butiran kasar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 xml:space="preserve">(Lubis </w:t>
      </w:r>
      <w:r w:rsidRPr="00C24719">
        <w:rPr>
          <w:rFonts w:ascii="Times New Roman" w:hAnsi="Times New Roman" w:cs="Times New Roman"/>
          <w:i/>
          <w:noProof/>
          <w:sz w:val="24"/>
          <w:lang w:val="id-ID"/>
        </w:rPr>
        <w:t>etal</w:t>
      </w:r>
      <w:r w:rsidRPr="00C24719">
        <w:rPr>
          <w:rFonts w:ascii="Times New Roman" w:hAnsi="Times New Roman" w:cs="Times New Roman"/>
          <w:noProof/>
          <w:sz w:val="24"/>
          <w:lang w:val="id-ID"/>
        </w:rPr>
        <w:t>., 2022)</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w:t>
      </w:r>
    </w:p>
    <w:p w:rsidR="003B1296" w:rsidRPr="00C24719" w:rsidRDefault="003B1296" w:rsidP="003B1296">
      <w:pPr>
        <w:pStyle w:val="Heading3"/>
        <w:spacing w:before="0" w:line="480" w:lineRule="auto"/>
        <w:ind w:left="567" w:hanging="567"/>
        <w:rPr>
          <w:lang w:val="id-ID"/>
        </w:rPr>
      </w:pPr>
      <w:bookmarkStart w:id="51" w:name="_Toc173785150"/>
      <w:r w:rsidRPr="00C24719">
        <w:rPr>
          <w:lang w:val="id-ID"/>
        </w:rPr>
        <w:lastRenderedPageBreak/>
        <w:t>Uji pH</w:t>
      </w:r>
      <w:bookmarkEnd w:id="51"/>
    </w:p>
    <w:p w:rsidR="003B1296" w:rsidRPr="00C24719" w:rsidRDefault="003B1296" w:rsidP="003B1296">
      <w:pPr>
        <w:spacing w:after="0" w:line="480" w:lineRule="auto"/>
        <w:ind w:firstLine="567"/>
        <w:jc w:val="both"/>
        <w:rPr>
          <w:rFonts w:ascii="Times New Roman" w:hAnsi="Times New Roman" w:cs="Times New Roman"/>
          <w:sz w:val="24"/>
          <w:lang w:val="id-ID"/>
        </w:rPr>
      </w:pPr>
      <w:r w:rsidRPr="00C24719">
        <w:rPr>
          <w:rFonts w:ascii="Times New Roman" w:hAnsi="Times New Roman" w:cs="Times New Roman"/>
          <w:sz w:val="24"/>
          <w:lang w:val="id-ID"/>
        </w:rPr>
        <w:t xml:space="preserve">Sebelum digunakan, pH meter dikalibrasi dengan menggunakan larutan buffer pH 7 dan 4. Elektroda yang digunakan dibilas dengan aquades sebelum dan setelah pengukuran. Sebanyak 1 gram serbuk diencerkan dengan air suling hingga 10 ml. Diambil larutan tersebut dan ditempatkan pada pH meter. Hasil pH akan muncul pada layar setelah beberapa saat. Campuran dihomogenkan dengan cara dibolak-balik selama 1 menit. Pembacaan pada alat pH meter dilakukan setelah 5 menit untuk memastikan angka sudah stabil dan tidak bergerak lagi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 xml:space="preserve">(Lubis </w:t>
      </w:r>
      <w:r w:rsidRPr="00C24719">
        <w:rPr>
          <w:rFonts w:ascii="Times New Roman" w:hAnsi="Times New Roman" w:cs="Times New Roman"/>
          <w:i/>
          <w:noProof/>
          <w:sz w:val="24"/>
          <w:lang w:val="id-ID"/>
        </w:rPr>
        <w:t>etal</w:t>
      </w:r>
      <w:r w:rsidRPr="00C24719">
        <w:rPr>
          <w:rFonts w:ascii="Times New Roman" w:hAnsi="Times New Roman" w:cs="Times New Roman"/>
          <w:noProof/>
          <w:sz w:val="24"/>
          <w:lang w:val="id-ID"/>
        </w:rPr>
        <w:t>., 2022)</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w:t>
      </w:r>
    </w:p>
    <w:p w:rsidR="003B1296" w:rsidRPr="00C24719" w:rsidRDefault="003B1296" w:rsidP="003B1296">
      <w:pPr>
        <w:pStyle w:val="Heading3"/>
        <w:spacing w:before="0" w:line="480" w:lineRule="auto"/>
        <w:ind w:left="567" w:hanging="567"/>
        <w:rPr>
          <w:lang w:val="id-ID"/>
        </w:rPr>
      </w:pPr>
      <w:bookmarkStart w:id="52" w:name="_Toc173785151"/>
      <w:r w:rsidRPr="00C24719">
        <w:rPr>
          <w:lang w:val="id-ID"/>
        </w:rPr>
        <w:t>Uji Daya Lekat</w:t>
      </w:r>
      <w:bookmarkEnd w:id="52"/>
    </w:p>
    <w:p w:rsidR="003B1296" w:rsidRPr="00C24719" w:rsidRDefault="003B1296" w:rsidP="003B1296">
      <w:pPr>
        <w:spacing w:after="0" w:line="480" w:lineRule="auto"/>
        <w:ind w:firstLine="567"/>
        <w:jc w:val="both"/>
        <w:rPr>
          <w:rFonts w:ascii="Times New Roman" w:hAnsi="Times New Roman" w:cs="Times New Roman"/>
          <w:sz w:val="24"/>
          <w:lang w:val="id-ID"/>
        </w:rPr>
      </w:pPr>
      <w:r w:rsidRPr="00C24719">
        <w:rPr>
          <w:rFonts w:ascii="Times New Roman" w:hAnsi="Times New Roman" w:cs="Times New Roman"/>
          <w:sz w:val="24"/>
          <w:szCs w:val="24"/>
          <w:lang w:val="id-ID"/>
        </w:rPr>
        <w:t xml:space="preserve">Masker yang telah berbentuk pasta ditimbang sebanyak 1 gram kemudian diletakkan diatas objek gelas setelah itu ditutup kembali menggunakan objek gelas yang lainnya lalu ditekan dengan beban 50 gram selama 1 menit. Diangkat salah satu objek gelas kemudian dicatat waktu pelepasan sediaan dari obyek gelas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 xml:space="preserve">(Lubis </w:t>
      </w:r>
      <w:r w:rsidRPr="00C24719">
        <w:rPr>
          <w:rFonts w:ascii="Times New Roman" w:hAnsi="Times New Roman" w:cs="Times New Roman"/>
          <w:i/>
          <w:noProof/>
          <w:sz w:val="24"/>
          <w:lang w:val="id-ID"/>
        </w:rPr>
        <w:t>etal</w:t>
      </w:r>
      <w:r w:rsidRPr="00C24719">
        <w:rPr>
          <w:rFonts w:ascii="Times New Roman" w:hAnsi="Times New Roman" w:cs="Times New Roman"/>
          <w:noProof/>
          <w:sz w:val="24"/>
          <w:lang w:val="id-ID"/>
        </w:rPr>
        <w:t>., 2022)</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w:t>
      </w:r>
    </w:p>
    <w:p w:rsidR="003B1296" w:rsidRPr="00C24719" w:rsidRDefault="003B1296" w:rsidP="003B1296">
      <w:pPr>
        <w:pStyle w:val="Heading3"/>
        <w:spacing w:before="0" w:line="480" w:lineRule="auto"/>
        <w:ind w:left="567" w:hanging="567"/>
        <w:rPr>
          <w:lang w:val="id-ID"/>
        </w:rPr>
      </w:pPr>
      <w:bookmarkStart w:id="53" w:name="_Toc173785152"/>
      <w:r w:rsidRPr="00C24719">
        <w:rPr>
          <w:lang w:val="id-ID"/>
        </w:rPr>
        <w:t>Uji Daya Sebar</w:t>
      </w:r>
      <w:bookmarkEnd w:id="53"/>
    </w:p>
    <w:p w:rsidR="003B1296" w:rsidRPr="00C24719" w:rsidRDefault="003B1296" w:rsidP="003B1296">
      <w:pPr>
        <w:pStyle w:val="BodyText"/>
        <w:spacing w:line="480" w:lineRule="auto"/>
        <w:ind w:right="-1" w:firstLine="720"/>
        <w:jc w:val="both"/>
        <w:rPr>
          <w:lang w:val="id-ID"/>
        </w:rPr>
      </w:pPr>
      <w:r w:rsidRPr="00C24719">
        <w:rPr>
          <w:lang w:val="id-ID"/>
        </w:rPr>
        <w:t>Uji daya sebar dilakukan dengan menimbang masker sebanyak 0,5 gramdiletakkan di atas kaca berskala, bagian atasnya diberi kaca yang sama dan diberibeban 50 gram sampai diperoleh dayasebaryang konstanlalu diberi rentangwaktu1-2menit.Diameterpenyebarandiukurpadasaatsediaanberhentimenyebar(Voigt, 1984).</w:t>
      </w:r>
    </w:p>
    <w:p w:rsidR="003B1296" w:rsidRPr="00C24719" w:rsidRDefault="003B1296" w:rsidP="003B1296">
      <w:pPr>
        <w:pStyle w:val="Heading3"/>
        <w:spacing w:before="0" w:line="480" w:lineRule="auto"/>
        <w:ind w:left="567" w:hanging="567"/>
        <w:rPr>
          <w:lang w:val="id-ID"/>
        </w:rPr>
      </w:pPr>
      <w:bookmarkStart w:id="54" w:name="_Toc173785153"/>
      <w:r w:rsidRPr="00C24719">
        <w:rPr>
          <w:lang w:val="id-ID"/>
        </w:rPr>
        <w:lastRenderedPageBreak/>
        <w:t>Uji Waktu Sediaan Mengering</w:t>
      </w:r>
      <w:bookmarkEnd w:id="54"/>
    </w:p>
    <w:p w:rsidR="003B1296" w:rsidRPr="00C24719" w:rsidRDefault="003B1296" w:rsidP="003B1296">
      <w:pPr>
        <w:spacing w:after="0" w:line="480" w:lineRule="auto"/>
        <w:ind w:firstLine="720"/>
        <w:jc w:val="both"/>
        <w:rPr>
          <w:rFonts w:ascii="Times New Roman" w:hAnsi="Times New Roman" w:cs="Times New Roman"/>
          <w:sz w:val="24"/>
          <w:lang w:val="id-ID"/>
        </w:rPr>
      </w:pPr>
      <w:r w:rsidRPr="00C24719">
        <w:rPr>
          <w:rFonts w:ascii="Times New Roman" w:hAnsi="Times New Roman" w:cs="Times New Roman"/>
          <w:sz w:val="24"/>
          <w:lang w:val="id-ID"/>
        </w:rPr>
        <w:t xml:space="preserve">Uji waktu sediaan mengering dilakukan dengan cara mengoleskan sediaan ke punggung tangan dan diamati waktu yang diperlukan sediaan untuk mengering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 xml:space="preserve">(Lubis </w:t>
      </w:r>
      <w:r w:rsidRPr="00C24719">
        <w:rPr>
          <w:rFonts w:ascii="Times New Roman" w:hAnsi="Times New Roman" w:cs="Times New Roman"/>
          <w:i/>
          <w:noProof/>
          <w:sz w:val="24"/>
          <w:lang w:val="id-ID"/>
        </w:rPr>
        <w:t>etal</w:t>
      </w:r>
      <w:r w:rsidRPr="00C24719">
        <w:rPr>
          <w:rFonts w:ascii="Times New Roman" w:hAnsi="Times New Roman" w:cs="Times New Roman"/>
          <w:noProof/>
          <w:sz w:val="24"/>
          <w:lang w:val="id-ID"/>
        </w:rPr>
        <w:t>., 2022)</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w:t>
      </w:r>
    </w:p>
    <w:p w:rsidR="003B1296" w:rsidRPr="00C24719" w:rsidRDefault="003B1296" w:rsidP="003B1296">
      <w:pPr>
        <w:pStyle w:val="Heading3"/>
        <w:spacing w:before="0" w:line="480" w:lineRule="auto"/>
        <w:ind w:left="0" w:firstLine="0"/>
        <w:rPr>
          <w:lang w:val="id-ID"/>
        </w:rPr>
      </w:pPr>
      <w:bookmarkStart w:id="55" w:name="_Toc173785154"/>
      <w:r w:rsidRPr="00C24719">
        <w:rPr>
          <w:lang w:val="id-ID"/>
        </w:rPr>
        <w:t>Uji Mikromeritik</w:t>
      </w:r>
      <w:bookmarkEnd w:id="55"/>
    </w:p>
    <w:p w:rsidR="003B1296" w:rsidRPr="00C24719" w:rsidRDefault="003B1296" w:rsidP="003B1296">
      <w:pPr>
        <w:pStyle w:val="BodyText"/>
        <w:tabs>
          <w:tab w:val="left" w:pos="7937"/>
        </w:tabs>
        <w:spacing w:line="480" w:lineRule="auto"/>
        <w:ind w:right="-1" w:firstLine="720"/>
        <w:jc w:val="both"/>
        <w:rPr>
          <w:lang w:val="id-ID"/>
        </w:rPr>
      </w:pPr>
      <w:r w:rsidRPr="00C24719">
        <w:rPr>
          <w:lang w:val="id-ID"/>
        </w:rPr>
        <w:t>Masukkan25g</w:t>
      </w:r>
      <w:r w:rsidRPr="00C24719">
        <w:rPr>
          <w:spacing w:val="-5"/>
          <w:lang w:val="id-ID"/>
        </w:rPr>
        <w:t xml:space="preserve">ram </w:t>
      </w:r>
      <w:r w:rsidRPr="00C24719">
        <w:rPr>
          <w:lang w:val="id-ID"/>
        </w:rPr>
        <w:t xml:space="preserve">masker serbuk teh celup bekas kedalamnomorayakanpaling kecil </w:t>
      </w:r>
      <w:r>
        <w:rPr>
          <w:lang w:val="id-ID"/>
        </w:rPr>
        <w:t>lalu</w:t>
      </w:r>
      <w:r w:rsidRPr="00C24719">
        <w:rPr>
          <w:lang w:val="id-ID"/>
        </w:rPr>
        <w:t xml:space="preserve"> tutup. Goyang pengayak dengan arah putaran horizontal dan ketukkansecara vertikal pada permukaan yang keras selama tidak kurang dari 20 menitmenggunakan alat </w:t>
      </w:r>
      <w:r w:rsidRPr="00C24719">
        <w:rPr>
          <w:i/>
          <w:lang w:val="id-ID"/>
        </w:rPr>
        <w:t>shieve shaker</w:t>
      </w:r>
      <w:r w:rsidRPr="00C24719">
        <w:rPr>
          <w:lang w:val="id-ID"/>
        </w:rPr>
        <w:t>. Timbang saksama jumlah yang tertinggal padapengayakdan dalam wadah penampung(DepkesRI, 2020).</w:t>
      </w:r>
    </w:p>
    <w:p w:rsidR="003B1296" w:rsidRPr="00C24719" w:rsidRDefault="003B1296" w:rsidP="003B1296">
      <w:pPr>
        <w:pStyle w:val="Heading2"/>
        <w:spacing w:before="0" w:line="480" w:lineRule="auto"/>
        <w:ind w:left="567" w:hanging="567"/>
        <w:rPr>
          <w:rFonts w:cs="Times New Roman"/>
          <w:color w:val="auto"/>
          <w:szCs w:val="24"/>
          <w:lang w:val="id-ID"/>
        </w:rPr>
      </w:pPr>
      <w:bookmarkStart w:id="56" w:name="_Toc173785155"/>
      <w:r w:rsidRPr="00C24719">
        <w:rPr>
          <w:rFonts w:cs="Times New Roman"/>
          <w:color w:val="auto"/>
          <w:szCs w:val="24"/>
          <w:lang w:val="id-ID"/>
        </w:rPr>
        <w:t>Uji Keamanan dan Kesukaan</w:t>
      </w:r>
      <w:bookmarkEnd w:id="56"/>
    </w:p>
    <w:p w:rsidR="003B1296" w:rsidRPr="00C24719" w:rsidRDefault="003B1296" w:rsidP="003B1296">
      <w:pPr>
        <w:pStyle w:val="Heading3"/>
        <w:spacing w:before="0" w:line="480" w:lineRule="auto"/>
        <w:ind w:left="567" w:hanging="567"/>
        <w:rPr>
          <w:rFonts w:cs="Times New Roman"/>
          <w:color w:val="auto"/>
          <w:szCs w:val="24"/>
          <w:lang w:val="id-ID"/>
        </w:rPr>
      </w:pPr>
      <w:bookmarkStart w:id="57" w:name="_Toc173785156"/>
      <w:r w:rsidRPr="00C24719">
        <w:rPr>
          <w:rFonts w:cs="Times New Roman"/>
          <w:color w:val="auto"/>
          <w:szCs w:val="24"/>
          <w:lang w:val="id-ID"/>
        </w:rPr>
        <w:t>Uji Iritasi</w:t>
      </w:r>
      <w:bookmarkEnd w:id="57"/>
    </w:p>
    <w:p w:rsidR="003B1296" w:rsidRPr="00C24719" w:rsidRDefault="003B1296" w:rsidP="003B1296">
      <w:pPr>
        <w:spacing w:after="0" w:line="480" w:lineRule="auto"/>
        <w:ind w:firstLine="720"/>
        <w:jc w:val="both"/>
        <w:rPr>
          <w:rFonts w:ascii="Times New Roman" w:hAnsi="Times New Roman" w:cs="Times New Roman"/>
          <w:sz w:val="24"/>
          <w:lang w:val="id-ID"/>
        </w:rPr>
      </w:pPr>
      <w:r w:rsidRPr="00C24719">
        <w:rPr>
          <w:rFonts w:ascii="Times New Roman" w:hAnsi="Times New Roman" w:cs="Times New Roman"/>
          <w:sz w:val="24"/>
          <w:lang w:val="id-ID"/>
        </w:rPr>
        <w:t xml:space="preserve">Uji iritasi dilakukan terhadap 6 orang sukarelawan. Sediaan uji yang sudah berbentuk pasta dioleskan pada lengan bagian atas lalu diberi bahan penutup yang terdiri dari kertas saring berbentuk persegi dengan panjang 2 cm, alumunium foil dan plaster. Sediaan didiamkan selama kurang lebih 15 menit serta ditinjau perubahan yang dialami berupa iritasi pada kulit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{"citationItems":[{"id":"ITEM-1","itemData":{"DOI":"10.51225/jps.v6i1.16","abstract":"Gel is a form of cosmetics, before being marketed cosmetics must pass a safety test. The safety test can be carried out using the patch test method, in which the test substance is attached to normal skin, then covered and carried out for 24 hours. Herb gotu kola has the property of accelerating wound healing. Centella asiatica herb extract was prepared by maceration method with 96% ethanol as a solvent and formulated in gel form using carbopol as a gelling agent. The preparations were made into 2 formulas with a ratio of formula 1 without extract and formula 2 using 12.5 mg extract. The irritation test was carried out on 20 volunteers consisting of men and women aged 20-35 years, each of which was attached to the test material formula 1 and formula 2. The test material was affixed for 4 hours to the upper arm of the volunteer closed and observed at 24 hours , 48, 72 hours after the test substance was released and the degree of irritation was calculated. All the test materials from the irritation test obtained a degree of irritation score of 0 which means that all the test ingredients are not irritating.","author":[{"dropping-particle":"","family":"Tama Octi R. Ramli","given":"","non-dropping-particle":"","parse-names":false,"suffix":""},{"dropping-particle":"","family":"Mazaya Fadhila","given":"","non-dropping-particle":"","parse-names":false,"suffix":""}],"container-title":"Journal Pharma Saintika","id":"ITEM-1","issue":"1","issued":{"date-parts":[["2022"]]},"page":"08-15","title":"Uji Iritasi Gel Ekstrak Etanol Herba Pegagan (Centella Asiatica L ) Dengan Gelling Agent Carbopol 940","type":"article-journal","volume":"6"},"uris":["http://www.mendeley.com/documents/?uuid=0b34380c-3d33-4e47-b4ea-b33d6e6f0dac"]}],"mendeley":{"formattedCitation":"(Tama Octi R. Ramli &amp; Mazaya Fadhila, 2022)","plainTextFormattedCitation":"(Tama Octi R. Ramli &amp; Mazaya Fadhila, 2022)","previouslyFormattedCitation":"(Tama Octi R. Ramli &amp; Mazaya Fadhila, 2022)"},"properties":{"noteIndex":0},"schema":"https://github.com/citation-style-language/schema/raw/master/csl-citation.json"}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(Tama Octi R. Ramli &amp; Mazaya Fadhila, 2022)</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 Adapun kriteria panelis yang diikutkan pada uji iritasi:</w:t>
      </w:r>
    </w:p>
    <w:p w:rsidR="003B1296" w:rsidRPr="00C24719" w:rsidRDefault="003B1296" w:rsidP="002D6ABB">
      <w:pPr>
        <w:pStyle w:val="ListParagraph"/>
        <w:widowControl w:val="0"/>
        <w:numPr>
          <w:ilvl w:val="0"/>
          <w:numId w:val="5"/>
        </w:numPr>
        <w:tabs>
          <w:tab w:val="left" w:pos="1549"/>
        </w:tabs>
        <w:autoSpaceDE w:val="0"/>
        <w:autoSpaceDN w:val="0"/>
        <w:spacing w:after="0" w:line="480" w:lineRule="auto"/>
        <w:rPr>
          <w:rFonts w:ascii="Times New Roman" w:hAnsi="Times New Roman" w:cs="Times New Roman"/>
          <w:sz w:val="24"/>
          <w:lang w:val="id-ID"/>
        </w:rPr>
      </w:pPr>
      <w:r w:rsidRPr="00C24719">
        <w:rPr>
          <w:rFonts w:ascii="Times New Roman" w:hAnsi="Times New Roman" w:cs="Times New Roman"/>
          <w:sz w:val="24"/>
          <w:lang w:val="id-ID"/>
        </w:rPr>
        <w:t>Wanita</w:t>
      </w:r>
    </w:p>
    <w:p w:rsidR="003B1296" w:rsidRPr="00C24719" w:rsidRDefault="003B1296" w:rsidP="002D6ABB">
      <w:pPr>
        <w:pStyle w:val="ListParagraph"/>
        <w:widowControl w:val="0"/>
        <w:numPr>
          <w:ilvl w:val="0"/>
          <w:numId w:val="5"/>
        </w:numPr>
        <w:tabs>
          <w:tab w:val="left" w:pos="1549"/>
        </w:tabs>
        <w:autoSpaceDE w:val="0"/>
        <w:autoSpaceDN w:val="0"/>
        <w:spacing w:after="0" w:line="480" w:lineRule="auto"/>
        <w:rPr>
          <w:rFonts w:ascii="Times New Roman" w:hAnsi="Times New Roman" w:cs="Times New Roman"/>
          <w:sz w:val="24"/>
          <w:lang w:val="id-ID"/>
        </w:rPr>
      </w:pPr>
      <w:r w:rsidRPr="00C24719">
        <w:rPr>
          <w:rFonts w:ascii="Times New Roman" w:hAnsi="Times New Roman" w:cs="Times New Roman"/>
          <w:sz w:val="24"/>
          <w:lang w:val="id-ID"/>
        </w:rPr>
        <w:t>Usiaantara20-30 tahun</w:t>
      </w:r>
    </w:p>
    <w:p w:rsidR="003B1296" w:rsidRPr="00C24719" w:rsidRDefault="003B1296" w:rsidP="002D6ABB">
      <w:pPr>
        <w:pStyle w:val="ListParagraph"/>
        <w:widowControl w:val="0"/>
        <w:numPr>
          <w:ilvl w:val="0"/>
          <w:numId w:val="5"/>
        </w:numPr>
        <w:tabs>
          <w:tab w:val="left" w:pos="1549"/>
        </w:tabs>
        <w:autoSpaceDE w:val="0"/>
        <w:autoSpaceDN w:val="0"/>
        <w:spacing w:after="0" w:line="480" w:lineRule="auto"/>
        <w:rPr>
          <w:rFonts w:ascii="Times New Roman" w:hAnsi="Times New Roman" w:cs="Times New Roman"/>
          <w:sz w:val="24"/>
          <w:lang w:val="id-ID"/>
        </w:rPr>
      </w:pPr>
      <w:r w:rsidRPr="00C24719">
        <w:rPr>
          <w:rFonts w:ascii="Times New Roman" w:hAnsi="Times New Roman" w:cs="Times New Roman"/>
          <w:sz w:val="24"/>
          <w:lang w:val="id-ID"/>
        </w:rPr>
        <w:t>Berbadansehatjasmanidanrohani</w:t>
      </w:r>
    </w:p>
    <w:p w:rsidR="003B1296" w:rsidRPr="00C24719" w:rsidRDefault="003B1296" w:rsidP="002D6ABB">
      <w:pPr>
        <w:pStyle w:val="ListParagraph"/>
        <w:widowControl w:val="0"/>
        <w:numPr>
          <w:ilvl w:val="0"/>
          <w:numId w:val="5"/>
        </w:numPr>
        <w:tabs>
          <w:tab w:val="left" w:pos="1549"/>
        </w:tabs>
        <w:autoSpaceDE w:val="0"/>
        <w:autoSpaceDN w:val="0"/>
        <w:spacing w:after="0" w:line="480" w:lineRule="auto"/>
        <w:rPr>
          <w:rFonts w:ascii="Times New Roman" w:hAnsi="Times New Roman" w:cs="Times New Roman"/>
          <w:sz w:val="24"/>
          <w:lang w:val="id-ID"/>
        </w:rPr>
      </w:pPr>
      <w:r w:rsidRPr="00C24719">
        <w:rPr>
          <w:rFonts w:ascii="Times New Roman" w:hAnsi="Times New Roman" w:cs="Times New Roman"/>
          <w:sz w:val="24"/>
          <w:lang w:val="id-ID"/>
        </w:rPr>
        <w:t>Tidakmemilikiriwayatpenyakitalergi</w:t>
      </w:r>
    </w:p>
    <w:p w:rsidR="003B1296" w:rsidRPr="00C24719" w:rsidRDefault="003B1296" w:rsidP="002D6ABB">
      <w:pPr>
        <w:pStyle w:val="ListParagraph"/>
        <w:widowControl w:val="0"/>
        <w:numPr>
          <w:ilvl w:val="0"/>
          <w:numId w:val="5"/>
        </w:numPr>
        <w:tabs>
          <w:tab w:val="left" w:pos="1549"/>
        </w:tabs>
        <w:autoSpaceDE w:val="0"/>
        <w:autoSpaceDN w:val="0"/>
        <w:spacing w:after="0" w:line="480" w:lineRule="auto"/>
        <w:rPr>
          <w:rFonts w:ascii="Times New Roman" w:hAnsi="Times New Roman" w:cs="Times New Roman"/>
          <w:sz w:val="24"/>
          <w:lang w:val="id-ID"/>
        </w:rPr>
      </w:pPr>
      <w:r w:rsidRPr="00C24719">
        <w:rPr>
          <w:rFonts w:ascii="Times New Roman" w:hAnsi="Times New Roman" w:cs="Times New Roman"/>
          <w:sz w:val="24"/>
          <w:lang w:val="id-ID"/>
        </w:rPr>
        <w:lastRenderedPageBreak/>
        <w:t>Menyatakankesediaannyadijadikanpanelisujiiritasi</w:t>
      </w:r>
    </w:p>
    <w:p w:rsidR="003B1296" w:rsidRPr="00C24719" w:rsidRDefault="003B1296" w:rsidP="003B1296">
      <w:pPr>
        <w:pStyle w:val="Heading3"/>
        <w:spacing w:before="0" w:line="480" w:lineRule="auto"/>
        <w:ind w:left="0" w:firstLine="0"/>
        <w:rPr>
          <w:lang w:val="id-ID"/>
        </w:rPr>
      </w:pPr>
      <w:bookmarkStart w:id="58" w:name="_Toc173785157"/>
      <w:r w:rsidRPr="00C24719">
        <w:rPr>
          <w:lang w:val="id-ID"/>
        </w:rPr>
        <w:t>Uji Hedonik</w:t>
      </w:r>
      <w:bookmarkEnd w:id="58"/>
    </w:p>
    <w:p w:rsidR="003B1296" w:rsidRPr="00C24719" w:rsidRDefault="003B1296" w:rsidP="003B1296">
      <w:pPr>
        <w:spacing w:after="0" w:line="480" w:lineRule="auto"/>
        <w:ind w:firstLine="720"/>
        <w:jc w:val="both"/>
        <w:rPr>
          <w:rFonts w:ascii="Times New Roman" w:hAnsi="Times New Roman" w:cs="Times New Roman"/>
          <w:sz w:val="24"/>
          <w:lang w:val="id-ID"/>
        </w:rPr>
      </w:pPr>
      <w:r w:rsidRPr="00C24719">
        <w:rPr>
          <w:rFonts w:ascii="Times New Roman" w:hAnsi="Times New Roman" w:cs="Times New Roman"/>
          <w:sz w:val="24"/>
          <w:lang w:val="id-ID"/>
        </w:rPr>
        <w:t>Uji kesukaan dilakukan untuk mengetahui tingkat kesukaan panelis terhadap sediaan yang dibuat. Jumlah panel uji kesukaan makin besar semakin baik. Sebaiknya jumlah itu paling sedikit 20 orang panelis dengan cara setiap panelis memberikan penilaian terhadap masing-masing sediaan yang diperoleh, berdasarkan warna, bentuk dan bau. Adapun kriteria panelis yang diikutkan pada uji kesukaan:</w:t>
      </w:r>
    </w:p>
    <w:p w:rsidR="003B1296" w:rsidRPr="00C24719" w:rsidRDefault="003B1296" w:rsidP="002D6ABB">
      <w:pPr>
        <w:pStyle w:val="ListParagraph"/>
        <w:numPr>
          <w:ilvl w:val="0"/>
          <w:numId w:val="6"/>
        </w:numPr>
        <w:spacing w:after="0" w:line="480" w:lineRule="auto"/>
        <w:jc w:val="both"/>
        <w:rPr>
          <w:rFonts w:ascii="Times New Roman" w:hAnsi="Times New Roman" w:cs="Times New Roman"/>
          <w:sz w:val="24"/>
          <w:lang w:val="id-ID"/>
        </w:rPr>
      </w:pPr>
      <w:r w:rsidRPr="00C24719">
        <w:rPr>
          <w:rFonts w:ascii="Times New Roman" w:hAnsi="Times New Roman" w:cs="Times New Roman"/>
          <w:sz w:val="24"/>
          <w:lang w:val="id-ID"/>
        </w:rPr>
        <w:t>Memiliki kepekaan dan konsentrasi yang tinggi.</w:t>
      </w:r>
    </w:p>
    <w:p w:rsidR="003B1296" w:rsidRPr="00C24719" w:rsidRDefault="003B1296" w:rsidP="002D6ABB">
      <w:pPr>
        <w:pStyle w:val="ListParagraph"/>
        <w:numPr>
          <w:ilvl w:val="0"/>
          <w:numId w:val="6"/>
        </w:numPr>
        <w:spacing w:after="0" w:line="480" w:lineRule="auto"/>
        <w:jc w:val="both"/>
        <w:rPr>
          <w:rFonts w:ascii="Times New Roman" w:hAnsi="Times New Roman" w:cs="Times New Roman"/>
          <w:sz w:val="24"/>
          <w:lang w:val="id-ID"/>
        </w:rPr>
      </w:pPr>
      <w:r w:rsidRPr="00C24719">
        <w:rPr>
          <w:rFonts w:ascii="Times New Roman" w:hAnsi="Times New Roman" w:cs="Times New Roman"/>
          <w:sz w:val="24"/>
          <w:lang w:val="id-ID"/>
        </w:rPr>
        <w:t>Panelis tidak terlatih diambil secara acak.</w:t>
      </w:r>
    </w:p>
    <w:p w:rsidR="003B1296" w:rsidRPr="00C24719" w:rsidRDefault="003B1296" w:rsidP="002D6ABB">
      <w:pPr>
        <w:pStyle w:val="ListParagraph"/>
        <w:numPr>
          <w:ilvl w:val="0"/>
          <w:numId w:val="6"/>
        </w:numPr>
        <w:spacing w:after="0" w:line="480" w:lineRule="auto"/>
        <w:jc w:val="both"/>
        <w:rPr>
          <w:rFonts w:ascii="Times New Roman" w:hAnsi="Times New Roman" w:cs="Times New Roman"/>
          <w:sz w:val="24"/>
          <w:lang w:val="id-ID"/>
        </w:rPr>
      </w:pPr>
      <w:r w:rsidRPr="00C24719">
        <w:rPr>
          <w:rFonts w:ascii="Times New Roman" w:hAnsi="Times New Roman" w:cs="Times New Roman"/>
          <w:sz w:val="24"/>
          <w:lang w:val="id-ID"/>
        </w:rPr>
        <w:t>Berbadan sehat.</w:t>
      </w:r>
    </w:p>
    <w:p w:rsidR="003B1296" w:rsidRPr="00C24719" w:rsidRDefault="003B1296" w:rsidP="002D6ABB">
      <w:pPr>
        <w:pStyle w:val="ListParagraph"/>
        <w:numPr>
          <w:ilvl w:val="0"/>
          <w:numId w:val="6"/>
        </w:numPr>
        <w:spacing w:after="0" w:line="480" w:lineRule="auto"/>
        <w:jc w:val="both"/>
        <w:rPr>
          <w:rFonts w:ascii="Times New Roman" w:hAnsi="Times New Roman" w:cs="Times New Roman"/>
          <w:sz w:val="24"/>
          <w:lang w:val="id-ID"/>
        </w:rPr>
      </w:pPr>
      <w:r w:rsidRPr="00C24719">
        <w:rPr>
          <w:rFonts w:ascii="Times New Roman" w:hAnsi="Times New Roman" w:cs="Times New Roman"/>
          <w:sz w:val="24"/>
          <w:lang w:val="id-ID"/>
        </w:rPr>
        <w:t>Tidak dalam keadaan tertekan.</w:t>
      </w:r>
    </w:p>
    <w:p w:rsidR="003B1296" w:rsidRPr="00C24719" w:rsidRDefault="003B1296" w:rsidP="002D6ABB">
      <w:pPr>
        <w:pStyle w:val="ListParagraph"/>
        <w:numPr>
          <w:ilvl w:val="0"/>
          <w:numId w:val="6"/>
        </w:numPr>
        <w:spacing w:after="0" w:line="480" w:lineRule="auto"/>
        <w:jc w:val="both"/>
        <w:rPr>
          <w:rFonts w:ascii="Times New Roman" w:hAnsi="Times New Roman" w:cs="Times New Roman"/>
          <w:sz w:val="24"/>
          <w:lang w:val="id-ID"/>
        </w:rPr>
      </w:pPr>
      <w:r w:rsidRPr="00C24719">
        <w:rPr>
          <w:rFonts w:ascii="Times New Roman" w:hAnsi="Times New Roman" w:cs="Times New Roman"/>
          <w:sz w:val="24"/>
          <w:lang w:val="id-ID"/>
        </w:rPr>
        <w:t>Mempunyai pengetahuan dan pengalaman tentang penilaian organoleptik.</w:t>
      </w:r>
    </w:p>
    <w:p w:rsidR="003B1296" w:rsidRPr="00C24719" w:rsidRDefault="003B1296" w:rsidP="003B1296">
      <w:pPr>
        <w:spacing w:after="0" w:line="480" w:lineRule="auto"/>
        <w:ind w:firstLine="360"/>
        <w:jc w:val="both"/>
        <w:rPr>
          <w:rFonts w:ascii="Times New Roman" w:hAnsi="Times New Roman" w:cs="Times New Roman"/>
          <w:sz w:val="24"/>
          <w:lang w:val="id-ID"/>
        </w:rPr>
      </w:pPr>
      <w:r w:rsidRPr="00C24719">
        <w:rPr>
          <w:rFonts w:ascii="Times New Roman" w:hAnsi="Times New Roman" w:cs="Times New Roman"/>
          <w:sz w:val="24"/>
          <w:lang w:val="id-ID"/>
        </w:rPr>
        <w:t xml:space="preserve">Setiap panelis diminta untuk mengoleskan setiap sediaan masker wajah serbuk yang telah diformulasikan, pada kulit punggung tangannya, dan menilai warna, bentuk dan baunya. Kemudian mengisi lembar kuisoner yang telah disediakan dengan cara memilih (5) bila sangat suka (SS), (4) bila suka (S), (3) bila cukup suka (CS), (2) bila kurang suka (KS), dan (1) bila tidak suka (TS). Data yang diperoleh selanjutnya dihitung tingkat kesukaannya (Rahmatunnisa </w:t>
      </w:r>
      <w:r w:rsidRPr="00C24719">
        <w:rPr>
          <w:rFonts w:ascii="Times New Roman" w:hAnsi="Times New Roman" w:cs="Times New Roman"/>
          <w:i/>
          <w:sz w:val="24"/>
          <w:lang w:val="id-ID"/>
        </w:rPr>
        <w:t>etal.</w:t>
      </w:r>
      <w:r w:rsidRPr="00C24719">
        <w:rPr>
          <w:rFonts w:ascii="Times New Roman" w:hAnsi="Times New Roman" w:cs="Times New Roman"/>
          <w:sz w:val="24"/>
          <w:lang w:val="id-ID"/>
        </w:rPr>
        <w:t>, 2022).</w:t>
      </w:r>
    </w:p>
    <w:p w:rsidR="003B1296" w:rsidRPr="00C24719" w:rsidRDefault="003B1296" w:rsidP="003B1296">
      <w:pPr>
        <w:pStyle w:val="Heading2"/>
        <w:spacing w:before="0" w:line="480" w:lineRule="auto"/>
        <w:ind w:left="567" w:hanging="567"/>
        <w:rPr>
          <w:lang w:val="id-ID"/>
        </w:rPr>
      </w:pPr>
      <w:bookmarkStart w:id="59" w:name="_Toc173785158"/>
      <w:r w:rsidRPr="00C24719">
        <w:rPr>
          <w:lang w:val="id-ID"/>
        </w:rPr>
        <w:t>Uji Aktivitas Antibakteri</w:t>
      </w:r>
      <w:bookmarkEnd w:id="59"/>
    </w:p>
    <w:p w:rsidR="003B1296" w:rsidRPr="00C24719" w:rsidRDefault="003B1296" w:rsidP="003B1296">
      <w:pPr>
        <w:pStyle w:val="Heading3"/>
        <w:spacing w:before="0" w:line="480" w:lineRule="auto"/>
        <w:ind w:left="567" w:hanging="567"/>
        <w:rPr>
          <w:lang w:val="id-ID"/>
        </w:rPr>
      </w:pPr>
      <w:bookmarkStart w:id="60" w:name="_Toc173785159"/>
      <w:r w:rsidRPr="00C24719">
        <w:rPr>
          <w:lang w:val="id-ID"/>
        </w:rPr>
        <w:t>Sterilisasi Alat dan Bahan</w:t>
      </w:r>
      <w:bookmarkEnd w:id="60"/>
    </w:p>
    <w:p w:rsidR="003B1296" w:rsidRPr="00C24719" w:rsidRDefault="003B1296" w:rsidP="003B1296">
      <w:pPr>
        <w:pStyle w:val="ListParagraph"/>
        <w:spacing w:after="0" w:line="480" w:lineRule="auto"/>
        <w:ind w:left="0" w:firstLine="720"/>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 xml:space="preserve">Sterilisasi untuk alat-alat yang digunakan antara lain: Alat-alat yang terbuat dari gelas dibungkus dengan kertas perkamen, disterilkan menggunakan </w:t>
      </w:r>
      <w:r w:rsidRPr="00C24719">
        <w:rPr>
          <w:rFonts w:ascii="Times New Roman" w:eastAsia="Arial" w:hAnsi="Times New Roman" w:cs="Times New Roman"/>
          <w:sz w:val="24"/>
          <w:lang w:val="id-ID"/>
        </w:rPr>
        <w:lastRenderedPageBreak/>
        <w:t>oven pada suhu 170</w:t>
      </w:r>
      <w:r w:rsidRPr="00C24719">
        <w:rPr>
          <w:rFonts w:ascii="Times New Roman" w:eastAsia="Arial" w:hAnsi="Times New Roman" w:cs="Times New Roman"/>
          <w:sz w:val="24"/>
          <w:vertAlign w:val="superscript"/>
          <w:lang w:val="id-ID"/>
        </w:rPr>
        <w:t>o</w:t>
      </w:r>
      <w:r w:rsidRPr="00C24719">
        <w:rPr>
          <w:rFonts w:ascii="Times New Roman" w:eastAsia="Arial" w:hAnsi="Times New Roman" w:cs="Times New Roman"/>
          <w:sz w:val="24"/>
          <w:lang w:val="id-ID"/>
        </w:rPr>
        <w:t>C selama 1 jam. Alat-alat atau bahan-bahan jenis lainnya seperti media disterilkan di autoklaf pada suhu 121</w:t>
      </w:r>
      <w:r w:rsidRPr="00C24719">
        <w:rPr>
          <w:rFonts w:ascii="Times New Roman" w:eastAsia="Arial" w:hAnsi="Times New Roman" w:cs="Times New Roman"/>
          <w:sz w:val="24"/>
          <w:vertAlign w:val="superscript"/>
          <w:lang w:val="id-ID"/>
        </w:rPr>
        <w:t>o</w:t>
      </w:r>
      <w:r w:rsidRPr="00C24719">
        <w:rPr>
          <w:rFonts w:ascii="Times New Roman" w:eastAsia="Arial" w:hAnsi="Times New Roman" w:cs="Times New Roman"/>
          <w:sz w:val="24"/>
          <w:lang w:val="id-ID"/>
        </w:rPr>
        <w:t>C selama 15 menit. Jarum ose dan pinset disterilkan dengan cara fiksasi/dibakar pada lampu bunsen. Sebelum mulai daerah sekitar pengerjaan disemprotkan dengan etanol 70% dan dibiarkan selama 15 menit sebelum digunakan. Meja dibersihkan dari debu dan dilap menggunakan cairan desinfektan (Irianto, 2006).</w:t>
      </w:r>
    </w:p>
    <w:p w:rsidR="003B1296" w:rsidRPr="00C24719" w:rsidRDefault="003B1296" w:rsidP="003B1296">
      <w:pPr>
        <w:pStyle w:val="Heading3"/>
        <w:tabs>
          <w:tab w:val="left" w:pos="1134"/>
        </w:tabs>
        <w:spacing w:before="0" w:line="480" w:lineRule="auto"/>
        <w:ind w:left="567" w:hanging="567"/>
        <w:rPr>
          <w:lang w:val="id-ID"/>
        </w:rPr>
      </w:pPr>
      <w:bookmarkStart w:id="61" w:name="_Toc155224099"/>
      <w:bookmarkStart w:id="62" w:name="_Toc173785160"/>
      <w:r w:rsidRPr="00C24719">
        <w:rPr>
          <w:lang w:val="id-ID"/>
        </w:rPr>
        <w:t>Pembuatan Larutan NaCl 0,9%</w:t>
      </w:r>
      <w:bookmarkEnd w:id="61"/>
      <w:bookmarkEnd w:id="62"/>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Komposisi :</w:t>
      </w:r>
      <w:r w:rsidRPr="00C24719">
        <w:rPr>
          <w:rFonts w:ascii="Times New Roman" w:eastAsia="Arial" w:hAnsi="Times New Roman" w:cs="Times New Roman"/>
          <w:sz w:val="24"/>
          <w:lang w:val="id-ID"/>
        </w:rPr>
        <w:tab/>
        <w:t>Natrium klorida</w:t>
      </w:r>
      <w:r w:rsidRPr="00C24719">
        <w:rPr>
          <w:rFonts w:ascii="Times New Roman" w:eastAsia="Arial" w:hAnsi="Times New Roman" w:cs="Times New Roman"/>
          <w:sz w:val="24"/>
          <w:lang w:val="id-ID"/>
        </w:rPr>
        <w:tab/>
        <w:t>0,9 g</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 xml:space="preserve">Air steril </w:t>
      </w:r>
      <w:r w:rsidRPr="00C24719">
        <w:rPr>
          <w:rFonts w:ascii="Times New Roman" w:eastAsia="Arial" w:hAnsi="Times New Roman" w:cs="Times New Roman"/>
          <w:sz w:val="24"/>
          <w:lang w:val="id-ID"/>
        </w:rPr>
        <w:tab/>
        <w:t>ad</w:t>
      </w:r>
      <w:r w:rsidRPr="00C24719">
        <w:rPr>
          <w:rFonts w:ascii="Times New Roman" w:eastAsia="Arial" w:hAnsi="Times New Roman" w:cs="Times New Roman"/>
          <w:sz w:val="24"/>
          <w:lang w:val="id-ID"/>
        </w:rPr>
        <w:tab/>
        <w:t>100 ml</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Cara pembuatan :</w:t>
      </w:r>
    </w:p>
    <w:p w:rsidR="003B1296" w:rsidRPr="00C24719" w:rsidRDefault="003B1296" w:rsidP="003B1296">
      <w:pPr>
        <w:spacing w:after="0" w:line="480" w:lineRule="auto"/>
        <w:ind w:firstLine="720"/>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Ditimbang sebanyak 0,9 g Natrium klorida kemudian dilarutkan dengan air suling steril sedikit demi sedikit dalam labu takar 100 ml sampai larut sempurna, kemudian ditambahkan kembali air suling steril sampai garis tanda. setelah itu larutan tersebut dimasukkan dalam labu Erlenmeyer steril yang bertutup lalu disterilkan ke dalam autoklaf pada suhu 121</w:t>
      </w:r>
      <w:r w:rsidRPr="00C24719">
        <w:rPr>
          <w:rFonts w:ascii="Times New Roman" w:eastAsia="Arial" w:hAnsi="Times New Roman" w:cs="Times New Roman"/>
          <w:sz w:val="24"/>
          <w:vertAlign w:val="superscript"/>
          <w:lang w:val="id-ID"/>
        </w:rPr>
        <w:t>o</w:t>
      </w:r>
      <w:r w:rsidRPr="00C24719">
        <w:rPr>
          <w:rFonts w:ascii="Times New Roman" w:eastAsia="Arial" w:hAnsi="Times New Roman" w:cs="Times New Roman"/>
          <w:sz w:val="24"/>
          <w:lang w:val="id-ID"/>
        </w:rPr>
        <w:t>C selama 15 menit (Ditjen POM, 1979).</w:t>
      </w:r>
    </w:p>
    <w:p w:rsidR="003B1296" w:rsidRPr="00C24719" w:rsidRDefault="003B1296" w:rsidP="003B1296">
      <w:pPr>
        <w:pStyle w:val="Heading3"/>
        <w:spacing w:before="0" w:line="480" w:lineRule="auto"/>
        <w:ind w:left="567" w:hanging="567"/>
        <w:rPr>
          <w:lang w:val="id-ID"/>
        </w:rPr>
      </w:pPr>
      <w:bookmarkStart w:id="63" w:name="_Toc155224100"/>
      <w:bookmarkStart w:id="64" w:name="_Toc173785161"/>
      <w:r w:rsidRPr="00C24719">
        <w:rPr>
          <w:lang w:val="id-ID"/>
        </w:rPr>
        <w:t>Pembuatan Suspensi Standart Mc.Farland</w:t>
      </w:r>
      <w:bookmarkEnd w:id="63"/>
      <w:bookmarkEnd w:id="64"/>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eastAsia="Arial"/>
          <w:b/>
          <w:lang w:val="id-ID"/>
        </w:rPr>
        <w:tab/>
      </w:r>
      <w:r w:rsidRPr="00C24719">
        <w:rPr>
          <w:rFonts w:ascii="Times New Roman" w:eastAsia="Arial" w:hAnsi="Times New Roman" w:cs="Times New Roman"/>
          <w:sz w:val="24"/>
          <w:lang w:val="id-ID"/>
        </w:rPr>
        <w:t>Suspensi standart yang menunjukkan konsentrasi kekeruhan suspensi mikroba sama dengan 10</w:t>
      </w:r>
      <w:r w:rsidRPr="00C24719">
        <w:rPr>
          <w:rFonts w:ascii="Times New Roman" w:eastAsia="Arial" w:hAnsi="Times New Roman" w:cs="Times New Roman"/>
          <w:sz w:val="24"/>
          <w:vertAlign w:val="superscript"/>
          <w:lang w:val="id-ID"/>
        </w:rPr>
        <w:t>8</w:t>
      </w:r>
      <w:r w:rsidRPr="00C24719">
        <w:rPr>
          <w:rFonts w:ascii="Times New Roman" w:eastAsia="Arial" w:hAnsi="Times New Roman" w:cs="Times New Roman"/>
          <w:sz w:val="24"/>
          <w:lang w:val="id-ID"/>
        </w:rPr>
        <w:t>CFU/ml.</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Komposisi :</w:t>
      </w:r>
      <w:r w:rsidRPr="00C24719">
        <w:rPr>
          <w:rFonts w:ascii="Times New Roman" w:eastAsia="Arial" w:hAnsi="Times New Roman" w:cs="Times New Roman"/>
          <w:sz w:val="24"/>
          <w:lang w:val="id-ID"/>
        </w:rPr>
        <w:tab/>
        <w:t>H</w:t>
      </w:r>
      <w:r w:rsidRPr="00C24719">
        <w:rPr>
          <w:rFonts w:ascii="Times New Roman" w:eastAsia="Arial" w:hAnsi="Times New Roman" w:cs="Times New Roman"/>
          <w:sz w:val="24"/>
          <w:vertAlign w:val="subscript"/>
          <w:lang w:val="id-ID"/>
        </w:rPr>
        <w:t>2</w:t>
      </w:r>
      <w:r w:rsidRPr="00C24719">
        <w:rPr>
          <w:rFonts w:ascii="Times New Roman" w:eastAsia="Arial" w:hAnsi="Times New Roman" w:cs="Times New Roman"/>
          <w:sz w:val="24"/>
          <w:lang w:val="id-ID"/>
        </w:rPr>
        <w:t>SO</w:t>
      </w:r>
      <w:r w:rsidRPr="00C24719">
        <w:rPr>
          <w:rFonts w:ascii="Times New Roman" w:eastAsia="Arial" w:hAnsi="Times New Roman" w:cs="Times New Roman"/>
          <w:sz w:val="24"/>
          <w:vertAlign w:val="subscript"/>
          <w:lang w:val="id-ID"/>
        </w:rPr>
        <w:t>4</w:t>
      </w:r>
      <w:r w:rsidRPr="00C24719">
        <w:rPr>
          <w:rFonts w:ascii="Times New Roman" w:eastAsia="Arial" w:hAnsi="Times New Roman" w:cs="Times New Roman"/>
          <w:sz w:val="24"/>
          <w:vertAlign w:val="subscript"/>
          <w:lang w:val="id-ID"/>
        </w:rPr>
        <w:tab/>
      </w:r>
      <w:r w:rsidRPr="00C24719">
        <w:rPr>
          <w:rFonts w:ascii="Times New Roman" w:eastAsia="Arial" w:hAnsi="Times New Roman" w:cs="Times New Roman"/>
          <w:sz w:val="24"/>
          <w:lang w:val="id-ID"/>
        </w:rPr>
        <w:tab/>
        <w:t>99,5 ml</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BaCl</w:t>
      </w:r>
      <w:r w:rsidRPr="00C24719">
        <w:rPr>
          <w:rFonts w:ascii="Times New Roman" w:eastAsia="Arial" w:hAnsi="Times New Roman" w:cs="Times New Roman"/>
          <w:sz w:val="24"/>
          <w:vertAlign w:val="subscript"/>
          <w:lang w:val="id-ID"/>
        </w:rPr>
        <w:t>2</w:t>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0,5 ml</w:t>
      </w:r>
    </w:p>
    <w:p w:rsidR="003B1296" w:rsidRPr="00C24719" w:rsidRDefault="003B1296" w:rsidP="003B1296">
      <w:pPr>
        <w:tabs>
          <w:tab w:val="left" w:pos="2505"/>
          <w:tab w:val="center" w:pos="3968"/>
        </w:tabs>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Cara pembuatan :</w:t>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r>
    </w:p>
    <w:p w:rsidR="003B1296" w:rsidRPr="00C24719" w:rsidRDefault="003B1296" w:rsidP="003B1296">
      <w:pPr>
        <w:spacing w:after="0" w:line="480" w:lineRule="auto"/>
        <w:ind w:firstLine="360"/>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lastRenderedPageBreak/>
        <w:t>Sebanyak 99,5 ml H</w:t>
      </w:r>
      <w:r w:rsidRPr="00C24719">
        <w:rPr>
          <w:rFonts w:ascii="Times New Roman" w:eastAsia="Arial" w:hAnsi="Times New Roman" w:cs="Times New Roman"/>
          <w:sz w:val="24"/>
          <w:vertAlign w:val="subscript"/>
          <w:lang w:val="id-ID"/>
        </w:rPr>
        <w:t>2</w:t>
      </w:r>
      <w:r w:rsidRPr="00C24719">
        <w:rPr>
          <w:rFonts w:ascii="Times New Roman" w:eastAsia="Arial" w:hAnsi="Times New Roman" w:cs="Times New Roman"/>
          <w:sz w:val="24"/>
          <w:lang w:val="id-ID"/>
        </w:rPr>
        <w:t>SO</w:t>
      </w:r>
      <w:r w:rsidRPr="00C24719">
        <w:rPr>
          <w:rFonts w:ascii="Times New Roman" w:eastAsia="Arial" w:hAnsi="Times New Roman" w:cs="Times New Roman"/>
          <w:sz w:val="24"/>
          <w:vertAlign w:val="subscript"/>
          <w:lang w:val="id-ID"/>
        </w:rPr>
        <w:t xml:space="preserve">4 </w:t>
      </w:r>
      <w:r w:rsidRPr="00C24719">
        <w:rPr>
          <w:rFonts w:ascii="Times New Roman" w:eastAsia="Arial" w:hAnsi="Times New Roman" w:cs="Times New Roman"/>
          <w:sz w:val="24"/>
          <w:lang w:val="id-ID"/>
        </w:rPr>
        <w:t>1% dimasukkan ke dalam labu tentukur 100 ml, kemudian ditambahkan 0,5 ml BaCl</w:t>
      </w:r>
      <w:r w:rsidRPr="00C24719">
        <w:rPr>
          <w:rFonts w:ascii="Times New Roman" w:eastAsia="Arial" w:hAnsi="Times New Roman" w:cs="Times New Roman"/>
          <w:sz w:val="24"/>
          <w:vertAlign w:val="subscript"/>
          <w:lang w:val="id-ID"/>
        </w:rPr>
        <w:t>2</w:t>
      </w:r>
      <w:r w:rsidRPr="00C24719">
        <w:rPr>
          <w:rFonts w:ascii="Times New Roman" w:eastAsia="Arial" w:hAnsi="Times New Roman" w:cs="Times New Roman"/>
          <w:sz w:val="24"/>
          <w:lang w:val="id-ID"/>
        </w:rPr>
        <w:t xml:space="preserve"> 1,175%. Kemudian kocok larutan tersebut sampai homogen dan kemudian ditutup. Apabila tingkat kekeruhan hasil suspensi mikroba sama dengan kekeruhan suspensi standart setara dengan konsentrasi mikroba 10</w:t>
      </w:r>
      <w:r w:rsidRPr="00C24719">
        <w:rPr>
          <w:rFonts w:ascii="Times New Roman" w:eastAsia="Arial" w:hAnsi="Times New Roman" w:cs="Times New Roman"/>
          <w:sz w:val="24"/>
          <w:vertAlign w:val="superscript"/>
          <w:lang w:val="id-ID"/>
        </w:rPr>
        <w:t>8</w:t>
      </w:r>
      <w:r w:rsidRPr="00C24719">
        <w:rPr>
          <w:rFonts w:ascii="Times New Roman" w:eastAsia="Arial" w:hAnsi="Times New Roman" w:cs="Times New Roman"/>
          <w:sz w:val="24"/>
          <w:lang w:val="id-ID"/>
        </w:rPr>
        <w:t xml:space="preserve"> CFU/ml (Ditjen POM, 1979).</w:t>
      </w:r>
    </w:p>
    <w:p w:rsidR="003B1296" w:rsidRPr="00C24719" w:rsidRDefault="003B1296" w:rsidP="003B1296">
      <w:pPr>
        <w:pStyle w:val="Heading3"/>
        <w:spacing w:before="0" w:line="480" w:lineRule="auto"/>
        <w:ind w:left="567" w:hanging="567"/>
        <w:rPr>
          <w:lang w:val="id-ID"/>
        </w:rPr>
      </w:pPr>
      <w:bookmarkStart w:id="65" w:name="_Toc173785162"/>
      <w:r w:rsidRPr="00C24719">
        <w:rPr>
          <w:lang w:val="id-ID"/>
        </w:rPr>
        <w:t>Pembuatan Media Miring Nutrient agar</w:t>
      </w:r>
      <w:bookmarkEnd w:id="65"/>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eastAsia="Arial"/>
          <w:b/>
          <w:lang w:val="id-ID"/>
        </w:rPr>
        <w:tab/>
      </w:r>
      <w:r w:rsidRPr="00C24719">
        <w:rPr>
          <w:rFonts w:ascii="Times New Roman" w:eastAsia="Arial" w:hAnsi="Times New Roman" w:cs="Times New Roman"/>
          <w:sz w:val="24"/>
          <w:lang w:val="id-ID"/>
        </w:rPr>
        <w:t>Komposisi :</w:t>
      </w:r>
      <w:r w:rsidRPr="00C24719">
        <w:rPr>
          <w:rFonts w:ascii="Times New Roman" w:eastAsia="Arial" w:hAnsi="Times New Roman" w:cs="Times New Roman"/>
          <w:sz w:val="24"/>
          <w:lang w:val="id-ID"/>
        </w:rPr>
        <w:tab/>
        <w:t>Beef extract</w:t>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3,0 g</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Pepton</w:t>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5,0 g</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Agar</w:t>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12,0 g</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Aquadest ad</w:t>
      </w:r>
      <w:r w:rsidRPr="00C24719">
        <w:rPr>
          <w:rFonts w:ascii="Times New Roman" w:eastAsia="Arial" w:hAnsi="Times New Roman" w:cs="Times New Roman"/>
          <w:sz w:val="24"/>
          <w:lang w:val="id-ID"/>
        </w:rPr>
        <w:tab/>
      </w:r>
      <w:r w:rsidRPr="00C24719">
        <w:rPr>
          <w:rFonts w:ascii="Times New Roman" w:eastAsia="Arial" w:hAnsi="Times New Roman" w:cs="Times New Roman"/>
          <w:sz w:val="24"/>
          <w:lang w:val="id-ID"/>
        </w:rPr>
        <w:tab/>
        <w:t>1000 ml</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Cara pembuatan :</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t>Nutrient Agar (NA) sebanyak 1 g dilarutkan dalam 50 ml aquadest, dilarutkan dengan cara ditambahkan aquadest sedikit demi sedikit hingga NA tersebut larut sambil diaduk. Setelah itu larutan tersebut dipanaskan hingga hampir mendidih, lalu ditambahkan aquadest sedikit ke dalam larutan panas tersebut sambil diaduk perlahan hingga tampak larutan jernih. Kemudian tutup mulut labu erlenmeyer dengan kapas yang dibalut dengan kain kasa, kemudian disterilkan ke dalam autoklaf dengan suhu 121</w:t>
      </w:r>
      <w:r w:rsidRPr="00C24719">
        <w:rPr>
          <w:rFonts w:ascii="Times New Roman" w:eastAsia="Arial" w:hAnsi="Times New Roman" w:cs="Times New Roman"/>
          <w:sz w:val="24"/>
          <w:vertAlign w:val="superscript"/>
          <w:lang w:val="id-ID"/>
        </w:rPr>
        <w:t>o</w:t>
      </w:r>
      <w:r w:rsidRPr="00C24719">
        <w:rPr>
          <w:rFonts w:ascii="Times New Roman" w:eastAsia="Arial" w:hAnsi="Times New Roman" w:cs="Times New Roman"/>
          <w:sz w:val="24"/>
          <w:lang w:val="id-ID"/>
        </w:rPr>
        <w:t>C selama 15 menit.</w:t>
      </w:r>
    </w:p>
    <w:p w:rsidR="003B1296" w:rsidRPr="00C24719" w:rsidRDefault="003B1296" w:rsidP="003B1296">
      <w:pPr>
        <w:spacing w:after="0" w:line="480" w:lineRule="auto"/>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ab/>
        <w:t>Sebanyak 10 ml media NA yang telah disiapkan dimasukkan ke dalam tabung reaksi, ditutup dan dibungkus mulut tabung lalu disterilkan di dalam autoklaf selama 15 menit pada suhu 121</w:t>
      </w:r>
      <w:r w:rsidRPr="00C24719">
        <w:rPr>
          <w:rFonts w:ascii="Times New Roman" w:eastAsia="Arial" w:hAnsi="Times New Roman" w:cs="Times New Roman"/>
          <w:sz w:val="24"/>
          <w:vertAlign w:val="superscript"/>
          <w:lang w:val="id-ID"/>
        </w:rPr>
        <w:t>o</w:t>
      </w:r>
      <w:r w:rsidRPr="00C24719">
        <w:rPr>
          <w:rFonts w:ascii="Times New Roman" w:eastAsia="Arial" w:hAnsi="Times New Roman" w:cs="Times New Roman"/>
          <w:sz w:val="24"/>
          <w:lang w:val="id-ID"/>
        </w:rPr>
        <w:t>C. Kemudian tabung yang berisi agar diletakkan pada kemiringan 30-40</w:t>
      </w:r>
      <w:r w:rsidRPr="00C24719">
        <w:rPr>
          <w:rFonts w:ascii="Times New Roman" w:eastAsia="Arial" w:hAnsi="Times New Roman" w:cs="Times New Roman"/>
          <w:sz w:val="24"/>
          <w:vertAlign w:val="superscript"/>
          <w:lang w:val="id-ID"/>
        </w:rPr>
        <w:t>o</w:t>
      </w:r>
      <w:r w:rsidRPr="00C24719">
        <w:rPr>
          <w:rFonts w:ascii="Times New Roman" w:eastAsia="Arial" w:hAnsi="Times New Roman" w:cs="Times New Roman"/>
          <w:sz w:val="24"/>
          <w:lang w:val="id-ID"/>
        </w:rPr>
        <w:t>C. Diperhatikan bahwa media tidak menyentuh tutup tabung kemudian agar dibiarkan menjadi dingin dan padat.</w:t>
      </w:r>
    </w:p>
    <w:p w:rsidR="003B1296" w:rsidRPr="00C24719" w:rsidRDefault="003B1296" w:rsidP="003B1296">
      <w:pPr>
        <w:pStyle w:val="Heading3"/>
        <w:spacing w:before="0" w:line="480" w:lineRule="auto"/>
        <w:ind w:left="567" w:hanging="567"/>
        <w:rPr>
          <w:lang w:val="id-ID"/>
        </w:rPr>
      </w:pPr>
      <w:bookmarkStart w:id="66" w:name="_Toc173785163"/>
      <w:r w:rsidRPr="00C24719">
        <w:rPr>
          <w:lang w:val="id-ID"/>
        </w:rPr>
        <w:lastRenderedPageBreak/>
        <w:t>Pembuatan Media MHA</w:t>
      </w:r>
      <w:bookmarkEnd w:id="66"/>
    </w:p>
    <w:p w:rsidR="003B1296" w:rsidRPr="00C24719" w:rsidRDefault="003B1296" w:rsidP="003B1296">
      <w:pPr>
        <w:spacing w:after="0" w:line="480" w:lineRule="auto"/>
        <w:ind w:firstLine="720"/>
        <w:jc w:val="both"/>
        <w:rPr>
          <w:rFonts w:ascii="Times New Roman" w:hAnsi="Times New Roman" w:cs="Times New Roman"/>
          <w:sz w:val="24"/>
          <w:lang w:val="id-ID"/>
        </w:rPr>
      </w:pPr>
      <w:r w:rsidRPr="00C24719">
        <w:rPr>
          <w:rFonts w:ascii="Times New Roman" w:hAnsi="Times New Roman" w:cs="Times New Roman"/>
          <w:sz w:val="24"/>
          <w:lang w:val="id-ID"/>
        </w:rPr>
        <w:t xml:space="preserve">MHA ditimbang sebanyak 9,5 gram (38g/L), kemudian dilarutkan kedalam 250 ml aquadest. Media dipanaskan sampai mendidih agar tercampur dengan sempurna. Disterilisasi di dalam autoclave selama 15 menit pada suhu 121ºC. Tunggu hingga agak dingin sekitar 40-45ºC. Tuang media steril ke dalam tabung reaksi untuk membuat media agar (Retnaningsih </w:t>
      </w:r>
      <w:r w:rsidRPr="00C24719">
        <w:rPr>
          <w:rFonts w:ascii="Times New Roman" w:hAnsi="Times New Roman" w:cs="Times New Roman"/>
          <w:i/>
          <w:sz w:val="24"/>
          <w:lang w:val="id-ID"/>
        </w:rPr>
        <w:t>etal</w:t>
      </w:r>
      <w:r w:rsidRPr="00C24719">
        <w:rPr>
          <w:rFonts w:ascii="Times New Roman" w:hAnsi="Times New Roman" w:cs="Times New Roman"/>
          <w:sz w:val="24"/>
          <w:lang w:val="id-ID"/>
        </w:rPr>
        <w:t>., 2019).</w:t>
      </w:r>
    </w:p>
    <w:p w:rsidR="003B1296" w:rsidRPr="00C24719" w:rsidRDefault="003B1296" w:rsidP="003B1296">
      <w:pPr>
        <w:pStyle w:val="Heading3"/>
        <w:spacing w:before="0" w:line="480" w:lineRule="auto"/>
        <w:ind w:left="0" w:firstLine="0"/>
        <w:rPr>
          <w:lang w:val="id-ID"/>
        </w:rPr>
      </w:pPr>
      <w:bookmarkStart w:id="67" w:name="_Toc135675854"/>
      <w:bookmarkStart w:id="68" w:name="_Toc153657103"/>
      <w:bookmarkStart w:id="69" w:name="_Toc173785164"/>
      <w:r w:rsidRPr="00C24719">
        <w:rPr>
          <w:lang w:val="id-ID"/>
        </w:rPr>
        <w:t>Identifikasi Bakteri (Pewarnaan Gram)</w:t>
      </w:r>
      <w:bookmarkEnd w:id="67"/>
      <w:bookmarkEnd w:id="68"/>
      <w:bookmarkEnd w:id="69"/>
    </w:p>
    <w:p w:rsidR="003B1296" w:rsidRPr="00C24719" w:rsidRDefault="003B1296" w:rsidP="003B1296">
      <w:pPr>
        <w:pStyle w:val="BodyText"/>
        <w:spacing w:line="480" w:lineRule="auto"/>
        <w:ind w:firstLine="720"/>
        <w:jc w:val="both"/>
        <w:rPr>
          <w:lang w:val="id-ID"/>
        </w:rPr>
      </w:pPr>
      <w:r w:rsidRPr="00C24719">
        <w:rPr>
          <w:lang w:val="id-ID"/>
        </w:rPr>
        <w:t>Ambil1-2tetesaquadeststerildiletakkandi atas kacaobjek,kolonibakteridiambilsatuosedarimediadiletakkandi atasaquadeststerildansebarkan hingga merata, biarkan olesan tersebut kering karena udara. Setelaholesan benar-benar kering kemuadian lewatkan kaca objek tersebut beberapa kalidi atas nyala api sampai kaca objek terasa agak panas bila ditempelkan padapunggung tangan. Kemudian ditetesi dengan larutan kristal ungu (gram A), dandidiamkan selama satu menit, kemudian cuci menggunakan aquadestpada botolsemprot dan dikeringkan. Selanjutnya ditetesi dengan larutan iodium (gram B)dan dibiarkan selama 2 menit, dicuci menggunakan aquadestpada botol semprotdan dikeringkan. Kemudian ditetesi dengan larutan etanol 95% (gram C) selama30 detik, dicuci menggunakan aquadestpada botol semprot dan dikeringkan.Setelahituditetesidenganlarutansafranin(gramD)atauzatpenutupdandidiamkan selama 30 detik, kemudian dicuci menggunakan aquadestpada botolsemprot dan dikeringkan. Selanjutnya diamati dengan menggunakan mikroskoppada pembesaran kuat (Waluyo, 2010).</w:t>
      </w:r>
    </w:p>
    <w:p w:rsidR="003B1296" w:rsidRPr="00C24719" w:rsidRDefault="003B1296" w:rsidP="003B1296">
      <w:pPr>
        <w:pStyle w:val="Heading3"/>
        <w:spacing w:before="0" w:line="480" w:lineRule="auto"/>
        <w:ind w:left="567" w:hanging="567"/>
        <w:rPr>
          <w:lang w:val="id-ID"/>
        </w:rPr>
      </w:pPr>
      <w:bookmarkStart w:id="70" w:name="_Toc173785165"/>
      <w:r w:rsidRPr="00C24719">
        <w:rPr>
          <w:lang w:val="id-ID"/>
        </w:rPr>
        <w:lastRenderedPageBreak/>
        <w:t>Peremajaan Bakteri</w:t>
      </w:r>
      <w:bookmarkEnd w:id="70"/>
    </w:p>
    <w:p w:rsidR="003B1296" w:rsidRPr="00C24719" w:rsidRDefault="003B1296" w:rsidP="003B1296">
      <w:pPr>
        <w:spacing w:after="0" w:line="480" w:lineRule="auto"/>
        <w:ind w:firstLine="567"/>
        <w:jc w:val="both"/>
        <w:rPr>
          <w:rFonts w:ascii="Times New Roman" w:hAnsi="Times New Roman" w:cs="Times New Roman"/>
          <w:sz w:val="24"/>
          <w:lang w:val="id-ID"/>
        </w:rPr>
      </w:pPr>
      <w:r w:rsidRPr="00C24719">
        <w:rPr>
          <w:rFonts w:ascii="Times New Roman" w:hAnsi="Times New Roman" w:cs="Times New Roman"/>
          <w:sz w:val="24"/>
          <w:lang w:val="id-ID"/>
        </w:rPr>
        <w:t xml:space="preserve">Bakteri </w:t>
      </w:r>
      <w:r w:rsidRPr="00C24719">
        <w:rPr>
          <w:rFonts w:ascii="Times New Roman" w:hAnsi="Times New Roman" w:cs="Times New Roman"/>
          <w:i/>
          <w:sz w:val="24"/>
          <w:lang w:val="id-ID"/>
        </w:rPr>
        <w:t xml:space="preserve">Propionibacteriumacnes </w:t>
      </w:r>
      <w:r w:rsidRPr="00C24719">
        <w:rPr>
          <w:rFonts w:ascii="Times New Roman" w:hAnsi="Times New Roman" w:cs="Times New Roman"/>
          <w:sz w:val="24"/>
          <w:lang w:val="id-ID"/>
        </w:rPr>
        <w:t>dan</w:t>
      </w:r>
      <w:r w:rsidRPr="00C24719">
        <w:rPr>
          <w:rFonts w:ascii="Times New Roman" w:hAnsi="Times New Roman" w:cs="Times New Roman"/>
          <w:i/>
          <w:sz w:val="24"/>
          <w:lang w:val="id-ID"/>
        </w:rPr>
        <w:t>Staphylococcusepidermidis</w:t>
      </w:r>
      <w:r w:rsidRPr="00C24719">
        <w:rPr>
          <w:rFonts w:ascii="Times New Roman" w:hAnsi="Times New Roman" w:cs="Times New Roman"/>
          <w:sz w:val="24"/>
          <w:lang w:val="id-ID"/>
        </w:rPr>
        <w:t xml:space="preserve"> diambil dengan menggunakan kawat ose steril dari kultur murninya. Lalu diinokulasikan dalam media agar, lalu diinkubasi dalam inkubator pada suhu 37ºC selama 1x24 jam </w:t>
      </w:r>
      <w:r w:rsidR="006B502C" w:rsidRPr="00C24719">
        <w:rPr>
          <w:rFonts w:ascii="Times New Roman" w:hAnsi="Times New Roman" w:cs="Times New Roman"/>
          <w:sz w:val="24"/>
          <w:lang w:val="id-ID"/>
        </w:rPr>
        <w:fldChar w:fldCharType="begin" w:fldLock="1"/>
      </w:r>
      <w:r w:rsidRPr="00C24719">
        <w:rPr>
          <w:rFonts w:ascii="Times New Roman" w:hAnsi="Times New Roman" w:cs="Times New Roman"/>
          <w:sz w:val="24"/>
          <w:lang w:val="id-ID"/>
        </w:rPr>
        <w:instrText>ADDIN CSL_CITATION {"citationItems":[{"id":"ITEM-1","itemData":{"abstract":"Diarrhea is still a public health problem in developing countries like Indonesia. Bacteria that can cause diarrhea are Escherichia coli and Shigella dysentriae. One of the traditional medicines for the treatment of diarrhea is with papaya seeds which have antibacterial properties. To find out the antibacterial activity, the inhibitory test of ethanol extract of papaya seeds was conducted using well diffusion method. The media for making holes or wells then drops the test solution at concentrations of 20%, 40%, 60%, 80%, and 100%. Then incubated at 37 ° C for 24 hours. Inhibition of the growth of microorganisms is seen in the inhibitory zone (clear area) around the wells. This study used cotrimoxazole as a positive control and sterile aquadest as a negative control. The biggest inhibition zone in Shigella dysentriae bacteria is at a concentration of 100% with an average of 16.03 mm and the smallest obstacle zone is at a concentration of 60% with an average of 9.22 mm. in Escherichia coli bacteria there are no obstacles. The results of this study can be concluded that the ethanol extract of papaya seeds has an antibacterial effect on the Shigella dysentriae bacteria.","author":[{"dropping-particle":"","family":"Retnaningsih","given":"Agustina","non-dropping-particle":"","parse-names":false,"suffix":""},{"dropping-particle":"","family":"Primadiamanti","given":"Annisa","non-dropping-particle":"","parse-names":false,"suffix":""},{"dropping-particle":"","family":"Marisa","given":"Intan","non-dropping-particle":"","parse-names":false,"suffix":""}],"container-title":"Jurnal Analis Farmasi","id":"ITEM-1","issue":"2","issued":{"date-parts":[["2019"]]},"page":"122-129","title":"Uji Daya Hambat Ekstrak Etanol Biji Pepaya Terhadap Bakteri Escherichia coli Dan Shigella Dysentriae Dengan Metode Difusi Sumuran","type":"article-journal","volume":"4"},"uris":["http://www.mendeley.com/documents/?uuid=b04d9aa2-8672-4c5c-8b21-8d6521d090e2"]}],"mendeley":{"formattedCitation":"(Retnaningsih et al., 2019)","plainTextFormattedCitation":"(Retnaningsih et al., 2019)","previouslyFormattedCitation":"(Retnaningsih et al., 2019)"},"properties":{"noteIndex":0},"schema":"https://github.com/citation-style-language/schema/raw/master/csl-citation.json"}</w:instrText>
      </w:r>
      <w:r w:rsidR="006B502C" w:rsidRPr="00C24719">
        <w:rPr>
          <w:rFonts w:ascii="Times New Roman" w:hAnsi="Times New Roman" w:cs="Times New Roman"/>
          <w:sz w:val="24"/>
          <w:lang w:val="id-ID"/>
        </w:rPr>
        <w:fldChar w:fldCharType="separate"/>
      </w:r>
      <w:r w:rsidRPr="00C24719">
        <w:rPr>
          <w:rFonts w:ascii="Times New Roman" w:hAnsi="Times New Roman" w:cs="Times New Roman"/>
          <w:noProof/>
          <w:sz w:val="24"/>
          <w:lang w:val="id-ID"/>
        </w:rPr>
        <w:t xml:space="preserve">(Retnaningsih </w:t>
      </w:r>
      <w:r w:rsidRPr="00C24719">
        <w:rPr>
          <w:rFonts w:ascii="Times New Roman" w:hAnsi="Times New Roman" w:cs="Times New Roman"/>
          <w:i/>
          <w:noProof/>
          <w:sz w:val="24"/>
          <w:lang w:val="id-ID"/>
        </w:rPr>
        <w:t>et al</w:t>
      </w:r>
      <w:r w:rsidRPr="00C24719">
        <w:rPr>
          <w:rFonts w:ascii="Times New Roman" w:hAnsi="Times New Roman" w:cs="Times New Roman"/>
          <w:noProof/>
          <w:sz w:val="24"/>
          <w:lang w:val="id-ID"/>
        </w:rPr>
        <w:t>., 2019)</w:t>
      </w:r>
      <w:r w:rsidR="006B502C" w:rsidRPr="00C24719">
        <w:rPr>
          <w:rFonts w:ascii="Times New Roman" w:hAnsi="Times New Roman" w:cs="Times New Roman"/>
          <w:sz w:val="24"/>
          <w:lang w:val="id-ID"/>
        </w:rPr>
        <w:fldChar w:fldCharType="end"/>
      </w:r>
      <w:r w:rsidRPr="00C24719">
        <w:rPr>
          <w:rFonts w:ascii="Times New Roman" w:hAnsi="Times New Roman" w:cs="Times New Roman"/>
          <w:sz w:val="24"/>
          <w:lang w:val="id-ID"/>
        </w:rPr>
        <w:t>.</w:t>
      </w:r>
    </w:p>
    <w:p w:rsidR="003B1296" w:rsidRPr="00C24719" w:rsidRDefault="003B1296" w:rsidP="003B1296">
      <w:pPr>
        <w:pStyle w:val="Heading3"/>
        <w:spacing w:before="0" w:line="480" w:lineRule="auto"/>
        <w:ind w:left="567" w:hanging="567"/>
        <w:rPr>
          <w:rFonts w:cs="Times New Roman"/>
          <w:color w:val="auto"/>
          <w:szCs w:val="24"/>
          <w:lang w:val="id-ID"/>
        </w:rPr>
      </w:pPr>
      <w:bookmarkStart w:id="71" w:name="_Toc173785166"/>
      <w:r w:rsidRPr="00C24719">
        <w:rPr>
          <w:rFonts w:cs="Times New Roman"/>
          <w:color w:val="auto"/>
          <w:szCs w:val="24"/>
          <w:lang w:val="id-ID"/>
        </w:rPr>
        <w:t>Uji Aktivitas Antibakteri</w:t>
      </w:r>
      <w:bookmarkEnd w:id="71"/>
    </w:p>
    <w:p w:rsidR="003B1296" w:rsidRPr="00C24719" w:rsidRDefault="003B1296" w:rsidP="003B1296">
      <w:pPr>
        <w:spacing w:after="0" w:line="480" w:lineRule="auto"/>
        <w:ind w:firstLine="720"/>
        <w:jc w:val="both"/>
        <w:rPr>
          <w:rFonts w:ascii="Times New Roman" w:eastAsia="Arial" w:hAnsi="Times New Roman" w:cs="Times New Roman"/>
          <w:sz w:val="24"/>
          <w:lang w:val="id-ID"/>
        </w:rPr>
      </w:pPr>
      <w:r w:rsidRPr="00C24719">
        <w:rPr>
          <w:rFonts w:ascii="Times New Roman" w:eastAsia="Arial" w:hAnsi="Times New Roman" w:cs="Times New Roman"/>
          <w:sz w:val="24"/>
          <w:lang w:val="id-ID"/>
        </w:rPr>
        <w:t>Siapkan media Mueller Hilton Agar (MHA) yang telah dibuat dalam cawan petri. Homogenkan suspensi biakan bakteri yang telah sesuai dengan standar Mc Farland. Ambil suspensi dengan cara mengoleskan cotton swab steril keseluruh bagian media sehingga inokulum terdistribusi secara merata. Tempatkan cakram yang telah direndam dengan larutan uji pada berbagai konsentrasi (3,125; 6,25; 12,5; 25; dan 50%) pada permukaan media. Posisikan cawan secara terbalik dan inkubasi pada suhu 37ºC selama 1x24 jam. Setelah itu, diukur zona hambat pertumbuhan bakteri menggunakan jangka sorong. Sebagai kontrol positif digunakan antibiotik clindamisin dan sebagai kontrol negatif digunakan DMSO. Penelitian diulangi sebanyak tiga kali.</w:t>
      </w:r>
    </w:p>
    <w:p w:rsidR="003B1296" w:rsidRPr="00C24719" w:rsidRDefault="003B1296" w:rsidP="003B1296">
      <w:pPr>
        <w:pStyle w:val="Heading3"/>
        <w:spacing w:before="0" w:line="480" w:lineRule="auto"/>
        <w:ind w:left="567" w:hanging="567"/>
        <w:rPr>
          <w:rFonts w:eastAsia="Arial"/>
          <w:lang w:val="id-ID"/>
        </w:rPr>
      </w:pPr>
      <w:bookmarkStart w:id="72" w:name="_Toc173785167"/>
      <w:r w:rsidRPr="00C24719">
        <w:rPr>
          <w:rFonts w:eastAsia="Arial"/>
          <w:lang w:val="id-ID"/>
        </w:rPr>
        <w:t>Uji Antibakteri Pada Sediaan</w:t>
      </w:r>
      <w:bookmarkEnd w:id="72"/>
    </w:p>
    <w:p w:rsidR="003B1296" w:rsidRPr="00C24719" w:rsidRDefault="003B1296" w:rsidP="003B1296">
      <w:pPr>
        <w:spacing w:after="0" w:line="480" w:lineRule="auto"/>
        <w:ind w:firstLine="720"/>
        <w:jc w:val="both"/>
        <w:rPr>
          <w:rFonts w:ascii="Times New Roman" w:hAnsi="Times New Roman"/>
          <w:sz w:val="24"/>
          <w:szCs w:val="24"/>
          <w:lang w:val="id-ID"/>
        </w:rPr>
      </w:pPr>
      <w:r w:rsidRPr="00C24719">
        <w:rPr>
          <w:rFonts w:ascii="Times New Roman" w:hAnsi="Times New Roman" w:cs="Times New Roman"/>
          <w:sz w:val="24"/>
          <w:lang w:val="id-ID"/>
        </w:rPr>
        <w:t xml:space="preserve">Uji aktivitas antibakteri pada sediaan menggunakan metode difusi sumuran. </w:t>
      </w:r>
      <w:r w:rsidRPr="00C24719">
        <w:rPr>
          <w:rFonts w:ascii="Times New Roman" w:hAnsi="Times New Roman"/>
          <w:sz w:val="24"/>
          <w:szCs w:val="24"/>
          <w:lang w:val="id-ID"/>
        </w:rPr>
        <w:t>Inokulasi suspensi bakteri menggunakan metode cawan tuang.</w:t>
      </w:r>
      <w:r w:rsidRPr="00C24719">
        <w:rPr>
          <w:rFonts w:ascii="Times New Roman" w:hAnsi="Times New Roman"/>
          <w:bCs/>
          <w:sz w:val="24"/>
          <w:szCs w:val="24"/>
          <w:lang w:val="id-ID"/>
        </w:rPr>
        <w:t xml:space="preserve"> Uji aktivitas antibakteri diawali dengan penyiapan cawan petri steril yang ditambahkan dengan 1 ml suspensi bakteri. Kemudian masukkan media MHA  sebanyak 15 ml. Cawan petri ini kemudian digoyang-goyangkan untuk memperoleh suspensi bakteri yang homogen pada permukaan media. Langkah </w:t>
      </w:r>
      <w:r w:rsidRPr="00C24719">
        <w:rPr>
          <w:rFonts w:ascii="Times New Roman" w:hAnsi="Times New Roman"/>
          <w:bCs/>
          <w:sz w:val="24"/>
          <w:szCs w:val="24"/>
          <w:lang w:val="id-ID"/>
        </w:rPr>
        <w:lastRenderedPageBreak/>
        <w:t>selanjutnya pada media tersebut dibuat lubang sumuran 6-8 mm, kemudian dimasukkan konsentrasi sediaan masker serbuk nano teh celup bekas (F0, F1, F2) serta kontrol positif  menggunakan masker wajah yang ada dipasaran dan kontrol negatif berupa DMSO</w:t>
      </w:r>
      <w:r>
        <w:rPr>
          <w:rFonts w:ascii="Times New Roman" w:hAnsi="Times New Roman"/>
          <w:bCs/>
          <w:sz w:val="24"/>
          <w:szCs w:val="24"/>
          <w:lang w:val="id-ID"/>
        </w:rPr>
        <w:t>. Media diinkubasi pada suhu 3</w:t>
      </w:r>
      <w:r>
        <w:rPr>
          <w:rFonts w:ascii="Times New Roman" w:hAnsi="Times New Roman"/>
          <w:bCs/>
          <w:sz w:val="24"/>
          <w:szCs w:val="24"/>
        </w:rPr>
        <w:t>7</w:t>
      </w:r>
      <w:r w:rsidRPr="00C24719">
        <w:rPr>
          <w:rFonts w:ascii="Times New Roman" w:hAnsi="Times New Roman"/>
          <w:bCs/>
          <w:sz w:val="24"/>
          <w:szCs w:val="24"/>
          <w:lang w:val="id-ID"/>
        </w:rPr>
        <w:t xml:space="preserve">°C selama 24 jam. Aktivitas antibakteri diamati berdasarkan pengukuran diameter daerah hambat atau daerah zona bening yang terbentuk di sekeliling sumuran yang terbentuk menggunakan jangka sorong (Jamil </w:t>
      </w:r>
      <w:r w:rsidRPr="00C24719">
        <w:rPr>
          <w:rFonts w:ascii="Times New Roman" w:hAnsi="Times New Roman"/>
          <w:bCs/>
          <w:i/>
          <w:sz w:val="24"/>
          <w:szCs w:val="24"/>
          <w:lang w:val="id-ID"/>
        </w:rPr>
        <w:t>etal</w:t>
      </w:r>
      <w:r w:rsidRPr="00C24719">
        <w:rPr>
          <w:rFonts w:ascii="Times New Roman" w:hAnsi="Times New Roman"/>
          <w:bCs/>
          <w:sz w:val="24"/>
          <w:szCs w:val="24"/>
          <w:lang w:val="id-ID"/>
        </w:rPr>
        <w:t>., 2023).</w:t>
      </w:r>
    </w:p>
    <w:p w:rsidR="003B1296" w:rsidRPr="00C24719" w:rsidRDefault="003B1296" w:rsidP="003B1296">
      <w:pPr>
        <w:pStyle w:val="Heading2"/>
        <w:spacing w:before="0" w:line="480" w:lineRule="auto"/>
        <w:ind w:left="567" w:hanging="567"/>
        <w:rPr>
          <w:rFonts w:cs="Times New Roman"/>
          <w:color w:val="auto"/>
          <w:szCs w:val="24"/>
          <w:lang w:val="id-ID"/>
        </w:rPr>
      </w:pPr>
      <w:bookmarkStart w:id="73" w:name="_Toc173785168"/>
      <w:r w:rsidRPr="00C24719">
        <w:rPr>
          <w:rFonts w:cs="Times New Roman"/>
          <w:color w:val="auto"/>
          <w:szCs w:val="24"/>
          <w:lang w:val="id-ID"/>
        </w:rPr>
        <w:t>Analisis Data</w:t>
      </w:r>
      <w:bookmarkEnd w:id="73"/>
    </w:p>
    <w:p w:rsidR="0020644D" w:rsidRPr="003B1296" w:rsidRDefault="003B1296" w:rsidP="003B1296">
      <w:r w:rsidRPr="00C24719">
        <w:rPr>
          <w:rFonts w:ascii="Times New Roman" w:hAnsi="Times New Roman" w:cs="Times New Roman"/>
          <w:sz w:val="24"/>
          <w:szCs w:val="24"/>
          <w:lang w:val="id-ID"/>
        </w:rPr>
        <w:t xml:space="preserve">Berdasarkan hasil data yang diperoleh maka untuk mengetahui pengaruh aktivitas antibakteri pada formulasi masker wajah serbuk nano teh celup bekas, data dianalisis dengan metode </w:t>
      </w:r>
      <w:r w:rsidRPr="00C24719">
        <w:rPr>
          <w:rFonts w:ascii="Times New Roman" w:hAnsi="Times New Roman" w:cs="Times New Roman"/>
          <w:i/>
          <w:sz w:val="24"/>
          <w:szCs w:val="24"/>
          <w:lang w:val="id-ID"/>
        </w:rPr>
        <w:t>One Way</w:t>
      </w:r>
      <w:r w:rsidRPr="00C24719">
        <w:rPr>
          <w:rFonts w:ascii="Times New Roman" w:hAnsi="Times New Roman" w:cs="Times New Roman"/>
          <w:sz w:val="24"/>
          <w:szCs w:val="24"/>
          <w:lang w:val="id-ID"/>
        </w:rPr>
        <w:t xml:space="preserve"> Anova untuk mengetahui apakah terdapat perbedaan yang signifikan antar kelompok data.</w:t>
      </w:r>
      <w:bookmarkEnd w:id="0"/>
    </w:p>
    <w:sectPr w:rsidR="0020644D" w:rsidRPr="003B1296" w:rsidSect="007D689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2F" w:rsidRDefault="0098422F" w:rsidP="007D6898">
      <w:pPr>
        <w:spacing w:after="0" w:line="240" w:lineRule="auto"/>
      </w:pPr>
      <w:r>
        <w:separator/>
      </w:r>
    </w:p>
  </w:endnote>
  <w:endnote w:type="continuationSeparator" w:id="1">
    <w:p w:rsidR="0098422F" w:rsidRDefault="0098422F" w:rsidP="007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22825"/>
      <w:docPartObj>
        <w:docPartGallery w:val="Page Numbers (Bottom of Page)"/>
        <w:docPartUnique/>
      </w:docPartObj>
    </w:sdtPr>
    <w:sdtEndPr>
      <w:rPr>
        <w:noProof/>
      </w:rPr>
    </w:sdtEndPr>
    <w:sdtContent>
      <w:p w:rsidR="003B1296" w:rsidRDefault="006B502C">
        <w:pPr>
          <w:pStyle w:val="Footer"/>
          <w:jc w:val="center"/>
        </w:pPr>
        <w:r w:rsidRPr="00322863">
          <w:rPr>
            <w:rFonts w:ascii="Times New Roman" w:hAnsi="Times New Roman" w:cs="Times New Roman"/>
            <w:sz w:val="24"/>
          </w:rPr>
          <w:fldChar w:fldCharType="begin"/>
        </w:r>
        <w:r w:rsidR="003B1296" w:rsidRPr="00322863">
          <w:rPr>
            <w:rFonts w:ascii="Times New Roman" w:hAnsi="Times New Roman" w:cs="Times New Roman"/>
            <w:sz w:val="24"/>
          </w:rPr>
          <w:instrText xml:space="preserve"> PAGE   \* MERGEFORMAT </w:instrText>
        </w:r>
        <w:r w:rsidRPr="00322863">
          <w:rPr>
            <w:rFonts w:ascii="Times New Roman" w:hAnsi="Times New Roman" w:cs="Times New Roman"/>
            <w:sz w:val="24"/>
          </w:rPr>
          <w:fldChar w:fldCharType="separate"/>
        </w:r>
        <w:r w:rsidR="001B5C67">
          <w:rPr>
            <w:rFonts w:ascii="Times New Roman" w:hAnsi="Times New Roman" w:cs="Times New Roman"/>
            <w:noProof/>
            <w:sz w:val="24"/>
          </w:rPr>
          <w:t>66</w:t>
        </w:r>
        <w:r w:rsidRPr="00322863">
          <w:rPr>
            <w:rFonts w:ascii="Times New Roman" w:hAnsi="Times New Roman" w:cs="Times New Roman"/>
            <w:noProof/>
            <w:sz w:val="24"/>
          </w:rPr>
          <w:fldChar w:fldCharType="end"/>
        </w:r>
      </w:p>
    </w:sdtContent>
  </w:sdt>
  <w:p w:rsidR="003B1296" w:rsidRDefault="003B12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8" w:rsidRDefault="007D6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2F" w:rsidRDefault="0098422F" w:rsidP="007D6898">
      <w:pPr>
        <w:spacing w:after="0" w:line="240" w:lineRule="auto"/>
      </w:pPr>
      <w:r>
        <w:separator/>
      </w:r>
    </w:p>
  </w:footnote>
  <w:footnote w:type="continuationSeparator" w:id="1">
    <w:p w:rsidR="0098422F" w:rsidRDefault="0098422F" w:rsidP="007D6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2495"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96" w:rsidRPr="005D77F8" w:rsidRDefault="001B5C67">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249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3B1296" w:rsidRDefault="003B12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2494"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2498"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2499"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7" w:rsidRDefault="001B5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12497"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170E"/>
    <w:multiLevelType w:val="hybridMultilevel"/>
    <w:tmpl w:val="D0CCB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3733E"/>
    <w:multiLevelType w:val="hybridMultilevel"/>
    <w:tmpl w:val="E500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04D61"/>
    <w:multiLevelType w:val="multilevel"/>
    <w:tmpl w:val="8BB4F18A"/>
    <w:lvl w:ilvl="0">
      <w:start w:val="1"/>
      <w:numFmt w:val="upperRoman"/>
      <w:pStyle w:val="Heading1"/>
      <w:suff w:val="nothing"/>
      <w:lvlText w:val="BAB %1"/>
      <w:lvlJc w:val="left"/>
      <w:pPr>
        <w:ind w:left="360" w:hanging="360"/>
      </w:pPr>
      <w:rPr>
        <w:rFonts w:hint="default"/>
        <w:b/>
      </w:rPr>
    </w:lvl>
    <w:lvl w:ilvl="1">
      <w:start w:val="1"/>
      <w:numFmt w:val="decimal"/>
      <w:pStyle w:val="Heading2"/>
      <w:isLgl/>
      <w:suff w:val="space"/>
      <w:lvlText w:val="%1.%2"/>
      <w:lvlJc w:val="left"/>
      <w:pPr>
        <w:ind w:left="432" w:hanging="432"/>
      </w:pPr>
      <w:rPr>
        <w:rFonts w:hint="default"/>
        <w:i w:val="0"/>
      </w:rPr>
    </w:lvl>
    <w:lvl w:ilvl="2">
      <w:start w:val="1"/>
      <w:numFmt w:val="decimal"/>
      <w:pStyle w:val="Heading3"/>
      <w:isLgl/>
      <w:suff w:val="space"/>
      <w:lvlText w:val="%1.%2.%3"/>
      <w:lvlJc w:val="left"/>
      <w:pPr>
        <w:ind w:left="220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0F82468"/>
    <w:multiLevelType w:val="hybridMultilevel"/>
    <w:tmpl w:val="D0CCB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233D67"/>
    <w:multiLevelType w:val="hybridMultilevel"/>
    <w:tmpl w:val="9C9C96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C01ACC"/>
    <w:multiLevelType w:val="hybridMultilevel"/>
    <w:tmpl w:val="710EB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a5+sF9nYcw5QOySgrz4dEXOpFmo=" w:salt="rKBZWL4UImvEZJwObdZTY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6898"/>
    <w:rsid w:val="001B5C67"/>
    <w:rsid w:val="002D6ABB"/>
    <w:rsid w:val="003B1296"/>
    <w:rsid w:val="00430541"/>
    <w:rsid w:val="0045693B"/>
    <w:rsid w:val="0056485A"/>
    <w:rsid w:val="0066279F"/>
    <w:rsid w:val="006B502C"/>
    <w:rsid w:val="007C4844"/>
    <w:rsid w:val="007D6898"/>
    <w:rsid w:val="008716D9"/>
    <w:rsid w:val="00916729"/>
    <w:rsid w:val="0098422F"/>
    <w:rsid w:val="00DB69B9"/>
    <w:rsid w:val="00DC0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2025-03-11T03:35:00Z</dcterms:created>
  <dcterms:modified xsi:type="dcterms:W3CDTF">2025-03-11T03:35:00Z</dcterms:modified>
</cp:coreProperties>
</file>