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2" w:rsidRPr="00C24719" w:rsidRDefault="00DE3092" w:rsidP="00DE3092">
      <w:pPr>
        <w:pStyle w:val="Heading1"/>
        <w:numPr>
          <w:ilvl w:val="0"/>
          <w:numId w:val="0"/>
        </w:numPr>
        <w:spacing w:before="0" w:line="480" w:lineRule="auto"/>
        <w:rPr>
          <w:color w:val="auto"/>
          <w:lang w:val="id-ID"/>
        </w:rPr>
      </w:pPr>
      <w:bookmarkStart w:id="0" w:name="_Toc173785192"/>
      <w:bookmarkStart w:id="1" w:name="_GoBack"/>
      <w:r w:rsidRPr="00C24719">
        <w:rPr>
          <w:color w:val="auto"/>
          <w:lang w:val="id-ID"/>
        </w:rPr>
        <w:t>DAFTAR PUSTAKA</w:t>
      </w:r>
      <w:bookmarkEnd w:id="0"/>
    </w:p>
    <w:bookmarkEnd w:id="1"/>
    <w:p w:rsidR="00DE3092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DF7">
        <w:rPr>
          <w:rFonts w:ascii="Times New Roman" w:hAnsi="Times New Roman" w:cs="Times New Roman"/>
          <w:sz w:val="24"/>
          <w:szCs w:val="24"/>
        </w:rPr>
        <w:t>Abdassah, M. (2017).</w:t>
      </w:r>
      <w:proofErr w:type="gramEnd"/>
      <w:r w:rsidRPr="00E61DF7">
        <w:rPr>
          <w:rFonts w:ascii="Times New Roman" w:hAnsi="Times New Roman" w:cs="Times New Roman"/>
          <w:sz w:val="24"/>
          <w:szCs w:val="24"/>
        </w:rPr>
        <w:t xml:space="preserve"> </w:t>
      </w:r>
      <w:r w:rsidRPr="000128D3">
        <w:rPr>
          <w:rFonts w:ascii="Times New Roman" w:hAnsi="Times New Roman" w:cs="Times New Roman"/>
          <w:i/>
          <w:sz w:val="24"/>
          <w:szCs w:val="24"/>
        </w:rPr>
        <w:t>Nanopartikel Dengan Gelasi Ionik</w:t>
      </w:r>
      <w:r w:rsidRPr="00E61DF7">
        <w:rPr>
          <w:rFonts w:ascii="Times New Roman" w:hAnsi="Times New Roman" w:cs="Times New Roman"/>
          <w:sz w:val="24"/>
          <w:szCs w:val="24"/>
        </w:rPr>
        <w:t>. Farmaka, 15(1), 45-52.</w:t>
      </w:r>
    </w:p>
    <w:p w:rsidR="00DE3092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E3092" w:rsidRPr="00E61DF7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Ambari, Y., Saputri, A. O., &amp; Nurrosyidah, I. H. (2021). Formulasi Dan Uji Aktivitas Antioksidan Body Lotion Ekstrak Etanol Daun Kemangi (Ocimum Cannum Sims.) Dengan Metode DPPH </w:t>
      </w:r>
      <w:r>
        <w:rPr>
          <w:rFonts w:ascii="Times New Roman" w:hAnsi="Times New Roman" w:cs="Times New Roman"/>
          <w:sz w:val="24"/>
          <w:szCs w:val="24"/>
          <w:lang w:val="id-ID"/>
        </w:rPr>
        <w:t>(1,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1–Diphenyl-2-Picrylhydrazyl). As-Syifaa Jurnal Farmasi, 13(2), 86-96.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Amin, S. S., Ghozali, Z., Rusdiana, M., &amp; Efendi, S. (2023). Identifikasi Bakteri dari Telapak Tangan dengan Pewarnaan Gram Identification of Bacteria from Palms with Gram Stain.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CHEMVIRO: Jurnal Kimia dan Ilmu Lingkungan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1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(1), 30–35.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Anggraini, T. (2017).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Proses dan Manfaat Teh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. http://carano. pustaka. unand.ac.id/index.php/car/catalog/view/41/38/126-1.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Anggraini, Wirda, Nisa, S., C., Ramadhani, R. dan Ma’arif, B. (2019). Aktivitas Antibakteri Ekstrak Etanol 96% Buah Blewah (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Cucumis melo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L. var.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cantalupensis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) terhadap pertumbuhan bakteri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Escherichia coli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Pharmaceutical Journal Of Indonesia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. Vol. 5(1). Hal: 61-66. </w:t>
      </w: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Arif, T., Nisa, N., &amp; Shawl, M. R. (2015). Therapeutic And Diagnostik Applications Of Nanotechnology In Dermatology And Cosmetics. </w:t>
      </w:r>
      <w:r w:rsidRPr="00C24719">
        <w:rPr>
          <w:rFonts w:ascii="Times New Roman" w:hAnsi="Times New Roman" w:cs="Times New Roman"/>
          <w:iCs/>
          <w:noProof/>
          <w:sz w:val="24"/>
          <w:szCs w:val="24"/>
          <w:lang w:val="id-ID"/>
        </w:rPr>
        <w:t>J Nanomedicine Biotherapeutic Discov. Vol. 5:134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Theme="majorBidi" w:hAnsiTheme="majorBidi"/>
          <w:noProof/>
          <w:sz w:val="24"/>
          <w:lang w:val="id-ID"/>
        </w:rPr>
      </w:pPr>
      <w:r w:rsidRPr="00C24719">
        <w:rPr>
          <w:rFonts w:asciiTheme="majorBidi" w:hAnsiTheme="majorBidi"/>
          <w:noProof/>
          <w:sz w:val="24"/>
          <w:lang w:val="id-ID"/>
        </w:rPr>
        <w:t xml:space="preserve">Awalliyah, A., Ikhwan, H., Nugiasari, V., &amp; Zainul, R. (2018). Prinsip Dasar Milling Dalam Sintesis Material. </w:t>
      </w:r>
      <w:r w:rsidRPr="00C24719">
        <w:rPr>
          <w:rFonts w:asciiTheme="majorBidi" w:hAnsiTheme="majorBidi"/>
          <w:i/>
          <w:iCs/>
          <w:noProof/>
          <w:sz w:val="24"/>
          <w:lang w:val="id-ID"/>
        </w:rPr>
        <w:t>Laboratorium Kimia, FMIPA, Universitas Negeri Padang, Indonesia</w:t>
      </w:r>
      <w:r w:rsidRPr="00C24719">
        <w:rPr>
          <w:rFonts w:asciiTheme="majorBidi" w:hAnsiTheme="majorBidi"/>
          <w:noProof/>
          <w:sz w:val="24"/>
          <w:lang w:val="id-ID"/>
        </w:rPr>
        <w:t xml:space="preserve">, </w:t>
      </w:r>
      <w:r w:rsidRPr="00C24719">
        <w:rPr>
          <w:rFonts w:asciiTheme="majorBidi" w:hAnsiTheme="majorBidi"/>
          <w:i/>
          <w:iCs/>
          <w:noProof/>
          <w:sz w:val="24"/>
          <w:lang w:val="id-ID"/>
        </w:rPr>
        <w:t>1</w:t>
      </w:r>
      <w:r w:rsidRPr="00C24719">
        <w:rPr>
          <w:rFonts w:asciiTheme="majorBidi" w:hAnsiTheme="majorBidi"/>
          <w:noProof/>
          <w:sz w:val="24"/>
          <w:lang w:val="id-ID"/>
        </w:rPr>
        <w:t xml:space="preserve">(21), 1–15.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jc w:val="both"/>
        <w:rPr>
          <w:rFonts w:asciiTheme="majorBidi" w:hAnsiTheme="majorBidi"/>
          <w:noProof/>
          <w:lang w:val="id-ID"/>
        </w:rPr>
      </w:pPr>
      <w:r w:rsidRPr="00C24719">
        <w:rPr>
          <w:rFonts w:ascii="Times New Roman" w:hAnsi="Times New Roman"/>
          <w:sz w:val="24"/>
          <w:szCs w:val="24"/>
          <w:lang w:val="id-ID"/>
        </w:rPr>
        <w:t xml:space="preserve">Barry AL., Jones RN dan Thornsberry C. (1988). In  Vitro Activity Of Azithromycin (CP 62.993), Clarithromycin (A- 56286 : TE 301), Eritromycin, Roxytromycin And Clindamycin. Antimicroba Agents Chemother. </w:t>
      </w:r>
      <w:r w:rsidRPr="00C24719">
        <w:rPr>
          <w:rFonts w:ascii="Times New Roman" w:hAnsi="Times New Roman"/>
          <w:i/>
          <w:sz w:val="24"/>
          <w:szCs w:val="24"/>
          <w:lang w:val="id-ID"/>
        </w:rPr>
        <w:t>American Society for Microbiology</w:t>
      </w:r>
      <w:r w:rsidRPr="00C24719">
        <w:rPr>
          <w:rFonts w:ascii="Times New Roman" w:hAnsi="Times New Roman"/>
          <w:sz w:val="24"/>
          <w:szCs w:val="24"/>
          <w:lang w:val="id-ID"/>
        </w:rPr>
        <w:t>. Vol. 32, No.5</w:t>
      </w: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Budiarti. I. S. (2023).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Indra Peraba Kulit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Jakarta: PT Bumi Aksara. Hal 4-7.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Boleng, Didimus Tanah. (2015). Bakteriologi Konsep-Konsep Dasar. Malang: Muhammadiyah Malang. ISBN: 978-979-796-329-3.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C24719">
        <w:rPr>
          <w:rFonts w:ascii="Times New Roman" w:hAnsi="Times New Roman"/>
          <w:sz w:val="24"/>
          <w:szCs w:val="24"/>
          <w:lang w:val="id-ID"/>
        </w:rPr>
        <w:t>Chaiwarit, T., Rachtanapun, P., Kantrong, N., &amp; Jantrawut, P., 2020, Preparation  Of Clindamycin Hydrochloride Loaded De-Esterified LowMethoxyl Mango Peel Pectin Film Used as a Topical Drug Delivery Sistem, Jurnal Polymer, MDPI.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Departemen kesehatan RI. (1989).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Materia Medika Indonesia Jilid V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Jakarta: Direktorat jendral pengawasan obat dan makanan. Hal 15.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DE3092" w:rsidSect="00CF15A3">
          <w:headerReference w:type="default" r:id="rId8"/>
          <w:footerReference w:type="default" r:id="rId9"/>
          <w:pgSz w:w="11906" w:h="16838" w:code="9"/>
          <w:pgMar w:top="1701" w:right="1701" w:bottom="1701" w:left="2268" w:header="709" w:footer="709" w:gutter="0"/>
          <w:pgNumType w:start="110"/>
          <w:cols w:space="708"/>
          <w:docGrid w:linePitch="360"/>
        </w:sectPr>
      </w:pPr>
    </w:p>
    <w:p w:rsidR="00DE3092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Departemen kesehatan RI. (2020).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Farmakope Indonesia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Edisi VI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Jakarta: Kementerian Kesehatan RI.</w:t>
      </w:r>
    </w:p>
    <w:p w:rsidR="00DE3092" w:rsidRPr="00E636F7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Destiyana, O. Y., Hajrah, &amp; Rijal, L. d. (2018). Formulasi Nanoemulsi Kombinasi Ekstrak Bunga Mawar (Rosa damascena Mill) Dan Ekstrak Umbi Bengkuang (Pachyrhizus erosus L.) Menggunakan Minyak Pembawa Virgin Coconut Oil (VCO). Mulawarman Pharmaceutical Conference, 255-258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Deswita, W., Manalu, K., &amp; Tambunan, E. P. S. (2021). Uji Efektivitas Antibakteri Ekstrak Umbi Lobak Putih (Raphanus Sativus L) Terhadap Pertumbuhan Bakteri Propionibacterium Acnes Dan Staphylococcus Epidermidis.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Klorofil: Jurnal Ilmu Biologi Dan Terapan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5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(2), 111.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Ditjen, POM. (1985).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Cara Pembuatan Simplisia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. Jakarta: Departemen Kesehatan Republik Indonesia.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Ditjen, POM. (1995).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Farmakope Indonesia Edisi IV</w:t>
      </w:r>
      <w:r>
        <w:rPr>
          <w:rFonts w:ascii="Times New Roman" w:hAnsi="Times New Roman" w:cs="Times New Roman"/>
          <w:sz w:val="24"/>
          <w:szCs w:val="24"/>
          <w:lang w:val="id-ID"/>
        </w:rPr>
        <w:t>. Jakarta: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Departemen Kesehatan Republik Indonesia.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Endarini, L. H. (2016).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Farmakognisi dan Fitokimia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Jakarta: Pusdik SDM Kesehatan. Hal 118-119.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lang w:val="id-ID"/>
        </w:rPr>
        <w:t>Dwidjoseputro. (2005).</w:t>
      </w:r>
      <w:r w:rsidRPr="00C24719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Dasar-dasar</w:t>
      </w:r>
      <w:r w:rsidRPr="00C24719">
        <w:rPr>
          <w:rFonts w:ascii="Times New Roman" w:hAnsi="Times New Roman" w:cs="Times New Roman"/>
          <w:i/>
          <w:spacing w:val="-3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Mikrobiologi</w:t>
      </w:r>
      <w:r w:rsidRPr="00C24719">
        <w:rPr>
          <w:rFonts w:ascii="Times New Roman" w:hAnsi="Times New Roman" w:cs="Times New Roman"/>
          <w:sz w:val="24"/>
          <w:lang w:val="id-ID"/>
        </w:rPr>
        <w:t>.</w:t>
      </w:r>
      <w:r w:rsidRPr="00C24719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Jakarta:</w:t>
      </w:r>
      <w:r w:rsidRPr="00C24719">
        <w:rPr>
          <w:rFonts w:ascii="Times New Roman" w:hAnsi="Times New Roman" w:cs="Times New Roman"/>
          <w:spacing w:val="-8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Djambatan.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Emelda, Safitri, &amp; Fatmawati. (2021). Aktivitas Inhibisi Ekstrak Etanolik Ulva lactuca terhadap Bakteri Staphylococcus aureus.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Pharmaceutical Journal of Indonesia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(1), 44.</w:t>
      </w:r>
    </w:p>
    <w:p w:rsidR="00DE3092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E3092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Fahmi, M. Z. (2020). </w:t>
      </w:r>
      <w:r w:rsidRPr="00E636F7">
        <w:rPr>
          <w:rFonts w:ascii="Times New Roman" w:hAnsi="Times New Roman" w:cs="Times New Roman"/>
          <w:i/>
          <w:noProof/>
          <w:sz w:val="24"/>
          <w:szCs w:val="24"/>
        </w:rPr>
        <w:t>Nanoteknologi Dalam Perspektif Kesehatan</w:t>
      </w:r>
      <w:r>
        <w:rPr>
          <w:rFonts w:ascii="Times New Roman" w:hAnsi="Times New Roman" w:cs="Times New Roman"/>
          <w:noProof/>
          <w:sz w:val="24"/>
          <w:szCs w:val="24"/>
        </w:rPr>
        <w:t>. Surabaya: Airlangga Univercity Press.</w:t>
      </w:r>
    </w:p>
    <w:p w:rsidR="00DE3092" w:rsidRPr="00E636F7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Fathanah, U., Razi, F., Lubis, M. R., Yusuf, M., Syamsuddin, Y., Meilina, H., ... &amp; Khairunnisa, A. Modifikasi Membran Polyethersulfone dengan Penambahan Nanopartikel Mg (OH) 2 dalam Pelarut Dimethyl Sulfoxide. ALCHEMY Jurnal Penelitian Kimia, 18(2), 165-173.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Febriza, M. A., Adrian, Q. J., &amp; Sucipto, A. (2021). Penerapan Ar Dalam Media Pembelajaran Klasifikasi Bakteri.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BIOEDUIN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: Program Studi Pendidikan Biologi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11 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(1), 10–18.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Gunarti, S. N., Farhamzah, &amp; Rismayanti. (2021). Formulasi dan Uji Stabilitas Sediaan Masker Serbuk Amylum Temulawak (Curcuma xanthorrhiza Roxb.).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Prosiding Seminar Nasional Diseminasi Penelitian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September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, 51–61.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Hafsari, A. R., Cahyanto, T., Sujarwo, T., &amp; Lestari, R. I. (2015). Uji Aktivitas 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Antibakteri Ekstrak Daun Beluntas (Pluchea Indica (L.) Less.) Terhadap Propionibacterium Acnes Penyebab Jerawat.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Istek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9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(1), 141–161.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Hasliani. (2021).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Sistem Integumen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Makassar: CV. Tohar Media. Hal 1-4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Hayati, A. W., Lestari, M. W., Mardiah, S. S., Pertiwi, S., Ikaditya, L., &amp; Februanti, S. (2022).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Kandungan gizi dan manfaat teh herbal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Herwin, H. (2018). Aktivitas Antibakteri Ekstrak Etanol Daun dan Ampas Teh Hijau (Camellia sinensis L.) Terhadap Bakteri Penyebab Jerawat (Propionibacterium acne dan Staphylococcus epidermidis) Secara Difusi Agar. Jurnal As-Syifaa Farmasi , 10 (2), 69-75.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Hoten, H. Van. (2020). Analisis Karakterisasi Serbuk Biokeramik Dari Cangkang Telur Ayam Broiler.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Rotor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13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(1),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1. https://doi.org/10.19184/ rotor.v13i1.18874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Illing, I., Safitri, W., &amp; Erfiana. (2017). Uji Fitokimia Ekstrak Buah Degen.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Dinamika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8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(1), 66–84.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Irianto. K. (2007). Mikrobiologi (Menguak Dunia Mikroorganisme) Jilid 1. Bandung: CV. Yrama Widya.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1B134C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34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Jamil, S. A., Rahayu, Y. P., Lubis, M. S., &amp; Nasution, H. M. (2023). Uji aktivitas antibakteri formulasi sediaan sabun padat transparan ekstrak daun belimbing wuluh (Averrhoa bilimbi L.) terhadap bakteri Cutibacterium acnes. </w:t>
      </w:r>
      <w:r w:rsidRPr="001B13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d-ID"/>
        </w:rPr>
        <w:t>Journal Of Pharmaceutical And Sciences</w:t>
      </w:r>
      <w:r w:rsidRPr="001B134C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, 1568-1577.</w:t>
      </w:r>
    </w:p>
    <w:p w:rsidR="00DE3092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E3092" w:rsidRPr="000E3BFD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E3BFD">
        <w:rPr>
          <w:rFonts w:ascii="Times New Roman" w:hAnsi="Times New Roman" w:cs="Times New Roman"/>
          <w:sz w:val="24"/>
          <w:szCs w:val="24"/>
        </w:rPr>
        <w:t>Jawetz E., Melnick J.L., dan Adelberg A.2010.</w:t>
      </w:r>
      <w:proofErr w:type="gramEnd"/>
      <w:r w:rsidRPr="000E3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BFD">
        <w:rPr>
          <w:rFonts w:ascii="Times New Roman" w:hAnsi="Times New Roman" w:cs="Times New Roman"/>
          <w:i/>
          <w:sz w:val="24"/>
          <w:szCs w:val="24"/>
        </w:rPr>
        <w:t>Mikrobiologi untuk Profesi</w:t>
      </w:r>
      <w:r w:rsidRPr="000E3B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E3BFD">
        <w:rPr>
          <w:rFonts w:ascii="Times New Roman" w:hAnsi="Times New Roman" w:cs="Times New Roman"/>
          <w:i/>
          <w:sz w:val="24"/>
          <w:szCs w:val="24"/>
        </w:rPr>
        <w:t>Kesehatan</w:t>
      </w:r>
      <w:r w:rsidRPr="000E3B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3BFD">
        <w:rPr>
          <w:rFonts w:ascii="Times New Roman" w:hAnsi="Times New Roman" w:cs="Times New Roman"/>
          <w:sz w:val="24"/>
          <w:szCs w:val="24"/>
        </w:rPr>
        <w:t xml:space="preserve"> Alih Bahasa: H. Tonang. Jakarta: EGC.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Julianto, T. S. (2019).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Fitokimia Tinjauan Metabolit Sekunder dan Skrining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fitokimia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, vol 53. Yogyakarta: Universitas Islam Indonesia. Hal 10.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Kementerian Kesehatan RI. (2017).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Farmakope Herbal Indonesia Edisi II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Jakarta: Kementerian Kesehatan Republik Indonesia. Hal 5.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Kristanti, A. N., Aminah, N. S., Tanjung, M., &amp; Kurniadi, B. (2008).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Buku Ajar Fitokimia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Surabaya: Airlangga University Press. Hal 4-10.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Kursia, S., Lebang, J. S., Taebe, B., Burhan, A., R Rahim, W. O., Tinggi Ilmu Farmasi Makassar, S., Selatan, S., &amp; Farmasi Kebangsaan Makassar, A. (2016). Uji Aktivitas Antibakteri Ekstrak Etilasetat Daun Sirih Hijau (Piper betle L.) terhadap Bakteri Staphylococcus epidermidis.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Indonesian Journal of Pharmaceutical Science and Technology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3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(2), 72–77.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Lubis, M. S., Ayuningrum, A., Rahmi, S., &amp; Zulhij, F. (2022). Efektivitas Anti-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Aging dalam Sediaan Serbuk Masker Wajah dengan Kombinasi Ampas Tahu - Kolang-kaling.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Farmanesia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9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(1), 1–15.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Mareintika, R. (2021). Uji Efek Pemberian Antibakteri ekstrak Daun Kitolod (Isotoma Longiflora (L) Presl.) terhadap Staphylococcus Aureus.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Medika Hutama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2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(2), 1084–1088.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Nandiyanto, A. B. D., Hadirahmanto, A. T., Ahid, A., Cinthya, F., &amp; Jafarian, M. B. (2017).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Pe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ngantar Sainis dan Teknologi N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an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o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(A. G. Abdullah &amp; A. Mudzakir (eds.)). UPI Press. 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lang w:val="id-ID"/>
        </w:rPr>
        <w:t>Nanotech (2012). Jasa Karakterisasi PSA (</w:t>
      </w:r>
      <w:r w:rsidRPr="00C24719">
        <w:rPr>
          <w:rFonts w:ascii="Times New Roman" w:hAnsi="Times New Roman" w:cs="Times New Roman"/>
          <w:i/>
          <w:sz w:val="24"/>
          <w:lang w:val="id-ID"/>
        </w:rPr>
        <w:t>Partikel Size Analyzer</w:t>
      </w:r>
      <w:r w:rsidRPr="00C24719">
        <w:rPr>
          <w:rFonts w:ascii="Times New Roman" w:hAnsi="Times New Roman" w:cs="Times New Roman"/>
          <w:sz w:val="24"/>
          <w:lang w:val="id-ID"/>
        </w:rPr>
        <w:t>) dan Zeta</w:t>
      </w:r>
      <w:r w:rsidRPr="00C24719">
        <w:rPr>
          <w:rFonts w:ascii="Times New Roman" w:hAnsi="Times New Roman" w:cs="Times New Roman"/>
          <w:spacing w:val="-57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potensial.</w:t>
      </w:r>
      <w:r w:rsidRPr="00C24719">
        <w:rPr>
          <w:rFonts w:ascii="Times New Roman" w:hAnsi="Times New Roman" w:cs="Times New Roman"/>
          <w:spacing w:val="-2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Balai</w:t>
      </w:r>
      <w:r w:rsidRPr="00C24719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Inkubator</w:t>
      </w:r>
      <w:r w:rsidRPr="00C24719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Teknologi</w:t>
      </w:r>
      <w:r w:rsidRPr="00C24719">
        <w:rPr>
          <w:rFonts w:ascii="Times New Roman" w:hAnsi="Times New Roman" w:cs="Times New Roman"/>
          <w:spacing w:val="-2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Serpong-Tanggerang.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Nasri., Rumaseuw. E. S., Kaban. V. E., Yodha. A. W. M., Lestari. Y. P. I., Asjur. A. V., Taufiqurrahman. M., Hasan. H., Putra. T. A., &amp; Umarudin. (2023).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Farmakognosi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Padang: PT Global Eksekutif Teknologi. Hal 27-29.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Nawangsari, D., &amp; Silvia, A. (2018).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Formulasi sediaan masker antioksidan dari ekstrak teh hijau (camellia sinensis)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. 109–118.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Ningrum, W. A., Wirasti, W., Permadi, Y. W., &amp; Himmah, F. F. (2021). Uji Sediaan Lotion Nanopartikel Ekstrak Terong Belanda Sebagai Antioksidan.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Ilmiah Kesehatan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14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(1), 99.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Nugroho, A. (2017). Buku Ajar: </w:t>
      </w:r>
      <w:r w:rsidRPr="00C24719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Teknologi Bahan Alam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In </w:t>
      </w:r>
      <w:r w:rsidRPr="00C24719">
        <w:rPr>
          <w:rFonts w:ascii="Times New Roman" w:hAnsi="Times New Roman" w:cs="Times New Roman"/>
          <w:iCs/>
          <w:noProof/>
          <w:sz w:val="24"/>
          <w:szCs w:val="24"/>
          <w:lang w:val="id-ID"/>
        </w:rPr>
        <w:t>Lambung Mangkurat University Press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(Nomor January 2017).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8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lang w:val="id-ID"/>
        </w:rPr>
        <w:t>Nurhayati,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L.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S.,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Yahdiyani,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N.,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&amp;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Hidayatulloh,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A.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(2020).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Perbandingan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Pengujian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Aktivitas Antibakteri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Starter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Yogurt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dengan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Metode</w:t>
      </w:r>
      <w:r w:rsidRPr="00C24719">
        <w:rPr>
          <w:rFonts w:ascii="Times New Roman" w:hAnsi="Times New Roman" w:cs="Times New Roman"/>
          <w:spacing w:val="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pacing w:val="-1"/>
          <w:sz w:val="24"/>
          <w:lang w:val="id-ID"/>
        </w:rPr>
        <w:t>Difusi</w:t>
      </w:r>
      <w:r w:rsidRPr="00C24719">
        <w:rPr>
          <w:rFonts w:ascii="Times New Roman" w:hAnsi="Times New Roman" w:cs="Times New Roman"/>
          <w:spacing w:val="-14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pacing w:val="-1"/>
          <w:sz w:val="24"/>
          <w:lang w:val="id-ID"/>
        </w:rPr>
        <w:t>Sumuran</w:t>
      </w:r>
      <w:r w:rsidRPr="00C24719">
        <w:rPr>
          <w:rFonts w:ascii="Times New Roman" w:hAnsi="Times New Roman" w:cs="Times New Roman"/>
          <w:spacing w:val="-15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dan</w:t>
      </w:r>
      <w:r w:rsidRPr="00C24719">
        <w:rPr>
          <w:rFonts w:ascii="Times New Roman" w:hAnsi="Times New Roman" w:cs="Times New Roman"/>
          <w:spacing w:val="-12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Metode Difusi</w:t>
      </w:r>
      <w:r w:rsidRPr="00C24719">
        <w:rPr>
          <w:rFonts w:ascii="Times New Roman" w:hAnsi="Times New Roman" w:cs="Times New Roman"/>
          <w:spacing w:val="-12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Cakram.</w:t>
      </w:r>
      <w:r w:rsidRPr="00C24719">
        <w:rPr>
          <w:rFonts w:ascii="Times New Roman" w:hAnsi="Times New Roman" w:cs="Times New Roman"/>
          <w:spacing w:val="-1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Jurnal</w:t>
      </w:r>
      <w:r w:rsidRPr="00C24719">
        <w:rPr>
          <w:rFonts w:ascii="Times New Roman" w:hAnsi="Times New Roman" w:cs="Times New Roman"/>
          <w:i/>
          <w:spacing w:val="-12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Teknologi</w:t>
      </w:r>
      <w:r w:rsidRPr="00C24719">
        <w:rPr>
          <w:rFonts w:ascii="Times New Roman" w:hAnsi="Times New Roman" w:cs="Times New Roman"/>
          <w:i/>
          <w:spacing w:val="-12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Hasil</w:t>
      </w:r>
      <w:r w:rsidRPr="00C24719">
        <w:rPr>
          <w:rFonts w:ascii="Times New Roman" w:hAnsi="Times New Roman" w:cs="Times New Roman"/>
          <w:i/>
          <w:spacing w:val="-58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Peternakan</w:t>
      </w:r>
      <w:r w:rsidRPr="00C24719">
        <w:rPr>
          <w:rFonts w:ascii="Times New Roman" w:hAnsi="Times New Roman" w:cs="Times New Roman"/>
          <w:sz w:val="24"/>
          <w:lang w:val="id-ID"/>
        </w:rPr>
        <w:t>,</w:t>
      </w:r>
      <w:r w:rsidRPr="00C24719">
        <w:rPr>
          <w:rFonts w:ascii="Times New Roman" w:hAnsi="Times New Roman" w:cs="Times New Roman"/>
          <w:spacing w:val="-1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1</w:t>
      </w:r>
      <w:r w:rsidRPr="00C24719">
        <w:rPr>
          <w:rFonts w:ascii="Times New Roman" w:hAnsi="Times New Roman" w:cs="Times New Roman"/>
          <w:sz w:val="24"/>
          <w:lang w:val="id-ID"/>
        </w:rPr>
        <w:t>(2), 41.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Nurjanah, N., Aprilia, B. E., Fransiskayana, A., Rahmawati, M., &amp; Nurhayati, T. (2018). Senyawa Bioaktif Rumput Laut Dan Ampas Teh Sebagai Antibakteri.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Pengolahan Hasil Perikanan Indonesia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21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(2), 305.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/>
          <w:sz w:val="24"/>
          <w:szCs w:val="24"/>
          <w:lang w:val="id-ID"/>
        </w:rPr>
        <w:t xml:space="preserve">Patel, P, dan Paresh, P. (2015). Formulation and Evalution of Clindamycin HCl </w:t>
      </w:r>
      <w:r w:rsidRPr="00C24719">
        <w:rPr>
          <w:rFonts w:ascii="Times New Roman" w:hAnsi="Times New Roman"/>
          <w:i/>
          <w:sz w:val="24"/>
          <w:szCs w:val="24"/>
          <w:lang w:val="id-ID"/>
        </w:rPr>
        <w:t xml:space="preserve">In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Situ Gel for Vaginal Application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International Journal of Pharmaceutical Investigation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Vol.5, Issu.1.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Prayoga, T., &amp; Lisnawati, N. (2020).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Ekstrak Etanol Daun Iler (Coleus Atropurpureus (L.) Benth)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(T. Lestari (ed.)). Jakad Media Publisher.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Pertiwi, F. D., Rezaldi, F., &amp; Puspitasari, R. (2022). Uji Aktivitas Antibakteri Ekstrak Etanol Bunga Telang (Clitoria ternatea L.) Terhadap Bakteri 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Staphylococcus epidermidis.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Biosaintropis (Bioscience-Tropic)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7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(2), 57–68.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Rahmi, M., &amp; Putri, D. H. (2020). Aktivitas antimikroba DMSO sebagai pelarut ekstrak alami. Serambi Biologi, 5(2), 56-58.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Retnaningsih, A., Primadiamanti, A., &amp; Marisa, I. (2019). Uji Daya Hambat Ekstrak Etanol Biji Pepaya Terhadap Bakteri Escherichia coli Dan Shigella Dysentriae Dengan Metode Difusi Sumuran.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Analis Farmasi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4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(2), 122–129.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Rini, C. S., &amp; Rohmah, J. (2020). </w:t>
      </w:r>
      <w:r w:rsidRPr="00C24719">
        <w:rPr>
          <w:rFonts w:ascii="Times New Roman" w:hAnsi="Times New Roman" w:cs="Times New Roman"/>
          <w:i/>
          <w:noProof/>
          <w:sz w:val="24"/>
          <w:szCs w:val="24"/>
          <w:lang w:val="id-ID"/>
        </w:rPr>
        <w:t>Buku Ajar Mata Kuliah Bakteriologi Dasar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In </w:t>
      </w:r>
      <w:r w:rsidRPr="00C24719">
        <w:rPr>
          <w:rFonts w:ascii="Times New Roman" w:hAnsi="Times New Roman" w:cs="Times New Roman"/>
          <w:iCs/>
          <w:noProof/>
          <w:sz w:val="24"/>
          <w:szCs w:val="24"/>
          <w:lang w:val="id-ID"/>
        </w:rPr>
        <w:t>Umsida Press Sidoarjo Universitas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(Vol. 1, Nomor 1).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Risna, Y. K., Sri-Harimurti, S.-H., Wihandoyo, W., &amp; Widodo, W. (2022). Kurva Pertumbuhan Isolat Bakteri Asam Laktat dari Saluran Pencernaan Itik Lokal Asal Aceh.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Peternakan Indonesia (Indonesian Journal of Animal Science)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24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(1), 1.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Rollando. (2019).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Senyawa Antibakteri Dari Fungi Endofit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Jawa Timur: CV. Seribu Bintang. Hal: 20-21.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Rowe, R. C., Sheskey, P., &amp; Quinn, M. (2009).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Handbook of pharmaceutical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excipients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Libros Digitales-Pharmaceutical Press.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Sadiah, H. H., Cahyadi, A. I., &amp; Windria, S. (2022). Kajian Daun Sirih Hijau (Piper betle L) Sebagai Antibakteri.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Sain Veteriner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40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(2), 128.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Santi, I., Amirah, S., &amp; Andriani, I. (2022). Sosialisasi Pembuatan Teh Herbal Dalam Kemasan Teh Celup Pada Kelompok Pkk Kalabbirang, Kabupaten Takalar.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Dharmakarya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 xml:space="preserve">11 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(1), 22.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Saptowo, Ari, Suprinigrum, R. dan Supomo. (2022). Uji Aktivitas Antibakteri Ekstrak Kulit Batang Sekilang (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Embeliaborneensis scheff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) Terhadap Bakteri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Propionibacterium acnes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Staphylococcus epidermidis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Jurnal Al Ulum Sains dan Teknologi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Vol. 7(2). Hal: 93-97.</w:t>
      </w: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Setyarini, H. D., Apriani, M., &amp; Cahyono, L. (2020). Karakterisasi Adsorben dari Ampas Teh Tanpa Aktivasi dan Teraktivasi. In Conference Proceeding on Waste Treatment Technology (Vol. 3, No. 1, pp. 156-159).</w:t>
      </w: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Somantri, R., Tanti, K. (2011).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Kisah dan Khasiat Teh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Jakarta: PT Gramedia Pustaka Utama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Supartiningsih, Marpaung, J. K., &amp; Laila, A. (2021). Formulasi Sediaan Serbuk Beras Merah ( Oryza Sativa L .) Sebagai Masker Wajah.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Tekesnos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3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(2), 225–231.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Syahrial, S., &amp; Handayani, M. (2020). Pengaruh waktu milling dengan ukuran nano serbuk daun kelor (Moringa oleifera) dan hubunganya dengan bioavailabilitas secara in-vitro dan in-vivo.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AcTion: Aceh Nutrition Journal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5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(2), 121.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Tama Octi R. Ramli, &amp; Mazaya Fadhila. (2022). Uji Iritasi Gel Ekstrak Etanol Her</w:t>
      </w:r>
      <w:r>
        <w:rPr>
          <w:rFonts w:ascii="Times New Roman" w:hAnsi="Times New Roman" w:cs="Times New Roman"/>
          <w:noProof/>
          <w:sz w:val="24"/>
          <w:szCs w:val="24"/>
          <w:lang w:val="id-ID"/>
        </w:rPr>
        <w:t>ba Pegagan (Centella Asiatica L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) Dengan Gelling Agent Carbopol 940.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Journal Pharma Saintika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6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(1), 08–15.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Tranggono, R. I., &amp; Latifah, F. (2007). Ilmu Pengetahuan Kosmetik. Gramedia Pustaka Utama.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Ilmu Pengetahuan Kosmetik. Gramedia Pustaka Utama.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Utami. R. T., Ismail. I. U., Dinata. A. S., Delfira. A., Dharmayanti. N., Rinarto., Safitri. M., Afrainti. N., Sari. D. M., Al Hamzi. A., Fitriani. I., Alti. R. P., Novia. R &amp; Elfitra. (2023).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Anfisman: Anatomi &amp; Fisiologi Manusia.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Jambi: PT. Sonpedia Publishing Indonesia. Hal: 14-18.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Voigt, R. 1984.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Buku Pelajaran Teknologi Farmasi, diterjemahkan</w:t>
      </w:r>
      <w:r w:rsidRPr="00C24719">
        <w:rPr>
          <w:rFonts w:ascii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oleh Noerono</w:t>
      </w:r>
      <w:r w:rsidRPr="00C24719">
        <w:rPr>
          <w:rFonts w:ascii="Times New Roman" w:hAnsi="Times New Roman" w:cs="Times New Roman"/>
          <w:i/>
          <w:spacing w:val="-57"/>
          <w:sz w:val="24"/>
          <w:szCs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Soedani,</w:t>
      </w:r>
      <w:r w:rsidRPr="00C24719">
        <w:rPr>
          <w:rFonts w:ascii="Times New Roman" w:hAnsi="Times New Roman" w:cs="Times New Roman"/>
          <w:i/>
          <w:spacing w:val="-1"/>
          <w:sz w:val="24"/>
          <w:szCs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Edisi</w:t>
      </w:r>
      <w:r w:rsidRPr="00C24719">
        <w:rPr>
          <w:rFonts w:ascii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V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Yogyakarta:</w:t>
      </w:r>
      <w:r w:rsidRPr="00C24719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UGM Press.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Wahyu, D. E., &amp; Susulowati, A. (2020).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Perawatan Wajah, Badan (Body Massage) dan Waxing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 (B.Tyas (ed.); Edisi I).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>Wahyuni, D. F., Mustary, M., Syafruddin, S., &amp; Deviyanti, D. (2022). Formulasi Masker Gel Peel off Dari Kulit Pisang Ambon (Musa Paradisiaca Var): Peel off Mask Formulation from Ambon Banana Peel (Musa Paradisiaca var). Jurnal Sains Dan Kesehatan, 4(1), 48-55.</w:t>
      </w: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lang w:val="id-ID"/>
        </w:rPr>
        <w:t>Waluyo,</w:t>
      </w:r>
      <w:r w:rsidRPr="00C24719">
        <w:rPr>
          <w:rFonts w:ascii="Times New Roman" w:hAnsi="Times New Roman" w:cs="Times New Roman"/>
          <w:spacing w:val="3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L.(2010).</w:t>
      </w:r>
      <w:r w:rsidRPr="00C24719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Teknik</w:t>
      </w:r>
      <w:r w:rsidRPr="00C24719">
        <w:rPr>
          <w:rFonts w:ascii="Times New Roman" w:hAnsi="Times New Roman" w:cs="Times New Roman"/>
          <w:i/>
          <w:spacing w:val="-2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Metode</w:t>
      </w:r>
      <w:r w:rsidRPr="00C24719">
        <w:rPr>
          <w:rFonts w:ascii="Times New Roman" w:hAnsi="Times New Roman" w:cs="Times New Roman"/>
          <w:i/>
          <w:spacing w:val="-2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Dasar</w:t>
      </w:r>
      <w:r w:rsidRPr="00C24719">
        <w:rPr>
          <w:rFonts w:ascii="Times New Roman" w:hAnsi="Times New Roman" w:cs="Times New Roman"/>
          <w:i/>
          <w:spacing w:val="-6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i/>
          <w:sz w:val="24"/>
          <w:lang w:val="id-ID"/>
        </w:rPr>
        <w:t>Mikrobiologi</w:t>
      </w:r>
      <w:r w:rsidRPr="00C24719">
        <w:rPr>
          <w:rFonts w:ascii="Times New Roman" w:hAnsi="Times New Roman" w:cs="Times New Roman"/>
          <w:sz w:val="24"/>
          <w:lang w:val="id-ID"/>
        </w:rPr>
        <w:t>.</w:t>
      </w:r>
      <w:r w:rsidRPr="00C24719">
        <w:rPr>
          <w:rFonts w:ascii="Times New Roman" w:hAnsi="Times New Roman" w:cs="Times New Roman"/>
          <w:spacing w:val="-3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UMM</w:t>
      </w:r>
      <w:r w:rsidRPr="00C24719">
        <w:rPr>
          <w:rFonts w:ascii="Times New Roman" w:hAnsi="Times New Roman" w:cs="Times New Roman"/>
          <w:spacing w:val="-5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Press.</w:t>
      </w:r>
      <w:r w:rsidRPr="00C24719">
        <w:rPr>
          <w:rFonts w:ascii="Times New Roman" w:hAnsi="Times New Roman" w:cs="Times New Roman"/>
          <w:spacing w:val="-4"/>
          <w:sz w:val="24"/>
          <w:lang w:val="id-ID"/>
        </w:rPr>
        <w:t xml:space="preserve"> </w:t>
      </w:r>
      <w:r w:rsidRPr="00C24719">
        <w:rPr>
          <w:rFonts w:ascii="Times New Roman" w:hAnsi="Times New Roman" w:cs="Times New Roman"/>
          <w:sz w:val="24"/>
          <w:lang w:val="id-ID"/>
        </w:rPr>
        <w:t>Malang.</w:t>
      </w: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Wasitaatmadja SM.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Penuntun Ilmu Kosmetik Medik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Jakarta: UI-Press; 1997. 3-5, 26, 124 p.</w:t>
      </w:r>
    </w:p>
    <w:p w:rsidR="00DE3092" w:rsidRPr="00C24719" w:rsidRDefault="00DE3092" w:rsidP="00DE309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Yesti, Y. (2023). Study of the Development of Nanoparticle Formulation Fromhylocereus Polyrhizus (Hylocereuspolyrhizus) Skin Extract As a Moisturizer in Lip Balm.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Indonesian Journal of Pharmaceutical Science and Technology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1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(1).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Yudanto, F., Agustina, D., Romadloni, M. A., &amp; Mu’tamar. (2022). Kajian Pembuatan Masker Wajah Organik Dari Campuran Ampas Kopi, Ampas Teh Hijau, Kunyit Dan Tepung Beras.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Agroindustrial Technology Journal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02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>(01), 91–97.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sz w:val="24"/>
          <w:szCs w:val="24"/>
          <w:lang w:val="id-ID"/>
        </w:rPr>
        <w:t xml:space="preserve">Yuniarsih, N., Indriyati, A., &amp; Munjiani, A. (2021). </w:t>
      </w:r>
      <w:r w:rsidRPr="00C24719">
        <w:rPr>
          <w:rFonts w:ascii="Times New Roman" w:hAnsi="Times New Roman" w:cs="Times New Roman"/>
          <w:i/>
          <w:sz w:val="24"/>
          <w:szCs w:val="24"/>
          <w:lang w:val="id-ID"/>
        </w:rPr>
        <w:t>Masker Wajah Herbal Di Indonesia</w:t>
      </w:r>
      <w:r w:rsidRPr="00C24719">
        <w:rPr>
          <w:rFonts w:ascii="Times New Roman" w:hAnsi="Times New Roman" w:cs="Times New Roman"/>
          <w:sz w:val="24"/>
          <w:szCs w:val="24"/>
          <w:lang w:val="id-ID"/>
        </w:rPr>
        <w:t>. Jurnal Buana Farma, 1(1), 17-21.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lastRenderedPageBreak/>
        <w:t xml:space="preserve">Yusan, Y. L., Nailufa, Y., &amp; Subagio, H. (2023).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Nanopartikel Kitosan Limbah Cangkang Rajungan (Portunus pelagicus.) Terhadap Aktivitas Bakteri Staphylococcus aureus pada Pasien Gangren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DE3092" w:rsidRPr="00C24719" w:rsidRDefault="00DE3092" w:rsidP="00DE30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Zahrah, H., Mustika, A., &amp; Debora, K. (2019). Aktivitas Antibakteri dan Perubahan Morfologi dari Propionibacterium Acnes Setelah Pemberian Ekstrak Curcuma Xanthorrhiza.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Jurnal Biosains Pascasarjana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, </w:t>
      </w:r>
      <w:r w:rsidRPr="00C24719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20</w:t>
      </w:r>
      <w:r w:rsidRPr="00C24719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(3), 160. </w:t>
      </w:r>
    </w:p>
    <w:p w:rsidR="0020644D" w:rsidRPr="00DE3092" w:rsidRDefault="00DE3092" w:rsidP="00DE3092">
      <w:r w:rsidRPr="00C24719"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sectPr w:rsidR="0020644D" w:rsidRPr="00DE3092" w:rsidSect="007D6898"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35" w:rsidRDefault="00EA4D35" w:rsidP="007D6898">
      <w:pPr>
        <w:spacing w:after="0" w:line="240" w:lineRule="auto"/>
      </w:pPr>
      <w:r>
        <w:separator/>
      </w:r>
    </w:p>
  </w:endnote>
  <w:endnote w:type="continuationSeparator" w:id="0">
    <w:p w:rsidR="00EA4D35" w:rsidRDefault="00EA4D35" w:rsidP="007D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266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092" w:rsidRDefault="00DE3092">
        <w:pPr>
          <w:pStyle w:val="Footer"/>
          <w:jc w:val="center"/>
        </w:pPr>
        <w:r w:rsidRPr="00B90A03">
          <w:rPr>
            <w:rFonts w:ascii="Times New Roman" w:hAnsi="Times New Roman" w:cs="Times New Roman"/>
            <w:sz w:val="24"/>
          </w:rPr>
          <w:fldChar w:fldCharType="begin"/>
        </w:r>
        <w:r w:rsidRPr="00B90A0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0A0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110</w:t>
        </w:r>
        <w:r w:rsidRPr="00B90A0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E3092" w:rsidRDefault="00DE3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98" w:rsidRDefault="007D6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35" w:rsidRDefault="00EA4D35" w:rsidP="007D6898">
      <w:pPr>
        <w:spacing w:after="0" w:line="240" w:lineRule="auto"/>
      </w:pPr>
      <w:r>
        <w:separator/>
      </w:r>
    </w:p>
  </w:footnote>
  <w:footnote w:type="continuationSeparator" w:id="0">
    <w:p w:rsidR="00EA4D35" w:rsidRDefault="00EA4D35" w:rsidP="007D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92" w:rsidRDefault="00DE3092">
    <w:pPr>
      <w:pStyle w:val="Header"/>
      <w:jc w:val="right"/>
    </w:pPr>
  </w:p>
  <w:p w:rsidR="00DE3092" w:rsidRDefault="00DE3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D61"/>
    <w:multiLevelType w:val="multilevel"/>
    <w:tmpl w:val="8BB4F18A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220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8"/>
    <w:rsid w:val="0016671F"/>
    <w:rsid w:val="003B1296"/>
    <w:rsid w:val="003D765D"/>
    <w:rsid w:val="00430541"/>
    <w:rsid w:val="0045693B"/>
    <w:rsid w:val="0056485A"/>
    <w:rsid w:val="0066279F"/>
    <w:rsid w:val="007C4844"/>
    <w:rsid w:val="007D6898"/>
    <w:rsid w:val="008716D9"/>
    <w:rsid w:val="00883EE5"/>
    <w:rsid w:val="00916729"/>
    <w:rsid w:val="00C24E4C"/>
    <w:rsid w:val="00DB69B9"/>
    <w:rsid w:val="00DC08AB"/>
    <w:rsid w:val="00DE3092"/>
    <w:rsid w:val="00EA4D35"/>
    <w:rsid w:val="00F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9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3B"/>
    <w:pPr>
      <w:keepNext/>
      <w:keepLines/>
      <w:numPr>
        <w:numId w:val="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3B"/>
    <w:pPr>
      <w:keepNext/>
      <w:keepLines/>
      <w:numPr>
        <w:ilvl w:val="1"/>
        <w:numId w:val="1"/>
      </w:numPr>
      <w:spacing w:before="200" w:after="0"/>
      <w:ind w:left="792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93B"/>
    <w:pPr>
      <w:keepNext/>
      <w:keepLines/>
      <w:numPr>
        <w:ilvl w:val="2"/>
        <w:numId w:val="1"/>
      </w:numPr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9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D6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98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93B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916729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916729"/>
  </w:style>
  <w:style w:type="paragraph" w:styleId="BalloonText">
    <w:name w:val="Balloon Text"/>
    <w:basedOn w:val="Normal"/>
    <w:link w:val="BalloonTextChar"/>
    <w:uiPriority w:val="99"/>
    <w:semiHidden/>
    <w:unhideWhenUsed/>
    <w:rsid w:val="009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2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6279F"/>
    <w:pPr>
      <w:spacing w:line="240" w:lineRule="auto"/>
    </w:pPr>
    <w:rPr>
      <w:rFonts w:asciiTheme="minorHAnsi" w:hAnsiTheme="minorHAnsi" w:cstheme="minorBidi"/>
      <w:b/>
      <w:bCs/>
      <w:color w:val="4F81BD" w:themeColor="accent1"/>
      <w:sz w:val="18"/>
      <w:szCs w:val="18"/>
      <w:lang w:val="id-ID"/>
    </w:rPr>
  </w:style>
  <w:style w:type="character" w:styleId="PlaceholderText">
    <w:name w:val="Placeholder Text"/>
    <w:basedOn w:val="DefaultParagraphFont"/>
    <w:uiPriority w:val="99"/>
    <w:semiHidden/>
    <w:rsid w:val="0066279F"/>
    <w:rPr>
      <w:color w:val="808080"/>
    </w:rPr>
  </w:style>
  <w:style w:type="table" w:styleId="TableGrid">
    <w:name w:val="Table Grid"/>
    <w:basedOn w:val="TableNormal"/>
    <w:uiPriority w:val="39"/>
    <w:rsid w:val="0066279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279F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2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27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279F"/>
  </w:style>
  <w:style w:type="paragraph" w:styleId="TOCHeading">
    <w:name w:val="TOC Heading"/>
    <w:basedOn w:val="Heading1"/>
    <w:next w:val="Normal"/>
    <w:uiPriority w:val="39"/>
    <w:unhideWhenUsed/>
    <w:qFormat/>
    <w:rsid w:val="0066279F"/>
    <w:pPr>
      <w:numPr>
        <w:numId w:val="0"/>
      </w:num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jc w:val="both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20" w:firstLine="631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66279F"/>
    <w:pPr>
      <w:tabs>
        <w:tab w:val="right" w:leader="dot" w:pos="7927"/>
      </w:tabs>
      <w:spacing w:after="0" w:line="360" w:lineRule="auto"/>
      <w:ind w:left="2127" w:hanging="851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6279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66279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66279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66279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66279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66279F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62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279F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66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79F"/>
    <w:pPr>
      <w:widowControl w:val="0"/>
      <w:autoSpaceDE w:val="0"/>
      <w:autoSpaceDN w:val="0"/>
      <w:spacing w:after="0" w:line="258" w:lineRule="exact"/>
      <w:ind w:left="427"/>
      <w:jc w:val="center"/>
    </w:pPr>
    <w:rPr>
      <w:rFonts w:ascii="Times New Roman" w:eastAsia="Times New Roman" w:hAnsi="Times New Roman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66279F"/>
    <w:pPr>
      <w:spacing w:after="0"/>
    </w:pPr>
  </w:style>
  <w:style w:type="paragraph" w:customStyle="1" w:styleId="Default">
    <w:name w:val="Default"/>
    <w:rsid w:val="006627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66279F"/>
  </w:style>
  <w:style w:type="paragraph" w:styleId="Title">
    <w:name w:val="Title"/>
    <w:basedOn w:val="Normal"/>
    <w:link w:val="TitleChar"/>
    <w:uiPriority w:val="1"/>
    <w:qFormat/>
    <w:rsid w:val="0066279F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66279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2024-12-12T07:17:00Z</dcterms:created>
  <dcterms:modified xsi:type="dcterms:W3CDTF">2024-12-12T07:17:00Z</dcterms:modified>
</cp:coreProperties>
</file>