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C4A" w:rsidRDefault="00576C4A" w:rsidP="00576C4A">
      <w:pPr>
        <w:spacing w:after="0" w:line="240" w:lineRule="auto"/>
        <w:ind w:left="-851" w:right="-284" w:firstLine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bookmarkStart w:id="0" w:name="_Toc152653891"/>
      <w:bookmarkStart w:id="1" w:name="_Toc153116068"/>
      <w:bookmarkStart w:id="2" w:name="_Toc153116381"/>
      <w:bookmarkStart w:id="3" w:name="_Toc160294632"/>
      <w:bookmarkStart w:id="4" w:name="_Toc168648410"/>
      <w:bookmarkStart w:id="5" w:name="_Toc169957910"/>
      <w:bookmarkStart w:id="6" w:name="_Toc169958166"/>
    </w:p>
    <w:p w:rsidR="00576C4A" w:rsidRPr="00576C4A" w:rsidRDefault="00576C4A" w:rsidP="00576C4A">
      <w:pPr>
        <w:spacing w:after="0" w:line="240" w:lineRule="auto"/>
        <w:ind w:left="-851" w:right="-284" w:firstLine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GAMBARAN EFEK SAMPING </w:t>
      </w:r>
      <w:r w:rsidR="006B6302">
        <w:rPr>
          <w:rFonts w:ascii="Times New Roman" w:hAnsi="Times New Roman" w:cs="Times New Roman"/>
          <w:b/>
          <w:caps/>
          <w:sz w:val="28"/>
          <w:szCs w:val="28"/>
        </w:rPr>
        <w:t xml:space="preserve">OBAT </w:t>
      </w:r>
      <w:r>
        <w:rPr>
          <w:rFonts w:ascii="Times New Roman" w:hAnsi="Times New Roman" w:cs="Times New Roman"/>
          <w:b/>
          <w:caps/>
          <w:sz w:val="28"/>
          <w:szCs w:val="28"/>
        </w:rPr>
        <w:t>KEMOTERAPI PASIEN KANKER PAYUDARA DI RSUD D</w:t>
      </w:r>
      <w:r>
        <w:rPr>
          <w:rFonts w:ascii="Times New Roman" w:hAnsi="Times New Roman" w:cs="Times New Roman"/>
          <w:b/>
          <w:sz w:val="28"/>
          <w:szCs w:val="28"/>
        </w:rPr>
        <w:t>r. PIRNGADI KOTA MEDAN</w:t>
      </w:r>
    </w:p>
    <w:p w:rsidR="00A83D22" w:rsidRDefault="00A83D22" w:rsidP="00A83D22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69958167"/>
      <w:bookmarkStart w:id="8" w:name="_Toc171967133"/>
      <w:r w:rsidRPr="00B33D84">
        <w:rPr>
          <w:rFonts w:ascii="Times New Roman" w:hAnsi="Times New Roman" w:cs="Times New Roman"/>
          <w:color w:val="auto"/>
          <w:sz w:val="24"/>
          <w:szCs w:val="24"/>
        </w:rPr>
        <w:t>ABSTRAK</w:t>
      </w:r>
      <w:bookmarkEnd w:id="7"/>
      <w:bookmarkEnd w:id="8"/>
    </w:p>
    <w:p w:rsidR="00A83D22" w:rsidRPr="006D56A4" w:rsidRDefault="00A83D22" w:rsidP="00A83D22"/>
    <w:p w:rsidR="00A83D22" w:rsidRDefault="00A83D22" w:rsidP="00A83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Kanker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payudara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urutan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pertama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kanker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pada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perempuan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di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dunia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40D6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incidence  rate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40  per  100.000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perempuan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kasus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baru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yang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ditemukan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30,5% 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jumlah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kematian</w:t>
      </w:r>
      <w:proofErr w:type="spellEnd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21,5% per </w:t>
      </w:r>
      <w:proofErr w:type="spellStart"/>
      <w:r w:rsidRPr="0045017A">
        <w:rPr>
          <w:rFonts w:ascii="Times New Roman" w:hAnsi="Times New Roman" w:cs="Times New Roman"/>
          <w:sz w:val="24"/>
          <w:szCs w:val="24"/>
          <w:shd w:val="clear" w:color="auto" w:fill="FFFFFF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pengobatannya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kemoterapi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sel-sel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kemoterapi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RSUD </w:t>
      </w:r>
      <w:proofErr w:type="gramStart"/>
      <w:r>
        <w:rPr>
          <w:rFonts w:ascii="Times New Roman" w:hAnsi="Times New Roman" w:cs="Times New Roman"/>
          <w:sz w:val="24"/>
          <w:szCs w:val="24"/>
        </w:rPr>
        <w:t>dr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Pirngadi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Kota Medan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2021-2023.</w:t>
      </w:r>
    </w:p>
    <w:p w:rsidR="00A83D22" w:rsidRDefault="00A83D22" w:rsidP="00A83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1F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1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1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F7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F1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85D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132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8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3285D">
        <w:rPr>
          <w:rFonts w:ascii="Times New Roman" w:hAnsi="Times New Roman" w:cs="Times New Roman"/>
          <w:sz w:val="24"/>
          <w:szCs w:val="24"/>
        </w:rPr>
        <w:t xml:space="preserve"> </w:t>
      </w:r>
      <w:r w:rsidRPr="0013285D">
        <w:rPr>
          <w:rFonts w:ascii="Times New Roman" w:hAnsi="Times New Roman" w:cs="Times New Roman"/>
          <w:i/>
          <w:sz w:val="24"/>
          <w:szCs w:val="24"/>
        </w:rPr>
        <w:t>cross sectional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retrospektif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2021-2023.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Probability sampling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3A9">
        <w:rPr>
          <w:rFonts w:ascii="Times New Roman" w:hAnsi="Times New Roman" w:cs="Times New Roman"/>
          <w:i/>
          <w:sz w:val="24"/>
          <w:szCs w:val="24"/>
        </w:rPr>
        <w:t>simple random sampling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inklusi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8F1F7C">
        <w:rPr>
          <w:rFonts w:ascii="Times New Roman" w:hAnsi="Times New Roman" w:cs="Times New Roman"/>
          <w:sz w:val="24"/>
          <w:szCs w:val="24"/>
        </w:rPr>
        <w:t>ampel</w:t>
      </w:r>
      <w:proofErr w:type="spellEnd"/>
      <w:r w:rsidRPr="008F1F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F7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F1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F7C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8F1F7C">
        <w:rPr>
          <w:rFonts w:ascii="Times New Roman" w:hAnsi="Times New Roman" w:cs="Times New Roman"/>
          <w:sz w:val="24"/>
          <w:szCs w:val="24"/>
        </w:rPr>
        <w:t xml:space="preserve"> 70 </w:t>
      </w:r>
      <w:proofErr w:type="spellStart"/>
      <w:r w:rsidRPr="008F1F7C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83D22" w:rsidRPr="00226AF4" w:rsidRDefault="00A83D22" w:rsidP="00A83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6AF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C0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E45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C0D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E45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C0D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="00E45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kemoterapi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Mual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muntah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46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(30</w:t>
      </w:r>
      <w:r w:rsidR="000624E3">
        <w:rPr>
          <w:rFonts w:ascii="Times New Roman" w:hAnsi="Times New Roman" w:cs="Times New Roman"/>
          <w:sz w:val="24"/>
          <w:szCs w:val="24"/>
        </w:rPr>
        <w:t>,1</w:t>
      </w:r>
      <w:r w:rsidRPr="00226AF4">
        <w:rPr>
          <w:rFonts w:ascii="Times New Roman" w:hAnsi="Times New Roman" w:cs="Times New Roman"/>
          <w:sz w:val="24"/>
          <w:szCs w:val="24"/>
        </w:rPr>
        <w:t xml:space="preserve">%), Alopecia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43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(28</w:t>
      </w:r>
      <w:r w:rsidR="000624E3">
        <w:rPr>
          <w:rFonts w:ascii="Times New Roman" w:hAnsi="Times New Roman" w:cs="Times New Roman"/>
          <w:sz w:val="24"/>
          <w:szCs w:val="24"/>
        </w:rPr>
        <w:t>,1</w:t>
      </w:r>
      <w:r w:rsidRPr="00226AF4">
        <w:rPr>
          <w:rFonts w:ascii="Times New Roman" w:hAnsi="Times New Roman" w:cs="Times New Roman"/>
          <w:sz w:val="24"/>
          <w:szCs w:val="24"/>
        </w:rPr>
        <w:t xml:space="preserve">%), Anemia 29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(19</w:t>
      </w:r>
      <w:r w:rsidR="000624E3">
        <w:rPr>
          <w:rFonts w:ascii="Times New Roman" w:hAnsi="Times New Roman" w:cs="Times New Roman"/>
          <w:sz w:val="24"/>
          <w:szCs w:val="24"/>
        </w:rPr>
        <w:t xml:space="preserve">,0%), </w:t>
      </w:r>
      <w:proofErr w:type="spellStart"/>
      <w:r w:rsidR="000624E3">
        <w:rPr>
          <w:rFonts w:ascii="Times New Roman" w:hAnsi="Times New Roman" w:cs="Times New Roman"/>
          <w:sz w:val="24"/>
          <w:szCs w:val="24"/>
        </w:rPr>
        <w:t>nyeri</w:t>
      </w:r>
      <w:proofErr w:type="spellEnd"/>
      <w:r w:rsidR="00062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4E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0624E3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="000624E3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0624E3">
        <w:rPr>
          <w:rFonts w:ascii="Times New Roman" w:hAnsi="Times New Roman" w:cs="Times New Roman"/>
          <w:sz w:val="24"/>
          <w:szCs w:val="24"/>
        </w:rPr>
        <w:t xml:space="preserve"> (11,8</w:t>
      </w:r>
      <w:r w:rsidRPr="00226AF4">
        <w:rPr>
          <w:rFonts w:ascii="Times New Roman" w:hAnsi="Times New Roman" w:cs="Times New Roman"/>
          <w:sz w:val="24"/>
          <w:szCs w:val="24"/>
        </w:rPr>
        <w:t xml:space="preserve">%), Neutropenia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(</w:t>
      </w:r>
      <w:r w:rsidR="000624E3">
        <w:rPr>
          <w:rFonts w:ascii="Times New Roman" w:hAnsi="Times New Roman" w:cs="Times New Roman"/>
          <w:sz w:val="24"/>
          <w:szCs w:val="24"/>
        </w:rPr>
        <w:t>7,</w:t>
      </w:r>
      <w:r w:rsidRPr="00226AF4">
        <w:rPr>
          <w:rFonts w:ascii="Times New Roman" w:hAnsi="Times New Roman" w:cs="Times New Roman"/>
          <w:sz w:val="24"/>
          <w:szCs w:val="24"/>
        </w:rPr>
        <w:t xml:space="preserve">8%),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Konstipasi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(2</w:t>
      </w:r>
      <w:r w:rsidR="000624E3">
        <w:rPr>
          <w:rFonts w:ascii="Times New Roman" w:hAnsi="Times New Roman" w:cs="Times New Roman"/>
          <w:sz w:val="24"/>
          <w:szCs w:val="24"/>
        </w:rPr>
        <w:t>,0</w:t>
      </w:r>
      <w:r w:rsidRPr="00226AF4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Hipersensitivitas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4E3">
        <w:rPr>
          <w:rFonts w:ascii="Times New Roman" w:hAnsi="Times New Roman" w:cs="Times New Roman"/>
          <w:sz w:val="24"/>
          <w:szCs w:val="24"/>
        </w:rPr>
        <w:t>Sesak</w:t>
      </w:r>
      <w:proofErr w:type="spellEnd"/>
      <w:r w:rsidR="00062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4E3">
        <w:rPr>
          <w:rFonts w:ascii="Times New Roman" w:hAnsi="Times New Roman" w:cs="Times New Roman"/>
          <w:sz w:val="24"/>
          <w:szCs w:val="24"/>
        </w:rPr>
        <w:t>nafas</w:t>
      </w:r>
      <w:proofErr w:type="spellEnd"/>
      <w:r w:rsidR="00062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4E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0624E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0624E3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0624E3">
        <w:rPr>
          <w:rFonts w:ascii="Times New Roman" w:hAnsi="Times New Roman" w:cs="Times New Roman"/>
          <w:sz w:val="24"/>
          <w:szCs w:val="24"/>
        </w:rPr>
        <w:t xml:space="preserve"> (0,7</w:t>
      </w:r>
      <w:r w:rsidRPr="00226AF4">
        <w:rPr>
          <w:rFonts w:ascii="Times New Roman" w:hAnsi="Times New Roman" w:cs="Times New Roman"/>
          <w:sz w:val="24"/>
          <w:szCs w:val="24"/>
        </w:rPr>
        <w:t xml:space="preserve">%)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226AF4">
        <w:rPr>
          <w:rFonts w:ascii="Times New Roman" w:hAnsi="Times New Roman" w:cs="Times New Roman"/>
          <w:sz w:val="24"/>
          <w:szCs w:val="24"/>
        </w:rPr>
        <w:t>erdapat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regimen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terapi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kemoterapi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AF4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Pr="00226AF4">
        <w:rPr>
          <w:rFonts w:ascii="Times New Roman" w:hAnsi="Times New Roman" w:cs="Times New Roman"/>
          <w:sz w:val="24"/>
          <w:szCs w:val="24"/>
        </w:rPr>
        <w:t xml:space="preserve"> p=0,000 (p&lt;0,05)</w:t>
      </w:r>
    </w:p>
    <w:p w:rsidR="00A83D22" w:rsidRDefault="00A83D22" w:rsidP="00A83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3D22" w:rsidRDefault="00A83D22" w:rsidP="00A83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EFB"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r w:rsidRPr="00166EFB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166EF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166EFB">
        <w:rPr>
          <w:rFonts w:ascii="Times New Roman" w:hAnsi="Times New Roman" w:cs="Times New Roman"/>
          <w:b/>
          <w:sz w:val="24"/>
          <w:szCs w:val="24"/>
        </w:rPr>
        <w:t>Kanker</w:t>
      </w:r>
      <w:proofErr w:type="spellEnd"/>
      <w:r w:rsidRPr="00166E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66EFB">
        <w:rPr>
          <w:rFonts w:ascii="Times New Roman" w:hAnsi="Times New Roman" w:cs="Times New Roman"/>
          <w:b/>
          <w:sz w:val="24"/>
          <w:szCs w:val="24"/>
        </w:rPr>
        <w:t>payudara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 w:rsidRPr="00166E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66EFB">
        <w:rPr>
          <w:rFonts w:ascii="Times New Roman" w:hAnsi="Times New Roman" w:cs="Times New Roman"/>
          <w:b/>
          <w:sz w:val="24"/>
          <w:szCs w:val="24"/>
        </w:rPr>
        <w:t>Kemoterapi</w:t>
      </w:r>
      <w:proofErr w:type="spellEnd"/>
      <w:r w:rsidRPr="00166EF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66EFB">
        <w:rPr>
          <w:rFonts w:ascii="Times New Roman" w:hAnsi="Times New Roman" w:cs="Times New Roman"/>
          <w:b/>
          <w:sz w:val="24"/>
          <w:szCs w:val="24"/>
        </w:rPr>
        <w:t>Efek</w:t>
      </w:r>
      <w:proofErr w:type="spellEnd"/>
      <w:r w:rsidRPr="00166E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66EFB">
        <w:rPr>
          <w:rFonts w:ascii="Times New Roman" w:hAnsi="Times New Roman" w:cs="Times New Roman"/>
          <w:b/>
          <w:sz w:val="24"/>
          <w:szCs w:val="24"/>
        </w:rPr>
        <w:t>samping</w:t>
      </w:r>
      <w:proofErr w:type="spellEnd"/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D22" w:rsidRPr="00256D08" w:rsidRDefault="00A83D22" w:rsidP="00A83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D22" w:rsidRDefault="00A83D22" w:rsidP="00A83D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3D22" w:rsidRDefault="00A83D22" w:rsidP="00A83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D22" w:rsidRDefault="00026BDA" w:rsidP="00AD1B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BDA">
        <w:lastRenderedPageBreak/>
        <w:drawing>
          <wp:anchor distT="0" distB="0" distL="114300" distR="114300" simplePos="0" relativeHeight="251658240" behindDoc="0" locked="0" layoutInCell="1" allowOverlap="1" wp14:anchorId="104FA715" wp14:editId="5AC99928">
            <wp:simplePos x="0" y="0"/>
            <wp:positionH relativeFrom="column">
              <wp:posOffset>-1303020</wp:posOffset>
            </wp:positionH>
            <wp:positionV relativeFrom="paragraph">
              <wp:posOffset>-988695</wp:posOffset>
            </wp:positionV>
            <wp:extent cx="7182796" cy="101498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121" cy="101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D22" w:rsidRDefault="00A83D22" w:rsidP="00A83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D22" w:rsidRDefault="00EE4F21" w:rsidP="00A83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DESCRIPTION</w:t>
      </w:r>
      <w:r w:rsidR="00A83D22" w:rsidRPr="00256D08">
        <w:rPr>
          <w:rFonts w:ascii="Times New Roman" w:hAnsi="Times New Roman" w:cs="Times New Roman"/>
          <w:b/>
          <w:sz w:val="28"/>
          <w:szCs w:val="28"/>
        </w:rPr>
        <w:t xml:space="preserve"> OF SIDE EFFECTS OF CEMOTHERAPY </w:t>
      </w:r>
      <w:r>
        <w:rPr>
          <w:rFonts w:ascii="Times New Roman" w:hAnsi="Times New Roman" w:cs="Times New Roman"/>
          <w:b/>
          <w:sz w:val="28"/>
          <w:szCs w:val="28"/>
        </w:rPr>
        <w:t xml:space="preserve">DRUGS </w:t>
      </w:r>
      <w:r w:rsidR="00A83D22" w:rsidRPr="00256D08">
        <w:rPr>
          <w:rFonts w:ascii="Times New Roman" w:hAnsi="Times New Roman" w:cs="Times New Roman"/>
          <w:b/>
          <w:sz w:val="28"/>
          <w:szCs w:val="28"/>
        </w:rPr>
        <w:t>MEDICINE FOR BREAST CANCER PATIENTS AT Dr. PIRNGADI'S HOSPITAL IN MEDAN CITY</w:t>
      </w:r>
    </w:p>
    <w:p w:rsidR="00A83D22" w:rsidRDefault="00A83D22" w:rsidP="00A83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D22" w:rsidRDefault="00A83D22" w:rsidP="00A83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D22" w:rsidRDefault="00A83D22" w:rsidP="00A83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D22" w:rsidRDefault="00A83D22" w:rsidP="00A83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ILMI WIDYA SARI</w:t>
      </w:r>
    </w:p>
    <w:p w:rsidR="00A83D22" w:rsidRDefault="00A83D22" w:rsidP="00A83D22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8"/>
        </w:rPr>
        <w:t>NPM.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202114094</w:t>
      </w:r>
    </w:p>
    <w:p w:rsidR="00A83D22" w:rsidRDefault="00A83D22" w:rsidP="00A83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D22" w:rsidRDefault="00A83D22" w:rsidP="00A83D22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71967134"/>
      <w:r>
        <w:rPr>
          <w:rFonts w:ascii="Times New Roman" w:hAnsi="Times New Roman" w:cs="Times New Roman"/>
          <w:color w:val="auto"/>
          <w:sz w:val="24"/>
          <w:szCs w:val="24"/>
        </w:rPr>
        <w:t>ABSTRACT</w:t>
      </w:r>
      <w:bookmarkEnd w:id="9"/>
    </w:p>
    <w:p w:rsidR="00A83D22" w:rsidRPr="005653C4" w:rsidRDefault="00A83D22" w:rsidP="00A83D22"/>
    <w:p w:rsidR="00EE67A1" w:rsidRDefault="00E45C0D" w:rsidP="00EE67A1">
      <w:pPr>
        <w:pStyle w:val="HTMLPreformatted"/>
        <w:shd w:val="clear" w:color="auto" w:fill="F8F9FA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lang w:val="en"/>
        </w:rPr>
      </w:pPr>
      <w:r w:rsidRPr="00E45C0D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Breast cancer is the first cancer in women in the world with an </w:t>
      </w:r>
      <w:r w:rsidRPr="00EF4A76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>incidence rate of</w:t>
      </w:r>
      <w:r w:rsidRPr="00E45C0D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 40 per 100,000 women, and 30.5% of new cases are found with a death rate of 21.5% per year. One treatment is chemotherapy by administering drugs to </w:t>
      </w:r>
      <w:bookmarkStart w:id="10" w:name="_GoBack"/>
      <w:bookmarkEnd w:id="10"/>
      <w:r w:rsidRPr="00E45C0D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kill cancer cells. This study aims to determine the side effects of chemotherapy for breast cancer patients at RSUD </w:t>
      </w:r>
      <w:proofErr w:type="gramStart"/>
      <w:r w:rsidRPr="00E45C0D">
        <w:rPr>
          <w:rFonts w:ascii="Times New Roman" w:hAnsi="Times New Roman" w:cs="Times New Roman"/>
          <w:color w:val="202124"/>
          <w:sz w:val="24"/>
          <w:szCs w:val="24"/>
          <w:lang w:val="en"/>
        </w:rPr>
        <w:t>dr</w:t>
      </w:r>
      <w:proofErr w:type="gramEnd"/>
      <w:r w:rsidRPr="00E45C0D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. </w:t>
      </w:r>
      <w:proofErr w:type="spellStart"/>
      <w:r w:rsidRPr="00E45C0D">
        <w:rPr>
          <w:rFonts w:ascii="Times New Roman" w:hAnsi="Times New Roman" w:cs="Times New Roman"/>
          <w:color w:val="202124"/>
          <w:sz w:val="24"/>
          <w:szCs w:val="24"/>
          <w:lang w:val="en"/>
        </w:rPr>
        <w:t>Pirngadi</w:t>
      </w:r>
      <w:proofErr w:type="spellEnd"/>
      <w:r w:rsidRPr="00E45C0D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 Medan City in 2021-2023.</w:t>
      </w:r>
    </w:p>
    <w:p w:rsidR="00EE67A1" w:rsidRDefault="00EE67A1" w:rsidP="00EE67A1">
      <w:pPr>
        <w:pStyle w:val="HTMLPreformatted"/>
        <w:shd w:val="clear" w:color="auto" w:fill="F8F9FA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lang w:val="en"/>
        </w:rPr>
      </w:pPr>
      <w:r w:rsidRPr="00EE67A1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This research uses </w:t>
      </w:r>
      <w:r w:rsidRPr="00EF4A76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>observational</w:t>
      </w:r>
      <w:r w:rsidRPr="00EE67A1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 research with a </w:t>
      </w:r>
      <w:r w:rsidRPr="00EF4A76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>cross sectional</w:t>
      </w:r>
      <w:r w:rsidRPr="00EE67A1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 research design. Data collection was carried out retrospectively in 2021-2023. The sampling technique used was </w:t>
      </w:r>
      <w:r w:rsidRPr="00EF4A76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>probability sampling</w:t>
      </w:r>
      <w:r w:rsidRPr="00EE67A1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 using </w:t>
      </w:r>
      <w:r w:rsidRPr="00EF4A76">
        <w:rPr>
          <w:rFonts w:ascii="Times New Roman" w:hAnsi="Times New Roman" w:cs="Times New Roman"/>
          <w:i/>
          <w:color w:val="202124"/>
          <w:sz w:val="24"/>
          <w:szCs w:val="24"/>
          <w:lang w:val="en"/>
        </w:rPr>
        <w:t>simple random sampling</w:t>
      </w:r>
      <w:r w:rsidRPr="00EE67A1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 which met the inclusion criteria with a total sample of 70 patients.</w:t>
      </w:r>
    </w:p>
    <w:p w:rsidR="00EE67A1" w:rsidRPr="00EE67A1" w:rsidRDefault="00EE67A1" w:rsidP="00EE67A1">
      <w:pPr>
        <w:pStyle w:val="HTMLPreformatted"/>
        <w:shd w:val="clear" w:color="auto" w:fill="F8F9FA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lang w:val="en"/>
        </w:rPr>
      </w:pPr>
      <w:r w:rsidRPr="00EE67A1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The results of this study showed that there were differences in the percentage of chemotherapy side effects, namely nausea, vomiting in 46 patients (30.1%), Alopecia in 43 patients (28.1%), anemia in 29 patients (19.0%), </w:t>
      </w:r>
      <w:proofErr w:type="gramStart"/>
      <w:r w:rsidRPr="00EE67A1">
        <w:rPr>
          <w:rFonts w:ascii="Times New Roman" w:hAnsi="Times New Roman" w:cs="Times New Roman"/>
          <w:color w:val="202124"/>
          <w:sz w:val="24"/>
          <w:szCs w:val="24"/>
          <w:lang w:val="en"/>
        </w:rPr>
        <w:t>pain</w:t>
      </w:r>
      <w:proofErr w:type="gramEnd"/>
      <w:r w:rsidRPr="00EE67A1">
        <w:rPr>
          <w:rFonts w:ascii="Times New Roman" w:hAnsi="Times New Roman" w:cs="Times New Roman"/>
          <w:color w:val="202124"/>
          <w:sz w:val="24"/>
          <w:szCs w:val="24"/>
          <w:lang w:val="en"/>
        </w:rPr>
        <w:t xml:space="preserve"> in 18 patients. (11.8%), Neutropenia in 12 patients (7.8%), Constipation in 3 patients (2.0%), Skin hypersensitivity and Shortness of breath in 1 patient (0.7%) and there was a relationship between therapy regimen and side effects of p=0.000 (p&lt;0.05)</w:t>
      </w:r>
    </w:p>
    <w:p w:rsidR="00EE67A1" w:rsidRPr="00EE67A1" w:rsidRDefault="00EE67A1" w:rsidP="00EE67A1">
      <w:pPr>
        <w:pStyle w:val="HTMLPreformatted"/>
        <w:shd w:val="clear" w:color="auto" w:fill="F8F9FA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lang w:val="en"/>
        </w:rPr>
      </w:pPr>
    </w:p>
    <w:p w:rsidR="00A83D22" w:rsidRPr="00226AF4" w:rsidRDefault="00A83D22" w:rsidP="00A83D2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3D22" w:rsidRPr="00256D08" w:rsidRDefault="00A83D22" w:rsidP="00A83D2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D08">
        <w:rPr>
          <w:rFonts w:ascii="Times New Roman" w:hAnsi="Times New Roman" w:cs="Times New Roman"/>
          <w:b/>
          <w:sz w:val="24"/>
          <w:szCs w:val="24"/>
        </w:rPr>
        <w:t>Keywords: Breast cancer, chemotherapy, side effects</w:t>
      </w:r>
    </w:p>
    <w:p w:rsidR="00A83D22" w:rsidRDefault="00A83D22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83D22" w:rsidRDefault="00A83D22" w:rsidP="00A83D22"/>
    <w:bookmarkEnd w:id="0"/>
    <w:bookmarkEnd w:id="1"/>
    <w:bookmarkEnd w:id="2"/>
    <w:bookmarkEnd w:id="3"/>
    <w:bookmarkEnd w:id="4"/>
    <w:bookmarkEnd w:id="5"/>
    <w:bookmarkEnd w:id="6"/>
    <w:p w:rsidR="006B6302" w:rsidRDefault="006B6302" w:rsidP="00A83D22"/>
    <w:sectPr w:rsidR="006B6302" w:rsidSect="00A25FD8">
      <w:headerReference w:type="default" r:id="rId10"/>
      <w:pgSz w:w="11907" w:h="16839" w:code="9"/>
      <w:pgMar w:top="1701" w:right="1701" w:bottom="1701" w:left="2268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6D0" w:rsidRDefault="00C966D0">
      <w:pPr>
        <w:spacing w:after="0" w:line="240" w:lineRule="auto"/>
      </w:pPr>
      <w:r>
        <w:separator/>
      </w:r>
    </w:p>
  </w:endnote>
  <w:endnote w:type="continuationSeparator" w:id="0">
    <w:p w:rsidR="00C966D0" w:rsidRDefault="00C96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Italic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6D0" w:rsidRDefault="00C966D0">
      <w:pPr>
        <w:spacing w:after="0" w:line="240" w:lineRule="auto"/>
      </w:pPr>
      <w:r>
        <w:separator/>
      </w:r>
    </w:p>
  </w:footnote>
  <w:footnote w:type="continuationSeparator" w:id="0">
    <w:p w:rsidR="00C966D0" w:rsidRDefault="00C96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28" w:rsidRDefault="003E2028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 PAGE   \* MERGEFORMAT </w:instrText>
    </w:r>
    <w:r>
      <w:rPr>
        <w:rFonts w:ascii="Times New Roman" w:hAnsi="Times New Roman" w:cs="Times New Roman"/>
        <w:sz w:val="24"/>
      </w:rPr>
      <w:fldChar w:fldCharType="separate"/>
    </w:r>
    <w:r w:rsidR="00026BDA">
      <w:rPr>
        <w:rFonts w:ascii="Times New Roman" w:hAnsi="Times New Roman" w:cs="Times New Roman"/>
        <w:noProof/>
        <w:sz w:val="24"/>
      </w:rPr>
      <w:t>ii</w:t>
    </w:r>
    <w:r>
      <w:rPr>
        <w:rFonts w:ascii="Times New Roman" w:hAnsi="Times New Roman" w:cs="Times New Roman"/>
        <w:noProof/>
        <w:sz w:val="24"/>
      </w:rPr>
      <w:fldChar w:fldCharType="end"/>
    </w:r>
  </w:p>
  <w:p w:rsidR="003E2028" w:rsidRDefault="003E20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350DF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0000002"/>
    <w:multiLevelType w:val="multilevel"/>
    <w:tmpl w:val="1DAE0074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SimSun" w:hint="default"/>
        <w:b w:val="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0000005"/>
    <w:multiLevelType w:val="multilevel"/>
    <w:tmpl w:val="F998F10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SimSun" w:hint="default"/>
        <w:b w:val="0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00000006"/>
    <w:multiLevelType w:val="hybridMultilevel"/>
    <w:tmpl w:val="0EE0FC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7"/>
    <w:multiLevelType w:val="hybridMultilevel"/>
    <w:tmpl w:val="F712FD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8"/>
    <w:multiLevelType w:val="hybridMultilevel"/>
    <w:tmpl w:val="B422F7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A"/>
    <w:multiLevelType w:val="hybridMultilevel"/>
    <w:tmpl w:val="736214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B"/>
    <w:multiLevelType w:val="hybridMultilevel"/>
    <w:tmpl w:val="ECB2F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E"/>
    <w:multiLevelType w:val="multilevel"/>
    <w:tmpl w:val="E3F4AC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00000010"/>
    <w:multiLevelType w:val="hybridMultilevel"/>
    <w:tmpl w:val="AD4E2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11"/>
    <w:multiLevelType w:val="multilevel"/>
    <w:tmpl w:val="BF22EC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0000014"/>
    <w:multiLevelType w:val="hybridMultilevel"/>
    <w:tmpl w:val="FA542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21"/>
    <w:multiLevelType w:val="hybridMultilevel"/>
    <w:tmpl w:val="375AF9E6"/>
    <w:lvl w:ilvl="0" w:tplc="19FC2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23"/>
    <w:multiLevelType w:val="hybridMultilevel"/>
    <w:tmpl w:val="ED9031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2C"/>
    <w:multiLevelType w:val="hybridMultilevel"/>
    <w:tmpl w:val="1E0883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36"/>
    <w:multiLevelType w:val="hybridMultilevel"/>
    <w:tmpl w:val="9F6205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1A672E6"/>
    <w:multiLevelType w:val="hybridMultilevel"/>
    <w:tmpl w:val="38E621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28A06C4"/>
    <w:multiLevelType w:val="hybridMultilevel"/>
    <w:tmpl w:val="5ADC07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E77297"/>
    <w:multiLevelType w:val="hybridMultilevel"/>
    <w:tmpl w:val="AD02D5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474F81"/>
    <w:multiLevelType w:val="hybridMultilevel"/>
    <w:tmpl w:val="15A6C02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0C927367"/>
    <w:multiLevelType w:val="hybridMultilevel"/>
    <w:tmpl w:val="249A7DA2"/>
    <w:lvl w:ilvl="0" w:tplc="E6BC59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DC44EF8"/>
    <w:multiLevelType w:val="hybridMultilevel"/>
    <w:tmpl w:val="09CC45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502A06"/>
    <w:multiLevelType w:val="hybridMultilevel"/>
    <w:tmpl w:val="5CE8BC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B912BB"/>
    <w:multiLevelType w:val="hybridMultilevel"/>
    <w:tmpl w:val="8D86EC30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2AF09CE"/>
    <w:multiLevelType w:val="hybridMultilevel"/>
    <w:tmpl w:val="6B56227A"/>
    <w:lvl w:ilvl="0" w:tplc="41C6AC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7612744"/>
    <w:multiLevelType w:val="hybridMultilevel"/>
    <w:tmpl w:val="4D5072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8356349"/>
    <w:multiLevelType w:val="hybridMultilevel"/>
    <w:tmpl w:val="849A7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AE5029"/>
    <w:multiLevelType w:val="hybridMultilevel"/>
    <w:tmpl w:val="14B82F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36452C"/>
    <w:multiLevelType w:val="hybridMultilevel"/>
    <w:tmpl w:val="E5B84824"/>
    <w:lvl w:ilvl="0" w:tplc="E6BC5962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25ED3E70"/>
    <w:multiLevelType w:val="hybridMultilevel"/>
    <w:tmpl w:val="8D1045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0D5FA4"/>
    <w:multiLevelType w:val="hybridMultilevel"/>
    <w:tmpl w:val="A762FE2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2BA9242E"/>
    <w:multiLevelType w:val="hybridMultilevel"/>
    <w:tmpl w:val="482ACCB4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C8410BB"/>
    <w:multiLevelType w:val="hybridMultilevel"/>
    <w:tmpl w:val="1EFC14F4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2DCF0C10"/>
    <w:multiLevelType w:val="hybridMultilevel"/>
    <w:tmpl w:val="986254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7139D2"/>
    <w:multiLevelType w:val="multilevel"/>
    <w:tmpl w:val="ECEE26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6B45496"/>
    <w:multiLevelType w:val="hybridMultilevel"/>
    <w:tmpl w:val="6E2AB93C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3D4E0C72"/>
    <w:multiLevelType w:val="hybridMultilevel"/>
    <w:tmpl w:val="50262ECC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DD424AC"/>
    <w:multiLevelType w:val="hybridMultilevel"/>
    <w:tmpl w:val="3CDE7E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1832E6"/>
    <w:multiLevelType w:val="multilevel"/>
    <w:tmpl w:val="C1986E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3F2A6EE6"/>
    <w:multiLevelType w:val="hybridMultilevel"/>
    <w:tmpl w:val="52227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D312AF"/>
    <w:multiLevelType w:val="hybridMultilevel"/>
    <w:tmpl w:val="F81AB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104134"/>
    <w:multiLevelType w:val="hybridMultilevel"/>
    <w:tmpl w:val="785A9F70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AD14230"/>
    <w:multiLevelType w:val="multilevel"/>
    <w:tmpl w:val="E43C86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5B603F26"/>
    <w:multiLevelType w:val="multilevel"/>
    <w:tmpl w:val="3C9A3D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9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5D4F6CB8"/>
    <w:multiLevelType w:val="multilevel"/>
    <w:tmpl w:val="ECE6C7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61676F59"/>
    <w:multiLevelType w:val="hybridMultilevel"/>
    <w:tmpl w:val="078CE80A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3096309"/>
    <w:multiLevelType w:val="hybridMultilevel"/>
    <w:tmpl w:val="1286F6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4C4F67"/>
    <w:multiLevelType w:val="multilevel"/>
    <w:tmpl w:val="D4708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7BEF464F"/>
    <w:multiLevelType w:val="multilevel"/>
    <w:tmpl w:val="C1986E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7EA00A3D"/>
    <w:multiLevelType w:val="hybridMultilevel"/>
    <w:tmpl w:val="D2323ED0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44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  <w:num w:numId="12">
    <w:abstractNumId w:val="9"/>
  </w:num>
  <w:num w:numId="13">
    <w:abstractNumId w:val="10"/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36"/>
  </w:num>
  <w:num w:numId="19">
    <w:abstractNumId w:val="26"/>
  </w:num>
  <w:num w:numId="20">
    <w:abstractNumId w:val="35"/>
  </w:num>
  <w:num w:numId="21">
    <w:abstractNumId w:val="31"/>
  </w:num>
  <w:num w:numId="22">
    <w:abstractNumId w:val="25"/>
  </w:num>
  <w:num w:numId="23">
    <w:abstractNumId w:val="21"/>
  </w:num>
  <w:num w:numId="24">
    <w:abstractNumId w:val="24"/>
  </w:num>
  <w:num w:numId="25">
    <w:abstractNumId w:val="34"/>
  </w:num>
  <w:num w:numId="26">
    <w:abstractNumId w:val="46"/>
  </w:num>
  <w:num w:numId="27">
    <w:abstractNumId w:val="17"/>
  </w:num>
  <w:num w:numId="28">
    <w:abstractNumId w:val="27"/>
  </w:num>
  <w:num w:numId="29">
    <w:abstractNumId w:val="16"/>
  </w:num>
  <w:num w:numId="30">
    <w:abstractNumId w:val="22"/>
  </w:num>
  <w:num w:numId="31">
    <w:abstractNumId w:val="37"/>
  </w:num>
  <w:num w:numId="32">
    <w:abstractNumId w:val="18"/>
  </w:num>
  <w:num w:numId="33">
    <w:abstractNumId w:val="33"/>
  </w:num>
  <w:num w:numId="34">
    <w:abstractNumId w:val="42"/>
  </w:num>
  <w:num w:numId="35">
    <w:abstractNumId w:val="29"/>
  </w:num>
  <w:num w:numId="36">
    <w:abstractNumId w:val="41"/>
  </w:num>
  <w:num w:numId="37">
    <w:abstractNumId w:val="40"/>
  </w:num>
  <w:num w:numId="38">
    <w:abstractNumId w:val="32"/>
  </w:num>
  <w:num w:numId="39">
    <w:abstractNumId w:val="23"/>
  </w:num>
  <w:num w:numId="40">
    <w:abstractNumId w:val="45"/>
  </w:num>
  <w:num w:numId="41">
    <w:abstractNumId w:val="28"/>
  </w:num>
  <w:num w:numId="42">
    <w:abstractNumId w:val="38"/>
  </w:num>
  <w:num w:numId="43">
    <w:abstractNumId w:val="30"/>
  </w:num>
  <w:num w:numId="44">
    <w:abstractNumId w:val="49"/>
  </w:num>
  <w:num w:numId="45">
    <w:abstractNumId w:val="20"/>
  </w:num>
  <w:num w:numId="46">
    <w:abstractNumId w:val="48"/>
  </w:num>
  <w:num w:numId="47">
    <w:abstractNumId w:val="43"/>
  </w:num>
  <w:num w:numId="48">
    <w:abstractNumId w:val="47"/>
  </w:num>
  <w:num w:numId="49">
    <w:abstractNumId w:val="19"/>
  </w:num>
  <w:num w:numId="50">
    <w:abstractNumId w:val="3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F4"/>
    <w:rsid w:val="000038E2"/>
    <w:rsid w:val="00004485"/>
    <w:rsid w:val="00005813"/>
    <w:rsid w:val="0000704F"/>
    <w:rsid w:val="00015704"/>
    <w:rsid w:val="000244E1"/>
    <w:rsid w:val="00026BDA"/>
    <w:rsid w:val="00026E8A"/>
    <w:rsid w:val="00027D5A"/>
    <w:rsid w:val="00033D44"/>
    <w:rsid w:val="00034EC3"/>
    <w:rsid w:val="00040015"/>
    <w:rsid w:val="00047CAC"/>
    <w:rsid w:val="00051611"/>
    <w:rsid w:val="000624E3"/>
    <w:rsid w:val="0006290B"/>
    <w:rsid w:val="0006622D"/>
    <w:rsid w:val="000700B3"/>
    <w:rsid w:val="000713F0"/>
    <w:rsid w:val="0008271F"/>
    <w:rsid w:val="000850CE"/>
    <w:rsid w:val="00090211"/>
    <w:rsid w:val="000929DC"/>
    <w:rsid w:val="000A1434"/>
    <w:rsid w:val="000A219B"/>
    <w:rsid w:val="000A6822"/>
    <w:rsid w:val="000B1CFE"/>
    <w:rsid w:val="000C1A56"/>
    <w:rsid w:val="000C209F"/>
    <w:rsid w:val="000D7DED"/>
    <w:rsid w:val="000E41EE"/>
    <w:rsid w:val="000E46C1"/>
    <w:rsid w:val="000E5E2A"/>
    <w:rsid w:val="000F07DB"/>
    <w:rsid w:val="00104BF6"/>
    <w:rsid w:val="00121473"/>
    <w:rsid w:val="00122622"/>
    <w:rsid w:val="00127F01"/>
    <w:rsid w:val="00135524"/>
    <w:rsid w:val="00137FBC"/>
    <w:rsid w:val="00140634"/>
    <w:rsid w:val="001422E3"/>
    <w:rsid w:val="001478E4"/>
    <w:rsid w:val="00151AC7"/>
    <w:rsid w:val="0015406C"/>
    <w:rsid w:val="00155005"/>
    <w:rsid w:val="001551BC"/>
    <w:rsid w:val="00156CE9"/>
    <w:rsid w:val="00156ED3"/>
    <w:rsid w:val="001600CA"/>
    <w:rsid w:val="0016320A"/>
    <w:rsid w:val="001641B7"/>
    <w:rsid w:val="001641ED"/>
    <w:rsid w:val="00166749"/>
    <w:rsid w:val="00166EFB"/>
    <w:rsid w:val="00172BA6"/>
    <w:rsid w:val="00175227"/>
    <w:rsid w:val="00175537"/>
    <w:rsid w:val="001830DA"/>
    <w:rsid w:val="001856F7"/>
    <w:rsid w:val="001A432C"/>
    <w:rsid w:val="001B44F4"/>
    <w:rsid w:val="001B5FC3"/>
    <w:rsid w:val="001B69D3"/>
    <w:rsid w:val="001C5C80"/>
    <w:rsid w:val="001D4F80"/>
    <w:rsid w:val="001D5322"/>
    <w:rsid w:val="001D7BAC"/>
    <w:rsid w:val="001E08EA"/>
    <w:rsid w:val="001E43A9"/>
    <w:rsid w:val="001F3D76"/>
    <w:rsid w:val="00217CF6"/>
    <w:rsid w:val="0022239B"/>
    <w:rsid w:val="002230C0"/>
    <w:rsid w:val="00224295"/>
    <w:rsid w:val="00226AF4"/>
    <w:rsid w:val="00230670"/>
    <w:rsid w:val="00234BF6"/>
    <w:rsid w:val="002351DB"/>
    <w:rsid w:val="002379C4"/>
    <w:rsid w:val="00241AFB"/>
    <w:rsid w:val="002429B0"/>
    <w:rsid w:val="00244BB8"/>
    <w:rsid w:val="00247184"/>
    <w:rsid w:val="00247476"/>
    <w:rsid w:val="0025279A"/>
    <w:rsid w:val="00256D08"/>
    <w:rsid w:val="00261327"/>
    <w:rsid w:val="002613D4"/>
    <w:rsid w:val="00262592"/>
    <w:rsid w:val="00262F25"/>
    <w:rsid w:val="0026350F"/>
    <w:rsid w:val="00264E5A"/>
    <w:rsid w:val="002703AC"/>
    <w:rsid w:val="00271964"/>
    <w:rsid w:val="0027342A"/>
    <w:rsid w:val="00277C9E"/>
    <w:rsid w:val="00285FF6"/>
    <w:rsid w:val="002958A6"/>
    <w:rsid w:val="002A7A68"/>
    <w:rsid w:val="002B3CCC"/>
    <w:rsid w:val="002C02E9"/>
    <w:rsid w:val="002C326E"/>
    <w:rsid w:val="002C3EFC"/>
    <w:rsid w:val="002D6912"/>
    <w:rsid w:val="002E31B4"/>
    <w:rsid w:val="002E3490"/>
    <w:rsid w:val="002F6AD5"/>
    <w:rsid w:val="0030182E"/>
    <w:rsid w:val="003057E8"/>
    <w:rsid w:val="00310A44"/>
    <w:rsid w:val="0031179B"/>
    <w:rsid w:val="00315D38"/>
    <w:rsid w:val="00315D5D"/>
    <w:rsid w:val="00321EDB"/>
    <w:rsid w:val="003245F6"/>
    <w:rsid w:val="0033429E"/>
    <w:rsid w:val="00340D6B"/>
    <w:rsid w:val="0034183B"/>
    <w:rsid w:val="0034475F"/>
    <w:rsid w:val="003448BF"/>
    <w:rsid w:val="00344D54"/>
    <w:rsid w:val="00355CF6"/>
    <w:rsid w:val="003602EE"/>
    <w:rsid w:val="00361B2A"/>
    <w:rsid w:val="0036427B"/>
    <w:rsid w:val="00365B68"/>
    <w:rsid w:val="003672DA"/>
    <w:rsid w:val="00371EA9"/>
    <w:rsid w:val="00387194"/>
    <w:rsid w:val="003921B6"/>
    <w:rsid w:val="00393590"/>
    <w:rsid w:val="003A1F6B"/>
    <w:rsid w:val="003A56CD"/>
    <w:rsid w:val="003B38AD"/>
    <w:rsid w:val="003B5338"/>
    <w:rsid w:val="003B5811"/>
    <w:rsid w:val="003C6640"/>
    <w:rsid w:val="003D25B5"/>
    <w:rsid w:val="003E110F"/>
    <w:rsid w:val="003E2028"/>
    <w:rsid w:val="003E6409"/>
    <w:rsid w:val="003F22BB"/>
    <w:rsid w:val="00400390"/>
    <w:rsid w:val="004004AE"/>
    <w:rsid w:val="00405B7D"/>
    <w:rsid w:val="00411136"/>
    <w:rsid w:val="00434501"/>
    <w:rsid w:val="00437028"/>
    <w:rsid w:val="00437060"/>
    <w:rsid w:val="00437772"/>
    <w:rsid w:val="0045017A"/>
    <w:rsid w:val="00463F7E"/>
    <w:rsid w:val="00474D21"/>
    <w:rsid w:val="0048370B"/>
    <w:rsid w:val="004843E3"/>
    <w:rsid w:val="00485D8C"/>
    <w:rsid w:val="00486E21"/>
    <w:rsid w:val="00487A3F"/>
    <w:rsid w:val="0049096F"/>
    <w:rsid w:val="00491BC6"/>
    <w:rsid w:val="00494C48"/>
    <w:rsid w:val="004A08BD"/>
    <w:rsid w:val="004A29B8"/>
    <w:rsid w:val="004A3844"/>
    <w:rsid w:val="004C7741"/>
    <w:rsid w:val="004E1014"/>
    <w:rsid w:val="004E2769"/>
    <w:rsid w:val="004E788D"/>
    <w:rsid w:val="004F38AB"/>
    <w:rsid w:val="004F5AD1"/>
    <w:rsid w:val="004F7E09"/>
    <w:rsid w:val="00504486"/>
    <w:rsid w:val="00510ED6"/>
    <w:rsid w:val="005112CE"/>
    <w:rsid w:val="005160DC"/>
    <w:rsid w:val="005162FE"/>
    <w:rsid w:val="00540557"/>
    <w:rsid w:val="00547CBE"/>
    <w:rsid w:val="0055090F"/>
    <w:rsid w:val="00563443"/>
    <w:rsid w:val="00563BC1"/>
    <w:rsid w:val="00565273"/>
    <w:rsid w:val="005653C4"/>
    <w:rsid w:val="005718C2"/>
    <w:rsid w:val="0057261F"/>
    <w:rsid w:val="00576C4A"/>
    <w:rsid w:val="005845D3"/>
    <w:rsid w:val="00593F6A"/>
    <w:rsid w:val="00594EEC"/>
    <w:rsid w:val="005A4B21"/>
    <w:rsid w:val="005A6079"/>
    <w:rsid w:val="005A698F"/>
    <w:rsid w:val="005B4802"/>
    <w:rsid w:val="005B778C"/>
    <w:rsid w:val="005B7D09"/>
    <w:rsid w:val="005C1873"/>
    <w:rsid w:val="005E1726"/>
    <w:rsid w:val="005E38D6"/>
    <w:rsid w:val="005F2470"/>
    <w:rsid w:val="005F3AA8"/>
    <w:rsid w:val="00606279"/>
    <w:rsid w:val="00610435"/>
    <w:rsid w:val="00640EFB"/>
    <w:rsid w:val="00643A05"/>
    <w:rsid w:val="0064470B"/>
    <w:rsid w:val="00650A5C"/>
    <w:rsid w:val="0065369A"/>
    <w:rsid w:val="00656C4C"/>
    <w:rsid w:val="00664A2B"/>
    <w:rsid w:val="00670711"/>
    <w:rsid w:val="006751A3"/>
    <w:rsid w:val="006865CF"/>
    <w:rsid w:val="006968A8"/>
    <w:rsid w:val="006A176F"/>
    <w:rsid w:val="006A1AD5"/>
    <w:rsid w:val="006B3F14"/>
    <w:rsid w:val="006B6302"/>
    <w:rsid w:val="006D4117"/>
    <w:rsid w:val="006D432F"/>
    <w:rsid w:val="006D4689"/>
    <w:rsid w:val="006D4B67"/>
    <w:rsid w:val="006D56A4"/>
    <w:rsid w:val="006D7AFF"/>
    <w:rsid w:val="006E1478"/>
    <w:rsid w:val="006E14CF"/>
    <w:rsid w:val="006F3125"/>
    <w:rsid w:val="006F7EAF"/>
    <w:rsid w:val="00700DA4"/>
    <w:rsid w:val="00702ED9"/>
    <w:rsid w:val="00707E81"/>
    <w:rsid w:val="007218FA"/>
    <w:rsid w:val="00723781"/>
    <w:rsid w:val="007259C5"/>
    <w:rsid w:val="00726E3E"/>
    <w:rsid w:val="00753214"/>
    <w:rsid w:val="00770CEE"/>
    <w:rsid w:val="00772B7E"/>
    <w:rsid w:val="00775274"/>
    <w:rsid w:val="007853B5"/>
    <w:rsid w:val="00786298"/>
    <w:rsid w:val="0079136A"/>
    <w:rsid w:val="007944A8"/>
    <w:rsid w:val="00795F65"/>
    <w:rsid w:val="00797E77"/>
    <w:rsid w:val="007A2B05"/>
    <w:rsid w:val="007A5FEB"/>
    <w:rsid w:val="007B3A5B"/>
    <w:rsid w:val="007B530C"/>
    <w:rsid w:val="007B5384"/>
    <w:rsid w:val="007C0C84"/>
    <w:rsid w:val="007C5F22"/>
    <w:rsid w:val="007E5360"/>
    <w:rsid w:val="007F4992"/>
    <w:rsid w:val="00802D06"/>
    <w:rsid w:val="00807A68"/>
    <w:rsid w:val="008249D9"/>
    <w:rsid w:val="0083353A"/>
    <w:rsid w:val="008433F2"/>
    <w:rsid w:val="0084648B"/>
    <w:rsid w:val="00847880"/>
    <w:rsid w:val="008623BD"/>
    <w:rsid w:val="00863EE5"/>
    <w:rsid w:val="0088052A"/>
    <w:rsid w:val="00880D4D"/>
    <w:rsid w:val="00883B14"/>
    <w:rsid w:val="008A1150"/>
    <w:rsid w:val="008A6D31"/>
    <w:rsid w:val="008B06ED"/>
    <w:rsid w:val="008B61FB"/>
    <w:rsid w:val="008C1597"/>
    <w:rsid w:val="008C3944"/>
    <w:rsid w:val="008C7DB5"/>
    <w:rsid w:val="008D1B90"/>
    <w:rsid w:val="008D74AD"/>
    <w:rsid w:val="008E4A18"/>
    <w:rsid w:val="008F1F7C"/>
    <w:rsid w:val="008F318A"/>
    <w:rsid w:val="008F7BBD"/>
    <w:rsid w:val="00905DB7"/>
    <w:rsid w:val="00906B1A"/>
    <w:rsid w:val="00920A6F"/>
    <w:rsid w:val="00926CC2"/>
    <w:rsid w:val="00930355"/>
    <w:rsid w:val="009370A5"/>
    <w:rsid w:val="00950169"/>
    <w:rsid w:val="009504B0"/>
    <w:rsid w:val="009513D7"/>
    <w:rsid w:val="009567D4"/>
    <w:rsid w:val="009605DA"/>
    <w:rsid w:val="009614BB"/>
    <w:rsid w:val="00967035"/>
    <w:rsid w:val="009709C4"/>
    <w:rsid w:val="0097168F"/>
    <w:rsid w:val="00971A06"/>
    <w:rsid w:val="0097599F"/>
    <w:rsid w:val="009768B2"/>
    <w:rsid w:val="0098118A"/>
    <w:rsid w:val="00981E92"/>
    <w:rsid w:val="009852FA"/>
    <w:rsid w:val="00990517"/>
    <w:rsid w:val="009A00C6"/>
    <w:rsid w:val="009A030A"/>
    <w:rsid w:val="009A0B0F"/>
    <w:rsid w:val="009A3B9F"/>
    <w:rsid w:val="009A4D21"/>
    <w:rsid w:val="009B2A62"/>
    <w:rsid w:val="009B42E8"/>
    <w:rsid w:val="009D0DAD"/>
    <w:rsid w:val="009D427D"/>
    <w:rsid w:val="009F582B"/>
    <w:rsid w:val="00A0133B"/>
    <w:rsid w:val="00A02A68"/>
    <w:rsid w:val="00A23C8F"/>
    <w:rsid w:val="00A23ECA"/>
    <w:rsid w:val="00A24875"/>
    <w:rsid w:val="00A25FD8"/>
    <w:rsid w:val="00A42995"/>
    <w:rsid w:val="00A506A6"/>
    <w:rsid w:val="00A54A52"/>
    <w:rsid w:val="00A55264"/>
    <w:rsid w:val="00A658ED"/>
    <w:rsid w:val="00A749FC"/>
    <w:rsid w:val="00A83D22"/>
    <w:rsid w:val="00A92F77"/>
    <w:rsid w:val="00AA0257"/>
    <w:rsid w:val="00AA5D59"/>
    <w:rsid w:val="00AA64A4"/>
    <w:rsid w:val="00AB4384"/>
    <w:rsid w:val="00AB4804"/>
    <w:rsid w:val="00AC4496"/>
    <w:rsid w:val="00AC4B5C"/>
    <w:rsid w:val="00AD0445"/>
    <w:rsid w:val="00AD1BA4"/>
    <w:rsid w:val="00AE64AD"/>
    <w:rsid w:val="00AF2DF4"/>
    <w:rsid w:val="00B027EB"/>
    <w:rsid w:val="00B07042"/>
    <w:rsid w:val="00B103FD"/>
    <w:rsid w:val="00B13064"/>
    <w:rsid w:val="00B1796C"/>
    <w:rsid w:val="00B23BE5"/>
    <w:rsid w:val="00B266C9"/>
    <w:rsid w:val="00B3153B"/>
    <w:rsid w:val="00B33D84"/>
    <w:rsid w:val="00B345B5"/>
    <w:rsid w:val="00B3614D"/>
    <w:rsid w:val="00B3621B"/>
    <w:rsid w:val="00B40C4F"/>
    <w:rsid w:val="00B425AE"/>
    <w:rsid w:val="00B45F34"/>
    <w:rsid w:val="00B654D9"/>
    <w:rsid w:val="00B67BDE"/>
    <w:rsid w:val="00B718F7"/>
    <w:rsid w:val="00B9386E"/>
    <w:rsid w:val="00B9400D"/>
    <w:rsid w:val="00BA0C42"/>
    <w:rsid w:val="00BB3E8D"/>
    <w:rsid w:val="00BC3065"/>
    <w:rsid w:val="00BC5B53"/>
    <w:rsid w:val="00BD4BAD"/>
    <w:rsid w:val="00BE0DC5"/>
    <w:rsid w:val="00BE4A93"/>
    <w:rsid w:val="00BE4AC5"/>
    <w:rsid w:val="00BF1CCB"/>
    <w:rsid w:val="00BF7918"/>
    <w:rsid w:val="00C01AD9"/>
    <w:rsid w:val="00C136D5"/>
    <w:rsid w:val="00C23BDD"/>
    <w:rsid w:val="00C246C7"/>
    <w:rsid w:val="00C247E8"/>
    <w:rsid w:val="00C32580"/>
    <w:rsid w:val="00C33389"/>
    <w:rsid w:val="00C35DBB"/>
    <w:rsid w:val="00C401B2"/>
    <w:rsid w:val="00C56393"/>
    <w:rsid w:val="00C57C05"/>
    <w:rsid w:val="00C60120"/>
    <w:rsid w:val="00C708C2"/>
    <w:rsid w:val="00C768AC"/>
    <w:rsid w:val="00C81C43"/>
    <w:rsid w:val="00C94661"/>
    <w:rsid w:val="00C96069"/>
    <w:rsid w:val="00C966D0"/>
    <w:rsid w:val="00CA0BC3"/>
    <w:rsid w:val="00CA28FB"/>
    <w:rsid w:val="00CA5447"/>
    <w:rsid w:val="00CB20B7"/>
    <w:rsid w:val="00CB2A8B"/>
    <w:rsid w:val="00CD0C04"/>
    <w:rsid w:val="00CE5BE5"/>
    <w:rsid w:val="00CE6C22"/>
    <w:rsid w:val="00CF70D4"/>
    <w:rsid w:val="00D16563"/>
    <w:rsid w:val="00D216C4"/>
    <w:rsid w:val="00D230F8"/>
    <w:rsid w:val="00D26441"/>
    <w:rsid w:val="00D2798F"/>
    <w:rsid w:val="00D34BD8"/>
    <w:rsid w:val="00D368EB"/>
    <w:rsid w:val="00D45E18"/>
    <w:rsid w:val="00D54AC6"/>
    <w:rsid w:val="00D6340C"/>
    <w:rsid w:val="00D63D07"/>
    <w:rsid w:val="00D67E29"/>
    <w:rsid w:val="00D70C56"/>
    <w:rsid w:val="00D8267C"/>
    <w:rsid w:val="00D91D69"/>
    <w:rsid w:val="00D926FF"/>
    <w:rsid w:val="00D92CB7"/>
    <w:rsid w:val="00D96EB0"/>
    <w:rsid w:val="00DA00B4"/>
    <w:rsid w:val="00DA0828"/>
    <w:rsid w:val="00DA082D"/>
    <w:rsid w:val="00DA1156"/>
    <w:rsid w:val="00DA2D6D"/>
    <w:rsid w:val="00DA69C3"/>
    <w:rsid w:val="00DB75CA"/>
    <w:rsid w:val="00DC03C9"/>
    <w:rsid w:val="00DF37E3"/>
    <w:rsid w:val="00DF5782"/>
    <w:rsid w:val="00DF75C2"/>
    <w:rsid w:val="00E00389"/>
    <w:rsid w:val="00E147E7"/>
    <w:rsid w:val="00E17845"/>
    <w:rsid w:val="00E23AE9"/>
    <w:rsid w:val="00E30F54"/>
    <w:rsid w:val="00E402C9"/>
    <w:rsid w:val="00E4223B"/>
    <w:rsid w:val="00E433B4"/>
    <w:rsid w:val="00E43AC2"/>
    <w:rsid w:val="00E4523D"/>
    <w:rsid w:val="00E45C0D"/>
    <w:rsid w:val="00E521C0"/>
    <w:rsid w:val="00E629AC"/>
    <w:rsid w:val="00E63211"/>
    <w:rsid w:val="00E651A7"/>
    <w:rsid w:val="00E77F97"/>
    <w:rsid w:val="00E80CC5"/>
    <w:rsid w:val="00E965C2"/>
    <w:rsid w:val="00E97DA7"/>
    <w:rsid w:val="00EA12B6"/>
    <w:rsid w:val="00EA566C"/>
    <w:rsid w:val="00EA6237"/>
    <w:rsid w:val="00EA665D"/>
    <w:rsid w:val="00EE2933"/>
    <w:rsid w:val="00EE3767"/>
    <w:rsid w:val="00EE4F21"/>
    <w:rsid w:val="00EE67A1"/>
    <w:rsid w:val="00EE6CE9"/>
    <w:rsid w:val="00EF0634"/>
    <w:rsid w:val="00EF1E33"/>
    <w:rsid w:val="00EF4A76"/>
    <w:rsid w:val="00EF698B"/>
    <w:rsid w:val="00EF6A5C"/>
    <w:rsid w:val="00F07A0C"/>
    <w:rsid w:val="00F105A1"/>
    <w:rsid w:val="00F12D9A"/>
    <w:rsid w:val="00F1626B"/>
    <w:rsid w:val="00F17D27"/>
    <w:rsid w:val="00F24470"/>
    <w:rsid w:val="00F32869"/>
    <w:rsid w:val="00F40743"/>
    <w:rsid w:val="00F422E5"/>
    <w:rsid w:val="00F42E1F"/>
    <w:rsid w:val="00F45B62"/>
    <w:rsid w:val="00F50481"/>
    <w:rsid w:val="00F510FE"/>
    <w:rsid w:val="00F523CC"/>
    <w:rsid w:val="00F57390"/>
    <w:rsid w:val="00F607E1"/>
    <w:rsid w:val="00F637C5"/>
    <w:rsid w:val="00F6387C"/>
    <w:rsid w:val="00F656B9"/>
    <w:rsid w:val="00F669C3"/>
    <w:rsid w:val="00F747D6"/>
    <w:rsid w:val="00F772B9"/>
    <w:rsid w:val="00F82475"/>
    <w:rsid w:val="00F84886"/>
    <w:rsid w:val="00F85DD9"/>
    <w:rsid w:val="00F94AA6"/>
    <w:rsid w:val="00FA3823"/>
    <w:rsid w:val="00FA3E97"/>
    <w:rsid w:val="00FB3957"/>
    <w:rsid w:val="00FB538B"/>
    <w:rsid w:val="00FB763C"/>
    <w:rsid w:val="00FD14FB"/>
    <w:rsid w:val="00FE0B72"/>
    <w:rsid w:val="00FF0251"/>
    <w:rsid w:val="00FF0A6D"/>
    <w:rsid w:val="00FF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pPr>
      <w:keepNext/>
      <w:keepLines/>
      <w:widowControl w:val="0"/>
      <w:spacing w:before="40" w:after="0"/>
      <w:outlineLvl w:val="1"/>
    </w:pPr>
    <w:rPr>
      <w:rFonts w:ascii="Calibri Light" w:eastAsia="SimSun" w:hAnsi="Calibri Light"/>
      <w:color w:val="2F5496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 w:line="360" w:lineRule="auto"/>
      <w:jc w:val="both"/>
      <w:outlineLvl w:val="3"/>
    </w:pPr>
    <w:rPr>
      <w:rFonts w:ascii="Times New Roman" w:eastAsia="SimSun" w:hAnsi="Times New Roman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7"/>
      <w:szCs w:val="27"/>
      <w:lang w:val="id-ID"/>
    </w:rPr>
  </w:style>
  <w:style w:type="paragraph" w:customStyle="1" w:styleId="TableParagraph">
    <w:name w:val="&quot;Table Paragraph&quot;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9">
    <w:name w:val="&quot;Table Paragraph&quot;9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8">
    <w:name w:val="&quot;Table Paragraph&quot;8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7">
    <w:name w:val="&quot;Table Paragraph&quot;7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6">
    <w:name w:val="&quot;Table Paragraph&quot;6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5">
    <w:name w:val="&quot;Table Paragraph&quot;5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4">
    <w:name w:val="&quot;Table Paragraph&quot;4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3">
    <w:name w:val="&quot;Table Paragraph&quot;3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lang w:eastAsia="ja-JP"/>
    </w:rPr>
  </w:style>
  <w:style w:type="paragraph" w:styleId="TOC1">
    <w:name w:val="toc 1"/>
    <w:basedOn w:val="Normal"/>
    <w:next w:val="Normal"/>
    <w:uiPriority w:val="39"/>
    <w:pPr>
      <w:tabs>
        <w:tab w:val="right" w:leader="dot" w:pos="7928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7928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ibliography">
    <w:name w:val="Bibliography"/>
    <w:basedOn w:val="Normal"/>
  </w:style>
  <w:style w:type="paragraph" w:customStyle="1" w:styleId="TableParagraph2">
    <w:name w:val="&quot;Table Paragraph&quot;2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1">
    <w:name w:val="&quot;Table Paragraph&quot;1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SimSun" w:hAnsi="Times New Roman" w:cs="SimSu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/>
      <w:color w:val="2F5496"/>
      <w:sz w:val="26"/>
      <w:szCs w:val="26"/>
      <w:lang w:val="id-ID"/>
    </w:rPr>
  </w:style>
  <w:style w:type="character" w:customStyle="1" w:styleId="ListParagraphChar">
    <w:name w:val="List Paragraph Char"/>
    <w:link w:val="ListParagraph"/>
    <w:uiPriority w:val="34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id-ID" w:eastAsia="id-ID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Cambria" w:eastAsia="Cambria" w:hAnsi="Cambria" w:cs="Cambria"/>
      <w:sz w:val="27"/>
      <w:szCs w:val="27"/>
      <w:lang w:val="id-ID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pPr>
      <w:spacing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SimSun"/>
      <w:sz w:val="20"/>
      <w:szCs w:val="20"/>
    </w:rPr>
  </w:style>
  <w:style w:type="paragraph" w:customStyle="1" w:styleId="TableParagraph0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2">
    <w:name w:val="A2"/>
    <w:uiPriority w:val="99"/>
    <w:rPr>
      <w:color w:val="000000"/>
      <w:sz w:val="14"/>
      <w:szCs w:val="14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ascii="Calibri" w:eastAsia="Calibri" w:hAnsi="Calibri" w:cs="SimSu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1">
    <w:name w:val="Comment Subject Char1"/>
    <w:basedOn w:val="CommentTextChar"/>
    <w:uiPriority w:val="99"/>
    <w:rPr>
      <w:rFonts w:ascii="Calibri" w:eastAsia="Calibri" w:hAnsi="Calibri" w:cs="SimSu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fontstyle01">
    <w:name w:val="fontstyle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OC4">
    <w:name w:val="toc 4"/>
    <w:basedOn w:val="Normal"/>
    <w:next w:val="Normal"/>
    <w:uiPriority w:val="39"/>
    <w:pPr>
      <w:spacing w:after="100"/>
      <w:ind w:left="660"/>
    </w:pPr>
    <w:rPr>
      <w:rFonts w:eastAsia="SimSun"/>
    </w:rPr>
  </w:style>
  <w:style w:type="paragraph" w:styleId="TOC5">
    <w:name w:val="toc 5"/>
    <w:basedOn w:val="Normal"/>
    <w:next w:val="Normal"/>
    <w:uiPriority w:val="39"/>
    <w:pPr>
      <w:spacing w:after="100"/>
      <w:ind w:left="880"/>
    </w:pPr>
    <w:rPr>
      <w:rFonts w:eastAsia="SimSun"/>
    </w:rPr>
  </w:style>
  <w:style w:type="paragraph" w:styleId="TOC6">
    <w:name w:val="toc 6"/>
    <w:basedOn w:val="Normal"/>
    <w:next w:val="Normal"/>
    <w:uiPriority w:val="39"/>
    <w:pPr>
      <w:spacing w:after="100"/>
      <w:ind w:left="1100"/>
    </w:pPr>
    <w:rPr>
      <w:rFonts w:eastAsia="SimSun"/>
    </w:rPr>
  </w:style>
  <w:style w:type="paragraph" w:styleId="TOC7">
    <w:name w:val="toc 7"/>
    <w:basedOn w:val="Normal"/>
    <w:next w:val="Normal"/>
    <w:uiPriority w:val="39"/>
    <w:pPr>
      <w:spacing w:after="100"/>
      <w:ind w:left="1320"/>
    </w:pPr>
    <w:rPr>
      <w:rFonts w:eastAsia="SimSun"/>
    </w:rPr>
  </w:style>
  <w:style w:type="paragraph" w:styleId="TOC8">
    <w:name w:val="toc 8"/>
    <w:basedOn w:val="Normal"/>
    <w:next w:val="Normal"/>
    <w:uiPriority w:val="39"/>
    <w:pPr>
      <w:spacing w:after="100"/>
      <w:ind w:left="1540"/>
    </w:pPr>
    <w:rPr>
      <w:rFonts w:eastAsia="SimSun"/>
    </w:rPr>
  </w:style>
  <w:style w:type="paragraph" w:styleId="TOC9">
    <w:name w:val="toc 9"/>
    <w:basedOn w:val="Normal"/>
    <w:next w:val="Normal"/>
    <w:uiPriority w:val="39"/>
    <w:pPr>
      <w:spacing w:after="100"/>
      <w:ind w:left="1760"/>
    </w:pPr>
    <w:rPr>
      <w:rFonts w:eastAsia="SimSun"/>
    </w:rPr>
  </w:style>
  <w:style w:type="character" w:customStyle="1" w:styleId="fontstyle21">
    <w:name w:val="fontstyle21"/>
    <w:basedOn w:val="DefaultParagraphFont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2iqfc">
    <w:name w:val="y2iqfc"/>
    <w:basedOn w:val="DefaultParagraphFont"/>
    <w:rsid w:val="00593F6A"/>
  </w:style>
  <w:style w:type="character" w:styleId="CommentReference">
    <w:name w:val="annotation reference"/>
    <w:basedOn w:val="DefaultParagraphFont"/>
    <w:uiPriority w:val="99"/>
    <w:semiHidden/>
    <w:unhideWhenUsed/>
    <w:rsid w:val="00090211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D53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08BD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pPr>
      <w:keepNext/>
      <w:keepLines/>
      <w:widowControl w:val="0"/>
      <w:spacing w:before="40" w:after="0"/>
      <w:outlineLvl w:val="1"/>
    </w:pPr>
    <w:rPr>
      <w:rFonts w:ascii="Calibri Light" w:eastAsia="SimSun" w:hAnsi="Calibri Light"/>
      <w:color w:val="2F5496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 w:line="360" w:lineRule="auto"/>
      <w:jc w:val="both"/>
      <w:outlineLvl w:val="3"/>
    </w:pPr>
    <w:rPr>
      <w:rFonts w:ascii="Times New Roman" w:eastAsia="SimSun" w:hAnsi="Times New Roman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7"/>
      <w:szCs w:val="27"/>
      <w:lang w:val="id-ID"/>
    </w:rPr>
  </w:style>
  <w:style w:type="paragraph" w:customStyle="1" w:styleId="TableParagraph">
    <w:name w:val="&quot;Table Paragraph&quot;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9">
    <w:name w:val="&quot;Table Paragraph&quot;9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8">
    <w:name w:val="&quot;Table Paragraph&quot;8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7">
    <w:name w:val="&quot;Table Paragraph&quot;7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6">
    <w:name w:val="&quot;Table Paragraph&quot;6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5">
    <w:name w:val="&quot;Table Paragraph&quot;5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4">
    <w:name w:val="&quot;Table Paragraph&quot;4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3">
    <w:name w:val="&quot;Table Paragraph&quot;3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lang w:eastAsia="ja-JP"/>
    </w:rPr>
  </w:style>
  <w:style w:type="paragraph" w:styleId="TOC1">
    <w:name w:val="toc 1"/>
    <w:basedOn w:val="Normal"/>
    <w:next w:val="Normal"/>
    <w:uiPriority w:val="39"/>
    <w:pPr>
      <w:tabs>
        <w:tab w:val="right" w:leader="dot" w:pos="7928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7928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ibliography">
    <w:name w:val="Bibliography"/>
    <w:basedOn w:val="Normal"/>
  </w:style>
  <w:style w:type="paragraph" w:customStyle="1" w:styleId="TableParagraph2">
    <w:name w:val="&quot;Table Paragraph&quot;2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1">
    <w:name w:val="&quot;Table Paragraph&quot;1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SimSun" w:hAnsi="Times New Roman" w:cs="SimSu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/>
      <w:color w:val="2F5496"/>
      <w:sz w:val="26"/>
      <w:szCs w:val="26"/>
      <w:lang w:val="id-ID"/>
    </w:rPr>
  </w:style>
  <w:style w:type="character" w:customStyle="1" w:styleId="ListParagraphChar">
    <w:name w:val="List Paragraph Char"/>
    <w:link w:val="ListParagraph"/>
    <w:uiPriority w:val="34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id-ID" w:eastAsia="id-ID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Cambria" w:eastAsia="Cambria" w:hAnsi="Cambria" w:cs="Cambria"/>
      <w:sz w:val="27"/>
      <w:szCs w:val="27"/>
      <w:lang w:val="id-ID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pPr>
      <w:spacing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SimSun"/>
      <w:sz w:val="20"/>
      <w:szCs w:val="20"/>
    </w:rPr>
  </w:style>
  <w:style w:type="paragraph" w:customStyle="1" w:styleId="TableParagraph0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2">
    <w:name w:val="A2"/>
    <w:uiPriority w:val="99"/>
    <w:rPr>
      <w:color w:val="000000"/>
      <w:sz w:val="14"/>
      <w:szCs w:val="14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ascii="Calibri" w:eastAsia="Calibri" w:hAnsi="Calibri" w:cs="SimSu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1">
    <w:name w:val="Comment Subject Char1"/>
    <w:basedOn w:val="CommentTextChar"/>
    <w:uiPriority w:val="99"/>
    <w:rPr>
      <w:rFonts w:ascii="Calibri" w:eastAsia="Calibri" w:hAnsi="Calibri" w:cs="SimSu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fontstyle01">
    <w:name w:val="fontstyle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OC4">
    <w:name w:val="toc 4"/>
    <w:basedOn w:val="Normal"/>
    <w:next w:val="Normal"/>
    <w:uiPriority w:val="39"/>
    <w:pPr>
      <w:spacing w:after="100"/>
      <w:ind w:left="660"/>
    </w:pPr>
    <w:rPr>
      <w:rFonts w:eastAsia="SimSun"/>
    </w:rPr>
  </w:style>
  <w:style w:type="paragraph" w:styleId="TOC5">
    <w:name w:val="toc 5"/>
    <w:basedOn w:val="Normal"/>
    <w:next w:val="Normal"/>
    <w:uiPriority w:val="39"/>
    <w:pPr>
      <w:spacing w:after="100"/>
      <w:ind w:left="880"/>
    </w:pPr>
    <w:rPr>
      <w:rFonts w:eastAsia="SimSun"/>
    </w:rPr>
  </w:style>
  <w:style w:type="paragraph" w:styleId="TOC6">
    <w:name w:val="toc 6"/>
    <w:basedOn w:val="Normal"/>
    <w:next w:val="Normal"/>
    <w:uiPriority w:val="39"/>
    <w:pPr>
      <w:spacing w:after="100"/>
      <w:ind w:left="1100"/>
    </w:pPr>
    <w:rPr>
      <w:rFonts w:eastAsia="SimSun"/>
    </w:rPr>
  </w:style>
  <w:style w:type="paragraph" w:styleId="TOC7">
    <w:name w:val="toc 7"/>
    <w:basedOn w:val="Normal"/>
    <w:next w:val="Normal"/>
    <w:uiPriority w:val="39"/>
    <w:pPr>
      <w:spacing w:after="100"/>
      <w:ind w:left="1320"/>
    </w:pPr>
    <w:rPr>
      <w:rFonts w:eastAsia="SimSun"/>
    </w:rPr>
  </w:style>
  <w:style w:type="paragraph" w:styleId="TOC8">
    <w:name w:val="toc 8"/>
    <w:basedOn w:val="Normal"/>
    <w:next w:val="Normal"/>
    <w:uiPriority w:val="39"/>
    <w:pPr>
      <w:spacing w:after="100"/>
      <w:ind w:left="1540"/>
    </w:pPr>
    <w:rPr>
      <w:rFonts w:eastAsia="SimSun"/>
    </w:rPr>
  </w:style>
  <w:style w:type="paragraph" w:styleId="TOC9">
    <w:name w:val="toc 9"/>
    <w:basedOn w:val="Normal"/>
    <w:next w:val="Normal"/>
    <w:uiPriority w:val="39"/>
    <w:pPr>
      <w:spacing w:after="100"/>
      <w:ind w:left="1760"/>
    </w:pPr>
    <w:rPr>
      <w:rFonts w:eastAsia="SimSun"/>
    </w:rPr>
  </w:style>
  <w:style w:type="character" w:customStyle="1" w:styleId="fontstyle21">
    <w:name w:val="fontstyle21"/>
    <w:basedOn w:val="DefaultParagraphFont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2iqfc">
    <w:name w:val="y2iqfc"/>
    <w:basedOn w:val="DefaultParagraphFont"/>
    <w:rsid w:val="00593F6A"/>
  </w:style>
  <w:style w:type="character" w:styleId="CommentReference">
    <w:name w:val="annotation reference"/>
    <w:basedOn w:val="DefaultParagraphFont"/>
    <w:uiPriority w:val="99"/>
    <w:semiHidden/>
    <w:unhideWhenUsed/>
    <w:rsid w:val="00090211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D53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08B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3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4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7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21691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47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93776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78125-2F55-4B92-B927-67DA29927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MJFCOPY</cp:lastModifiedBy>
  <cp:revision>4</cp:revision>
  <cp:lastPrinted>2024-08-20T07:25:00Z</cp:lastPrinted>
  <dcterms:created xsi:type="dcterms:W3CDTF">2024-10-23T02:24:00Z</dcterms:created>
  <dcterms:modified xsi:type="dcterms:W3CDTF">2024-10-23T03:02:00Z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aff8574c1d8d412fba8ba98f02cef48e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c2895976-0205-36e0-b746-568d8ce73c19</vt:lpwstr>
  </property>
  <property fmtid="{D5CDD505-2E9C-101B-9397-08002B2CF9AE}" pid="5" name="Mendeley Citation Style_1">
    <vt:lpwstr>http://www.zotero.org/styles/american-political-science-association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12th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9th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</Properties>
</file>