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4" w:rsidRDefault="00B9386E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52653891"/>
      <w:bookmarkStart w:id="1" w:name="_Toc153116068"/>
      <w:bookmarkStart w:id="2" w:name="_Toc153116381"/>
      <w:bookmarkStart w:id="3" w:name="_Toc160294632"/>
      <w:bookmarkStart w:id="4" w:name="_Toc168648410"/>
      <w:bookmarkStart w:id="5" w:name="_Toc169957910"/>
      <w:bookmarkStart w:id="6" w:name="_Toc169958166"/>
      <w:bookmarkStart w:id="7" w:name="_Toc171967135"/>
      <w:r>
        <w:rPr>
          <w:rFonts w:ascii="Times New Roman" w:hAnsi="Times New Roman" w:cs="Times New Roman"/>
          <w:color w:val="auto"/>
          <w:sz w:val="24"/>
          <w:szCs w:val="24"/>
        </w:rPr>
        <w:t>KATA PENGANTAR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B44F4" w:rsidRDefault="001B44F4">
      <w:pPr>
        <w:spacing w:line="480" w:lineRule="auto"/>
      </w:pPr>
    </w:p>
    <w:p w:rsidR="001B44F4" w:rsidRDefault="00B9386E">
      <w:pPr>
        <w:spacing w:line="48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6E85A3" wp14:editId="5A09B054">
            <wp:extent cx="4762500" cy="1219200"/>
            <wp:effectExtent l="19050" t="0" r="0" b="0"/>
            <wp:docPr id="1027" name="Picture 1" descr="Image result for ayat surat shaff 10-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762500" cy="1219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F4" w:rsidRDefault="00B9386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Allah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19B"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 w:rsidR="000A21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219B">
        <w:rPr>
          <w:rFonts w:ascii="Times New Roman" w:hAnsi="Times New Roman" w:cs="Times New Roman"/>
          <w:sz w:val="24"/>
          <w:szCs w:val="24"/>
        </w:rPr>
        <w:t xml:space="preserve"> (QS. Ash-</w:t>
      </w:r>
      <w:proofErr w:type="spellStart"/>
      <w:proofErr w:type="gramStart"/>
      <w:r w:rsidR="000A219B">
        <w:rPr>
          <w:rFonts w:ascii="Times New Roman" w:hAnsi="Times New Roman" w:cs="Times New Roman"/>
          <w:sz w:val="24"/>
          <w:szCs w:val="24"/>
        </w:rPr>
        <w:t>Shaff</w:t>
      </w:r>
      <w:proofErr w:type="spellEnd"/>
      <w:r w:rsidR="000A21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10-11 ).</w:t>
      </w:r>
    </w:p>
    <w:p w:rsidR="001B44F4" w:rsidRDefault="00B9386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Kemoterapi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Payudara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RSUD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Pirngadi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Kota Medan“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1B44F4" w:rsidRDefault="00B9386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</w:t>
      </w:r>
      <w:r w:rsidR="007853B5">
        <w:rPr>
          <w:rFonts w:ascii="Times New Roman" w:hAnsi="Times New Roman" w:cs="Times New Roman"/>
          <w:sz w:val="24"/>
          <w:szCs w:val="24"/>
        </w:rPr>
        <w:t>nta</w:t>
      </w:r>
      <w:proofErr w:type="spellEnd"/>
      <w:r w:rsidR="0078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3B5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="0078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53B5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="007853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53B5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proofErr w:type="gramEnd"/>
      <w:r w:rsidR="0078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4F4" w:rsidRDefault="00B9386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Kiki </w:t>
      </w:r>
      <w:proofErr w:type="spellStart"/>
      <w:r>
        <w:rPr>
          <w:rFonts w:ascii="Times New Roman" w:hAnsi="Times New Roman" w:cs="Times New Roman"/>
          <w:sz w:val="24"/>
          <w:szCs w:val="24"/>
        </w:rPr>
        <w:t>Rawitri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r w:rsidR="009768B2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r w:rsidR="00026E8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6E8A">
        <w:rPr>
          <w:rFonts w:ascii="Times New Roman" w:hAnsi="Times New Roman" w:cs="Times New Roman"/>
          <w:sz w:val="24"/>
          <w:szCs w:val="24"/>
        </w:rPr>
        <w:t>apt</w:t>
      </w:r>
      <w:proofErr w:type="gramEnd"/>
      <w:r w:rsidR="00026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Gabena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Indrayani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Dalimunthe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E8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8F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BB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8F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BB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8F7BBD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r w:rsidR="009768B2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E8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2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4F4" w:rsidRDefault="00B9386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44F4" w:rsidRDefault="00B938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B44F4" w:rsidRDefault="00B938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Sari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1B44F4" w:rsidRDefault="00B938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1B44F4" w:rsidRDefault="00B938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B44F4" w:rsidRDefault="00B938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Pirngadi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Medan.</w:t>
      </w:r>
    </w:p>
    <w:p w:rsidR="001B44F4" w:rsidRDefault="00B938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Program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005" w:rsidRDefault="0015500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3A56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putusnya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doaku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dosa-dosaku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kabulkanlah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56CD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keduaorangtuaku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lastRenderedPageBreak/>
        <w:t>anaknya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>”.</w:t>
      </w:r>
    </w:p>
    <w:p w:rsidR="00104BF6" w:rsidRDefault="00104B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selama-lamanya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44F4" w:rsidRDefault="00B9386E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68B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</w:t>
      </w:r>
      <w:r w:rsidR="009768B2">
        <w:rPr>
          <w:rFonts w:ascii="Times New Roman" w:hAnsi="Times New Roman" w:cs="Times New Roman"/>
          <w:sz w:val="24"/>
          <w:szCs w:val="24"/>
        </w:rPr>
        <w:t>gun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4F4" w:rsidRDefault="00B9386E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768B2">
        <w:rPr>
          <w:rFonts w:ascii="Times New Roman" w:hAnsi="Times New Roman" w:cs="Times New Roman"/>
          <w:sz w:val="24"/>
          <w:szCs w:val="24"/>
        </w:rPr>
        <w:t>ersatu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8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7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6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A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994716" w:rsidP="008C3944">
      <w:pPr>
        <w:spacing w:line="48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4716">
        <w:drawing>
          <wp:anchor distT="0" distB="0" distL="114300" distR="114300" simplePos="0" relativeHeight="251658240" behindDoc="0" locked="0" layoutInCell="1" allowOverlap="1" wp14:anchorId="445022E2" wp14:editId="515707C0">
            <wp:simplePos x="0" y="0"/>
            <wp:positionH relativeFrom="column">
              <wp:posOffset>3818890</wp:posOffset>
            </wp:positionH>
            <wp:positionV relativeFrom="paragraph">
              <wp:posOffset>189865</wp:posOffset>
            </wp:positionV>
            <wp:extent cx="852805" cy="6680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19B">
        <w:rPr>
          <w:rFonts w:ascii="Times New Roman" w:hAnsi="Times New Roman" w:cs="Times New Roman"/>
          <w:sz w:val="24"/>
          <w:szCs w:val="24"/>
        </w:rPr>
        <w:t xml:space="preserve">Medan, </w:t>
      </w:r>
      <w:proofErr w:type="spellStart"/>
      <w:r w:rsidR="00A83D2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A83D22">
        <w:rPr>
          <w:rFonts w:ascii="Times New Roman" w:hAnsi="Times New Roman" w:cs="Times New Roman"/>
          <w:sz w:val="24"/>
          <w:szCs w:val="24"/>
        </w:rPr>
        <w:t xml:space="preserve"> </w:t>
      </w:r>
      <w:r w:rsidR="00B9386E">
        <w:rPr>
          <w:rFonts w:ascii="Times New Roman" w:hAnsi="Times New Roman" w:cs="Times New Roman"/>
          <w:sz w:val="24"/>
          <w:szCs w:val="24"/>
        </w:rPr>
        <w:t>2024</w:t>
      </w:r>
    </w:p>
    <w:p w:rsidR="001B44F4" w:rsidRDefault="00B938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44F4" w:rsidRDefault="00B9386E" w:rsidP="00B33B4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C3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ILMI WIDYA SARI </w:t>
      </w:r>
    </w:p>
    <w:p w:rsidR="001B44F4" w:rsidRDefault="001B44F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B44F4" w:rsidSect="00B33B42">
      <w:headerReference w:type="default" r:id="rId11"/>
      <w:pgSz w:w="11907" w:h="16839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9E" w:rsidRDefault="005F6E9E">
      <w:pPr>
        <w:spacing w:after="0" w:line="240" w:lineRule="auto"/>
      </w:pPr>
      <w:r>
        <w:separator/>
      </w:r>
    </w:p>
  </w:endnote>
  <w:endnote w:type="continuationSeparator" w:id="0">
    <w:p w:rsidR="005F6E9E" w:rsidRDefault="005F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9E" w:rsidRDefault="005F6E9E">
      <w:pPr>
        <w:spacing w:after="0" w:line="240" w:lineRule="auto"/>
      </w:pPr>
      <w:r>
        <w:separator/>
      </w:r>
    </w:p>
  </w:footnote>
  <w:footnote w:type="continuationSeparator" w:id="0">
    <w:p w:rsidR="005F6E9E" w:rsidRDefault="005F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8" w:rsidRDefault="003E2028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994716">
      <w:rPr>
        <w:rFonts w:ascii="Times New Roman" w:hAnsi="Times New Roman" w:cs="Times New Roman"/>
        <w:noProof/>
        <w:sz w:val="24"/>
      </w:rPr>
      <w:t>iv</w:t>
    </w:r>
    <w:r>
      <w:rPr>
        <w:rFonts w:ascii="Times New Roman" w:hAnsi="Times New Roman" w:cs="Times New Roman"/>
        <w:noProof/>
        <w:sz w:val="24"/>
      </w:rPr>
      <w:fldChar w:fldCharType="end"/>
    </w:r>
  </w:p>
  <w:p w:rsidR="003E2028" w:rsidRDefault="003E2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0D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1DAE0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5"/>
    <w:multiLevelType w:val="multilevel"/>
    <w:tmpl w:val="F998F1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0000006"/>
    <w:multiLevelType w:val="hybridMultilevel"/>
    <w:tmpl w:val="0EE0F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F712F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B422F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A"/>
    <w:multiLevelType w:val="hybridMultilevel"/>
    <w:tmpl w:val="73621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hybridMultilevel"/>
    <w:tmpl w:val="ECB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E"/>
    <w:multiLevelType w:val="multilevel"/>
    <w:tmpl w:val="E3F4A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0000010"/>
    <w:multiLevelType w:val="hybridMultilevel"/>
    <w:tmpl w:val="AD4E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1"/>
    <w:multiLevelType w:val="multilevel"/>
    <w:tmpl w:val="BF22E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14"/>
    <w:multiLevelType w:val="hybridMultilevel"/>
    <w:tmpl w:val="FA5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1"/>
    <w:multiLevelType w:val="hybridMultilevel"/>
    <w:tmpl w:val="375AF9E6"/>
    <w:lvl w:ilvl="0" w:tplc="19FC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23"/>
    <w:multiLevelType w:val="hybridMultilevel"/>
    <w:tmpl w:val="ED903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C"/>
    <w:multiLevelType w:val="hybridMultilevel"/>
    <w:tmpl w:val="1E088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36"/>
    <w:multiLevelType w:val="hybridMultilevel"/>
    <w:tmpl w:val="9F620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A672E6"/>
    <w:multiLevelType w:val="hybridMultilevel"/>
    <w:tmpl w:val="38E6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8A06C4"/>
    <w:multiLevelType w:val="hybridMultilevel"/>
    <w:tmpl w:val="5ADC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E77297"/>
    <w:multiLevelType w:val="hybridMultilevel"/>
    <w:tmpl w:val="AD02D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74F81"/>
    <w:multiLevelType w:val="hybridMultilevel"/>
    <w:tmpl w:val="15A6C0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927367"/>
    <w:multiLevelType w:val="hybridMultilevel"/>
    <w:tmpl w:val="249A7DA2"/>
    <w:lvl w:ilvl="0" w:tplc="E6BC59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44EF8"/>
    <w:multiLevelType w:val="hybridMultilevel"/>
    <w:tmpl w:val="09CC4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502A06"/>
    <w:multiLevelType w:val="hybridMultilevel"/>
    <w:tmpl w:val="5CE8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912BB"/>
    <w:multiLevelType w:val="hybridMultilevel"/>
    <w:tmpl w:val="8D86EC3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AF09CE"/>
    <w:multiLevelType w:val="hybridMultilevel"/>
    <w:tmpl w:val="6B56227A"/>
    <w:lvl w:ilvl="0" w:tplc="41C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612744"/>
    <w:multiLevelType w:val="hybridMultilevel"/>
    <w:tmpl w:val="4D507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56349"/>
    <w:multiLevelType w:val="hybridMultilevel"/>
    <w:tmpl w:val="849A7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AE5029"/>
    <w:multiLevelType w:val="hybridMultilevel"/>
    <w:tmpl w:val="14B8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6452C"/>
    <w:multiLevelType w:val="hybridMultilevel"/>
    <w:tmpl w:val="E5B84824"/>
    <w:lvl w:ilvl="0" w:tplc="E6BC59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ED3E70"/>
    <w:multiLevelType w:val="hybridMultilevel"/>
    <w:tmpl w:val="8D104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D5FA4"/>
    <w:multiLevelType w:val="hybridMultilevel"/>
    <w:tmpl w:val="A762FE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9242E"/>
    <w:multiLevelType w:val="hybridMultilevel"/>
    <w:tmpl w:val="482ACCB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C8410BB"/>
    <w:multiLevelType w:val="hybridMultilevel"/>
    <w:tmpl w:val="1EFC14F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CF0C10"/>
    <w:multiLevelType w:val="hybridMultilevel"/>
    <w:tmpl w:val="9862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7139D2"/>
    <w:multiLevelType w:val="multilevel"/>
    <w:tmpl w:val="ECEE26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B45496"/>
    <w:multiLevelType w:val="hybridMultilevel"/>
    <w:tmpl w:val="6E2AB93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4E0C72"/>
    <w:multiLevelType w:val="hybridMultilevel"/>
    <w:tmpl w:val="50262EC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D424AC"/>
    <w:multiLevelType w:val="hybridMultilevel"/>
    <w:tmpl w:val="3CDE7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832E6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2A6EE6"/>
    <w:multiLevelType w:val="hybridMultilevel"/>
    <w:tmpl w:val="522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D312AF"/>
    <w:multiLevelType w:val="hybridMultilevel"/>
    <w:tmpl w:val="F81AB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04134"/>
    <w:multiLevelType w:val="hybridMultilevel"/>
    <w:tmpl w:val="785A9F7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D14230"/>
    <w:multiLevelType w:val="multilevel"/>
    <w:tmpl w:val="E43C8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603F26"/>
    <w:multiLevelType w:val="multilevel"/>
    <w:tmpl w:val="3C9A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D4F6CB8"/>
    <w:multiLevelType w:val="multilevel"/>
    <w:tmpl w:val="ECE6C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1676F59"/>
    <w:multiLevelType w:val="hybridMultilevel"/>
    <w:tmpl w:val="078CE80A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096309"/>
    <w:multiLevelType w:val="hybridMultilevel"/>
    <w:tmpl w:val="1286F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C4F67"/>
    <w:multiLevelType w:val="multilevel"/>
    <w:tmpl w:val="D4708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BEF464F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EA00A3D"/>
    <w:multiLevelType w:val="hybridMultilevel"/>
    <w:tmpl w:val="D2323ED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4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31"/>
  </w:num>
  <w:num w:numId="22">
    <w:abstractNumId w:val="25"/>
  </w:num>
  <w:num w:numId="23">
    <w:abstractNumId w:val="21"/>
  </w:num>
  <w:num w:numId="24">
    <w:abstractNumId w:val="24"/>
  </w:num>
  <w:num w:numId="25">
    <w:abstractNumId w:val="34"/>
  </w:num>
  <w:num w:numId="26">
    <w:abstractNumId w:val="46"/>
  </w:num>
  <w:num w:numId="27">
    <w:abstractNumId w:val="17"/>
  </w:num>
  <w:num w:numId="28">
    <w:abstractNumId w:val="27"/>
  </w:num>
  <w:num w:numId="29">
    <w:abstractNumId w:val="16"/>
  </w:num>
  <w:num w:numId="30">
    <w:abstractNumId w:val="22"/>
  </w:num>
  <w:num w:numId="31">
    <w:abstractNumId w:val="37"/>
  </w:num>
  <w:num w:numId="32">
    <w:abstractNumId w:val="18"/>
  </w:num>
  <w:num w:numId="33">
    <w:abstractNumId w:val="33"/>
  </w:num>
  <w:num w:numId="34">
    <w:abstractNumId w:val="42"/>
  </w:num>
  <w:num w:numId="35">
    <w:abstractNumId w:val="29"/>
  </w:num>
  <w:num w:numId="36">
    <w:abstractNumId w:val="41"/>
  </w:num>
  <w:num w:numId="37">
    <w:abstractNumId w:val="40"/>
  </w:num>
  <w:num w:numId="38">
    <w:abstractNumId w:val="32"/>
  </w:num>
  <w:num w:numId="39">
    <w:abstractNumId w:val="23"/>
  </w:num>
  <w:num w:numId="40">
    <w:abstractNumId w:val="45"/>
  </w:num>
  <w:num w:numId="41">
    <w:abstractNumId w:val="28"/>
  </w:num>
  <w:num w:numId="42">
    <w:abstractNumId w:val="38"/>
  </w:num>
  <w:num w:numId="43">
    <w:abstractNumId w:val="30"/>
  </w:num>
  <w:num w:numId="44">
    <w:abstractNumId w:val="49"/>
  </w:num>
  <w:num w:numId="45">
    <w:abstractNumId w:val="20"/>
  </w:num>
  <w:num w:numId="46">
    <w:abstractNumId w:val="48"/>
  </w:num>
  <w:num w:numId="47">
    <w:abstractNumId w:val="43"/>
  </w:num>
  <w:num w:numId="48">
    <w:abstractNumId w:val="47"/>
  </w:num>
  <w:num w:numId="49">
    <w:abstractNumId w:val="19"/>
  </w:num>
  <w:num w:numId="50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F4"/>
    <w:rsid w:val="000038E2"/>
    <w:rsid w:val="00004485"/>
    <w:rsid w:val="00005813"/>
    <w:rsid w:val="0000704F"/>
    <w:rsid w:val="00015704"/>
    <w:rsid w:val="000244E1"/>
    <w:rsid w:val="00026E8A"/>
    <w:rsid w:val="00027D5A"/>
    <w:rsid w:val="00033D44"/>
    <w:rsid w:val="00034EC3"/>
    <w:rsid w:val="00040015"/>
    <w:rsid w:val="00047CAC"/>
    <w:rsid w:val="00051611"/>
    <w:rsid w:val="000624E3"/>
    <w:rsid w:val="0006290B"/>
    <w:rsid w:val="0006622D"/>
    <w:rsid w:val="000700B3"/>
    <w:rsid w:val="000713F0"/>
    <w:rsid w:val="0008271F"/>
    <w:rsid w:val="000850CE"/>
    <w:rsid w:val="00090211"/>
    <w:rsid w:val="000929DC"/>
    <w:rsid w:val="000A1434"/>
    <w:rsid w:val="000A219B"/>
    <w:rsid w:val="000A6822"/>
    <w:rsid w:val="000B1CFE"/>
    <w:rsid w:val="000C1A56"/>
    <w:rsid w:val="000C209F"/>
    <w:rsid w:val="000D7DED"/>
    <w:rsid w:val="000E41EE"/>
    <w:rsid w:val="000E46C1"/>
    <w:rsid w:val="000E5E2A"/>
    <w:rsid w:val="000F07DB"/>
    <w:rsid w:val="00104BF6"/>
    <w:rsid w:val="00121473"/>
    <w:rsid w:val="00122622"/>
    <w:rsid w:val="00127F01"/>
    <w:rsid w:val="00135524"/>
    <w:rsid w:val="00137FBC"/>
    <w:rsid w:val="00140634"/>
    <w:rsid w:val="001422E3"/>
    <w:rsid w:val="001478E4"/>
    <w:rsid w:val="00151AC7"/>
    <w:rsid w:val="0015406C"/>
    <w:rsid w:val="00155005"/>
    <w:rsid w:val="001551BC"/>
    <w:rsid w:val="00156CE9"/>
    <w:rsid w:val="00156ED3"/>
    <w:rsid w:val="001600CA"/>
    <w:rsid w:val="0016320A"/>
    <w:rsid w:val="001641B7"/>
    <w:rsid w:val="001641ED"/>
    <w:rsid w:val="00166749"/>
    <w:rsid w:val="00166EFB"/>
    <w:rsid w:val="00172BA6"/>
    <w:rsid w:val="00175227"/>
    <w:rsid w:val="00175537"/>
    <w:rsid w:val="001830DA"/>
    <w:rsid w:val="001856F7"/>
    <w:rsid w:val="001A432C"/>
    <w:rsid w:val="001B44F4"/>
    <w:rsid w:val="001B5FC3"/>
    <w:rsid w:val="001B69D3"/>
    <w:rsid w:val="001C5C80"/>
    <w:rsid w:val="001D4F80"/>
    <w:rsid w:val="001D5322"/>
    <w:rsid w:val="001D7BAC"/>
    <w:rsid w:val="001E08EA"/>
    <w:rsid w:val="001E43A9"/>
    <w:rsid w:val="001F3D76"/>
    <w:rsid w:val="00217CF6"/>
    <w:rsid w:val="0022239B"/>
    <w:rsid w:val="002230C0"/>
    <w:rsid w:val="00224295"/>
    <w:rsid w:val="00226AF4"/>
    <w:rsid w:val="00230670"/>
    <w:rsid w:val="00234BF6"/>
    <w:rsid w:val="002351DB"/>
    <w:rsid w:val="002379C4"/>
    <w:rsid w:val="00241AFB"/>
    <w:rsid w:val="002429B0"/>
    <w:rsid w:val="00244BB8"/>
    <w:rsid w:val="00247184"/>
    <w:rsid w:val="00247476"/>
    <w:rsid w:val="0025279A"/>
    <w:rsid w:val="00256D08"/>
    <w:rsid w:val="00261327"/>
    <w:rsid w:val="002613D4"/>
    <w:rsid w:val="00262592"/>
    <w:rsid w:val="00262F25"/>
    <w:rsid w:val="0026350F"/>
    <w:rsid w:val="00264E5A"/>
    <w:rsid w:val="002703AC"/>
    <w:rsid w:val="00271964"/>
    <w:rsid w:val="0027342A"/>
    <w:rsid w:val="00277C9E"/>
    <w:rsid w:val="00285FF6"/>
    <w:rsid w:val="002958A6"/>
    <w:rsid w:val="002A7A68"/>
    <w:rsid w:val="002B3CCC"/>
    <w:rsid w:val="002C02E9"/>
    <w:rsid w:val="002C326E"/>
    <w:rsid w:val="002C3EFC"/>
    <w:rsid w:val="002D6912"/>
    <w:rsid w:val="002E31B4"/>
    <w:rsid w:val="002E3490"/>
    <w:rsid w:val="002F6AD5"/>
    <w:rsid w:val="0030182E"/>
    <w:rsid w:val="003057E8"/>
    <w:rsid w:val="00310A44"/>
    <w:rsid w:val="0031179B"/>
    <w:rsid w:val="00315D38"/>
    <w:rsid w:val="00315D5D"/>
    <w:rsid w:val="00321EDB"/>
    <w:rsid w:val="003245F6"/>
    <w:rsid w:val="0033429E"/>
    <w:rsid w:val="00340D6B"/>
    <w:rsid w:val="0034183B"/>
    <w:rsid w:val="0034475F"/>
    <w:rsid w:val="003448BF"/>
    <w:rsid w:val="00344D54"/>
    <w:rsid w:val="00355CF6"/>
    <w:rsid w:val="003602EE"/>
    <w:rsid w:val="00361B2A"/>
    <w:rsid w:val="0036427B"/>
    <w:rsid w:val="00365B68"/>
    <w:rsid w:val="003672DA"/>
    <w:rsid w:val="00371EA9"/>
    <w:rsid w:val="00387194"/>
    <w:rsid w:val="003921B6"/>
    <w:rsid w:val="00393590"/>
    <w:rsid w:val="003A1F6B"/>
    <w:rsid w:val="003A56CD"/>
    <w:rsid w:val="003B38AD"/>
    <w:rsid w:val="003B5338"/>
    <w:rsid w:val="003B5811"/>
    <w:rsid w:val="003C6640"/>
    <w:rsid w:val="003D25B5"/>
    <w:rsid w:val="003E110F"/>
    <w:rsid w:val="003E2028"/>
    <w:rsid w:val="003E6409"/>
    <w:rsid w:val="003F22BB"/>
    <w:rsid w:val="00400390"/>
    <w:rsid w:val="004004AE"/>
    <w:rsid w:val="00405B7D"/>
    <w:rsid w:val="00411136"/>
    <w:rsid w:val="00434501"/>
    <w:rsid w:val="00437028"/>
    <w:rsid w:val="00437060"/>
    <w:rsid w:val="00437772"/>
    <w:rsid w:val="0045017A"/>
    <w:rsid w:val="00463F7E"/>
    <w:rsid w:val="00474D21"/>
    <w:rsid w:val="0048370B"/>
    <w:rsid w:val="004843E3"/>
    <w:rsid w:val="00485D8C"/>
    <w:rsid w:val="00486E21"/>
    <w:rsid w:val="00487A3F"/>
    <w:rsid w:val="0049096F"/>
    <w:rsid w:val="00491BC6"/>
    <w:rsid w:val="00494C48"/>
    <w:rsid w:val="004A08BD"/>
    <w:rsid w:val="004A29B8"/>
    <w:rsid w:val="004A3844"/>
    <w:rsid w:val="004C7741"/>
    <w:rsid w:val="004E1014"/>
    <w:rsid w:val="004E2769"/>
    <w:rsid w:val="004E788D"/>
    <w:rsid w:val="004F38AB"/>
    <w:rsid w:val="004F5AD1"/>
    <w:rsid w:val="004F7E09"/>
    <w:rsid w:val="00504486"/>
    <w:rsid w:val="00510ED6"/>
    <w:rsid w:val="005112CE"/>
    <w:rsid w:val="005160DC"/>
    <w:rsid w:val="005162FE"/>
    <w:rsid w:val="00540557"/>
    <w:rsid w:val="00547CBE"/>
    <w:rsid w:val="0055090F"/>
    <w:rsid w:val="00563BC1"/>
    <w:rsid w:val="00565273"/>
    <w:rsid w:val="005653C4"/>
    <w:rsid w:val="005718C2"/>
    <w:rsid w:val="0057261F"/>
    <w:rsid w:val="00576C4A"/>
    <w:rsid w:val="005845D3"/>
    <w:rsid w:val="00593F6A"/>
    <w:rsid w:val="00594EEC"/>
    <w:rsid w:val="005A4B21"/>
    <w:rsid w:val="005A6079"/>
    <w:rsid w:val="005A698F"/>
    <w:rsid w:val="005B4802"/>
    <w:rsid w:val="005B778C"/>
    <w:rsid w:val="005B7D09"/>
    <w:rsid w:val="005C1873"/>
    <w:rsid w:val="005E1726"/>
    <w:rsid w:val="005E38D6"/>
    <w:rsid w:val="005F2470"/>
    <w:rsid w:val="005F3AA8"/>
    <w:rsid w:val="005F6E9E"/>
    <w:rsid w:val="00606279"/>
    <w:rsid w:val="00610435"/>
    <w:rsid w:val="00640EFB"/>
    <w:rsid w:val="00643A05"/>
    <w:rsid w:val="0064470B"/>
    <w:rsid w:val="00650A5C"/>
    <w:rsid w:val="0065369A"/>
    <w:rsid w:val="00656C4C"/>
    <w:rsid w:val="00664A2B"/>
    <w:rsid w:val="00670711"/>
    <w:rsid w:val="006751A3"/>
    <w:rsid w:val="006865CF"/>
    <w:rsid w:val="006968A8"/>
    <w:rsid w:val="006A176F"/>
    <w:rsid w:val="006A1AD5"/>
    <w:rsid w:val="006B3F14"/>
    <w:rsid w:val="006B6302"/>
    <w:rsid w:val="006D4117"/>
    <w:rsid w:val="006D432F"/>
    <w:rsid w:val="006D4689"/>
    <w:rsid w:val="006D4B67"/>
    <w:rsid w:val="006D56A4"/>
    <w:rsid w:val="006D7AFF"/>
    <w:rsid w:val="006E1478"/>
    <w:rsid w:val="006E14CF"/>
    <w:rsid w:val="006F3125"/>
    <w:rsid w:val="006F7EAF"/>
    <w:rsid w:val="00700DA4"/>
    <w:rsid w:val="00702ED9"/>
    <w:rsid w:val="00707E81"/>
    <w:rsid w:val="007218FA"/>
    <w:rsid w:val="00723781"/>
    <w:rsid w:val="007259C5"/>
    <w:rsid w:val="00726E3E"/>
    <w:rsid w:val="00753214"/>
    <w:rsid w:val="00770CEE"/>
    <w:rsid w:val="00772B7E"/>
    <w:rsid w:val="00775274"/>
    <w:rsid w:val="007853B5"/>
    <w:rsid w:val="00786298"/>
    <w:rsid w:val="0079136A"/>
    <w:rsid w:val="007944A8"/>
    <w:rsid w:val="00795F65"/>
    <w:rsid w:val="00797E77"/>
    <w:rsid w:val="007A2B05"/>
    <w:rsid w:val="007A5FEB"/>
    <w:rsid w:val="007B3A5B"/>
    <w:rsid w:val="007B530C"/>
    <w:rsid w:val="007B5384"/>
    <w:rsid w:val="007C0C84"/>
    <w:rsid w:val="007C5F22"/>
    <w:rsid w:val="007E5360"/>
    <w:rsid w:val="007F4992"/>
    <w:rsid w:val="00802D06"/>
    <w:rsid w:val="00807A68"/>
    <w:rsid w:val="008249D9"/>
    <w:rsid w:val="0083353A"/>
    <w:rsid w:val="008433F2"/>
    <w:rsid w:val="0084648B"/>
    <w:rsid w:val="00847880"/>
    <w:rsid w:val="008623BD"/>
    <w:rsid w:val="00863EE5"/>
    <w:rsid w:val="0088052A"/>
    <w:rsid w:val="00880D4D"/>
    <w:rsid w:val="00883B14"/>
    <w:rsid w:val="008A1150"/>
    <w:rsid w:val="008A6D31"/>
    <w:rsid w:val="008B06ED"/>
    <w:rsid w:val="008B61FB"/>
    <w:rsid w:val="008C1597"/>
    <w:rsid w:val="008C3944"/>
    <w:rsid w:val="008C7DB5"/>
    <w:rsid w:val="008D1B90"/>
    <w:rsid w:val="008D74AD"/>
    <w:rsid w:val="008E4A18"/>
    <w:rsid w:val="008F1F7C"/>
    <w:rsid w:val="008F318A"/>
    <w:rsid w:val="008F7BBD"/>
    <w:rsid w:val="00905DB7"/>
    <w:rsid w:val="00906B1A"/>
    <w:rsid w:val="00920A6F"/>
    <w:rsid w:val="00926CC2"/>
    <w:rsid w:val="00930355"/>
    <w:rsid w:val="009370A5"/>
    <w:rsid w:val="00950169"/>
    <w:rsid w:val="009504B0"/>
    <w:rsid w:val="009513D7"/>
    <w:rsid w:val="009567D4"/>
    <w:rsid w:val="009605DA"/>
    <w:rsid w:val="009614BB"/>
    <w:rsid w:val="00967035"/>
    <w:rsid w:val="009709C4"/>
    <w:rsid w:val="0097168F"/>
    <w:rsid w:val="00971A06"/>
    <w:rsid w:val="0097599F"/>
    <w:rsid w:val="009768B2"/>
    <w:rsid w:val="0098118A"/>
    <w:rsid w:val="00981E92"/>
    <w:rsid w:val="009852FA"/>
    <w:rsid w:val="00990517"/>
    <w:rsid w:val="00994716"/>
    <w:rsid w:val="009A00C6"/>
    <w:rsid w:val="009A030A"/>
    <w:rsid w:val="009A0B0F"/>
    <w:rsid w:val="009A3B9F"/>
    <w:rsid w:val="009A4D21"/>
    <w:rsid w:val="009B2A62"/>
    <w:rsid w:val="009B42E8"/>
    <w:rsid w:val="009D0DAD"/>
    <w:rsid w:val="009D427D"/>
    <w:rsid w:val="009F582B"/>
    <w:rsid w:val="00A0133B"/>
    <w:rsid w:val="00A02A68"/>
    <w:rsid w:val="00A23C8F"/>
    <w:rsid w:val="00A23ECA"/>
    <w:rsid w:val="00A24875"/>
    <w:rsid w:val="00A25FD8"/>
    <w:rsid w:val="00A42995"/>
    <w:rsid w:val="00A506A6"/>
    <w:rsid w:val="00A54A52"/>
    <w:rsid w:val="00A55264"/>
    <w:rsid w:val="00A658ED"/>
    <w:rsid w:val="00A749FC"/>
    <w:rsid w:val="00A83D22"/>
    <w:rsid w:val="00A92F77"/>
    <w:rsid w:val="00AA0257"/>
    <w:rsid w:val="00AA5D59"/>
    <w:rsid w:val="00AA64A4"/>
    <w:rsid w:val="00AB4384"/>
    <w:rsid w:val="00AB4804"/>
    <w:rsid w:val="00AC4496"/>
    <w:rsid w:val="00AC4B5C"/>
    <w:rsid w:val="00AD0445"/>
    <w:rsid w:val="00AD1BA4"/>
    <w:rsid w:val="00AE64AD"/>
    <w:rsid w:val="00AF2DF4"/>
    <w:rsid w:val="00B027EB"/>
    <w:rsid w:val="00B07042"/>
    <w:rsid w:val="00B103FD"/>
    <w:rsid w:val="00B13064"/>
    <w:rsid w:val="00B1796C"/>
    <w:rsid w:val="00B23BE5"/>
    <w:rsid w:val="00B266C9"/>
    <w:rsid w:val="00B3153B"/>
    <w:rsid w:val="00B33B42"/>
    <w:rsid w:val="00B33D84"/>
    <w:rsid w:val="00B345B5"/>
    <w:rsid w:val="00B3614D"/>
    <w:rsid w:val="00B3621B"/>
    <w:rsid w:val="00B40C4F"/>
    <w:rsid w:val="00B425AE"/>
    <w:rsid w:val="00B45F34"/>
    <w:rsid w:val="00B654D9"/>
    <w:rsid w:val="00B67BDE"/>
    <w:rsid w:val="00B718F7"/>
    <w:rsid w:val="00B9386E"/>
    <w:rsid w:val="00B9400D"/>
    <w:rsid w:val="00BA0C42"/>
    <w:rsid w:val="00BB3E8D"/>
    <w:rsid w:val="00BC3065"/>
    <w:rsid w:val="00BC5B53"/>
    <w:rsid w:val="00BD4BAD"/>
    <w:rsid w:val="00BE0DC5"/>
    <w:rsid w:val="00BE4A93"/>
    <w:rsid w:val="00BE4AC5"/>
    <w:rsid w:val="00BF1CCB"/>
    <w:rsid w:val="00BF7918"/>
    <w:rsid w:val="00C01AD9"/>
    <w:rsid w:val="00C136D5"/>
    <w:rsid w:val="00C23BDD"/>
    <w:rsid w:val="00C246C7"/>
    <w:rsid w:val="00C247E8"/>
    <w:rsid w:val="00C32580"/>
    <w:rsid w:val="00C33389"/>
    <w:rsid w:val="00C35DBB"/>
    <w:rsid w:val="00C401B2"/>
    <w:rsid w:val="00C4044D"/>
    <w:rsid w:val="00C56393"/>
    <w:rsid w:val="00C57C05"/>
    <w:rsid w:val="00C60120"/>
    <w:rsid w:val="00C708C2"/>
    <w:rsid w:val="00C768AC"/>
    <w:rsid w:val="00C81C43"/>
    <w:rsid w:val="00C94661"/>
    <w:rsid w:val="00C96069"/>
    <w:rsid w:val="00CA0BC3"/>
    <w:rsid w:val="00CA28FB"/>
    <w:rsid w:val="00CA5447"/>
    <w:rsid w:val="00CB20B7"/>
    <w:rsid w:val="00CB2A8B"/>
    <w:rsid w:val="00CD0C04"/>
    <w:rsid w:val="00CE5BE5"/>
    <w:rsid w:val="00CE6C22"/>
    <w:rsid w:val="00CF70D4"/>
    <w:rsid w:val="00D16563"/>
    <w:rsid w:val="00D216C4"/>
    <w:rsid w:val="00D230F8"/>
    <w:rsid w:val="00D26441"/>
    <w:rsid w:val="00D2798F"/>
    <w:rsid w:val="00D34BD8"/>
    <w:rsid w:val="00D368EB"/>
    <w:rsid w:val="00D45E18"/>
    <w:rsid w:val="00D54AC6"/>
    <w:rsid w:val="00D6340C"/>
    <w:rsid w:val="00D63D07"/>
    <w:rsid w:val="00D67E29"/>
    <w:rsid w:val="00D70C56"/>
    <w:rsid w:val="00D8267C"/>
    <w:rsid w:val="00D91D69"/>
    <w:rsid w:val="00D926FF"/>
    <w:rsid w:val="00D92CB7"/>
    <w:rsid w:val="00D96EB0"/>
    <w:rsid w:val="00DA00B4"/>
    <w:rsid w:val="00DA0828"/>
    <w:rsid w:val="00DA082D"/>
    <w:rsid w:val="00DA1156"/>
    <w:rsid w:val="00DA2D6D"/>
    <w:rsid w:val="00DA69C3"/>
    <w:rsid w:val="00DB75CA"/>
    <w:rsid w:val="00DC03C9"/>
    <w:rsid w:val="00DF37E3"/>
    <w:rsid w:val="00DF5782"/>
    <w:rsid w:val="00DF75C2"/>
    <w:rsid w:val="00E00389"/>
    <w:rsid w:val="00E147E7"/>
    <w:rsid w:val="00E17845"/>
    <w:rsid w:val="00E23AE9"/>
    <w:rsid w:val="00E30F54"/>
    <w:rsid w:val="00E402C9"/>
    <w:rsid w:val="00E4223B"/>
    <w:rsid w:val="00E433B4"/>
    <w:rsid w:val="00E43AC2"/>
    <w:rsid w:val="00E4523D"/>
    <w:rsid w:val="00E45C0D"/>
    <w:rsid w:val="00E521C0"/>
    <w:rsid w:val="00E629AC"/>
    <w:rsid w:val="00E63211"/>
    <w:rsid w:val="00E651A7"/>
    <w:rsid w:val="00E77F97"/>
    <w:rsid w:val="00E80CC5"/>
    <w:rsid w:val="00E965C2"/>
    <w:rsid w:val="00E97DA7"/>
    <w:rsid w:val="00EA12B6"/>
    <w:rsid w:val="00EA566C"/>
    <w:rsid w:val="00EA6237"/>
    <w:rsid w:val="00EA665D"/>
    <w:rsid w:val="00EE2933"/>
    <w:rsid w:val="00EE3767"/>
    <w:rsid w:val="00EE4F21"/>
    <w:rsid w:val="00EE67A1"/>
    <w:rsid w:val="00EE6CE9"/>
    <w:rsid w:val="00EF0634"/>
    <w:rsid w:val="00EF1E33"/>
    <w:rsid w:val="00EF4A76"/>
    <w:rsid w:val="00EF698B"/>
    <w:rsid w:val="00EF6A5C"/>
    <w:rsid w:val="00F07A0C"/>
    <w:rsid w:val="00F105A1"/>
    <w:rsid w:val="00F12D9A"/>
    <w:rsid w:val="00F1626B"/>
    <w:rsid w:val="00F17D27"/>
    <w:rsid w:val="00F24470"/>
    <w:rsid w:val="00F32869"/>
    <w:rsid w:val="00F40743"/>
    <w:rsid w:val="00F422E5"/>
    <w:rsid w:val="00F42E1F"/>
    <w:rsid w:val="00F45B62"/>
    <w:rsid w:val="00F50481"/>
    <w:rsid w:val="00F510FE"/>
    <w:rsid w:val="00F523CC"/>
    <w:rsid w:val="00F57390"/>
    <w:rsid w:val="00F607E1"/>
    <w:rsid w:val="00F637C5"/>
    <w:rsid w:val="00F6387C"/>
    <w:rsid w:val="00F656B9"/>
    <w:rsid w:val="00F669C3"/>
    <w:rsid w:val="00F747D6"/>
    <w:rsid w:val="00F772B9"/>
    <w:rsid w:val="00F82475"/>
    <w:rsid w:val="00F84886"/>
    <w:rsid w:val="00F85DD9"/>
    <w:rsid w:val="00F94AA6"/>
    <w:rsid w:val="00FA3823"/>
    <w:rsid w:val="00FA3E97"/>
    <w:rsid w:val="00FB3957"/>
    <w:rsid w:val="00FB538B"/>
    <w:rsid w:val="00FB763C"/>
    <w:rsid w:val="00FD14FB"/>
    <w:rsid w:val="00FE0B72"/>
    <w:rsid w:val="00FF0251"/>
    <w:rsid w:val="00FF0A6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9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77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59AA-F60A-4EC8-845A-7276C132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MJFCOPY</cp:lastModifiedBy>
  <cp:revision>4</cp:revision>
  <cp:lastPrinted>2024-08-20T07:25:00Z</cp:lastPrinted>
  <dcterms:created xsi:type="dcterms:W3CDTF">2024-10-23T02:24:00Z</dcterms:created>
  <dcterms:modified xsi:type="dcterms:W3CDTF">2024-10-23T03:02:00Z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aff8574c1d8d412fba8ba98f02cef48e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c2895976-0205-36e0-b746-568d8ce73c19</vt:lpwstr>
  </property>
  <property fmtid="{D5CDD505-2E9C-101B-9397-08002B2CF9AE}" pid="5" name="Mendeley Citation Style_1">
    <vt:lpwstr>http://www.zotero.org/styles/american-political-science-association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