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B6" w:rsidRPr="00495FB6" w:rsidRDefault="00495FB6" w:rsidP="00495FB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44054"/>
        </w:rPr>
      </w:pPr>
      <w:proofErr w:type="spellStart"/>
      <w:r w:rsidRPr="00495FB6">
        <w:rPr>
          <w:rStyle w:val="clickable-citationscitationcontainerrp2jf"/>
          <w:color w:val="344054"/>
        </w:rPr>
        <w:t>Berikut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adalah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beberapa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kekurangan</w:t>
      </w:r>
      <w:proofErr w:type="spellEnd"/>
      <w:r w:rsidRPr="00495FB6">
        <w:rPr>
          <w:rStyle w:val="clickable-citationscitationcontainerrp2jf"/>
          <w:color w:val="344054"/>
        </w:rPr>
        <w:t xml:space="preserve"> yang </w:t>
      </w:r>
      <w:proofErr w:type="spellStart"/>
      <w:r w:rsidRPr="00495FB6">
        <w:rPr>
          <w:rStyle w:val="clickable-citationscitationcontainerrp2jf"/>
          <w:color w:val="344054"/>
        </w:rPr>
        <w:t>dapat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diidentifikasi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dari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makalah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tentang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Keguruan</w:t>
      </w:r>
      <w:proofErr w:type="spellEnd"/>
      <w:r w:rsidRPr="00495FB6">
        <w:rPr>
          <w:rStyle w:val="clickable-citationscitationcontainerrp2jf"/>
          <w:color w:val="344054"/>
        </w:rPr>
        <w:t>:</w:t>
      </w:r>
    </w:p>
    <w:p w:rsidR="00495FB6" w:rsidRPr="00495FB6" w:rsidRDefault="00495FB6" w:rsidP="00495FB6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709" w:hanging="425"/>
        <w:jc w:val="both"/>
        <w:rPr>
          <w:color w:val="344054"/>
        </w:rPr>
      </w:pPr>
      <w:proofErr w:type="spellStart"/>
      <w:r w:rsidRPr="00495FB6">
        <w:rPr>
          <w:rStyle w:val="Strong"/>
          <w:color w:val="344054"/>
        </w:rPr>
        <w:t>Kesalahan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Penulisan</w:t>
      </w:r>
      <w:proofErr w:type="spellEnd"/>
      <w:r w:rsidRPr="00495FB6">
        <w:rPr>
          <w:rStyle w:val="clickable-citationscitationcontainerrp2jf"/>
          <w:color w:val="344054"/>
        </w:rPr>
        <w:t xml:space="preserve">: </w:t>
      </w:r>
      <w:proofErr w:type="spellStart"/>
      <w:r w:rsidRPr="00495FB6">
        <w:rPr>
          <w:rStyle w:val="clickable-citationscitationcontainerrp2jf"/>
          <w:color w:val="344054"/>
        </w:rPr>
        <w:t>Makalah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ini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mengandung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banyak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kesalahan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dalam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penulisan</w:t>
      </w:r>
      <w:proofErr w:type="spellEnd"/>
      <w:r w:rsidRPr="00495FB6">
        <w:rPr>
          <w:rStyle w:val="clickable-citationscitationcontainerrp2jf"/>
          <w:color w:val="344054"/>
        </w:rPr>
        <w:t xml:space="preserve">, </w:t>
      </w:r>
      <w:proofErr w:type="spellStart"/>
      <w:r w:rsidRPr="00495FB6">
        <w:rPr>
          <w:rStyle w:val="clickable-citationscitationcontainerrp2jf"/>
          <w:color w:val="344054"/>
        </w:rPr>
        <w:t>baik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dari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segi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tata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bahasa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maupun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ejaan</w:t>
      </w:r>
      <w:proofErr w:type="spellEnd"/>
      <w:r w:rsidRPr="00495FB6">
        <w:rPr>
          <w:rStyle w:val="clickable-citationscitationcontainerrp2jf"/>
          <w:color w:val="344054"/>
        </w:rPr>
        <w:t xml:space="preserve">. </w:t>
      </w:r>
      <w:proofErr w:type="spellStart"/>
      <w:r w:rsidRPr="00495FB6">
        <w:rPr>
          <w:rStyle w:val="clickable-citationscitationcontainerrp2jf"/>
          <w:color w:val="344054"/>
        </w:rPr>
        <w:t>Kesalahan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ini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dapat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mengganggu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pemahaman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pembaca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mengurangi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kredibilitas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makalah</w:t>
      </w:r>
      <w:proofErr w:type="spellEnd"/>
      <w:r w:rsidRPr="00495FB6">
        <w:rPr>
          <w:rStyle w:val="clickable-citationscitationcontainerrp2jf"/>
          <w:color w:val="344054"/>
        </w:rPr>
        <w:t>.</w:t>
      </w:r>
    </w:p>
    <w:p w:rsidR="00495FB6" w:rsidRPr="00495FB6" w:rsidRDefault="00495FB6" w:rsidP="00495FB6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709" w:hanging="425"/>
        <w:jc w:val="both"/>
        <w:rPr>
          <w:color w:val="344054"/>
        </w:rPr>
      </w:pPr>
      <w:proofErr w:type="spellStart"/>
      <w:r w:rsidRPr="00495FB6">
        <w:rPr>
          <w:rStyle w:val="Strong"/>
          <w:color w:val="344054"/>
        </w:rPr>
        <w:t>Kurangnya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Referensi</w:t>
      </w:r>
      <w:proofErr w:type="spellEnd"/>
      <w:r w:rsidRPr="00495FB6">
        <w:rPr>
          <w:rStyle w:val="clickable-citationscitationcontainerrp2jf"/>
          <w:color w:val="344054"/>
        </w:rPr>
        <w:t xml:space="preserve">: </w:t>
      </w:r>
      <w:proofErr w:type="spellStart"/>
      <w:r w:rsidRPr="00495FB6">
        <w:rPr>
          <w:rStyle w:val="clickable-citationscitationcontainerrp2jf"/>
          <w:color w:val="344054"/>
        </w:rPr>
        <w:t>Makalah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tidak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mencantumkan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sumber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atau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referensi</w:t>
      </w:r>
      <w:proofErr w:type="spellEnd"/>
      <w:r w:rsidRPr="00495FB6">
        <w:rPr>
          <w:rStyle w:val="clickable-citationscitationcontainerrp2jf"/>
          <w:color w:val="344054"/>
        </w:rPr>
        <w:t xml:space="preserve"> yang </w:t>
      </w:r>
      <w:proofErr w:type="spellStart"/>
      <w:r w:rsidRPr="00495FB6">
        <w:rPr>
          <w:rStyle w:val="clickable-citationscitationcontainerrp2jf"/>
          <w:color w:val="344054"/>
        </w:rPr>
        <w:t>mendukung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argumen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pembahasan</w:t>
      </w:r>
      <w:proofErr w:type="spellEnd"/>
      <w:r w:rsidRPr="00495FB6">
        <w:rPr>
          <w:rStyle w:val="clickable-citationscitationcontainerrp2jf"/>
          <w:color w:val="344054"/>
        </w:rPr>
        <w:t xml:space="preserve"> yang </w:t>
      </w:r>
      <w:proofErr w:type="spellStart"/>
      <w:r w:rsidRPr="00495FB6">
        <w:rPr>
          <w:rStyle w:val="clickable-citationscitationcontainerrp2jf"/>
          <w:color w:val="344054"/>
        </w:rPr>
        <w:t>disampaikan</w:t>
      </w:r>
      <w:proofErr w:type="spellEnd"/>
      <w:r w:rsidRPr="00495FB6">
        <w:rPr>
          <w:rStyle w:val="clickable-citationscitationcontainerrp2jf"/>
          <w:color w:val="344054"/>
        </w:rPr>
        <w:t xml:space="preserve">. Hal </w:t>
      </w:r>
      <w:proofErr w:type="spellStart"/>
      <w:r w:rsidRPr="00495FB6">
        <w:rPr>
          <w:rStyle w:val="clickable-citationscitationcontainerrp2jf"/>
          <w:color w:val="344054"/>
        </w:rPr>
        <w:t>ini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membuat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pembaca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sulit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untuk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memverifikasi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informasi</w:t>
      </w:r>
      <w:proofErr w:type="spellEnd"/>
      <w:r w:rsidRPr="00495FB6">
        <w:rPr>
          <w:rStyle w:val="clickable-citationscitationcontainerrp2jf"/>
          <w:color w:val="344054"/>
        </w:rPr>
        <w:t xml:space="preserve"> yang </w:t>
      </w:r>
      <w:proofErr w:type="spellStart"/>
      <w:r w:rsidRPr="00495FB6">
        <w:rPr>
          <w:rStyle w:val="clickable-citationscitationcontainerrp2jf"/>
          <w:color w:val="344054"/>
        </w:rPr>
        <w:t>diberikan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mengurangi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kekuatan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argumen</w:t>
      </w:r>
      <w:proofErr w:type="spellEnd"/>
      <w:r w:rsidRPr="00495FB6">
        <w:rPr>
          <w:rStyle w:val="clickable-citationscitationcontainerrp2jf"/>
          <w:color w:val="344054"/>
        </w:rPr>
        <w:t xml:space="preserve"> yang </w:t>
      </w:r>
      <w:proofErr w:type="spellStart"/>
      <w:r w:rsidRPr="00495FB6">
        <w:rPr>
          <w:rStyle w:val="clickable-citationscitationcontainerrp2jf"/>
          <w:color w:val="344054"/>
        </w:rPr>
        <w:t>disampaikan</w:t>
      </w:r>
      <w:proofErr w:type="spellEnd"/>
      <w:r w:rsidRPr="00495FB6">
        <w:rPr>
          <w:rStyle w:val="clickable-citationscitationcontainerrp2jf"/>
          <w:color w:val="344054"/>
        </w:rPr>
        <w:t>.</w:t>
      </w:r>
    </w:p>
    <w:p w:rsidR="00495FB6" w:rsidRPr="00495FB6" w:rsidRDefault="00495FB6" w:rsidP="00495FB6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709" w:hanging="425"/>
        <w:jc w:val="both"/>
        <w:rPr>
          <w:color w:val="344054"/>
        </w:rPr>
      </w:pPr>
      <w:proofErr w:type="spellStart"/>
      <w:r w:rsidRPr="00495FB6">
        <w:rPr>
          <w:rStyle w:val="Strong"/>
          <w:color w:val="344054"/>
        </w:rPr>
        <w:t>Pembahasan</w:t>
      </w:r>
      <w:proofErr w:type="spellEnd"/>
      <w:r w:rsidRPr="00495FB6">
        <w:rPr>
          <w:rStyle w:val="Strong"/>
          <w:color w:val="344054"/>
        </w:rPr>
        <w:t xml:space="preserve"> yang </w:t>
      </w:r>
      <w:proofErr w:type="spellStart"/>
      <w:r w:rsidRPr="00495FB6">
        <w:rPr>
          <w:rStyle w:val="Strong"/>
          <w:color w:val="344054"/>
        </w:rPr>
        <w:t>Terbatas</w:t>
      </w:r>
      <w:proofErr w:type="spellEnd"/>
      <w:r w:rsidRPr="00495FB6">
        <w:rPr>
          <w:rStyle w:val="clickable-citationscitationcontainerrp2jf"/>
          <w:color w:val="344054"/>
        </w:rPr>
        <w:t xml:space="preserve">: </w:t>
      </w:r>
      <w:proofErr w:type="spellStart"/>
      <w:r w:rsidRPr="00495FB6">
        <w:rPr>
          <w:rStyle w:val="clickable-citationscitationcontainerrp2jf"/>
          <w:color w:val="344054"/>
        </w:rPr>
        <w:t>Meskipun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makalah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mencakup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berbagai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aspek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dari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Keguruan</w:t>
      </w:r>
      <w:proofErr w:type="spellEnd"/>
      <w:r w:rsidRPr="00495FB6">
        <w:rPr>
          <w:rStyle w:val="clickable-citationscitationcontainerrp2jf"/>
          <w:color w:val="344054"/>
        </w:rPr>
        <w:t xml:space="preserve">, </w:t>
      </w:r>
      <w:proofErr w:type="spellStart"/>
      <w:r w:rsidRPr="00495FB6">
        <w:rPr>
          <w:rStyle w:val="clickable-citationscitationcontainerrp2jf"/>
          <w:color w:val="344054"/>
        </w:rPr>
        <w:t>pembahasan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mengenai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implementasi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dalam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praktik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sehari-hari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masih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sangat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terbatas</w:t>
      </w:r>
      <w:proofErr w:type="spellEnd"/>
      <w:r w:rsidRPr="00495FB6">
        <w:rPr>
          <w:rStyle w:val="clickable-citationscitationcontainerrp2jf"/>
          <w:color w:val="344054"/>
        </w:rPr>
        <w:t xml:space="preserve">. </w:t>
      </w:r>
      <w:proofErr w:type="spellStart"/>
      <w:r w:rsidRPr="00495FB6">
        <w:rPr>
          <w:rStyle w:val="clickable-citationscitationcontainerrp2jf"/>
          <w:color w:val="344054"/>
        </w:rPr>
        <w:t>Penulis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seharusnya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memberikan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contoh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konkret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atau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studi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kasus</w:t>
      </w:r>
      <w:proofErr w:type="spellEnd"/>
      <w:r w:rsidRPr="00495FB6">
        <w:rPr>
          <w:rStyle w:val="clickable-citationscitationcontainerrp2jf"/>
          <w:color w:val="344054"/>
        </w:rPr>
        <w:t xml:space="preserve"> yang </w:t>
      </w:r>
      <w:proofErr w:type="spellStart"/>
      <w:r w:rsidRPr="00495FB6">
        <w:rPr>
          <w:rStyle w:val="clickable-citationscitationcontainerrp2jf"/>
          <w:color w:val="344054"/>
        </w:rPr>
        <w:t>menunjukkan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bagaimana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diterapkan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dalam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situasi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nyata</w:t>
      </w:r>
      <w:proofErr w:type="spellEnd"/>
      <w:r w:rsidRPr="00495FB6">
        <w:rPr>
          <w:rStyle w:val="clickable-citationscitationcontainerrp2jf"/>
          <w:color w:val="344054"/>
        </w:rPr>
        <w:t>.</w:t>
      </w:r>
    </w:p>
    <w:p w:rsidR="00495FB6" w:rsidRPr="00495FB6" w:rsidRDefault="00495FB6" w:rsidP="00495FB6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709" w:hanging="425"/>
        <w:jc w:val="both"/>
        <w:rPr>
          <w:color w:val="344054"/>
        </w:rPr>
      </w:pPr>
      <w:proofErr w:type="spellStart"/>
      <w:r w:rsidRPr="00495FB6">
        <w:rPr>
          <w:rStyle w:val="Strong"/>
          <w:color w:val="344054"/>
        </w:rPr>
        <w:t>Analisis</w:t>
      </w:r>
      <w:proofErr w:type="spellEnd"/>
      <w:r w:rsidRPr="00495FB6">
        <w:rPr>
          <w:rStyle w:val="Strong"/>
          <w:color w:val="344054"/>
        </w:rPr>
        <w:t xml:space="preserve"> yang </w:t>
      </w:r>
      <w:proofErr w:type="spellStart"/>
      <w:r w:rsidRPr="00495FB6">
        <w:rPr>
          <w:rStyle w:val="Strong"/>
          <w:color w:val="344054"/>
        </w:rPr>
        <w:t>Kurang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Mendalam</w:t>
      </w:r>
      <w:proofErr w:type="spellEnd"/>
      <w:r w:rsidRPr="00495FB6">
        <w:rPr>
          <w:rStyle w:val="clickable-citationscitationcontainerrp2jf"/>
          <w:color w:val="344054"/>
        </w:rPr>
        <w:t xml:space="preserve">: </w:t>
      </w:r>
      <w:proofErr w:type="spellStart"/>
      <w:r w:rsidRPr="00495FB6">
        <w:rPr>
          <w:rStyle w:val="clickable-citationscitationcontainerrp2jf"/>
          <w:color w:val="344054"/>
        </w:rPr>
        <w:t>Makalah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ini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tidak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memberikan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analisis</w:t>
      </w:r>
      <w:proofErr w:type="spellEnd"/>
      <w:r w:rsidRPr="00495FB6">
        <w:rPr>
          <w:rStyle w:val="clickable-citationscitationcontainerrp2jf"/>
          <w:color w:val="344054"/>
        </w:rPr>
        <w:t xml:space="preserve"> yang </w:t>
      </w:r>
      <w:proofErr w:type="spellStart"/>
      <w:r w:rsidRPr="00495FB6">
        <w:rPr>
          <w:rStyle w:val="clickable-citationscitationcontainerrp2jf"/>
          <w:color w:val="344054"/>
        </w:rPr>
        <w:t>mendalam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mengenai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tantangan</w:t>
      </w:r>
      <w:proofErr w:type="spellEnd"/>
      <w:r w:rsidRPr="00495FB6">
        <w:rPr>
          <w:rStyle w:val="clickable-citationscitationcontainerrp2jf"/>
          <w:color w:val="344054"/>
        </w:rPr>
        <w:t xml:space="preserve"> yang </w:t>
      </w:r>
      <w:proofErr w:type="spellStart"/>
      <w:r w:rsidRPr="00495FB6">
        <w:rPr>
          <w:rStyle w:val="clickable-citationscitationcontainerrp2jf"/>
          <w:color w:val="344054"/>
        </w:rPr>
        <w:t>dihadapi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oleh</w:t>
      </w:r>
      <w:proofErr w:type="spellEnd"/>
      <w:r w:rsidRPr="00495FB6">
        <w:rPr>
          <w:rStyle w:val="clickable-citationscitationcontainerrp2jf"/>
          <w:color w:val="344054"/>
        </w:rPr>
        <w:t xml:space="preserve"> guru </w:t>
      </w:r>
      <w:proofErr w:type="spellStart"/>
      <w:r w:rsidRPr="00495FB6">
        <w:rPr>
          <w:rStyle w:val="clickable-citationscitationcontainerrp2jf"/>
          <w:color w:val="344054"/>
        </w:rPr>
        <w:t>dalam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menerapkan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. </w:t>
      </w:r>
      <w:proofErr w:type="spellStart"/>
      <w:r w:rsidRPr="00495FB6">
        <w:rPr>
          <w:rStyle w:val="clickable-citationscitationcontainerrp2jf"/>
          <w:color w:val="344054"/>
        </w:rPr>
        <w:t>Diskusi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tentang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hambatan-hambatan</w:t>
      </w:r>
      <w:proofErr w:type="spellEnd"/>
      <w:r w:rsidRPr="00495FB6">
        <w:rPr>
          <w:rStyle w:val="clickable-citationscitationcontainerrp2jf"/>
          <w:color w:val="344054"/>
        </w:rPr>
        <w:t xml:space="preserve"> yang </w:t>
      </w:r>
      <w:proofErr w:type="spellStart"/>
      <w:r w:rsidRPr="00495FB6">
        <w:rPr>
          <w:rStyle w:val="clickable-citationscitationcontainerrp2jf"/>
          <w:color w:val="344054"/>
        </w:rPr>
        <w:t>mungkin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muncul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proofErr w:type="gramStart"/>
      <w:r w:rsidRPr="00495FB6">
        <w:rPr>
          <w:rStyle w:val="clickable-citationscitationcontainerrp2jf"/>
          <w:color w:val="344054"/>
        </w:rPr>
        <w:t>cara</w:t>
      </w:r>
      <w:proofErr w:type="spellEnd"/>
      <w:proofErr w:type="gram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mengatasinya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akan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sangat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bermanfaat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bagi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pembaca</w:t>
      </w:r>
      <w:proofErr w:type="spellEnd"/>
      <w:r w:rsidRPr="00495FB6">
        <w:rPr>
          <w:rStyle w:val="clickable-citationscitationcontainerrp2jf"/>
          <w:color w:val="344054"/>
        </w:rPr>
        <w:t>.</w:t>
      </w:r>
    </w:p>
    <w:p w:rsidR="00495FB6" w:rsidRPr="00495FB6" w:rsidRDefault="00495FB6" w:rsidP="00495FB6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709" w:hanging="425"/>
        <w:jc w:val="both"/>
        <w:rPr>
          <w:color w:val="344054"/>
        </w:rPr>
      </w:pPr>
      <w:proofErr w:type="spellStart"/>
      <w:r w:rsidRPr="00495FB6">
        <w:rPr>
          <w:rStyle w:val="Strong"/>
          <w:color w:val="344054"/>
        </w:rPr>
        <w:t>Kurangnya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Perspektif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Beragam</w:t>
      </w:r>
      <w:proofErr w:type="spellEnd"/>
      <w:r w:rsidRPr="00495FB6">
        <w:rPr>
          <w:rStyle w:val="clickable-citationscitationcontainerrp2jf"/>
          <w:color w:val="344054"/>
        </w:rPr>
        <w:t xml:space="preserve">: </w:t>
      </w:r>
      <w:proofErr w:type="spellStart"/>
      <w:r w:rsidRPr="00495FB6">
        <w:rPr>
          <w:rStyle w:val="clickable-citationscitationcontainerrp2jf"/>
          <w:color w:val="344054"/>
        </w:rPr>
        <w:t>Makalah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ini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tampaknya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hanya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mencakup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sudut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pandang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tertentu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mengenai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. </w:t>
      </w:r>
      <w:proofErr w:type="spellStart"/>
      <w:r w:rsidRPr="00495FB6">
        <w:rPr>
          <w:rStyle w:val="clickable-citationscitationcontainerrp2jf"/>
          <w:color w:val="344054"/>
        </w:rPr>
        <w:t>Menyertakan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perspektif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dari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berbagai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pihak</w:t>
      </w:r>
      <w:proofErr w:type="spellEnd"/>
      <w:r w:rsidRPr="00495FB6">
        <w:rPr>
          <w:rStyle w:val="clickable-citationscitationcontainerrp2jf"/>
          <w:color w:val="344054"/>
        </w:rPr>
        <w:t xml:space="preserve">, </w:t>
      </w:r>
      <w:proofErr w:type="spellStart"/>
      <w:r w:rsidRPr="00495FB6">
        <w:rPr>
          <w:rStyle w:val="clickable-citationscitationcontainerrp2jf"/>
          <w:color w:val="344054"/>
        </w:rPr>
        <w:t>seperti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siswa</w:t>
      </w:r>
      <w:proofErr w:type="spellEnd"/>
      <w:r w:rsidRPr="00495FB6">
        <w:rPr>
          <w:rStyle w:val="clickable-citationscitationcontainerrp2jf"/>
          <w:color w:val="344054"/>
        </w:rPr>
        <w:t xml:space="preserve">, orang </w:t>
      </w:r>
      <w:proofErr w:type="spellStart"/>
      <w:r w:rsidRPr="00495FB6">
        <w:rPr>
          <w:rStyle w:val="clickable-citationscitationcontainerrp2jf"/>
          <w:color w:val="344054"/>
        </w:rPr>
        <w:t>tua</w:t>
      </w:r>
      <w:proofErr w:type="spellEnd"/>
      <w:r w:rsidRPr="00495FB6">
        <w:rPr>
          <w:rStyle w:val="clickable-citationscitationcontainerrp2jf"/>
          <w:color w:val="344054"/>
        </w:rPr>
        <w:t xml:space="preserve">, </w:t>
      </w:r>
      <w:proofErr w:type="spellStart"/>
      <w:r w:rsidRPr="00495FB6">
        <w:rPr>
          <w:rStyle w:val="clickable-citationscitationcontainerrp2jf"/>
          <w:color w:val="344054"/>
        </w:rPr>
        <w:t>dan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masyarakat</w:t>
      </w:r>
      <w:proofErr w:type="spellEnd"/>
      <w:r w:rsidRPr="00495FB6">
        <w:rPr>
          <w:rStyle w:val="clickable-citationscitationcontainerrp2jf"/>
          <w:color w:val="344054"/>
        </w:rPr>
        <w:t xml:space="preserve">, </w:t>
      </w:r>
      <w:proofErr w:type="spellStart"/>
      <w:r w:rsidRPr="00495FB6">
        <w:rPr>
          <w:rStyle w:val="clickable-citationscitationcontainerrp2jf"/>
          <w:color w:val="344054"/>
        </w:rPr>
        <w:t>dapat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memberikan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gambaran</w:t>
      </w:r>
      <w:proofErr w:type="spellEnd"/>
      <w:r w:rsidRPr="00495FB6">
        <w:rPr>
          <w:rStyle w:val="clickable-citationscitationcontainerrp2jf"/>
          <w:color w:val="344054"/>
        </w:rPr>
        <w:t xml:space="preserve"> yang </w:t>
      </w:r>
      <w:proofErr w:type="spellStart"/>
      <w:r w:rsidRPr="00495FB6">
        <w:rPr>
          <w:rStyle w:val="clickable-citationscitationcontainerrp2jf"/>
          <w:color w:val="344054"/>
        </w:rPr>
        <w:t>lebih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komprehensif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tentang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pentingnya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dalam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pendidikan</w:t>
      </w:r>
      <w:proofErr w:type="spellEnd"/>
      <w:r w:rsidRPr="00495FB6">
        <w:rPr>
          <w:rStyle w:val="clickable-citationscitationcontainerrp2jf"/>
          <w:color w:val="344054"/>
        </w:rPr>
        <w:t>.</w:t>
      </w:r>
    </w:p>
    <w:p w:rsidR="00495FB6" w:rsidRPr="00495FB6" w:rsidRDefault="00495FB6" w:rsidP="00495FB6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709" w:hanging="425"/>
        <w:jc w:val="both"/>
        <w:rPr>
          <w:color w:val="344054"/>
        </w:rPr>
      </w:pPr>
      <w:proofErr w:type="spellStart"/>
      <w:r w:rsidRPr="00495FB6">
        <w:rPr>
          <w:rStyle w:val="Strong"/>
          <w:color w:val="344054"/>
        </w:rPr>
        <w:t>Kesimpulan</w:t>
      </w:r>
      <w:proofErr w:type="spellEnd"/>
      <w:r w:rsidRPr="00495FB6">
        <w:rPr>
          <w:rStyle w:val="Strong"/>
          <w:color w:val="344054"/>
        </w:rPr>
        <w:t xml:space="preserve"> yang </w:t>
      </w:r>
      <w:proofErr w:type="spellStart"/>
      <w:r w:rsidRPr="00495FB6">
        <w:rPr>
          <w:rStyle w:val="Strong"/>
          <w:color w:val="344054"/>
        </w:rPr>
        <w:t>Umum</w:t>
      </w:r>
      <w:proofErr w:type="spellEnd"/>
      <w:r w:rsidRPr="00495FB6">
        <w:rPr>
          <w:rStyle w:val="clickable-citationscitationcontainerrp2jf"/>
          <w:color w:val="344054"/>
        </w:rPr>
        <w:t xml:space="preserve">: </w:t>
      </w:r>
      <w:proofErr w:type="spellStart"/>
      <w:r w:rsidRPr="00495FB6">
        <w:rPr>
          <w:rStyle w:val="clickable-citationscitationcontainerrp2jf"/>
          <w:color w:val="344054"/>
        </w:rPr>
        <w:t>Kesimpulan</w:t>
      </w:r>
      <w:proofErr w:type="spellEnd"/>
      <w:r w:rsidRPr="00495FB6">
        <w:rPr>
          <w:rStyle w:val="clickable-citationscitationcontainerrp2jf"/>
          <w:color w:val="344054"/>
        </w:rPr>
        <w:t xml:space="preserve"> yang </w:t>
      </w:r>
      <w:proofErr w:type="spellStart"/>
      <w:r w:rsidRPr="00495FB6">
        <w:rPr>
          <w:rStyle w:val="clickable-citationscitationcontainerrp2jf"/>
          <w:color w:val="344054"/>
        </w:rPr>
        <w:t>disampaikan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dalam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makalah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terlalu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umum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tidak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memberikan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rekomendasi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konkret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untuk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perbaikan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atau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pengembangan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lebih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lanjut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dari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. </w:t>
      </w:r>
      <w:proofErr w:type="spellStart"/>
      <w:r w:rsidRPr="00495FB6">
        <w:rPr>
          <w:rStyle w:val="clickable-citationscitationcontainerrp2jf"/>
          <w:color w:val="344054"/>
        </w:rPr>
        <w:t>Penulis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seharusnya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menyarankan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langkah-langkah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spesifik</w:t>
      </w:r>
      <w:proofErr w:type="spellEnd"/>
      <w:r w:rsidRPr="00495FB6">
        <w:rPr>
          <w:rStyle w:val="clickable-citationscitationcontainerrp2jf"/>
          <w:color w:val="344054"/>
        </w:rPr>
        <w:t xml:space="preserve"> yang </w:t>
      </w:r>
      <w:proofErr w:type="spellStart"/>
      <w:r w:rsidRPr="00495FB6">
        <w:rPr>
          <w:rStyle w:val="clickable-citationscitationcontainerrp2jf"/>
          <w:color w:val="344054"/>
        </w:rPr>
        <w:t>dapat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diambil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untuk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meningkatkan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pemahaman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penerapan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 di </w:t>
      </w:r>
      <w:proofErr w:type="spellStart"/>
      <w:r w:rsidRPr="00495FB6">
        <w:rPr>
          <w:rStyle w:val="clickable-citationscitationcontainerrp2jf"/>
          <w:color w:val="344054"/>
        </w:rPr>
        <w:t>kalangan</w:t>
      </w:r>
      <w:proofErr w:type="spellEnd"/>
      <w:r w:rsidRPr="00495FB6">
        <w:rPr>
          <w:rStyle w:val="clickable-citationscitationcontainerrp2jf"/>
          <w:color w:val="344054"/>
        </w:rPr>
        <w:t xml:space="preserve"> guru.</w:t>
      </w:r>
    </w:p>
    <w:p w:rsidR="00495FB6" w:rsidRPr="00495FB6" w:rsidRDefault="00495FB6" w:rsidP="00495FB6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709" w:hanging="425"/>
        <w:jc w:val="both"/>
        <w:rPr>
          <w:color w:val="344054"/>
        </w:rPr>
      </w:pPr>
      <w:proofErr w:type="spellStart"/>
      <w:r w:rsidRPr="00495FB6">
        <w:rPr>
          <w:rStyle w:val="Strong"/>
          <w:color w:val="344054"/>
        </w:rPr>
        <w:t>Kurangnya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Penekanan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pada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Etika</w:t>
      </w:r>
      <w:proofErr w:type="spellEnd"/>
      <w:r w:rsidRPr="00495FB6">
        <w:rPr>
          <w:rStyle w:val="Strong"/>
          <w:color w:val="344054"/>
        </w:rPr>
        <w:t xml:space="preserve"> Digital</w:t>
      </w:r>
      <w:r w:rsidRPr="00495FB6">
        <w:rPr>
          <w:rStyle w:val="clickable-citationscitationcontainerrp2jf"/>
          <w:color w:val="344054"/>
        </w:rPr>
        <w:t xml:space="preserve">: Di era digital </w:t>
      </w:r>
      <w:proofErr w:type="spellStart"/>
      <w:r w:rsidRPr="00495FB6">
        <w:rPr>
          <w:rStyle w:val="clickable-citationscitationcontainerrp2jf"/>
          <w:color w:val="344054"/>
        </w:rPr>
        <w:t>saat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ini</w:t>
      </w:r>
      <w:proofErr w:type="spellEnd"/>
      <w:r w:rsidRPr="00495FB6">
        <w:rPr>
          <w:rStyle w:val="clickable-citationscitationcontainerrp2jf"/>
          <w:color w:val="344054"/>
        </w:rPr>
        <w:t xml:space="preserve">, </w:t>
      </w:r>
      <w:proofErr w:type="spellStart"/>
      <w:r w:rsidRPr="00495FB6">
        <w:rPr>
          <w:rStyle w:val="clickable-citationscitationcontainerrp2jf"/>
          <w:color w:val="344054"/>
        </w:rPr>
        <w:t>penting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untuk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membahas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bagaimana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keguruan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beradaptasi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dengan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perkembangan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teknologi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dan</w:t>
      </w:r>
      <w:proofErr w:type="spellEnd"/>
      <w:r w:rsidRPr="00495FB6">
        <w:rPr>
          <w:rStyle w:val="clickable-citationscitationcontainerrp2jf"/>
          <w:color w:val="344054"/>
        </w:rPr>
        <w:t xml:space="preserve"> media </w:t>
      </w:r>
      <w:proofErr w:type="spellStart"/>
      <w:r w:rsidRPr="00495FB6">
        <w:rPr>
          <w:rStyle w:val="clickable-citationscitationcontainerrp2jf"/>
          <w:color w:val="344054"/>
        </w:rPr>
        <w:t>sosial</w:t>
      </w:r>
      <w:proofErr w:type="spellEnd"/>
      <w:r w:rsidRPr="00495FB6">
        <w:rPr>
          <w:rStyle w:val="clickable-citationscitationcontainerrp2jf"/>
          <w:color w:val="344054"/>
        </w:rPr>
        <w:t xml:space="preserve">. </w:t>
      </w:r>
      <w:proofErr w:type="spellStart"/>
      <w:r w:rsidRPr="00495FB6">
        <w:rPr>
          <w:rStyle w:val="clickable-citationscitationcontainerrp2jf"/>
          <w:color w:val="344054"/>
        </w:rPr>
        <w:t>Makalah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ini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tidak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menyentuh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aspek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ini</w:t>
      </w:r>
      <w:proofErr w:type="spellEnd"/>
      <w:r w:rsidRPr="00495FB6">
        <w:rPr>
          <w:rStyle w:val="clickable-citationscitationcontainerrp2jf"/>
          <w:color w:val="344054"/>
        </w:rPr>
        <w:t xml:space="preserve">, yang </w:t>
      </w:r>
      <w:proofErr w:type="spellStart"/>
      <w:r w:rsidRPr="00495FB6">
        <w:rPr>
          <w:rStyle w:val="clickable-citationscitationcontainerrp2jf"/>
          <w:color w:val="344054"/>
        </w:rPr>
        <w:t>merupakan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bagian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penting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dari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praktik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pendidikan</w:t>
      </w:r>
      <w:proofErr w:type="spellEnd"/>
      <w:r w:rsidRPr="00495FB6">
        <w:rPr>
          <w:rStyle w:val="clickable-citationscitationcontainerrp2jf"/>
          <w:color w:val="344054"/>
        </w:rPr>
        <w:t xml:space="preserve"> modern.</w:t>
      </w:r>
    </w:p>
    <w:p w:rsidR="00495FB6" w:rsidRPr="00495FB6" w:rsidRDefault="00495FB6" w:rsidP="00495FB6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709" w:hanging="425"/>
        <w:jc w:val="both"/>
        <w:rPr>
          <w:color w:val="344054"/>
        </w:rPr>
      </w:pPr>
      <w:proofErr w:type="spellStart"/>
      <w:r w:rsidRPr="00495FB6">
        <w:rPr>
          <w:rStyle w:val="Strong"/>
          <w:color w:val="344054"/>
        </w:rPr>
        <w:lastRenderedPageBreak/>
        <w:t>Tidak</w:t>
      </w:r>
      <w:proofErr w:type="spellEnd"/>
      <w:r w:rsidRPr="00495FB6">
        <w:rPr>
          <w:rStyle w:val="Strong"/>
          <w:color w:val="344054"/>
        </w:rPr>
        <w:t xml:space="preserve"> Ada </w:t>
      </w:r>
      <w:proofErr w:type="spellStart"/>
      <w:r w:rsidRPr="00495FB6">
        <w:rPr>
          <w:rStyle w:val="Strong"/>
          <w:color w:val="344054"/>
        </w:rPr>
        <w:t>Umpan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Balik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dari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Praktisi</w:t>
      </w:r>
      <w:proofErr w:type="spellEnd"/>
      <w:r w:rsidRPr="00495FB6">
        <w:rPr>
          <w:rStyle w:val="clickable-citationscitationcontainerrp2jf"/>
          <w:color w:val="344054"/>
        </w:rPr>
        <w:t xml:space="preserve">: </w:t>
      </w:r>
      <w:proofErr w:type="spellStart"/>
      <w:r w:rsidRPr="00495FB6">
        <w:rPr>
          <w:rStyle w:val="clickable-citationscitationcontainerrp2jf"/>
          <w:color w:val="344054"/>
        </w:rPr>
        <w:t>Makalah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tidak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mencakup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umpan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balik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atau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pendapat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dari</w:t>
      </w:r>
      <w:proofErr w:type="spellEnd"/>
      <w:r w:rsidRPr="00495FB6">
        <w:rPr>
          <w:rStyle w:val="clickable-citationscitationcontainerrp2jf"/>
          <w:color w:val="344054"/>
        </w:rPr>
        <w:t xml:space="preserve"> guru yang </w:t>
      </w:r>
      <w:proofErr w:type="spellStart"/>
      <w:r w:rsidRPr="00495FB6">
        <w:rPr>
          <w:rStyle w:val="clickable-citationscitationcontainerrp2jf"/>
          <w:color w:val="344054"/>
        </w:rPr>
        <w:t>telah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menerapkan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dalam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praktik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mereka</w:t>
      </w:r>
      <w:proofErr w:type="spellEnd"/>
      <w:r w:rsidRPr="00495FB6">
        <w:rPr>
          <w:rStyle w:val="clickable-citationscitationcontainerrp2jf"/>
          <w:color w:val="344054"/>
        </w:rPr>
        <w:t xml:space="preserve">. </w:t>
      </w:r>
      <w:proofErr w:type="spellStart"/>
      <w:r w:rsidRPr="00495FB6">
        <w:rPr>
          <w:rStyle w:val="clickable-citationscitationcontainerrp2jf"/>
          <w:color w:val="344054"/>
        </w:rPr>
        <w:t>Menyertakan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wawancara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atau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survei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dengan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praktisi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dapat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memberikan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wawasan</w:t>
      </w:r>
      <w:proofErr w:type="spellEnd"/>
      <w:r w:rsidRPr="00495FB6">
        <w:rPr>
          <w:rStyle w:val="clickable-citationscitationcontainerrp2jf"/>
          <w:color w:val="344054"/>
        </w:rPr>
        <w:t xml:space="preserve"> yang </w:t>
      </w:r>
      <w:proofErr w:type="spellStart"/>
      <w:r w:rsidRPr="00495FB6">
        <w:rPr>
          <w:rStyle w:val="clickable-citationscitationcontainerrp2jf"/>
          <w:color w:val="344054"/>
        </w:rPr>
        <w:t>lebih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dalam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tentang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efektivitas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>.</w:t>
      </w:r>
    </w:p>
    <w:p w:rsidR="00495FB6" w:rsidRPr="00495FB6" w:rsidRDefault="00495FB6" w:rsidP="00495FB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44054"/>
        </w:rPr>
      </w:pPr>
      <w:proofErr w:type="spellStart"/>
      <w:proofErr w:type="gramStart"/>
      <w:r w:rsidRPr="00495FB6">
        <w:rPr>
          <w:rStyle w:val="clickable-citationscitationcontainerrp2jf"/>
          <w:color w:val="344054"/>
        </w:rPr>
        <w:t>Dengan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mengidentifikasi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kekurangan-kekurangan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ini</w:t>
      </w:r>
      <w:proofErr w:type="spellEnd"/>
      <w:r w:rsidRPr="00495FB6">
        <w:rPr>
          <w:rStyle w:val="clickable-citationscitationcontainerrp2jf"/>
          <w:color w:val="344054"/>
        </w:rPr>
        <w:t xml:space="preserve">, </w:t>
      </w:r>
      <w:proofErr w:type="spellStart"/>
      <w:r w:rsidRPr="00495FB6">
        <w:rPr>
          <w:rStyle w:val="clickable-citationscitationcontainerrp2jf"/>
          <w:color w:val="344054"/>
        </w:rPr>
        <w:t>penulis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diharapkan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dapat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memperbaiki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makalah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memberikan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kontribusi</w:t>
      </w:r>
      <w:proofErr w:type="spellEnd"/>
      <w:r w:rsidRPr="00495FB6">
        <w:rPr>
          <w:rStyle w:val="clickable-citationscitationcontainerrp2jf"/>
          <w:color w:val="344054"/>
        </w:rPr>
        <w:t xml:space="preserve"> yang </w:t>
      </w:r>
      <w:proofErr w:type="spellStart"/>
      <w:r w:rsidRPr="00495FB6">
        <w:rPr>
          <w:rStyle w:val="clickable-citationscitationcontainerrp2jf"/>
          <w:color w:val="344054"/>
        </w:rPr>
        <w:t>lebih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berarti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terhadap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pemahaman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penerapan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Keguruan</w:t>
      </w:r>
      <w:proofErr w:type="spellEnd"/>
      <w:r w:rsidRPr="00495FB6">
        <w:rPr>
          <w:rStyle w:val="clickable-citationscitationcontainerrp2jf"/>
          <w:color w:val="344054"/>
        </w:rPr>
        <w:t>.</w:t>
      </w:r>
      <w:proofErr w:type="gram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proofErr w:type="gramStart"/>
      <w:r w:rsidRPr="00495FB6">
        <w:rPr>
          <w:rStyle w:val="clickable-citationscitationcontainerrp2jf"/>
          <w:color w:val="344054"/>
        </w:rPr>
        <w:t>Penulis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juga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mengharapkan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kritik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dan</w:t>
      </w:r>
      <w:proofErr w:type="spellEnd"/>
      <w:r w:rsidRPr="00495FB6">
        <w:rPr>
          <w:rStyle w:val="clickable-citationscitationcontainerrp2jf"/>
          <w:color w:val="344054"/>
        </w:rPr>
        <w:t xml:space="preserve"> saran yang </w:t>
      </w:r>
      <w:proofErr w:type="spellStart"/>
      <w:r w:rsidRPr="00495FB6">
        <w:rPr>
          <w:rStyle w:val="clickable-citationscitationcontainerrp2jf"/>
          <w:color w:val="344054"/>
        </w:rPr>
        <w:t>bersifat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membangun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untuk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memperbaiki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kesalahan</w:t>
      </w:r>
      <w:proofErr w:type="spellEnd"/>
      <w:r w:rsidRPr="00495FB6">
        <w:rPr>
          <w:rStyle w:val="clickable-citationscitationcontainerrp2jf"/>
          <w:color w:val="344054"/>
        </w:rPr>
        <w:t xml:space="preserve"> yang </w:t>
      </w:r>
      <w:proofErr w:type="spellStart"/>
      <w:r w:rsidRPr="00495FB6">
        <w:rPr>
          <w:rStyle w:val="clickable-citationscitationcontainerrp2jf"/>
          <w:color w:val="344054"/>
        </w:rPr>
        <w:t>ada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dalam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makalah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tersebut</w:t>
      </w:r>
      <w:proofErr w:type="spellEnd"/>
      <w:r w:rsidRPr="00495FB6">
        <w:rPr>
          <w:rStyle w:val="clickable-citationscitationcontainerrp2jf"/>
          <w:color w:val="344054"/>
        </w:rPr>
        <w:t>.</w:t>
      </w:r>
      <w:proofErr w:type="gramEnd"/>
    </w:p>
    <w:p w:rsidR="00627E3C" w:rsidRPr="00495FB6" w:rsidRDefault="00495FB6">
      <w:pPr>
        <w:rPr>
          <w:rFonts w:ascii="Times New Roman" w:hAnsi="Times New Roman" w:cs="Times New Roman"/>
          <w:sz w:val="24"/>
          <w:szCs w:val="24"/>
        </w:rPr>
      </w:pPr>
    </w:p>
    <w:p w:rsidR="00495FB6" w:rsidRPr="00495FB6" w:rsidRDefault="00495FB6" w:rsidP="00495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FB6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495F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FB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5FB6">
        <w:rPr>
          <w:rFonts w:ascii="Times New Roman" w:hAnsi="Times New Roman" w:cs="Times New Roman"/>
          <w:sz w:val="24"/>
          <w:szCs w:val="24"/>
        </w:rPr>
        <w:t xml:space="preserve"> Ada</w:t>
      </w:r>
    </w:p>
    <w:p w:rsidR="00495FB6" w:rsidRPr="00495FB6" w:rsidRDefault="00495FB6" w:rsidP="00495FB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44054"/>
        </w:rPr>
      </w:pPr>
      <w:proofErr w:type="spellStart"/>
      <w:r w:rsidRPr="00495FB6">
        <w:rPr>
          <w:rStyle w:val="clickable-citationscitationcontainerrp2jf"/>
          <w:color w:val="344054"/>
        </w:rPr>
        <w:t>Berikut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adalah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beberapa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pembahasan</w:t>
      </w:r>
      <w:proofErr w:type="spellEnd"/>
      <w:r w:rsidRPr="00495FB6">
        <w:rPr>
          <w:rStyle w:val="clickable-citationscitationcontainerrp2jf"/>
          <w:color w:val="344054"/>
        </w:rPr>
        <w:t xml:space="preserve"> yang </w:t>
      </w:r>
      <w:proofErr w:type="spellStart"/>
      <w:r w:rsidRPr="00495FB6">
        <w:rPr>
          <w:rStyle w:val="clickable-citationscitationcontainerrp2jf"/>
          <w:color w:val="344054"/>
        </w:rPr>
        <w:t>tidak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ada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dalam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makalah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tentang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Keguruan</w:t>
      </w:r>
      <w:proofErr w:type="spellEnd"/>
      <w:r w:rsidRPr="00495FB6">
        <w:rPr>
          <w:rStyle w:val="clickable-citationscitationcontainerrp2jf"/>
          <w:color w:val="344054"/>
        </w:rPr>
        <w:t>:</w:t>
      </w:r>
    </w:p>
    <w:p w:rsidR="00495FB6" w:rsidRPr="00495FB6" w:rsidRDefault="00495FB6" w:rsidP="00495FB6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709"/>
        <w:jc w:val="both"/>
        <w:rPr>
          <w:color w:val="344054"/>
        </w:rPr>
      </w:pPr>
      <w:proofErr w:type="spellStart"/>
      <w:r w:rsidRPr="00495FB6">
        <w:rPr>
          <w:rStyle w:val="Strong"/>
          <w:color w:val="344054"/>
        </w:rPr>
        <w:t>Pengaruh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Kode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Etik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terhadap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Perilaku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Siswa</w:t>
      </w:r>
      <w:proofErr w:type="spellEnd"/>
      <w:r w:rsidRPr="00495FB6">
        <w:rPr>
          <w:rStyle w:val="clickable-citationscitationcontainerrp2jf"/>
          <w:color w:val="344054"/>
        </w:rPr>
        <w:t xml:space="preserve">: </w:t>
      </w:r>
      <w:proofErr w:type="spellStart"/>
      <w:r w:rsidRPr="00495FB6">
        <w:rPr>
          <w:rStyle w:val="clickable-citationscitationcontainerrp2jf"/>
          <w:color w:val="344054"/>
        </w:rPr>
        <w:t>Makalah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tidak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membahas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bagaimana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penerapan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oleh</w:t>
      </w:r>
      <w:proofErr w:type="spellEnd"/>
      <w:r w:rsidRPr="00495FB6">
        <w:rPr>
          <w:rStyle w:val="clickable-citationscitationcontainerrp2jf"/>
          <w:color w:val="344054"/>
        </w:rPr>
        <w:t xml:space="preserve"> guru </w:t>
      </w:r>
      <w:proofErr w:type="spellStart"/>
      <w:r w:rsidRPr="00495FB6">
        <w:rPr>
          <w:rStyle w:val="clickable-citationscitationcontainerrp2jf"/>
          <w:color w:val="344054"/>
        </w:rPr>
        <w:t>dapat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mempengaruhi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perilaku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sikap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siswa</w:t>
      </w:r>
      <w:proofErr w:type="spellEnd"/>
      <w:r w:rsidRPr="00495FB6">
        <w:rPr>
          <w:rStyle w:val="clickable-citationscitationcontainerrp2jf"/>
          <w:color w:val="344054"/>
        </w:rPr>
        <w:t xml:space="preserve"> di </w:t>
      </w:r>
      <w:proofErr w:type="spellStart"/>
      <w:r w:rsidRPr="00495FB6">
        <w:rPr>
          <w:rStyle w:val="clickable-citationscitationcontainerrp2jf"/>
          <w:color w:val="344054"/>
        </w:rPr>
        <w:t>dalam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dan</w:t>
      </w:r>
      <w:proofErr w:type="spellEnd"/>
      <w:r w:rsidRPr="00495FB6">
        <w:rPr>
          <w:rStyle w:val="clickable-citationscitationcontainerrp2jf"/>
          <w:color w:val="344054"/>
        </w:rPr>
        <w:t xml:space="preserve"> di </w:t>
      </w:r>
      <w:proofErr w:type="spellStart"/>
      <w:r w:rsidRPr="00495FB6">
        <w:rPr>
          <w:rStyle w:val="clickable-citationscitationcontainerrp2jf"/>
          <w:color w:val="344054"/>
        </w:rPr>
        <w:t>luar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kelas</w:t>
      </w:r>
      <w:proofErr w:type="spellEnd"/>
      <w:r w:rsidRPr="00495FB6">
        <w:rPr>
          <w:rStyle w:val="clickable-citationscitationcontainerrp2jf"/>
          <w:color w:val="344054"/>
        </w:rPr>
        <w:t xml:space="preserve">. </w:t>
      </w:r>
      <w:proofErr w:type="spellStart"/>
      <w:r w:rsidRPr="00495FB6">
        <w:rPr>
          <w:rStyle w:val="clickable-citationscitationcontainerrp2jf"/>
          <w:color w:val="344054"/>
        </w:rPr>
        <w:t>Pembahasan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ini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penting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untuk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memahami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dampak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langsung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dari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keguruan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terhadap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perkembangan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karakter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siswa</w:t>
      </w:r>
      <w:proofErr w:type="spellEnd"/>
      <w:r w:rsidRPr="00495FB6">
        <w:rPr>
          <w:rStyle w:val="clickable-citationscitationcontainerrp2jf"/>
          <w:color w:val="344054"/>
        </w:rPr>
        <w:t>.</w:t>
      </w:r>
    </w:p>
    <w:p w:rsidR="00495FB6" w:rsidRPr="00495FB6" w:rsidRDefault="00495FB6" w:rsidP="00495FB6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709"/>
        <w:jc w:val="both"/>
        <w:rPr>
          <w:color w:val="344054"/>
        </w:rPr>
      </w:pPr>
      <w:proofErr w:type="spellStart"/>
      <w:r w:rsidRPr="00495FB6">
        <w:rPr>
          <w:rStyle w:val="Strong"/>
          <w:color w:val="344054"/>
        </w:rPr>
        <w:t>Pendidikan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Etika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untuk</w:t>
      </w:r>
      <w:proofErr w:type="spellEnd"/>
      <w:r w:rsidRPr="00495FB6">
        <w:rPr>
          <w:rStyle w:val="Strong"/>
          <w:color w:val="344054"/>
        </w:rPr>
        <w:t xml:space="preserve"> Guru</w:t>
      </w:r>
      <w:r w:rsidRPr="00495FB6">
        <w:rPr>
          <w:rStyle w:val="clickable-citationscitationcontainerrp2jf"/>
          <w:color w:val="344054"/>
        </w:rPr>
        <w:t xml:space="preserve">: </w:t>
      </w:r>
      <w:proofErr w:type="spellStart"/>
      <w:r w:rsidRPr="00495FB6">
        <w:rPr>
          <w:rStyle w:val="clickable-citationscitationcontainerrp2jf"/>
          <w:color w:val="344054"/>
        </w:rPr>
        <w:t>Tidak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ada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pembahasan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mengenai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pentingnya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pendidikan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bagi</w:t>
      </w:r>
      <w:proofErr w:type="spellEnd"/>
      <w:r w:rsidRPr="00495FB6">
        <w:rPr>
          <w:rStyle w:val="clickable-citationscitationcontainerrp2jf"/>
          <w:color w:val="344054"/>
        </w:rPr>
        <w:t xml:space="preserve"> guru </w:t>
      </w:r>
      <w:proofErr w:type="spellStart"/>
      <w:r w:rsidRPr="00495FB6">
        <w:rPr>
          <w:rStyle w:val="clickable-citationscitationcontainerrp2jf"/>
          <w:color w:val="344054"/>
        </w:rPr>
        <w:t>itu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sendiri</w:t>
      </w:r>
      <w:proofErr w:type="spellEnd"/>
      <w:r w:rsidRPr="00495FB6">
        <w:rPr>
          <w:rStyle w:val="clickable-citationscitationcontainerrp2jf"/>
          <w:color w:val="344054"/>
        </w:rPr>
        <w:t xml:space="preserve">. </w:t>
      </w:r>
      <w:proofErr w:type="spellStart"/>
      <w:r w:rsidRPr="00495FB6">
        <w:rPr>
          <w:rStyle w:val="clickable-citationscitationcontainerrp2jf"/>
          <w:color w:val="344054"/>
        </w:rPr>
        <w:t>Menyediakan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pelatihan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atau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pendidikan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tentang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dapat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membantu</w:t>
      </w:r>
      <w:proofErr w:type="spellEnd"/>
      <w:r w:rsidRPr="00495FB6">
        <w:rPr>
          <w:rStyle w:val="clickable-citationscitationcontainerrp2jf"/>
          <w:color w:val="344054"/>
        </w:rPr>
        <w:t xml:space="preserve"> guru </w:t>
      </w:r>
      <w:proofErr w:type="spellStart"/>
      <w:r w:rsidRPr="00495FB6">
        <w:rPr>
          <w:rStyle w:val="clickable-citationscitationcontainerrp2jf"/>
          <w:color w:val="344054"/>
        </w:rPr>
        <w:t>mem</w:t>
      </w:r>
      <w:bookmarkStart w:id="0" w:name="_GoBack"/>
      <w:bookmarkEnd w:id="0"/>
      <w:r w:rsidRPr="00495FB6">
        <w:rPr>
          <w:rStyle w:val="clickable-citationscitationcontainerrp2jf"/>
          <w:color w:val="344054"/>
        </w:rPr>
        <w:t>ahami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menerapkan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prinsip-prinsip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dalam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praktik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mereka</w:t>
      </w:r>
      <w:proofErr w:type="spellEnd"/>
      <w:r w:rsidRPr="00495FB6">
        <w:rPr>
          <w:rStyle w:val="clickable-citationscitationcontainerrp2jf"/>
          <w:color w:val="344054"/>
        </w:rPr>
        <w:t>.</w:t>
      </w:r>
    </w:p>
    <w:p w:rsidR="00495FB6" w:rsidRPr="00495FB6" w:rsidRDefault="00495FB6" w:rsidP="00495FB6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709"/>
        <w:jc w:val="both"/>
        <w:rPr>
          <w:color w:val="344054"/>
        </w:rPr>
      </w:pPr>
      <w:proofErr w:type="spellStart"/>
      <w:r w:rsidRPr="00495FB6">
        <w:rPr>
          <w:rStyle w:val="Strong"/>
          <w:color w:val="344054"/>
        </w:rPr>
        <w:t>Evaluasi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Kode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: </w:t>
      </w:r>
      <w:proofErr w:type="spellStart"/>
      <w:r w:rsidRPr="00495FB6">
        <w:rPr>
          <w:rStyle w:val="clickable-citationscitationcontainerrp2jf"/>
          <w:color w:val="344054"/>
        </w:rPr>
        <w:t>Makalah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tidak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mencakup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bagaimana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dievaluasi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diperbarui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seiring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waktu</w:t>
      </w:r>
      <w:proofErr w:type="spellEnd"/>
      <w:r w:rsidRPr="00495FB6">
        <w:rPr>
          <w:rStyle w:val="clickable-citationscitationcontainerrp2jf"/>
          <w:color w:val="344054"/>
        </w:rPr>
        <w:t xml:space="preserve">. </w:t>
      </w:r>
      <w:proofErr w:type="spellStart"/>
      <w:r w:rsidRPr="00495FB6">
        <w:rPr>
          <w:rStyle w:val="clickable-citationscitationcontainerrp2jf"/>
          <w:color w:val="344054"/>
        </w:rPr>
        <w:t>Diskusi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tentang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mekanisme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evaluasi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revisi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proofErr w:type="gramStart"/>
      <w:r w:rsidRPr="00495FB6">
        <w:rPr>
          <w:rStyle w:val="clickable-citationscitationcontainerrp2jf"/>
          <w:color w:val="344054"/>
        </w:rPr>
        <w:t>akan</w:t>
      </w:r>
      <w:proofErr w:type="spellEnd"/>
      <w:proofErr w:type="gram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memberikan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wawasan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tentang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relevansi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adaptabilitas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tersebut</w:t>
      </w:r>
      <w:proofErr w:type="spellEnd"/>
      <w:r w:rsidRPr="00495FB6">
        <w:rPr>
          <w:rStyle w:val="clickable-citationscitationcontainerrp2jf"/>
          <w:color w:val="344054"/>
        </w:rPr>
        <w:t>.</w:t>
      </w:r>
    </w:p>
    <w:p w:rsidR="00495FB6" w:rsidRPr="00495FB6" w:rsidRDefault="00495FB6" w:rsidP="00495FB6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709"/>
        <w:jc w:val="both"/>
        <w:rPr>
          <w:color w:val="344054"/>
        </w:rPr>
      </w:pPr>
      <w:proofErr w:type="spellStart"/>
      <w:r w:rsidRPr="00495FB6">
        <w:rPr>
          <w:rStyle w:val="Strong"/>
          <w:color w:val="344054"/>
        </w:rPr>
        <w:t>Peran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Komunitas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dalam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Mendukung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Kode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: </w:t>
      </w:r>
      <w:proofErr w:type="spellStart"/>
      <w:r w:rsidRPr="00495FB6">
        <w:rPr>
          <w:rStyle w:val="clickable-citationscitationcontainerrp2jf"/>
          <w:color w:val="344054"/>
        </w:rPr>
        <w:t>Tidak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ada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pembahasan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mengenai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bagaimana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komunitas</w:t>
      </w:r>
      <w:proofErr w:type="spellEnd"/>
      <w:r w:rsidRPr="00495FB6">
        <w:rPr>
          <w:rStyle w:val="clickable-citationscitationcontainerrp2jf"/>
          <w:color w:val="344054"/>
        </w:rPr>
        <w:t xml:space="preserve">, </w:t>
      </w:r>
      <w:proofErr w:type="spellStart"/>
      <w:r w:rsidRPr="00495FB6">
        <w:rPr>
          <w:rStyle w:val="clickable-citationscitationcontainerrp2jf"/>
          <w:color w:val="344054"/>
        </w:rPr>
        <w:t>termasuk</w:t>
      </w:r>
      <w:proofErr w:type="spellEnd"/>
      <w:r w:rsidRPr="00495FB6">
        <w:rPr>
          <w:rStyle w:val="clickable-citationscitationcontainerrp2jf"/>
          <w:color w:val="344054"/>
        </w:rPr>
        <w:t xml:space="preserve"> orang </w:t>
      </w:r>
      <w:proofErr w:type="spellStart"/>
      <w:r w:rsidRPr="00495FB6">
        <w:rPr>
          <w:rStyle w:val="clickable-citationscitationcontainerrp2jf"/>
          <w:color w:val="344054"/>
        </w:rPr>
        <w:t>tua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masyarakat</w:t>
      </w:r>
      <w:proofErr w:type="spellEnd"/>
      <w:r w:rsidRPr="00495FB6">
        <w:rPr>
          <w:rStyle w:val="clickable-citationscitationcontainerrp2jf"/>
          <w:color w:val="344054"/>
        </w:rPr>
        <w:t xml:space="preserve">, </w:t>
      </w:r>
      <w:proofErr w:type="spellStart"/>
      <w:r w:rsidRPr="00495FB6">
        <w:rPr>
          <w:rStyle w:val="clickable-citationscitationcontainerrp2jf"/>
          <w:color w:val="344054"/>
        </w:rPr>
        <w:t>dapat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berperan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dalam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mendukung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penerapan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 di </w:t>
      </w:r>
      <w:proofErr w:type="spellStart"/>
      <w:r w:rsidRPr="00495FB6">
        <w:rPr>
          <w:rStyle w:val="clickable-citationscitationcontainerrp2jf"/>
          <w:color w:val="344054"/>
        </w:rPr>
        <w:t>sekolah</w:t>
      </w:r>
      <w:proofErr w:type="spellEnd"/>
      <w:r w:rsidRPr="00495FB6">
        <w:rPr>
          <w:rStyle w:val="clickable-citationscitationcontainerrp2jf"/>
          <w:color w:val="344054"/>
        </w:rPr>
        <w:t xml:space="preserve">. </w:t>
      </w:r>
      <w:proofErr w:type="spellStart"/>
      <w:r w:rsidRPr="00495FB6">
        <w:rPr>
          <w:rStyle w:val="clickable-citationscitationcontainerrp2jf"/>
          <w:color w:val="344054"/>
        </w:rPr>
        <w:t>Keterlibatan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komunitas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dapat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memperkuat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nilai-nilai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dalam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pendidikan</w:t>
      </w:r>
      <w:proofErr w:type="spellEnd"/>
      <w:r w:rsidRPr="00495FB6">
        <w:rPr>
          <w:rStyle w:val="clickable-citationscitationcontainerrp2jf"/>
          <w:color w:val="344054"/>
        </w:rPr>
        <w:t>.</w:t>
      </w:r>
    </w:p>
    <w:p w:rsidR="00495FB6" w:rsidRPr="00495FB6" w:rsidRDefault="00495FB6" w:rsidP="00495FB6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709"/>
        <w:jc w:val="both"/>
        <w:rPr>
          <w:color w:val="344054"/>
        </w:rPr>
      </w:pPr>
      <w:proofErr w:type="spellStart"/>
      <w:r w:rsidRPr="00495FB6">
        <w:rPr>
          <w:rStyle w:val="Strong"/>
          <w:color w:val="344054"/>
        </w:rPr>
        <w:t>Dampak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Pelanggaran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Kode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: </w:t>
      </w:r>
      <w:proofErr w:type="spellStart"/>
      <w:r w:rsidRPr="00495FB6">
        <w:rPr>
          <w:rStyle w:val="clickable-citationscitationcontainerrp2jf"/>
          <w:color w:val="344054"/>
        </w:rPr>
        <w:t>Makalah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tidak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membahas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konsekuensi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atau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dampak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dari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pelanggaran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oleh</w:t>
      </w:r>
      <w:proofErr w:type="spellEnd"/>
      <w:r w:rsidRPr="00495FB6">
        <w:rPr>
          <w:rStyle w:val="clickable-citationscitationcontainerrp2jf"/>
          <w:color w:val="344054"/>
        </w:rPr>
        <w:t xml:space="preserve"> guru. </w:t>
      </w:r>
      <w:proofErr w:type="spellStart"/>
      <w:r w:rsidRPr="00495FB6">
        <w:rPr>
          <w:rStyle w:val="clickable-citationscitationcontainerrp2jf"/>
          <w:color w:val="344054"/>
        </w:rPr>
        <w:t>Menjelaskan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sanksi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atau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tindakan</w:t>
      </w:r>
      <w:proofErr w:type="spellEnd"/>
      <w:r w:rsidRPr="00495FB6">
        <w:rPr>
          <w:rStyle w:val="clickable-citationscitationcontainerrp2jf"/>
          <w:color w:val="344054"/>
        </w:rPr>
        <w:t xml:space="preserve"> yang </w:t>
      </w:r>
      <w:proofErr w:type="spellStart"/>
      <w:r w:rsidRPr="00495FB6">
        <w:rPr>
          <w:rStyle w:val="clickable-citationscitationcontainerrp2jf"/>
          <w:color w:val="344054"/>
        </w:rPr>
        <w:t>diambil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lastRenderedPageBreak/>
        <w:t>terhadap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pelanggaran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dapat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memberikan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pemahaman</w:t>
      </w:r>
      <w:proofErr w:type="spellEnd"/>
      <w:r w:rsidRPr="00495FB6">
        <w:rPr>
          <w:rStyle w:val="clickable-citationscitationcontainerrp2jf"/>
          <w:color w:val="344054"/>
        </w:rPr>
        <w:t xml:space="preserve"> yang </w:t>
      </w:r>
      <w:proofErr w:type="spellStart"/>
      <w:r w:rsidRPr="00495FB6">
        <w:rPr>
          <w:rStyle w:val="clickable-citationscitationcontainerrp2jf"/>
          <w:color w:val="344054"/>
        </w:rPr>
        <w:t>lebih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baik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tentang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pentingnya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kepatuhan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terhadap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tersebut</w:t>
      </w:r>
      <w:proofErr w:type="spellEnd"/>
      <w:r w:rsidRPr="00495FB6">
        <w:rPr>
          <w:rStyle w:val="clickable-citationscitationcontainerrp2jf"/>
          <w:color w:val="344054"/>
        </w:rPr>
        <w:t>.</w:t>
      </w:r>
    </w:p>
    <w:p w:rsidR="00495FB6" w:rsidRPr="00495FB6" w:rsidRDefault="00495FB6" w:rsidP="00495FB6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709"/>
        <w:jc w:val="both"/>
        <w:rPr>
          <w:color w:val="344054"/>
        </w:rPr>
      </w:pPr>
      <w:proofErr w:type="spellStart"/>
      <w:r w:rsidRPr="00495FB6">
        <w:rPr>
          <w:rStyle w:val="Strong"/>
          <w:color w:val="344054"/>
        </w:rPr>
        <w:t>Peran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Asosiasi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Profesi</w:t>
      </w:r>
      <w:proofErr w:type="spellEnd"/>
      <w:r w:rsidRPr="00495FB6">
        <w:rPr>
          <w:rStyle w:val="clickable-citationscitationcontainerrp2jf"/>
          <w:color w:val="344054"/>
        </w:rPr>
        <w:t xml:space="preserve">: </w:t>
      </w:r>
      <w:proofErr w:type="spellStart"/>
      <w:r w:rsidRPr="00495FB6">
        <w:rPr>
          <w:rStyle w:val="clickable-citationscitationcontainerrp2jf"/>
          <w:color w:val="344054"/>
        </w:rPr>
        <w:t>Tidak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ada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pembahasan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mengenai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peran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asosiasi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profesi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dalam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mengembangkan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menegakkan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keguruan</w:t>
      </w:r>
      <w:proofErr w:type="spellEnd"/>
      <w:r w:rsidRPr="00495FB6">
        <w:rPr>
          <w:rStyle w:val="clickable-citationscitationcontainerrp2jf"/>
          <w:color w:val="344054"/>
        </w:rPr>
        <w:t xml:space="preserve">. </w:t>
      </w:r>
      <w:proofErr w:type="spellStart"/>
      <w:r w:rsidRPr="00495FB6">
        <w:rPr>
          <w:rStyle w:val="clickable-citationscitationcontainerrp2jf"/>
          <w:color w:val="344054"/>
        </w:rPr>
        <w:t>Asosiasi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profesi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dapat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berfungsi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sebagai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pengawas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penyedia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sumber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daya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untuk</w:t>
      </w:r>
      <w:proofErr w:type="spellEnd"/>
      <w:r w:rsidRPr="00495FB6">
        <w:rPr>
          <w:rStyle w:val="clickable-citationscitationcontainerrp2jf"/>
          <w:color w:val="344054"/>
        </w:rPr>
        <w:t xml:space="preserve"> guru </w:t>
      </w:r>
      <w:proofErr w:type="spellStart"/>
      <w:r w:rsidRPr="00495FB6">
        <w:rPr>
          <w:rStyle w:val="clickable-citationscitationcontainerrp2jf"/>
          <w:color w:val="344054"/>
        </w:rPr>
        <w:t>dalam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menerapkan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>.</w:t>
      </w:r>
    </w:p>
    <w:p w:rsidR="00495FB6" w:rsidRPr="00495FB6" w:rsidRDefault="00495FB6" w:rsidP="00495FB6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709"/>
        <w:jc w:val="both"/>
        <w:rPr>
          <w:color w:val="344054"/>
        </w:rPr>
      </w:pPr>
      <w:proofErr w:type="spellStart"/>
      <w:r w:rsidRPr="00495FB6">
        <w:rPr>
          <w:rStyle w:val="Strong"/>
          <w:color w:val="344054"/>
        </w:rPr>
        <w:t>Keterkaitan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Kode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Etik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dengan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Kebijakan</w:t>
      </w:r>
      <w:proofErr w:type="spellEnd"/>
      <w:r w:rsidRPr="00495FB6">
        <w:rPr>
          <w:rStyle w:val="Strong"/>
          <w:color w:val="344054"/>
        </w:rPr>
        <w:t xml:space="preserve"> </w:t>
      </w:r>
      <w:proofErr w:type="spellStart"/>
      <w:r w:rsidRPr="00495FB6">
        <w:rPr>
          <w:rStyle w:val="Strong"/>
          <w:color w:val="344054"/>
        </w:rPr>
        <w:t>Pendidikan</w:t>
      </w:r>
      <w:proofErr w:type="spellEnd"/>
      <w:r w:rsidRPr="00495FB6">
        <w:rPr>
          <w:rStyle w:val="clickable-citationscitationcontainerrp2jf"/>
          <w:color w:val="344054"/>
        </w:rPr>
        <w:t xml:space="preserve">: </w:t>
      </w:r>
      <w:proofErr w:type="spellStart"/>
      <w:r w:rsidRPr="00495FB6">
        <w:rPr>
          <w:rStyle w:val="clickable-citationscitationcontainerrp2jf"/>
          <w:color w:val="344054"/>
        </w:rPr>
        <w:t>Makalah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tidak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membahas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bagaimana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terkait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dengan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kebijakan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pendidikan</w:t>
      </w:r>
      <w:proofErr w:type="spellEnd"/>
      <w:r w:rsidRPr="00495FB6">
        <w:rPr>
          <w:rStyle w:val="clickable-citationscitationcontainerrp2jf"/>
          <w:color w:val="344054"/>
        </w:rPr>
        <w:t xml:space="preserve"> yang </w:t>
      </w:r>
      <w:proofErr w:type="spellStart"/>
      <w:r w:rsidRPr="00495FB6">
        <w:rPr>
          <w:rStyle w:val="clickable-citationscitationcontainerrp2jf"/>
          <w:color w:val="344054"/>
        </w:rPr>
        <w:t>lebih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luas</w:t>
      </w:r>
      <w:proofErr w:type="spellEnd"/>
      <w:r w:rsidRPr="00495FB6">
        <w:rPr>
          <w:rStyle w:val="clickable-citationscitationcontainerrp2jf"/>
          <w:color w:val="344054"/>
        </w:rPr>
        <w:t xml:space="preserve">. </w:t>
      </w:r>
      <w:proofErr w:type="spellStart"/>
      <w:r w:rsidRPr="00495FB6">
        <w:rPr>
          <w:rStyle w:val="clickable-citationscitationcontainerrp2jf"/>
          <w:color w:val="344054"/>
        </w:rPr>
        <w:t>Memahami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hubungan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ini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dapat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membantu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dalam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mengintegrasikan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dalam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sistem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pendidikan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secara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keseluruhan</w:t>
      </w:r>
      <w:proofErr w:type="spellEnd"/>
      <w:r w:rsidRPr="00495FB6">
        <w:rPr>
          <w:rStyle w:val="clickable-citationscitationcontainerrp2jf"/>
          <w:color w:val="344054"/>
        </w:rPr>
        <w:t>.</w:t>
      </w:r>
    </w:p>
    <w:p w:rsidR="00495FB6" w:rsidRPr="00495FB6" w:rsidRDefault="00495FB6" w:rsidP="00495FB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44054"/>
        </w:rPr>
      </w:pPr>
      <w:proofErr w:type="spellStart"/>
      <w:proofErr w:type="gramStart"/>
      <w:r w:rsidRPr="00495FB6">
        <w:rPr>
          <w:rStyle w:val="clickable-citationscitationcontainerrp2jf"/>
          <w:color w:val="344054"/>
        </w:rPr>
        <w:t>Dengan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menambahkan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pembahasan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mengenai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aspek-aspek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ini</w:t>
      </w:r>
      <w:proofErr w:type="spellEnd"/>
      <w:r w:rsidRPr="00495FB6">
        <w:rPr>
          <w:rStyle w:val="clickable-citationscitationcontainerrp2jf"/>
          <w:color w:val="344054"/>
        </w:rPr>
        <w:t xml:space="preserve">, </w:t>
      </w:r>
      <w:proofErr w:type="spellStart"/>
      <w:r w:rsidRPr="00495FB6">
        <w:rPr>
          <w:rStyle w:val="clickable-citationscitationcontainerrp2jf"/>
          <w:color w:val="344054"/>
        </w:rPr>
        <w:t>makalah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dapat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memberikan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gambaran</w:t>
      </w:r>
      <w:proofErr w:type="spellEnd"/>
      <w:r w:rsidRPr="00495FB6">
        <w:rPr>
          <w:rStyle w:val="clickable-citationscitationcontainerrp2jf"/>
          <w:color w:val="344054"/>
        </w:rPr>
        <w:t xml:space="preserve"> yang </w:t>
      </w:r>
      <w:proofErr w:type="spellStart"/>
      <w:r w:rsidRPr="00495FB6">
        <w:rPr>
          <w:rStyle w:val="clickable-citationscitationcontainerrp2jf"/>
          <w:color w:val="344054"/>
        </w:rPr>
        <w:t>lebih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komprehensif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tentang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Kode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Etik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Keguruan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relevansinya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dalam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konteks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pendidikan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saat</w:t>
      </w:r>
      <w:proofErr w:type="spellEnd"/>
      <w:r w:rsidRPr="00495FB6">
        <w:rPr>
          <w:rStyle w:val="clickable-citationscitationcontainerrp2jf"/>
          <w:color w:val="344054"/>
        </w:rPr>
        <w:t xml:space="preserve"> </w:t>
      </w:r>
      <w:proofErr w:type="spellStart"/>
      <w:r w:rsidRPr="00495FB6">
        <w:rPr>
          <w:rStyle w:val="clickable-citationscitationcontainerrp2jf"/>
          <w:color w:val="344054"/>
        </w:rPr>
        <w:t>ini</w:t>
      </w:r>
      <w:proofErr w:type="spellEnd"/>
      <w:r w:rsidRPr="00495FB6">
        <w:rPr>
          <w:rStyle w:val="clickable-citationscitationcontainerrp2jf"/>
          <w:color w:val="344054"/>
        </w:rPr>
        <w:t>.</w:t>
      </w:r>
      <w:proofErr w:type="gramEnd"/>
    </w:p>
    <w:p w:rsidR="00495FB6" w:rsidRPr="00495FB6" w:rsidRDefault="00495FB6">
      <w:pPr>
        <w:rPr>
          <w:rFonts w:ascii="Times New Roman" w:hAnsi="Times New Roman" w:cs="Times New Roman"/>
          <w:sz w:val="24"/>
          <w:szCs w:val="24"/>
        </w:rPr>
      </w:pPr>
    </w:p>
    <w:sectPr w:rsidR="00495FB6" w:rsidRPr="00495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8600C"/>
    <w:multiLevelType w:val="multilevel"/>
    <w:tmpl w:val="D786D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64E9D"/>
    <w:multiLevelType w:val="multilevel"/>
    <w:tmpl w:val="21A65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B6"/>
    <w:rsid w:val="00322348"/>
    <w:rsid w:val="0049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ickable-citationscitationcontainerrp2jf">
    <w:name w:val="clickable-citations_citationcontainer__rp2jf"/>
    <w:basedOn w:val="DefaultParagraphFont"/>
    <w:rsid w:val="00495FB6"/>
  </w:style>
  <w:style w:type="character" w:styleId="Strong">
    <w:name w:val="Strong"/>
    <w:basedOn w:val="DefaultParagraphFont"/>
    <w:uiPriority w:val="22"/>
    <w:qFormat/>
    <w:rsid w:val="00495F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ickable-citationscitationcontainerrp2jf">
    <w:name w:val="clickable-citations_citationcontainer__rp2jf"/>
    <w:basedOn w:val="DefaultParagraphFont"/>
    <w:rsid w:val="00495FB6"/>
  </w:style>
  <w:style w:type="character" w:styleId="Strong">
    <w:name w:val="Strong"/>
    <w:basedOn w:val="DefaultParagraphFont"/>
    <w:uiPriority w:val="22"/>
    <w:qFormat/>
    <w:rsid w:val="00495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1</cp:revision>
  <dcterms:created xsi:type="dcterms:W3CDTF">2024-11-04T04:32:00Z</dcterms:created>
  <dcterms:modified xsi:type="dcterms:W3CDTF">2024-11-04T04:37:00Z</dcterms:modified>
</cp:coreProperties>
</file>