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85" w:rsidRPr="00470B96" w:rsidRDefault="004B4F85" w:rsidP="004B4F85">
      <w:pPr>
        <w:spacing w:before="20" w:after="20" w:line="48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Toc170374190"/>
      <w:bookmarkStart w:id="1" w:name="_Toc170685617"/>
      <w:bookmarkStart w:id="2" w:name="_Toc173129908"/>
      <w:bookmarkStart w:id="3" w:name="_Toc169163462"/>
      <w:r w:rsidRPr="00470B96">
        <w:rPr>
          <w:rFonts w:ascii="Times New Roman" w:hAnsi="Times New Roman" w:cs="Times New Roman"/>
          <w:b/>
          <w:bCs/>
          <w:sz w:val="24"/>
          <w:szCs w:val="24"/>
          <w:lang w:val="en-US"/>
        </w:rPr>
        <w:t>BAB V</w:t>
      </w:r>
      <w:bookmarkEnd w:id="0"/>
      <w:bookmarkEnd w:id="1"/>
      <w:bookmarkEnd w:id="2"/>
    </w:p>
    <w:p w:rsidR="004B4F85" w:rsidRDefault="004B4F85" w:rsidP="004B4F85">
      <w:pPr>
        <w:pStyle w:val="ListParagraph"/>
        <w:spacing w:before="20" w:after="20" w:line="48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4" w:name="_Toc170374191"/>
      <w:bookmarkStart w:id="5" w:name="_Toc171088025"/>
      <w:bookmarkStart w:id="6" w:name="_Toc17312990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 DAN SARAN</w:t>
      </w:r>
      <w:bookmarkEnd w:id="4"/>
      <w:bookmarkEnd w:id="5"/>
      <w:bookmarkEnd w:id="6"/>
    </w:p>
    <w:p w:rsidR="004B4F85" w:rsidRDefault="004B4F85" w:rsidP="00A5433C">
      <w:pPr>
        <w:pStyle w:val="ListParagraph"/>
        <w:numPr>
          <w:ilvl w:val="1"/>
          <w:numId w:val="1"/>
        </w:numPr>
        <w:spacing w:before="20" w:after="20" w:line="480" w:lineRule="auto"/>
        <w:ind w:left="36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7" w:name="_Toc170374192"/>
      <w:bookmarkStart w:id="8" w:name="_Toc173129910"/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</w:t>
      </w:r>
      <w:bookmarkEnd w:id="3"/>
      <w:bookmarkEnd w:id="7"/>
      <w:bookmarkEnd w:id="8"/>
    </w:p>
    <w:p w:rsidR="004B4F85" w:rsidRPr="0080155F" w:rsidRDefault="004B4F85" w:rsidP="004B4F85">
      <w:pPr>
        <w:pStyle w:val="ListParagraph"/>
        <w:spacing w:before="20" w:after="20" w:line="480" w:lineRule="auto"/>
        <w:ind w:left="0" w:firstLine="72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Adapun Kesimpulan daripenelitianiniadalahsebagaiberikut. </w:t>
      </w:r>
    </w:p>
    <w:p w:rsidR="004B4F85" w:rsidRPr="00FA15E7" w:rsidRDefault="004B4F85" w:rsidP="00A5433C">
      <w:pPr>
        <w:pStyle w:val="ListParagraph"/>
        <w:numPr>
          <w:ilvl w:val="0"/>
          <w:numId w:val="2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Shamapoekstrak, nanoekstrak dan nano sedianekstrakbonggol nanas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(Ananas comosus)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memenuhi uji evaluasi yang baik dan memenuhipersyaratan SNI 06-2692-1992. Yaknimeliputi uji organoleptisyaitutidakterjadiperubahandarisegiwarna, bentuk dan baudarikeempat formula. Lalu uji pH sedianmenunjukkanhasil yang sesuaidengan pH shampomenurut SNI yaitu 5.0 – 9.0. lalu uji viskositassedianhasil yang didapatyaitumasihmemenuhipersyatanviskositas pada shampoyaitu 400-4000cps. Kemudian uji tinggibusasedianmenunjukanhasil yang baik dan busayngstabil. Lalu uji kadar air sediandidapatkanhasil yang baikdanmemenuhipersyratan SNI yaitutidaklebihdari 95%. Kemudian uji dayabersihmemilikikemapuandayabersihdarikeempat formula yaitu 32- 66%. </w:t>
      </w:r>
    </w:p>
    <w:p w:rsidR="004B4F85" w:rsidRPr="00FA15E7" w:rsidRDefault="004B4F85" w:rsidP="00A5433C">
      <w:pPr>
        <w:pStyle w:val="ListParagraph"/>
        <w:numPr>
          <w:ilvl w:val="0"/>
          <w:numId w:val="2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Formula sedianshampodarikeempat formula memilikidayahambatterhadappertumbuhanjamur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Malasezia furfur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penyebabketombe, formula 1,2 dan 3 dengankategori zona hambatkuat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B4F85" w:rsidRPr="004B4F85" w:rsidRDefault="004B4F85" w:rsidP="00A5433C">
      <w:pPr>
        <w:pStyle w:val="ListParagraph"/>
        <w:numPr>
          <w:ilvl w:val="1"/>
          <w:numId w:val="3"/>
        </w:numPr>
        <w:spacing w:before="20" w:after="20" w:line="480" w:lineRule="auto"/>
        <w:ind w:left="28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9" w:name="_Toc169163463"/>
      <w:bookmarkStart w:id="10" w:name="_Toc170374193"/>
      <w:bookmarkStart w:id="11" w:name="_Toc173129911"/>
      <w:r w:rsidRPr="004B4F85">
        <w:rPr>
          <w:rFonts w:ascii="Times New Roman" w:hAnsi="Times New Roman" w:cs="Times New Roman"/>
          <w:b/>
          <w:bCs/>
          <w:sz w:val="24"/>
          <w:szCs w:val="24"/>
          <w:lang w:val="en-US"/>
        </w:rPr>
        <w:t>Saran</w:t>
      </w:r>
      <w:bookmarkEnd w:id="9"/>
      <w:bookmarkEnd w:id="10"/>
      <w:bookmarkEnd w:id="11"/>
    </w:p>
    <w:p w:rsidR="00791CE3" w:rsidRPr="004B4F85" w:rsidRDefault="004B4F85" w:rsidP="004B4F85">
      <w:pPr>
        <w:spacing w:line="480" w:lineRule="auto"/>
        <w:ind w:firstLine="720"/>
        <w:jc w:val="both"/>
      </w:pPr>
      <w:bookmarkStart w:id="12" w:name="_Toc169163464"/>
      <w:bookmarkStart w:id="13" w:name="_Toc169164789"/>
      <w:bookmarkStart w:id="14" w:name="_Toc170374194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Diharapkankepadapenelitiselanjutnya agar dapatmelakukanpemeriksaanlebihlanjutterhadap uji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keamanansedianshampoekstrak, nanoekstrak dan sedianshampo nano ekstrakbonggol nanas 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(Ananas com</w:t>
      </w:r>
      <w:bookmarkEnd w:id="12"/>
      <w:bookmarkEnd w:id="13"/>
      <w:bookmarkEnd w:id="14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osus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(L.)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Merr)</w:t>
      </w:r>
    </w:p>
    <w:sectPr w:rsidR="00791CE3" w:rsidRPr="004B4F85" w:rsidSect="004B4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20" w:footer="720" w:gutter="0"/>
      <w:pgNumType w:start="10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3C" w:rsidRDefault="00A5433C" w:rsidP="00657775">
      <w:pPr>
        <w:spacing w:after="0" w:line="240" w:lineRule="auto"/>
      </w:pPr>
      <w:r>
        <w:separator/>
      </w:r>
    </w:p>
  </w:endnote>
  <w:endnote w:type="continuationSeparator" w:id="1">
    <w:p w:rsidR="00A5433C" w:rsidRDefault="00A5433C" w:rsidP="0065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2513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B4F85" w:rsidRPr="004B4F85" w:rsidRDefault="00F35AC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4F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4F85" w:rsidRPr="004B4F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4F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6C2F">
          <w:rPr>
            <w:rFonts w:ascii="Times New Roman" w:hAnsi="Times New Roman" w:cs="Times New Roman"/>
            <w:noProof/>
            <w:sz w:val="24"/>
            <w:szCs w:val="24"/>
          </w:rPr>
          <w:t>108</w:t>
        </w:r>
        <w:r w:rsidRPr="004B4F8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75384" w:rsidRDefault="00E753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44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4F85" w:rsidRDefault="00F35AC3">
        <w:pPr>
          <w:pStyle w:val="Footer"/>
          <w:jc w:val="center"/>
        </w:pPr>
        <w:r>
          <w:fldChar w:fldCharType="begin"/>
        </w:r>
        <w:r w:rsidR="004B4F85">
          <w:instrText xml:space="preserve"> PAGE   \* MERGEFORMAT </w:instrText>
        </w:r>
        <w:r>
          <w:fldChar w:fldCharType="separate"/>
        </w:r>
        <w:r w:rsidR="00C16C2F">
          <w:rPr>
            <w:noProof/>
          </w:rPr>
          <w:t>109</w:t>
        </w:r>
        <w:r>
          <w:rPr>
            <w:noProof/>
          </w:rPr>
          <w:fldChar w:fldCharType="end"/>
        </w:r>
      </w:p>
    </w:sdtContent>
  </w:sdt>
  <w:p w:rsidR="004B4F85" w:rsidRDefault="004B4F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733226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7775" w:rsidRPr="00657775" w:rsidRDefault="00F35AC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7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7775" w:rsidRPr="006577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7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7775" w:rsidRPr="006577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777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57775" w:rsidRDefault="006577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3C" w:rsidRDefault="00A5433C" w:rsidP="00657775">
      <w:pPr>
        <w:spacing w:after="0" w:line="240" w:lineRule="auto"/>
      </w:pPr>
      <w:r>
        <w:separator/>
      </w:r>
    </w:p>
  </w:footnote>
  <w:footnote w:type="continuationSeparator" w:id="1">
    <w:p w:rsidR="00A5433C" w:rsidRDefault="00A5433C" w:rsidP="0065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2F" w:rsidRDefault="00C16C2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9200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668827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5384" w:rsidRPr="00E75384" w:rsidRDefault="00C16C2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59201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F35AC3" w:rsidRPr="00E753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5384" w:rsidRPr="00E753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35AC3" w:rsidRPr="00E753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109</w:t>
        </w:r>
        <w:r w:rsidR="00F35AC3" w:rsidRPr="00E7538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75384" w:rsidRPr="00E75384" w:rsidRDefault="00E7538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2F" w:rsidRDefault="00C16C2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9199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0E90"/>
    <w:multiLevelType w:val="multilevel"/>
    <w:tmpl w:val="A3463E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8906E7A"/>
    <w:multiLevelType w:val="hybridMultilevel"/>
    <w:tmpl w:val="A1D28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425A"/>
    <w:multiLevelType w:val="multilevel"/>
    <w:tmpl w:val="2526B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jcV/KyRqPO3DEiUraAIfCu/xAtA=" w:salt="FBtTxjIntKq+xXaNz8YmlQ==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7775"/>
    <w:rsid w:val="00006DE4"/>
    <w:rsid w:val="000B0BB5"/>
    <w:rsid w:val="001358BC"/>
    <w:rsid w:val="0014029C"/>
    <w:rsid w:val="00152C5B"/>
    <w:rsid w:val="001B4913"/>
    <w:rsid w:val="001D2E71"/>
    <w:rsid w:val="003237D0"/>
    <w:rsid w:val="0032610E"/>
    <w:rsid w:val="00357C8B"/>
    <w:rsid w:val="00373FC8"/>
    <w:rsid w:val="00384C7A"/>
    <w:rsid w:val="0049490C"/>
    <w:rsid w:val="004B4F85"/>
    <w:rsid w:val="004C093D"/>
    <w:rsid w:val="004F081C"/>
    <w:rsid w:val="00657775"/>
    <w:rsid w:val="006B3956"/>
    <w:rsid w:val="006F468B"/>
    <w:rsid w:val="00744250"/>
    <w:rsid w:val="007833CD"/>
    <w:rsid w:val="00791CE3"/>
    <w:rsid w:val="007B39B4"/>
    <w:rsid w:val="007E211A"/>
    <w:rsid w:val="00884341"/>
    <w:rsid w:val="00950DE6"/>
    <w:rsid w:val="00A5433C"/>
    <w:rsid w:val="00AD35E0"/>
    <w:rsid w:val="00AD3D6B"/>
    <w:rsid w:val="00AE2EE5"/>
    <w:rsid w:val="00AE3D35"/>
    <w:rsid w:val="00C16C2F"/>
    <w:rsid w:val="00C22C22"/>
    <w:rsid w:val="00C97D77"/>
    <w:rsid w:val="00CB64DB"/>
    <w:rsid w:val="00D86C80"/>
    <w:rsid w:val="00E3275A"/>
    <w:rsid w:val="00E75384"/>
    <w:rsid w:val="00ED59C7"/>
    <w:rsid w:val="00F35AC3"/>
    <w:rsid w:val="00F9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85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7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ListParagraph">
    <w:name w:val="List Paragraph"/>
    <w:basedOn w:val="Normal"/>
    <w:uiPriority w:val="34"/>
    <w:qFormat/>
    <w:rsid w:val="00657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7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7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5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75"/>
    <w:rPr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AD3D6B"/>
    <w:rPr>
      <w:color w:val="666666"/>
    </w:rPr>
  </w:style>
  <w:style w:type="table" w:styleId="TableGrid">
    <w:name w:val="Table Grid"/>
    <w:basedOn w:val="TableNormal"/>
    <w:uiPriority w:val="39"/>
    <w:rsid w:val="00AD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AD3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D3D6B"/>
  </w:style>
  <w:style w:type="paragraph" w:styleId="TOCHeading">
    <w:name w:val="TOC Heading"/>
    <w:basedOn w:val="Heading1"/>
    <w:next w:val="Normal"/>
    <w:uiPriority w:val="39"/>
    <w:unhideWhenUsed/>
    <w:qFormat/>
    <w:rsid w:val="00AD3D6B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D3D6B"/>
    <w:pPr>
      <w:tabs>
        <w:tab w:val="right" w:leader="dot" w:pos="7927"/>
      </w:tabs>
      <w:spacing w:after="100" w:line="240" w:lineRule="auto"/>
      <w:jc w:val="both"/>
    </w:pPr>
    <w:rPr>
      <w:rFonts w:ascii="Times New Roman" w:hAnsi="Times New Roman" w:cs="Times New Roman"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D3D6B"/>
    <w:pPr>
      <w:tabs>
        <w:tab w:val="left" w:pos="1100"/>
        <w:tab w:val="right" w:leader="dot" w:pos="7927"/>
      </w:tabs>
      <w:spacing w:after="100" w:line="360" w:lineRule="auto"/>
      <w:ind w:left="709" w:hanging="489"/>
    </w:pPr>
  </w:style>
  <w:style w:type="paragraph" w:styleId="TOC3">
    <w:name w:val="toc 3"/>
    <w:basedOn w:val="Normal"/>
    <w:next w:val="Normal"/>
    <w:autoRedefine/>
    <w:uiPriority w:val="39"/>
    <w:unhideWhenUsed/>
    <w:rsid w:val="00AD3D6B"/>
    <w:pPr>
      <w:tabs>
        <w:tab w:val="left" w:pos="1320"/>
        <w:tab w:val="right" w:leader="dot" w:pos="7927"/>
      </w:tabs>
      <w:spacing w:after="100" w:line="360" w:lineRule="auto"/>
      <w:ind w:left="1080" w:hanging="640"/>
    </w:pPr>
  </w:style>
  <w:style w:type="paragraph" w:styleId="TOC4">
    <w:name w:val="toc 4"/>
    <w:basedOn w:val="Normal"/>
    <w:next w:val="Normal"/>
    <w:autoRedefine/>
    <w:uiPriority w:val="39"/>
    <w:unhideWhenUsed/>
    <w:rsid w:val="00AD3D6B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D3D6B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D3D6B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D3D6B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D3D6B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D3D6B"/>
    <w:pPr>
      <w:spacing w:after="100"/>
      <w:ind w:left="1760"/>
    </w:pPr>
    <w:rPr>
      <w:rFonts w:eastAsiaTheme="minorEastAsia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D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D3D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D3D6B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AD3D6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D3D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zizah</dc:creator>
  <cp:lastModifiedBy>Win7</cp:lastModifiedBy>
  <cp:revision>2</cp:revision>
  <dcterms:created xsi:type="dcterms:W3CDTF">2025-03-12T07:31:00Z</dcterms:created>
  <dcterms:modified xsi:type="dcterms:W3CDTF">2025-03-12T07:31:00Z</dcterms:modified>
</cp:coreProperties>
</file>