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E4" w:rsidRDefault="00C54CE4" w:rsidP="00C54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C54CE4" w:rsidRDefault="00C54CE4" w:rsidP="00C54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CE4" w:rsidRDefault="00C54CE4" w:rsidP="00C54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CE4" w:rsidRDefault="00C54CE4" w:rsidP="00C54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52FD665" wp14:editId="5740B61C">
            <wp:extent cx="4680585" cy="1306953"/>
            <wp:effectExtent l="0" t="0" r="5715" b="7620"/>
            <wp:docPr id="7" name="Picture 7" descr="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s. AL-Washliyah___: Q. S. Ash-Shaff: 10-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130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E4" w:rsidRPr="00250AF4" w:rsidRDefault="00C54CE4" w:rsidP="00C54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CE4" w:rsidRDefault="00C54CE4" w:rsidP="00C54CE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0AF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maukah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tunjukan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pedih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250A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0AF4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0AF4">
        <w:rPr>
          <w:rFonts w:ascii="Times New Roman" w:hAnsi="Times New Roman" w:cs="Times New Roman"/>
          <w:sz w:val="24"/>
          <w:szCs w:val="24"/>
        </w:rPr>
        <w:t xml:space="preserve"> (Al-Qu</w:t>
      </w:r>
      <w:r>
        <w:rPr>
          <w:rFonts w:ascii="Times New Roman" w:hAnsi="Times New Roman" w:cs="Times New Roman"/>
          <w:sz w:val="24"/>
          <w:szCs w:val="24"/>
        </w:rPr>
        <w:t xml:space="preserve">r’an Surah </w:t>
      </w:r>
      <w:proofErr w:type="gramStart"/>
      <w:r>
        <w:rPr>
          <w:rFonts w:ascii="Times New Roman" w:hAnsi="Times New Roman" w:cs="Times New Roman"/>
          <w:sz w:val="24"/>
          <w:szCs w:val="24"/>
        </w:rPr>
        <w:t>As-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10-11).</w:t>
      </w:r>
    </w:p>
    <w:p w:rsidR="00C54CE4" w:rsidRDefault="00C54CE4" w:rsidP="00C54CE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r w:rsidRPr="00ED1C2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Hemiselulosa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7328">
        <w:rPr>
          <w:rFonts w:ascii="Times New Roman" w:hAnsi="Times New Roman" w:cs="Times New Roman"/>
          <w:i/>
          <w:sz w:val="24"/>
          <w:szCs w:val="24"/>
        </w:rPr>
        <w:t>Elaeis</w:t>
      </w:r>
      <w:proofErr w:type="spellEnd"/>
      <w:r w:rsidRPr="007C73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328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 w:rsidRPr="007C73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7514">
        <w:rPr>
          <w:rFonts w:ascii="Times New Roman" w:hAnsi="Times New Roman" w:cs="Times New Roman"/>
          <w:sz w:val="24"/>
          <w:szCs w:val="24"/>
        </w:rPr>
        <w:t>Jacq</w:t>
      </w:r>
      <w:proofErr w:type="spellEnd"/>
      <w:r w:rsidRPr="00A575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C54CE4" w:rsidRDefault="00C54CE4" w:rsidP="00C54CE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0A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terimakas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menye</w:t>
      </w:r>
      <w:r>
        <w:rPr>
          <w:rFonts w:ascii="Times New Roman" w:hAnsi="Times New Roman" w:cs="Times New Roman"/>
          <w:sz w:val="24"/>
          <w:szCs w:val="24"/>
        </w:rPr>
        <w:t>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E4" w:rsidRDefault="00C54CE4" w:rsidP="00C54CE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Dalimunthe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AF4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kapada</w:t>
      </w:r>
      <w:proofErr w:type="spellEnd"/>
    </w:p>
    <w:p w:rsidR="00C54CE4" w:rsidRDefault="00C54CE4" w:rsidP="00C54CE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0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AF4">
        <w:rPr>
          <w:rFonts w:ascii="Times New Roman" w:hAnsi="Times New Roman" w:cs="Times New Roman"/>
          <w:sz w:val="24"/>
          <w:szCs w:val="24"/>
        </w:rPr>
        <w:t>sehing</w:t>
      </w:r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E4" w:rsidRDefault="00C54CE4" w:rsidP="00C54C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CE4" w:rsidRPr="00AE36A6" w:rsidRDefault="00C54CE4" w:rsidP="00C54CE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6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Pr="00AE36A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4CE4" w:rsidRPr="00AE36A6" w:rsidRDefault="00C54CE4" w:rsidP="00C54CE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</w:t>
      </w:r>
      <w:r w:rsidRPr="00AE36A6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C54CE4" w:rsidRPr="00AE36A6" w:rsidRDefault="00C54CE4" w:rsidP="00C54CE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Farm.,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M.S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</w:t>
      </w:r>
      <w:r w:rsidRPr="00AE36A6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C54CE4" w:rsidRPr="00AE36A6" w:rsidRDefault="00C54CE4" w:rsidP="00C54CE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RafitaYuniarti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</w:t>
      </w:r>
      <w:r w:rsidRPr="00AE36A6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C54CE4" w:rsidRPr="00AE36A6" w:rsidRDefault="00C54CE4" w:rsidP="00C54CE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Zulmai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Rani, S. Farm., M. Farm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</w:t>
      </w:r>
      <w:r w:rsidRPr="00AE36A6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C54CE4" w:rsidRDefault="00C54CE4" w:rsidP="00C54CE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E36A6"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E36A6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AE36A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CE4" w:rsidRDefault="00C54CE4" w:rsidP="00C54CE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>
        <w:rPr>
          <w:rFonts w:ascii="Times New Roman" w:hAnsi="Times New Roman" w:cs="Times New Roman"/>
          <w:sz w:val="24"/>
          <w:szCs w:val="24"/>
        </w:rPr>
        <w:t>Nusantar</w:t>
      </w:r>
      <w:proofErr w:type="spellEnd"/>
      <w:r w:rsidRPr="00AE36A6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r w:rsidRPr="000262F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2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2F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CE4" w:rsidRDefault="00C54CE4" w:rsidP="00C54CE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4CE4" w:rsidRDefault="00C54CE4" w:rsidP="00C54CE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4CE4" w:rsidRDefault="00C54CE4" w:rsidP="00C54CE4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pStyle w:val="ListParagraph"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Medan, </w:t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:rsidR="00C54CE4" w:rsidRDefault="00B166C2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78A7280F" wp14:editId="3FB8BBF7">
            <wp:simplePos x="0" y="0"/>
            <wp:positionH relativeFrom="column">
              <wp:posOffset>4131945</wp:posOffset>
            </wp:positionH>
            <wp:positionV relativeFrom="paragraph">
              <wp:posOffset>144780</wp:posOffset>
            </wp:positionV>
            <wp:extent cx="571500" cy="579755"/>
            <wp:effectExtent l="0" t="0" r="0" b="0"/>
            <wp:wrapNone/>
            <wp:docPr id="1" name="Picture 1" descr="C:\Users\berkah-1\Pictures\ec54e8e1-53ff-4801-b90e-97cb92e80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ec54e8e1-53ff-4801-b90e-97cb92e80a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2" t="73226" r="23422" b="20195"/>
                    <a:stretch/>
                  </pic:blipFill>
                  <pic:spPr bwMode="auto">
                    <a:xfrm>
                      <a:off x="0" y="0"/>
                      <a:ext cx="5715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4CE4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C54CE4" w:rsidRDefault="00C54CE4" w:rsidP="00C54CE4">
      <w:pPr>
        <w:pStyle w:val="ListParagraph"/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pStyle w:val="ListParagraph"/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B2F05">
        <w:rPr>
          <w:rFonts w:ascii="Times New Roman" w:hAnsi="Times New Roman" w:cs="Times New Roman"/>
          <w:sz w:val="24"/>
          <w:szCs w:val="24"/>
          <w:u w:val="single"/>
        </w:rPr>
        <w:t>Septi</w:t>
      </w:r>
      <w:proofErr w:type="spellEnd"/>
      <w:r w:rsidRPr="00FB2F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2F05">
        <w:rPr>
          <w:rFonts w:ascii="Times New Roman" w:hAnsi="Times New Roman" w:cs="Times New Roman"/>
          <w:sz w:val="24"/>
          <w:szCs w:val="24"/>
          <w:u w:val="single"/>
        </w:rPr>
        <w:t>Ani</w:t>
      </w:r>
      <w:proofErr w:type="spellEnd"/>
      <w:r w:rsidRPr="00FB2F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2F05">
        <w:rPr>
          <w:rFonts w:ascii="Times New Roman" w:hAnsi="Times New Roman" w:cs="Times New Roman"/>
          <w:sz w:val="24"/>
          <w:szCs w:val="24"/>
          <w:u w:val="single"/>
        </w:rPr>
        <w:t>Ritonga</w:t>
      </w:r>
      <w:proofErr w:type="spellEnd"/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C2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PM.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222114115</w:t>
      </w:r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4" w:rsidRDefault="00C54CE4" w:rsidP="00C54CE4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2EE6" w:rsidRPr="00366BCB" w:rsidRDefault="00882EE6" w:rsidP="00366BCB">
      <w:pPr>
        <w:tabs>
          <w:tab w:val="left" w:pos="2835"/>
          <w:tab w:val="left" w:pos="2977"/>
          <w:tab w:val="left" w:pos="3119"/>
        </w:tabs>
        <w:spacing w:after="0" w:line="240" w:lineRule="auto"/>
        <w:ind w:left="3402" w:hanging="3402"/>
        <w:rPr>
          <w:rFonts w:ascii="Times New Roman" w:hAnsi="Times New Roman" w:cs="Times New Roman"/>
          <w:b/>
        </w:rPr>
      </w:pPr>
    </w:p>
    <w:sectPr w:rsidR="00882EE6" w:rsidRPr="00366BCB" w:rsidSect="00366BC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6EF"/>
    <w:multiLevelType w:val="hybridMultilevel"/>
    <w:tmpl w:val="4B2C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B"/>
    <w:rsid w:val="00366BCB"/>
    <w:rsid w:val="00664EE4"/>
    <w:rsid w:val="00882EE6"/>
    <w:rsid w:val="00B166C2"/>
    <w:rsid w:val="00C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4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C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E4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2024-11-12T10:06:00Z</dcterms:created>
  <dcterms:modified xsi:type="dcterms:W3CDTF">2024-11-19T11:06:00Z</dcterms:modified>
</cp:coreProperties>
</file>