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21" w:rsidRPr="00C827FE" w:rsidRDefault="00C12B21" w:rsidP="00C12B21">
      <w:pPr>
        <w:pStyle w:val="Heading1"/>
      </w:pPr>
      <w:bookmarkStart w:id="0" w:name="_Toc185847018"/>
      <w:r w:rsidRPr="00C827FE">
        <w:t>REFERENCE</w:t>
      </w:r>
      <w:bookmarkEnd w:id="0"/>
    </w:p>
    <w:bookmarkStart w:id="1" w:name="_Hlk135861479" w:displacedByCustomXml="next"/>
    <w:sdt>
      <w:sdtPr>
        <w:id w:val="-1159457661"/>
        <w:bibliography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C12B21" w:rsidRPr="00794258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794258">
            <w:rPr>
              <w:rFonts w:ascii="Times New Roman" w:hAnsi="Times New Roman" w:cs="Times New Roman"/>
              <w:sz w:val="24"/>
              <w:szCs w:val="24"/>
            </w:rPr>
            <w:instrText xml:space="preserve"> BIBLIOGRAPHY </w:instrText>
          </w:r>
          <w:r w:rsidRPr="0079425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:rsidR="00C12B21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Alqahtani, M. (2015). The Importance of Vocabulary in Language Learning and To Be Taught. </w:t>
          </w:r>
          <w:r w:rsidRPr="00794258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International Journal of Teaching and Education. Vol 3. No. 3</w:t>
          </w: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, 21-34.</w:t>
          </w:r>
        </w:p>
        <w:p w:rsidR="00C12B21" w:rsidRPr="00B62B4D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proofErr w:type="gram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Arikunto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, S. (2013).</w:t>
          </w:r>
          <w:proofErr w:type="gram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proofErr w:type="gram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Prosedur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penelitian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suatu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pendekatan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 xml:space="preserve"> </w:t>
          </w:r>
          <w:proofErr w:type="spellStart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praktik</w:t>
          </w:r>
          <w:proofErr w:type="spellEnd"/>
          <w:r w:rsidRPr="00B62B4D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  <w:t>.</w:t>
          </w:r>
          <w:proofErr w:type="gramEnd"/>
        </w:p>
        <w:p w:rsidR="00C12B21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Arsyad, A. (2015). Media Pembelajaran (Edisi Revisi). Jakarta: Rajawali Pers.</w:t>
          </w:r>
        </w:p>
        <w:p w:rsidR="00C12B21" w:rsidRPr="00BF4258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>Destry</w:t>
          </w:r>
          <w:proofErr w:type="spellEnd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I. E., &amp; </w:t>
          </w:r>
          <w:proofErr w:type="spellStart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>Harahap</w:t>
          </w:r>
          <w:proofErr w:type="spellEnd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Y. S. (2022). The Effect </w:t>
          </w:r>
          <w:proofErr w:type="gramStart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>Of</w:t>
          </w:r>
          <w:proofErr w:type="gramEnd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Bingo Media To Improve Students Vocabulary Of The Eighth Grade Students At SMP S AL–</w:t>
          </w:r>
          <w:proofErr w:type="spellStart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>Washliyah</w:t>
          </w:r>
          <w:proofErr w:type="spellEnd"/>
          <w:r w:rsidRPr="00BF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27 Medan. Cybernetics: Journal Educational Research and Social Studies, 1-12.</w:t>
          </w:r>
        </w:p>
        <w:p w:rsidR="00C12B21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Fees, J. (2021). Free Digital Resources for Online Language Teaching, Learning and Course Management.</w:t>
          </w:r>
        </w:p>
        <w:p w:rsidR="00C12B21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proofErr w:type="gramStart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Kusumadewi</w:t>
          </w:r>
          <w:proofErr w:type="spellEnd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, H.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&amp; </w:t>
          </w:r>
          <w:proofErr w:type="spellStart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Kusumadewi</w:t>
          </w:r>
          <w:proofErr w:type="spellEnd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, M.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(2018).The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ffects of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U</w:t>
          </w:r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sing </w:t>
          </w:r>
          <w:proofErr w:type="spellStart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Duolingo</w:t>
          </w:r>
          <w:proofErr w:type="spellEnd"/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T</w:t>
          </w:r>
          <w:r w:rsidRPr="00294EA8">
            <w:rPr>
              <w:rFonts w:ascii="Times New Roman" w:hAnsi="Times New Roman" w:cs="Times New Roman"/>
              <w:sz w:val="24"/>
              <w:szCs w:val="24"/>
              <w:lang w:val="en-US"/>
            </w:rPr>
            <w:t>owards student’s vocabulary mastery.IJET.7 (2).</w:t>
          </w:r>
          <w:proofErr w:type="gramEnd"/>
        </w:p>
        <w:p w:rsidR="00C12B21" w:rsidRDefault="00C12B21" w:rsidP="00C12B21">
          <w:pPr>
            <w:spacing w:line="480" w:lineRule="auto"/>
            <w:ind w:left="852" w:hanging="852"/>
            <w:rPr>
              <w:rFonts w:ascii="Times New Roman" w:eastAsia="Times New Roman" w:hAnsi="Times New Roman" w:cs="Times New Roman"/>
              <w:sz w:val="24"/>
              <w:szCs w:val="24"/>
              <w:lang w:eastAsia="en-ID"/>
            </w:rPr>
          </w:pP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Lingodeer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Support.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(2017) 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en-ID"/>
            </w:rPr>
            <w:t xml:space="preserve">Features in the </w:t>
          </w:r>
          <w:proofErr w:type="spellStart"/>
          <w:r>
            <w:rPr>
              <w:rFonts w:ascii="Times New Roman" w:eastAsia="Times New Roman" w:hAnsi="Times New Roman" w:cs="Times New Roman"/>
              <w:sz w:val="24"/>
              <w:szCs w:val="24"/>
              <w:lang w:eastAsia="en-ID"/>
            </w:rPr>
            <w:t>lingodeer</w:t>
          </w:r>
          <w:proofErr w:type="spellEnd"/>
          <w:r>
            <w:rPr>
              <w:rFonts w:ascii="Times New Roman" w:eastAsia="Times New Roman" w:hAnsi="Times New Roman" w:cs="Times New Roman"/>
              <w:sz w:val="24"/>
              <w:szCs w:val="24"/>
              <w:lang w:eastAsia="en-ID"/>
            </w:rPr>
            <w:t xml:space="preserve"> application.</w:t>
          </w:r>
          <w:proofErr w:type="gramEnd"/>
        </w:p>
        <w:p w:rsidR="00C12B21" w:rsidRPr="00294EA8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EC160D">
            <w:rPr>
              <w:rFonts w:ascii="Times New Roman" w:hAnsi="Times New Roman" w:cs="Times New Roman"/>
              <w:sz w:val="24"/>
              <w:szCs w:val="24"/>
              <w:lang w:val="en-US"/>
            </w:rPr>
            <w:t>https://play.google.com/store/apps/details?id=com.lingodeer</w:t>
          </w:r>
        </w:p>
        <w:p w:rsidR="00C12B21" w:rsidRPr="00794258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Miftah, M. (2013). Fungsi dan Peran Media Pembelajaran Sebagai Upaya Peningkatan Kemampuan Belajar Siswa.</w:t>
          </w:r>
        </w:p>
        <w:p w:rsidR="00C12B21" w:rsidRPr="00794258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Munir, F. (2016). The Effectiveness of Teaching Vocabulary by Using Cartoon Film Toward Vocabulary Mastery of EFL students. </w:t>
          </w:r>
          <w:r w:rsidRPr="00794258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English Language Teaching and Linguistics</w:t>
          </w: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, DOI: http://dx,doi.org/10.21462/jeltl.v1i1.20.</w:t>
          </w:r>
        </w:p>
        <w:p w:rsidR="00C12B21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lastRenderedPageBreak/>
            <w:t>Nisfulaila, N. (2022). The Effectiveness of Lingodeer Application Toward Students' Vocabulary Mastery.(Skripsi).FKIP, Raden Intan Lampung.</w:t>
          </w:r>
        </w:p>
        <w:p w:rsidR="00C12B21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Naibaho</w:t>
          </w:r>
          <w:proofErr w:type="spellEnd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, I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</w:t>
          </w:r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Carmelita,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(2022) </w:t>
          </w:r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“T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utorial</w:t>
          </w:r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: How to use </w:t>
          </w:r>
          <w:proofErr w:type="spellStart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Lingodeer</w:t>
          </w:r>
          <w:proofErr w:type="spellEnd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App”, You Tube, Uploaded by Ira Carmelita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</w:p>
        <w:p w:rsidR="00C12B21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https://youtu.be/</w:t>
          </w:r>
          <w:proofErr w:type="gramStart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ggwzHOs7sc .</w:t>
          </w:r>
          <w:proofErr w:type="gramEnd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Accessed 14 April 2022 </w:t>
          </w:r>
          <w:proofErr w:type="gramStart"/>
          <w:r w:rsidRPr="00701284">
            <w:rPr>
              <w:rFonts w:ascii="Times New Roman" w:hAnsi="Times New Roman" w:cs="Times New Roman"/>
              <w:sz w:val="24"/>
              <w:szCs w:val="24"/>
              <w:lang w:val="en-US"/>
            </w:rPr>
            <w:t>AM</w:t>
          </w:r>
          <w:proofErr w:type="gramEnd"/>
        </w:p>
        <w:p w:rsidR="00C12B21" w:rsidRPr="00701284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proofErr w:type="gram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Putri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R. F., &amp; </w:t>
          </w:r>
          <w:proofErr w:type="spell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Putri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, R. F. (2019, February).</w:t>
          </w:r>
          <w:proofErr w:type="gram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proofErr w:type="gram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Belajar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Bahasa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Inggris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Melalui</w:t>
          </w:r>
          <w:proofErr w:type="spell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Board Game/Card Game.</w:t>
          </w:r>
          <w:proofErr w:type="gramEnd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gramStart"/>
          <w:r w:rsidRPr="001F03C4">
            <w:rPr>
              <w:rFonts w:ascii="Times New Roman" w:hAnsi="Times New Roman" w:cs="Times New Roman"/>
              <w:sz w:val="24"/>
              <w:szCs w:val="24"/>
              <w:lang w:val="en-US"/>
            </w:rPr>
            <w:t>In PROSIDING SEMINAR NASIONAL HASIL PENGABDIAN (Vol. 2, No. 1, pp. 539-543).</w:t>
          </w:r>
          <w:proofErr w:type="gramEnd"/>
        </w:p>
        <w:p w:rsidR="00C12B21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proofErr w:type="gram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Rohmatillah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  <w:proofErr w:type="gram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(2014). A Study on Students' Difficulties in Learning Vocabulary</w:t>
          </w:r>
        </w:p>
        <w:p w:rsidR="00C12B21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Saragih, M., etall. (2022). Meningkatkan kemampuan Berbicara Bahasa Inggris Melalui Aplikasi Lingodeer Pada Siswa Smp Kelas VII Sekolah Singosari Delitua. </w:t>
          </w:r>
          <w:r w:rsidRPr="00794258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Jornal Widya</w:t>
          </w: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, 356-363.</w:t>
          </w:r>
        </w:p>
        <w:p w:rsidR="00C12B21" w:rsidRPr="00794258" w:rsidRDefault="00C12B21" w:rsidP="00C12B21">
          <w:pPr>
            <w:spacing w:line="480" w:lineRule="auto"/>
            <w:ind w:left="852" w:hanging="852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>Seroja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, R.</w:t>
          </w:r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Br </w:t>
          </w:r>
          <w:proofErr w:type="spellStart"/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>Ginting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(2019) </w:t>
          </w:r>
          <w:proofErr w:type="gramStart"/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>The</w:t>
          </w:r>
          <w:proofErr w:type="gramEnd"/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Effect of Hello English Application on The Students’ Vocabulary Mastery at The Eighth Grade of Junior High School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.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(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Tesis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).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r w:rsidRPr="00D8763E">
            <w:rPr>
              <w:rFonts w:ascii="Times New Roman" w:hAnsi="Times New Roman" w:cs="Times New Roman"/>
              <w:sz w:val="24"/>
              <w:szCs w:val="24"/>
              <w:lang w:val="en-US"/>
            </w:rPr>
            <w:t>UINSU,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Medan</w:t>
          </w:r>
        </w:p>
        <w:p w:rsidR="00C12B21" w:rsidRPr="00794258" w:rsidRDefault="00C12B21" w:rsidP="00C12B21">
          <w:pPr>
            <w:pStyle w:val="Bibliography"/>
            <w:spacing w:line="480" w:lineRule="auto"/>
            <w:ind w:left="852" w:hanging="852"/>
            <w:jc w:val="both"/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Syarifudin, A., etall. (2014). An Analysis on the Students' Vocabulary Mastery A Descriptive Study on the MtS. </w:t>
          </w:r>
          <w:r w:rsidRPr="00794258">
            <w:rPr>
              <w:rFonts w:ascii="Times New Roman" w:hAnsi="Times New Roman" w:cs="Times New Roman"/>
              <w:i/>
              <w:iCs/>
              <w:noProof/>
              <w:sz w:val="24"/>
              <w:szCs w:val="24"/>
              <w:lang w:val="en-US"/>
            </w:rPr>
            <w:t>FKIP Untan</w:t>
          </w:r>
          <w:r w:rsidRPr="00794258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.</w:t>
          </w:r>
        </w:p>
        <w:p w:rsidR="00C12B21" w:rsidRPr="00794258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Susanto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A. (2017) </w:t>
          </w:r>
          <w:proofErr w:type="gram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The</w:t>
          </w:r>
          <w:proofErr w:type="gram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Teaching of Vocabulary: A Perspective. </w:t>
          </w:r>
          <w:proofErr w:type="spellStart"/>
          <w:proofErr w:type="gram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jurnal</w:t>
          </w:r>
          <w:proofErr w:type="spellEnd"/>
          <w:proofErr w:type="gram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KATA. </w:t>
          </w: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Vol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 No. 2</w:t>
          </w:r>
        </w:p>
        <w:p w:rsidR="00C12B21" w:rsidRPr="00794258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Vare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J. </w:t>
          </w: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Fransisco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, (2023</w:t>
          </w:r>
          <w:proofErr w:type="gram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,Januari</w:t>
          </w:r>
          <w:proofErr w:type="gram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) ''My </w:t>
          </w: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Lingodeer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Review: How I started Learning </w:t>
          </w:r>
          <w:proofErr w:type="spellStart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Japanase</w:t>
          </w:r>
          <w:proofErr w:type="spellEnd"/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in one Week ''.</w:t>
          </w:r>
        </w:p>
        <w:p w:rsidR="00C12B21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794258">
            <w:rPr>
              <w:rFonts w:ascii="Times New Roman" w:hAnsi="Times New Roman" w:cs="Times New Roman"/>
              <w:sz w:val="24"/>
              <w:szCs w:val="24"/>
              <w:lang w:val="en-US"/>
            </w:rPr>
            <w:t>https://www.fluentu.com/blog/lingodeer-review/</w:t>
          </w:r>
        </w:p>
        <w:p w:rsidR="00C12B21" w:rsidRDefault="00C12B21" w:rsidP="00C12B21">
          <w:pPr>
            <w:spacing w:line="480" w:lineRule="auto"/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proofErr w:type="spellStart"/>
          <w:proofErr w:type="gram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lastRenderedPageBreak/>
            <w:t>Zulfitri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, Z., &amp;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Harahap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, Y.S (2018).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Model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Aplikasi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Role Playing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Dalam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Pembelajaran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Inovatif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Untuk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Meningkatkan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Kemampuan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Berbahasa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Inggris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Peserta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Didik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Di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Sekolah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Desa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Kuala lama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Kecamatan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Pantai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Cermin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Kabupaten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Serdang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Bedagai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In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Prosiding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Seminar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Nasional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Hasil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Pengabdian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.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1(1), 312-315).</w:t>
          </w:r>
        </w:p>
        <w:p w:rsidR="00C12B21" w:rsidRPr="00794258" w:rsidRDefault="00C12B21" w:rsidP="00C12B21">
          <w:pPr>
            <w:ind w:left="852" w:hanging="852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9F7325" w:rsidRDefault="00C12B21" w:rsidP="00C12B21">
          <w:r w:rsidRPr="0079425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bookmarkStart w:id="2" w:name="_GoBack" w:displacedByCustomXml="prev"/>
    <w:bookmarkEnd w:id="2" w:displacedByCustomXml="prev"/>
    <w:bookmarkEnd w:id="1" w:displacedByCustomXml="prev"/>
    <w:sectPr w:rsidR="009F7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21"/>
    <w:rsid w:val="00777A4D"/>
    <w:rsid w:val="00C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2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B21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21"/>
    <w:rPr>
      <w:rFonts w:ascii="Times New Roman" w:hAnsi="Times New Roman" w:cs="Times New Roman"/>
      <w:b/>
      <w:sz w:val="24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C12B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B21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B21"/>
    <w:pPr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21"/>
    <w:rPr>
      <w:rFonts w:ascii="Times New Roman" w:hAnsi="Times New Roman" w:cs="Times New Roman"/>
      <w:b/>
      <w:sz w:val="24"/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C1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Jos21</b:Tag>
    <b:SourceType>JournalArticle</b:SourceType>
    <b:Guid>{6E091D04-B125-40BE-A704-BF52903480A4}</b:Guid>
    <b:Title>Free Digital Resources for Online Language Teaching, Learning and Course Management</b:Title>
    <b:Year>2021</b:Year>
    <b:Author>
      <b:Author>
        <b:NameList>
          <b:Person>
            <b:Last>Fees</b:Last>
            <b:First>Joseph</b:First>
          </b:Person>
        </b:NameList>
      </b:Author>
    </b:Author>
    <b:RefOrder>1</b:RefOrder>
  </b:Source>
  <b:Source>
    <b:Tag>Mar22</b:Tag>
    <b:SourceType>JournalArticle</b:SourceType>
    <b:Guid>{E709A8B4-26AF-4CFD-8612-7EECC37ABA31}</b:Guid>
    <b:Title>Meningkatkan kemampuan Berbicara Bahasa Inggris Melalui Aplikasi Lingodeer Pada Siswa Smp Kelas VII Sekolah Singosari Delitua</b:Title>
    <b:JournalName>Jornal Widya</b:JournalName>
    <b:Year>2022</b:Year>
    <b:Pages>356-363</b:Pages>
    <b:Author>
      <b:Author>
        <b:NameList>
          <b:Person>
            <b:Last>Marice Saragih.</b:Last>
            <b:First>etall</b:First>
          </b:Person>
        </b:NameList>
      </b:Author>
    </b:Author>
    <b:RefOrder>2</b:RefOrder>
  </b:Source>
  <b:Source>
    <b:Tag>Nur221</b:Tag>
    <b:SourceType>JournalArticle</b:SourceType>
    <b:Guid>{2B572345-2FE9-488C-9ABB-05949A5CF7E0}</b:Guid>
    <b:Title>The Effectiveness of Lingodeer Application Toward Students' Vocabulary Mastery.(Skripsi).FKIP, Raden Intan Lampung</b:Title>
    <b:Year>2022</b:Year>
    <b:Author>
      <b:Author>
        <b:NameList>
          <b:Person>
            <b:Last>Nisfulaila</b:Last>
            <b:First>Nursaqian</b:First>
          </b:Person>
        </b:NameList>
      </b:Author>
    </b:Author>
    <b:RefOrder>3</b:RefOrder>
  </b:Source>
  <b:Source>
    <b:Tag>Asw14</b:Tag>
    <b:SourceType>JournalArticle</b:SourceType>
    <b:Guid>{DA9B427C-99DF-4311-9B93-60780D370ECE}</b:Guid>
    <b:Title>An Analysis on the Students' Vocabulary Mastery A Descriptive on the Mts</b:Title>
    <b:JournalName>FKIP untan</b:JournalName>
    <b:Year>2014</b:Year>
    <b:Author>
      <b:Author>
        <b:NameList>
          <b:Person>
            <b:Middle>Syarifudin</b:Middle>
            <b:First>Aswal., etall</b:First>
          </b:Person>
        </b:NameList>
      </b:Author>
    </b:Author>
    <b:RefOrder>10</b:RefOrder>
  </b:Source>
  <b:Source>
    <b:Tag>Asw141</b:Tag>
    <b:SourceType>JournalArticle</b:SourceType>
    <b:Guid>{A9635406-96E4-489A-A7F3-D1A28A59DAA2}</b:Guid>
    <b:Author>
      <b:Author>
        <b:NameList>
          <b:Person>
            <b:Last>Aswal Syarifudin.</b:Last>
            <b:First>etall</b:First>
          </b:Person>
        </b:NameList>
      </b:Author>
    </b:Author>
    <b:Title>An Analysis on the Students' Vocabulary Mastery A Descriptive Study on the MtS</b:Title>
    <b:JournalName>FKIP Untan</b:JournalName>
    <b:Year>2014</b:Year>
    <b:RefOrder>4</b:RefOrder>
  </b:Source>
  <b:Source>
    <b:Tag>Ars15</b:Tag>
    <b:SourceType>JournalArticle</b:SourceType>
    <b:Guid>{5A13B4C4-112F-4859-842B-D1DFB4C83049}</b:Guid>
    <b:Author>
      <b:Author>
        <b:NameList>
          <b:Person>
            <b:Last>Arsyad</b:Last>
            <b:First>A.</b:First>
          </b:Person>
        </b:NameList>
      </b:Author>
    </b:Author>
    <b:Title>Media Pembelajaran (Edisi Revisi). Jakarta: Rajawali Pers</b:Title>
    <b:Year>2015</b:Year>
    <b:RefOrder>5</b:RefOrder>
  </b:Source>
  <b:Source>
    <b:Tag>MMi13</b:Tag>
    <b:SourceType>JournalArticle</b:SourceType>
    <b:Guid>{06AC4BD6-D1AE-48C2-879C-188B494C821C}</b:Guid>
    <b:Title>Fungsi dan Peran Media Pembelajaran Sebagai Upaya Peningkatan Kemampuan Belajar Siswa</b:Title>
    <b:Year>2013</b:Year>
    <b:Author>
      <b:Author>
        <b:NameList>
          <b:Person>
            <b:Last>Miftah</b:Last>
            <b:First>M</b:First>
          </b:Person>
        </b:NameList>
      </b:Author>
    </b:Author>
    <b:RefOrder>6</b:RefOrder>
  </b:Source>
  <b:Source>
    <b:Tag>Fat16</b:Tag>
    <b:SourceType>JournalArticle</b:SourceType>
    <b:Guid>{88254F02-A16B-4366-ABD1-DC10864822F7}</b:Guid>
    <b:Title>The Effectiveness of Teaching Vocabulary by Using Cartoon Film Toward Vocabulary Mastery of EFL students</b:Title>
    <b:JournalName>English Language Teaching and Linguistics</b:JournalName>
    <b:Year>2016</b:Year>
    <b:Pages>DOI: http://dx,doi.org/10.21462/jeltl.v1i1.20</b:Pages>
    <b:Author>
      <b:Author>
        <b:NameList>
          <b:Person>
            <b:Last>Munir</b:Last>
            <b:First>Fathur</b:First>
          </b:Person>
        </b:NameList>
      </b:Author>
    </b:Author>
    <b:RefOrder>7</b:RefOrder>
  </b:Source>
  <b:Source>
    <b:Tag>Mof151</b:Tag>
    <b:SourceType>JournalArticle</b:SourceType>
    <b:Guid>{716C622F-67C6-4E43-B3C3-542C6524BE8A}</b:Guid>
    <b:Title>The Importance of Vocabulary in Language Learning and To Be Taught</b:Title>
    <b:JournalName>International Journal of Teaching and Education. Vol 3. No. 3</b:JournalName>
    <b:Year>2015</b:Year>
    <b:Pages>21-34</b:Pages>
    <b:Author>
      <b:Author>
        <b:NameList>
          <b:Person>
            <b:Last>Alqahtani</b:Last>
            <b:First>Mofareh</b:First>
          </b:Person>
        </b:NameList>
      </b:Author>
    </b:Author>
    <b:RefOrder>8</b:RefOrder>
  </b:Source>
  <b:Source>
    <b:Tag>Arf21</b:Tag>
    <b:SourceType>Book</b:SourceType>
    <b:Guid>{4B7F3F9B-F21D-4A3B-8276-76499C2404D9}</b:Guid>
    <b:Title>Pengantar Statistika</b:Title>
    <b:Year>2021</b:Year>
    <b:Publisher>Media Sains Indonesia</b:Publisher>
    <b:Author>
      <b:Author>
        <b:NameList>
          <b:Person>
            <b:Last>Arfatin Nurrahmah.</b:Last>
            <b:First>etall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997C376D-1FD2-40C5-BB46-4B02BB55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2024-12-23T06:13:00Z</dcterms:created>
  <dcterms:modified xsi:type="dcterms:W3CDTF">2024-12-23T06:13:00Z</dcterms:modified>
</cp:coreProperties>
</file>