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EE6" w:rsidRDefault="00864EE6" w:rsidP="00864EE6">
      <w:pPr>
        <w:spacing w:after="0" w:line="240" w:lineRule="auto"/>
        <w:ind w:left="2880"/>
        <w:rPr>
          <w:rFonts w:ascii="Times New Roman" w:hAnsi="Times New Roman"/>
          <w:b/>
          <w:bCs/>
          <w:sz w:val="24"/>
          <w:szCs w:val="24"/>
          <w:lang w:val="id-ID"/>
        </w:rPr>
      </w:pPr>
      <w:r>
        <w:rPr>
          <w:rFonts w:ascii="Times New Roman" w:hAnsi="Times New Roman"/>
          <w:b/>
          <w:bCs/>
          <w:sz w:val="24"/>
          <w:szCs w:val="24"/>
          <w:lang w:val="id-ID"/>
        </w:rPr>
        <w:t xml:space="preserve">        </w:t>
      </w:r>
      <w:r>
        <w:rPr>
          <w:rFonts w:ascii="Times New Roman" w:hAnsi="Times New Roman"/>
          <w:b/>
          <w:bCs/>
          <w:sz w:val="24"/>
          <w:szCs w:val="24"/>
        </w:rPr>
        <w:t>ABSTRAK</w:t>
      </w:r>
    </w:p>
    <w:p w:rsidR="00864EE6" w:rsidRDefault="00864EE6" w:rsidP="00864EE6">
      <w:pPr>
        <w:spacing w:after="0" w:line="240" w:lineRule="auto"/>
        <w:ind w:firstLine="720"/>
        <w:jc w:val="center"/>
        <w:rPr>
          <w:rFonts w:ascii="Times New Roman" w:hAnsi="Times New Roman"/>
          <w:b/>
          <w:bCs/>
          <w:sz w:val="20"/>
          <w:szCs w:val="20"/>
          <w:lang w:val="id-ID"/>
        </w:rPr>
      </w:pPr>
    </w:p>
    <w:p w:rsidR="00864EE6" w:rsidRDefault="00864EE6" w:rsidP="00864EE6">
      <w:pPr>
        <w:spacing w:after="0" w:line="240" w:lineRule="auto"/>
        <w:jc w:val="center"/>
        <w:rPr>
          <w:rFonts w:ascii="Times New Roman" w:hAnsi="Times New Roman"/>
          <w:b/>
          <w:sz w:val="24"/>
          <w:szCs w:val="24"/>
          <w:lang w:val="id-ID"/>
        </w:rPr>
      </w:pPr>
      <w:r>
        <w:rPr>
          <w:rFonts w:ascii="Times New Roman" w:hAnsi="Times New Roman"/>
          <w:b/>
          <w:sz w:val="24"/>
          <w:szCs w:val="24"/>
        </w:rPr>
        <w:t xml:space="preserve">PENGARUH MEDIA </w:t>
      </w:r>
      <w:r>
        <w:rPr>
          <w:rFonts w:ascii="Times New Roman" w:hAnsi="Times New Roman"/>
          <w:b/>
          <w:i/>
          <w:iCs/>
          <w:sz w:val="24"/>
          <w:szCs w:val="24"/>
        </w:rPr>
        <w:t>SANDPAPER LETTER</w:t>
      </w:r>
      <w:r>
        <w:rPr>
          <w:rFonts w:ascii="Times New Roman" w:hAnsi="Times New Roman"/>
          <w:b/>
          <w:sz w:val="24"/>
          <w:szCs w:val="24"/>
        </w:rPr>
        <w:t xml:space="preserve"> TERHADAP</w:t>
      </w:r>
      <w:r>
        <w:rPr>
          <w:rFonts w:ascii="Times New Roman" w:hAnsi="Times New Roman"/>
          <w:b/>
          <w:sz w:val="24"/>
          <w:szCs w:val="24"/>
          <w:lang w:val="id-ID"/>
        </w:rPr>
        <w:t xml:space="preserve"> </w:t>
      </w:r>
    </w:p>
    <w:p w:rsidR="00864EE6" w:rsidRDefault="00864EE6" w:rsidP="00864EE6">
      <w:pPr>
        <w:spacing w:after="0" w:line="240" w:lineRule="auto"/>
        <w:jc w:val="center"/>
        <w:rPr>
          <w:rFonts w:ascii="Times New Roman" w:hAnsi="Times New Roman"/>
          <w:b/>
          <w:sz w:val="24"/>
          <w:szCs w:val="24"/>
        </w:rPr>
      </w:pPr>
      <w:r>
        <w:rPr>
          <w:rFonts w:ascii="Times New Roman" w:hAnsi="Times New Roman"/>
          <w:b/>
          <w:sz w:val="24"/>
          <w:szCs w:val="24"/>
        </w:rPr>
        <w:t>KEMAMPU</w:t>
      </w:r>
      <w:r>
        <w:rPr>
          <w:rFonts w:ascii="Times New Roman" w:hAnsi="Times New Roman"/>
          <w:b/>
          <w:sz w:val="24"/>
          <w:szCs w:val="24"/>
          <w:lang w:val="id-ID"/>
        </w:rPr>
        <w:t xml:space="preserve">AN </w:t>
      </w:r>
      <w:r>
        <w:rPr>
          <w:rFonts w:ascii="Times New Roman" w:hAnsi="Times New Roman"/>
          <w:b/>
          <w:sz w:val="24"/>
          <w:szCs w:val="24"/>
        </w:rPr>
        <w:t xml:space="preserve">MEMBACA PERMULAAN PADA </w:t>
      </w:r>
    </w:p>
    <w:p w:rsidR="00864EE6" w:rsidRDefault="00864EE6" w:rsidP="00864EE6">
      <w:pPr>
        <w:spacing w:after="0" w:line="240" w:lineRule="auto"/>
        <w:jc w:val="center"/>
        <w:rPr>
          <w:rFonts w:ascii="Times New Roman" w:hAnsi="Times New Roman"/>
          <w:b/>
          <w:sz w:val="24"/>
          <w:szCs w:val="24"/>
          <w:lang w:val="id-ID"/>
        </w:rPr>
      </w:pPr>
      <w:r>
        <w:rPr>
          <w:rFonts w:ascii="Times New Roman" w:hAnsi="Times New Roman"/>
          <w:b/>
          <w:sz w:val="24"/>
          <w:szCs w:val="24"/>
        </w:rPr>
        <w:t>ANAK USIA 5-6 TAHUN DI TK VIZAHRI</w:t>
      </w:r>
    </w:p>
    <w:p w:rsidR="00864EE6" w:rsidRDefault="00864EE6" w:rsidP="00864EE6">
      <w:pPr>
        <w:spacing w:after="0" w:line="240" w:lineRule="auto"/>
        <w:jc w:val="center"/>
        <w:rPr>
          <w:rFonts w:ascii="Times New Roman" w:hAnsi="Times New Roman"/>
          <w:b/>
          <w:sz w:val="24"/>
          <w:szCs w:val="24"/>
          <w:lang w:val="id-ID"/>
        </w:rPr>
      </w:pPr>
    </w:p>
    <w:p w:rsidR="00864EE6" w:rsidRDefault="00864EE6" w:rsidP="00864EE6">
      <w:pPr>
        <w:spacing w:after="0" w:line="240" w:lineRule="auto"/>
        <w:jc w:val="center"/>
        <w:rPr>
          <w:rFonts w:ascii="Times New Roman" w:hAnsi="Times New Roman"/>
          <w:b/>
          <w:sz w:val="24"/>
          <w:szCs w:val="24"/>
          <w:lang w:val="id-ID"/>
        </w:rPr>
      </w:pPr>
    </w:p>
    <w:p w:rsidR="00864EE6" w:rsidRDefault="00864EE6" w:rsidP="00864EE6">
      <w:pPr>
        <w:spacing w:after="0" w:line="240" w:lineRule="auto"/>
        <w:jc w:val="center"/>
        <w:rPr>
          <w:rFonts w:ascii="Times New Roman" w:hAnsi="Times New Roman"/>
          <w:b/>
          <w:sz w:val="24"/>
          <w:szCs w:val="24"/>
          <w:lang w:val="id-ID"/>
        </w:rPr>
      </w:pPr>
      <w:r>
        <w:rPr>
          <w:rFonts w:ascii="Times New Roman" w:hAnsi="Times New Roman"/>
          <w:b/>
          <w:sz w:val="24"/>
          <w:szCs w:val="24"/>
          <w:lang w:val="id-ID"/>
        </w:rPr>
        <w:t>ELVIYANA BARUS</w:t>
      </w:r>
    </w:p>
    <w:p w:rsidR="00864EE6" w:rsidRDefault="00864EE6" w:rsidP="00864EE6">
      <w:pPr>
        <w:tabs>
          <w:tab w:val="left" w:pos="4889"/>
        </w:tabs>
        <w:spacing w:after="0" w:line="240" w:lineRule="auto"/>
        <w:ind w:firstLine="720"/>
        <w:rPr>
          <w:rFonts w:ascii="Times New Roman" w:hAnsi="Times New Roman"/>
          <w:b/>
          <w:bCs/>
          <w:sz w:val="20"/>
          <w:szCs w:val="20"/>
        </w:rPr>
      </w:pPr>
      <w:r>
        <w:rPr>
          <w:rFonts w:ascii="Times New Roman" w:hAnsi="Times New Roman"/>
          <w:b/>
          <w:bCs/>
          <w:sz w:val="20"/>
          <w:szCs w:val="20"/>
        </w:rPr>
        <w:tab/>
      </w:r>
    </w:p>
    <w:p w:rsidR="00864EE6" w:rsidRDefault="00864EE6" w:rsidP="00864EE6">
      <w:pPr>
        <w:spacing w:after="0" w:line="240" w:lineRule="auto"/>
        <w:jc w:val="both"/>
        <w:rPr>
          <w:rFonts w:ascii="Times New Roman" w:hAnsi="Times New Roman"/>
          <w:sz w:val="24"/>
          <w:szCs w:val="24"/>
          <w:lang w:val="id-ID"/>
        </w:rPr>
      </w:pPr>
      <w:proofErr w:type="spellStart"/>
      <w:proofErr w:type="gram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permulaan</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yang paling </w:t>
      </w:r>
      <w:proofErr w:type="spellStart"/>
      <w:r>
        <w:rPr>
          <w:rFonts w:ascii="Times New Roman" w:hAnsi="Times New Roman"/>
          <w:sz w:val="24"/>
          <w:szCs w:val="24"/>
        </w:rPr>
        <w:t>sederhana</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permulaan</w:t>
      </w:r>
      <w:proofErr w:type="spellEnd"/>
      <w:r>
        <w:rPr>
          <w:rFonts w:ascii="Times New Roman" w:hAnsi="Times New Roman"/>
          <w:sz w:val="24"/>
          <w:szCs w:val="24"/>
        </w:rPr>
        <w:t xml:space="preserve"> </w:t>
      </w:r>
      <w:proofErr w:type="spellStart"/>
      <w:r>
        <w:rPr>
          <w:rFonts w:ascii="Times New Roman" w:hAnsi="Times New Roman"/>
          <w:sz w:val="24"/>
          <w:szCs w:val="24"/>
        </w:rPr>
        <w:t>mencakup</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mengenal</w:t>
      </w:r>
      <w:proofErr w:type="spellEnd"/>
      <w:r>
        <w:rPr>
          <w:rFonts w:ascii="Times New Roman" w:hAnsi="Times New Roman"/>
          <w:sz w:val="24"/>
          <w:szCs w:val="24"/>
        </w:rPr>
        <w:t xml:space="preserve"> </w:t>
      </w:r>
      <w:proofErr w:type="spellStart"/>
      <w:r>
        <w:rPr>
          <w:rFonts w:ascii="Times New Roman" w:hAnsi="Times New Roman"/>
          <w:sz w:val="24"/>
          <w:szCs w:val="24"/>
        </w:rPr>
        <w:t>huruf</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kata-kata, </w:t>
      </w:r>
      <w:proofErr w:type="spellStart"/>
      <w:r>
        <w:rPr>
          <w:rFonts w:ascii="Times New Roman" w:hAnsi="Times New Roman"/>
          <w:sz w:val="24"/>
          <w:szCs w:val="24"/>
        </w:rPr>
        <w:t>menghubungkannya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bunyi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menyuarakan</w:t>
      </w:r>
      <w:proofErr w:type="spellEnd"/>
      <w:r>
        <w:rPr>
          <w:rFonts w:ascii="Times New Roman" w:hAnsi="Times New Roman"/>
          <w:sz w:val="24"/>
          <w:szCs w:val="24"/>
        </w:rPr>
        <w:t xml:space="preserve"> </w:t>
      </w:r>
      <w:proofErr w:type="spellStart"/>
      <w:r>
        <w:rPr>
          <w:rFonts w:ascii="Times New Roman" w:hAnsi="Times New Roman"/>
          <w:sz w:val="24"/>
          <w:szCs w:val="24"/>
        </w:rPr>
        <w:t>huruf</w:t>
      </w:r>
      <w:proofErr w:type="spellEnd"/>
      <w:r>
        <w:rPr>
          <w:rFonts w:ascii="Times New Roman" w:hAnsi="Times New Roman"/>
          <w:sz w:val="24"/>
          <w:szCs w:val="24"/>
        </w:rPr>
        <w:t xml:space="preserve">, </w:t>
      </w:r>
      <w:proofErr w:type="spellStart"/>
      <w:r>
        <w:rPr>
          <w:rFonts w:ascii="Times New Roman" w:hAnsi="Times New Roman"/>
          <w:sz w:val="24"/>
          <w:szCs w:val="24"/>
        </w:rPr>
        <w:t>suku</w:t>
      </w:r>
      <w:proofErr w:type="spellEnd"/>
      <w:r>
        <w:rPr>
          <w:rFonts w:ascii="Times New Roman" w:hAnsi="Times New Roman"/>
          <w:sz w:val="24"/>
          <w:szCs w:val="24"/>
        </w:rPr>
        <w:t xml:space="preserve"> kata,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kalimat</w:t>
      </w:r>
      <w:proofErr w:type="spellEnd"/>
      <w:r>
        <w:rPr>
          <w:rFonts w:ascii="Times New Roman" w:hAnsi="Times New Roman"/>
          <w:sz w:val="24"/>
          <w:szCs w:val="24"/>
        </w:rPr>
        <w:t xml:space="preserve"> yang </w:t>
      </w:r>
      <w:proofErr w:type="spellStart"/>
      <w:r>
        <w:rPr>
          <w:rFonts w:ascii="Times New Roman" w:hAnsi="Times New Roman"/>
          <w:sz w:val="24"/>
          <w:szCs w:val="24"/>
        </w:rPr>
        <w:t>dibentuk</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tulisan</w:t>
      </w:r>
      <w:proofErr w:type="spellEnd"/>
      <w:r>
        <w:rPr>
          <w:rFonts w:ascii="Times New Roman" w:hAnsi="Times New Roman"/>
          <w:sz w:val="24"/>
          <w:szCs w:val="24"/>
        </w:rPr>
        <w:t xml:space="preserve"> </w:t>
      </w:r>
      <w:proofErr w:type="spellStart"/>
      <w:r>
        <w:rPr>
          <w:rFonts w:ascii="Times New Roman" w:hAnsi="Times New Roman"/>
          <w:sz w:val="24"/>
          <w:szCs w:val="24"/>
        </w:rPr>
        <w:t>kedalam</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w:t>
      </w:r>
      <w:proofErr w:type="spellStart"/>
      <w:r>
        <w:rPr>
          <w:rFonts w:ascii="Times New Roman" w:hAnsi="Times New Roman"/>
          <w:sz w:val="24"/>
          <w:szCs w:val="24"/>
        </w:rPr>
        <w:t>lisan</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permulaan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keterampilan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bila</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kuat</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masa</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Pr>
          <w:rFonts w:ascii="Times New Roman" w:hAnsi="Times New Roman"/>
          <w:sz w:val="24"/>
          <w:szCs w:val="24"/>
        </w:rPr>
        <w:t>anak-anak</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kesulitan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permulaan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bekal</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masuk</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jenjang</w:t>
      </w:r>
      <w:proofErr w:type="spellEnd"/>
      <w:r>
        <w:rPr>
          <w:rFonts w:ascii="Times New Roman" w:hAnsi="Times New Roman"/>
          <w:sz w:val="24"/>
          <w:szCs w:val="24"/>
        </w:rPr>
        <w:t xml:space="preserve"> </w:t>
      </w:r>
      <w:proofErr w:type="spellStart"/>
      <w:r>
        <w:rPr>
          <w:rFonts w:ascii="Times New Roman" w:hAnsi="Times New Roman"/>
          <w:sz w:val="24"/>
          <w:szCs w:val="24"/>
        </w:rPr>
        <w:t>berikutnya</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r>
        <w:rPr>
          <w:rFonts w:ascii="Times New Roman" w:hAnsi="Times New Roman"/>
          <w:i/>
          <w:iCs/>
          <w:sz w:val="24"/>
          <w:szCs w:val="24"/>
        </w:rPr>
        <w:t>sandpaper letter</w:t>
      </w:r>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media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mengatasi</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permulaan</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di </w:t>
      </w:r>
      <w:proofErr w:type="spellStart"/>
      <w:r>
        <w:rPr>
          <w:rFonts w:ascii="Times New Roman" w:hAnsi="Times New Roman"/>
          <w:sz w:val="24"/>
          <w:szCs w:val="24"/>
        </w:rPr>
        <w:t>Tk</w:t>
      </w:r>
      <w:proofErr w:type="spellEnd"/>
      <w:r>
        <w:rPr>
          <w:rFonts w:ascii="Times New Roman" w:hAnsi="Times New Roman"/>
          <w:sz w:val="24"/>
          <w:szCs w:val="24"/>
        </w:rPr>
        <w:t xml:space="preserve"> </w:t>
      </w:r>
      <w:proofErr w:type="spellStart"/>
      <w:r>
        <w:rPr>
          <w:rFonts w:ascii="Times New Roman" w:hAnsi="Times New Roman"/>
          <w:sz w:val="24"/>
          <w:szCs w:val="24"/>
        </w:rPr>
        <w:t>Vizahri</w:t>
      </w:r>
      <w:proofErr w:type="spellEnd"/>
      <w:r>
        <w:rPr>
          <w:rFonts w:ascii="Times New Roman" w:hAnsi="Times New Roman"/>
          <w:sz w:val="24"/>
          <w:szCs w:val="24"/>
        </w:rPr>
        <w:t>.</w:t>
      </w:r>
      <w:proofErr w:type="gramEnd"/>
      <w:r>
        <w:rPr>
          <w:rFonts w:ascii="Times New Roman" w:hAnsi="Times New Roman"/>
          <w:sz w:val="24"/>
          <w:szCs w:val="24"/>
          <w:lang w:val="id-ID"/>
        </w:rPr>
        <w:t xml:space="preserve"> </w:t>
      </w:r>
      <w:r>
        <w:rPr>
          <w:rFonts w:ascii="Times New Roman" w:hAnsi="Times New Roman"/>
          <w:i/>
          <w:sz w:val="24"/>
          <w:szCs w:val="24"/>
          <w:lang w:val="id-ID"/>
        </w:rPr>
        <w:t>Sandpaper</w:t>
      </w:r>
      <w:r>
        <w:rPr>
          <w:rFonts w:ascii="Times New Roman" w:hAnsi="Times New Roman"/>
          <w:sz w:val="24"/>
          <w:szCs w:val="24"/>
          <w:lang w:val="id-ID"/>
        </w:rPr>
        <w:t xml:space="preserve"> </w:t>
      </w:r>
      <w:r>
        <w:rPr>
          <w:rFonts w:ascii="Times New Roman" w:hAnsi="Times New Roman"/>
          <w:i/>
          <w:sz w:val="24"/>
          <w:szCs w:val="24"/>
          <w:lang w:val="id-ID"/>
        </w:rPr>
        <w:t>letter</w:t>
      </w:r>
      <w:r>
        <w:rPr>
          <w:rFonts w:ascii="Times New Roman" w:hAnsi="Times New Roman"/>
          <w:sz w:val="24"/>
          <w:szCs w:val="24"/>
          <w:lang w:val="id-ID"/>
        </w:rPr>
        <w:t xml:space="preserve"> adalah salah satu media pembelajaran yang digunakan dalam metode Montessori sebagai latihan untuk membangun mekanisme otot yang diperlukan untuk kemampuan memegang dan menggunakan alat tulis kemudian jari anak yang telah terlatih melalui kegiatan meraba bentuk-bentuk huruf menjadi pelengkap pengetahuan visual anak tentang huruf. Berdasarkan hasil penelitian Penggunaan media </w:t>
      </w:r>
      <w:r>
        <w:rPr>
          <w:rFonts w:ascii="Times New Roman" w:hAnsi="Times New Roman"/>
          <w:i/>
          <w:iCs/>
          <w:sz w:val="24"/>
          <w:szCs w:val="24"/>
          <w:lang w:val="id-ID"/>
        </w:rPr>
        <w:t>sandpaper letter</w:t>
      </w:r>
      <w:r>
        <w:rPr>
          <w:rFonts w:ascii="Times New Roman" w:hAnsi="Times New Roman"/>
          <w:sz w:val="24"/>
          <w:szCs w:val="24"/>
          <w:lang w:val="id-ID"/>
        </w:rPr>
        <w:t xml:space="preserve"> dapat digunakan untuk meningkatkan kemampuan membaca permulaan anak kelompok B di TK Vizahri yang dibutikan melalui uji normalitas melalui one-sample Kolmogorov Smirnov dengan diperolehnya nilai sig. Uji Smirnov Test &gt; taraf alpha = 0,05. Adapun data yang yang diperoleh adalah 0,725 &gt; 0.05 dan uji hipotesis </w:t>
      </w:r>
      <w:r>
        <w:rPr>
          <w:rFonts w:ascii="Times New Roman" w:eastAsia="Times New Roman" w:hAnsi="Times New Roman"/>
          <w:sz w:val="24"/>
          <w:szCs w:val="24"/>
          <w:lang w:val="id-ID"/>
        </w:rPr>
        <w:t>diperoleh dengan  nilai T</w:t>
      </w:r>
      <w:r>
        <w:rPr>
          <w:rFonts w:ascii="Times New Roman" w:eastAsia="Times New Roman" w:hAnsi="Times New Roman"/>
          <w:sz w:val="24"/>
          <w:szCs w:val="24"/>
          <w:vertAlign w:val="subscript"/>
          <w:lang w:val="id-ID"/>
        </w:rPr>
        <w:t xml:space="preserve">hitung </w:t>
      </w:r>
      <w:r>
        <w:rPr>
          <w:rFonts w:ascii="Times New Roman" w:eastAsia="Times New Roman" w:hAnsi="Times New Roman"/>
          <w:sz w:val="24"/>
          <w:szCs w:val="24"/>
          <w:lang w:val="id-ID"/>
        </w:rPr>
        <w:t xml:space="preserve">= 1,934 &gt; 1,729, dan karena dk = (n-1) = 19 dan taraf nyata </w:t>
      </w:r>
      <w:r>
        <w:rPr>
          <w:rFonts w:ascii="Times New Roman" w:hAnsi="Times New Roman"/>
          <w:sz w:val="24"/>
          <w:szCs w:val="24"/>
          <w:lang w:val="id-ID"/>
        </w:rPr>
        <w:t>ɑ = 0,05 sehingga dapat disimpulkan bahwa T</w:t>
      </w:r>
      <w:r>
        <w:rPr>
          <w:rFonts w:ascii="Times New Roman" w:hAnsi="Times New Roman"/>
          <w:sz w:val="24"/>
          <w:szCs w:val="24"/>
          <w:vertAlign w:val="subscript"/>
          <w:lang w:val="id-ID"/>
        </w:rPr>
        <w:t>hitung</w:t>
      </w:r>
      <w:r>
        <w:rPr>
          <w:rFonts w:ascii="Times New Roman" w:hAnsi="Times New Roman"/>
          <w:sz w:val="24"/>
          <w:szCs w:val="24"/>
          <w:lang w:val="id-ID"/>
        </w:rPr>
        <w:t xml:space="preserve"> &gt; T</w:t>
      </w:r>
      <w:r>
        <w:rPr>
          <w:rFonts w:ascii="Times New Roman" w:hAnsi="Times New Roman"/>
          <w:sz w:val="24"/>
          <w:szCs w:val="24"/>
          <w:vertAlign w:val="subscript"/>
          <w:lang w:val="id-ID"/>
        </w:rPr>
        <w:t>tabel</w:t>
      </w:r>
      <w:r>
        <w:rPr>
          <w:rFonts w:ascii="Times New Roman" w:hAnsi="Times New Roman"/>
          <w:sz w:val="24"/>
          <w:szCs w:val="24"/>
          <w:lang w:val="id-ID"/>
        </w:rPr>
        <w:t xml:space="preserve"> (1,934) (1,729) dengan demikian hipotesis H</w:t>
      </w:r>
      <w:r>
        <w:rPr>
          <w:rFonts w:ascii="Times New Roman" w:hAnsi="Times New Roman"/>
          <w:sz w:val="24"/>
          <w:szCs w:val="24"/>
          <w:vertAlign w:val="subscript"/>
          <w:lang w:val="id-ID"/>
        </w:rPr>
        <w:t>0</w:t>
      </w:r>
      <w:r>
        <w:rPr>
          <w:rFonts w:ascii="Times New Roman" w:hAnsi="Times New Roman"/>
          <w:sz w:val="24"/>
          <w:szCs w:val="24"/>
          <w:lang w:val="id-ID"/>
        </w:rPr>
        <w:t xml:space="preserve"> ditolak dan H</w:t>
      </w:r>
      <w:r>
        <w:rPr>
          <w:rFonts w:ascii="Times New Roman" w:hAnsi="Times New Roman"/>
          <w:sz w:val="24"/>
          <w:szCs w:val="24"/>
          <w:vertAlign w:val="subscript"/>
          <w:lang w:val="id-ID"/>
        </w:rPr>
        <w:t xml:space="preserve">1 </w:t>
      </w:r>
      <w:r>
        <w:rPr>
          <w:rFonts w:ascii="Times New Roman" w:hAnsi="Times New Roman"/>
          <w:sz w:val="24"/>
          <w:szCs w:val="24"/>
          <w:lang w:val="id-ID"/>
        </w:rPr>
        <w:t xml:space="preserve">diterima.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dinyatakan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yang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media </w:t>
      </w:r>
      <w:r>
        <w:rPr>
          <w:rFonts w:ascii="Times New Roman" w:hAnsi="Times New Roman"/>
          <w:i/>
          <w:iCs/>
          <w:sz w:val="24"/>
          <w:szCs w:val="24"/>
        </w:rPr>
        <w:t>sandpaper letter</w:t>
      </w:r>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permulaan</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sia</w:t>
      </w:r>
      <w:proofErr w:type="spellEnd"/>
      <w:r>
        <w:rPr>
          <w:rFonts w:ascii="Times New Roman" w:hAnsi="Times New Roman"/>
          <w:sz w:val="24"/>
          <w:szCs w:val="24"/>
        </w:rPr>
        <w:t xml:space="preserve"> 5-6 </w:t>
      </w:r>
      <w:proofErr w:type="spellStart"/>
      <w:r>
        <w:rPr>
          <w:rFonts w:ascii="Times New Roman" w:hAnsi="Times New Roman"/>
          <w:sz w:val="24"/>
          <w:szCs w:val="24"/>
        </w:rPr>
        <w:t>tahun</w:t>
      </w:r>
      <w:proofErr w:type="spellEnd"/>
      <w:r>
        <w:rPr>
          <w:rFonts w:ascii="Times New Roman" w:hAnsi="Times New Roman"/>
          <w:sz w:val="24"/>
          <w:szCs w:val="24"/>
        </w:rPr>
        <w:t xml:space="preserve"> di TK </w:t>
      </w:r>
      <w:proofErr w:type="spellStart"/>
      <w:r>
        <w:rPr>
          <w:rFonts w:ascii="Times New Roman" w:hAnsi="Times New Roman"/>
          <w:sz w:val="24"/>
          <w:szCs w:val="24"/>
        </w:rPr>
        <w:t>Vizahri</w:t>
      </w:r>
      <w:proofErr w:type="spellEnd"/>
      <w:r>
        <w:rPr>
          <w:rFonts w:ascii="Times New Roman" w:hAnsi="Times New Roman"/>
          <w:sz w:val="24"/>
          <w:szCs w:val="24"/>
        </w:rPr>
        <w:t>.</w:t>
      </w:r>
    </w:p>
    <w:p w:rsidR="00864EE6" w:rsidRDefault="00864EE6" w:rsidP="00864EE6">
      <w:pPr>
        <w:spacing w:after="0" w:line="240" w:lineRule="auto"/>
        <w:jc w:val="both"/>
        <w:rPr>
          <w:rFonts w:ascii="Times New Roman" w:hAnsi="Times New Roman"/>
          <w:sz w:val="24"/>
          <w:szCs w:val="24"/>
          <w:lang w:val="id-ID"/>
        </w:rPr>
      </w:pPr>
    </w:p>
    <w:p w:rsidR="004F4051" w:rsidRDefault="00864EE6" w:rsidP="00864EE6">
      <w:pPr>
        <w:rPr>
          <w:rFonts w:ascii="Times New Roman" w:hAnsi="Times New Roman"/>
          <w:b/>
          <w:bCs/>
          <w:sz w:val="24"/>
          <w:szCs w:val="24"/>
        </w:rPr>
      </w:pPr>
      <w:r>
        <w:rPr>
          <w:rFonts w:ascii="Times New Roman" w:hAnsi="Times New Roman"/>
          <w:b/>
          <w:bCs/>
          <w:sz w:val="24"/>
          <w:szCs w:val="24"/>
        </w:rPr>
        <w:t xml:space="preserve">Kata </w:t>
      </w:r>
      <w:proofErr w:type="spellStart"/>
      <w:proofErr w:type="gramStart"/>
      <w:r>
        <w:rPr>
          <w:rFonts w:ascii="Times New Roman" w:hAnsi="Times New Roman"/>
          <w:b/>
          <w:bCs/>
          <w:sz w:val="24"/>
          <w:szCs w:val="24"/>
        </w:rPr>
        <w:t>kunci</w:t>
      </w:r>
      <w:proofErr w:type="spellEnd"/>
      <w:r>
        <w:rPr>
          <w:rFonts w:ascii="Times New Roman" w:hAnsi="Times New Roman"/>
          <w:b/>
          <w:bCs/>
          <w:sz w:val="24"/>
          <w:szCs w:val="24"/>
        </w:rPr>
        <w:t xml:space="preserve"> :</w:t>
      </w:r>
      <w:proofErr w:type="gramEnd"/>
      <w:r>
        <w:rPr>
          <w:rFonts w:ascii="Times New Roman" w:hAnsi="Times New Roman"/>
          <w:b/>
          <w:bCs/>
          <w:sz w:val="24"/>
          <w:szCs w:val="24"/>
        </w:rPr>
        <w:t xml:space="preserve"> </w:t>
      </w:r>
      <w:proofErr w:type="spellStart"/>
      <w:r>
        <w:rPr>
          <w:rFonts w:ascii="Times New Roman" w:hAnsi="Times New Roman"/>
          <w:b/>
          <w:bCs/>
          <w:sz w:val="24"/>
          <w:szCs w:val="24"/>
        </w:rPr>
        <w:t>Membaca</w:t>
      </w:r>
      <w:proofErr w:type="spellEnd"/>
      <w:r>
        <w:rPr>
          <w:rFonts w:ascii="Times New Roman" w:hAnsi="Times New Roman"/>
          <w:b/>
          <w:bCs/>
          <w:sz w:val="24"/>
          <w:szCs w:val="24"/>
        </w:rPr>
        <w:t xml:space="preserve"> </w:t>
      </w:r>
      <w:proofErr w:type="spellStart"/>
      <w:r>
        <w:rPr>
          <w:rFonts w:ascii="Times New Roman" w:hAnsi="Times New Roman"/>
          <w:b/>
          <w:bCs/>
          <w:sz w:val="24"/>
          <w:szCs w:val="24"/>
        </w:rPr>
        <w:t>permulaan</w:t>
      </w:r>
      <w:proofErr w:type="spellEnd"/>
      <w:r>
        <w:rPr>
          <w:rFonts w:ascii="Times New Roman" w:hAnsi="Times New Roman"/>
          <w:b/>
          <w:bCs/>
          <w:sz w:val="24"/>
          <w:szCs w:val="24"/>
        </w:rPr>
        <w:t xml:space="preserve">, </w:t>
      </w:r>
      <w:r>
        <w:rPr>
          <w:rFonts w:ascii="Times New Roman" w:hAnsi="Times New Roman"/>
          <w:b/>
          <w:bCs/>
          <w:i/>
          <w:iCs/>
          <w:sz w:val="24"/>
          <w:szCs w:val="24"/>
        </w:rPr>
        <w:t>sandpaper letter</w:t>
      </w:r>
      <w:r>
        <w:rPr>
          <w:rFonts w:ascii="Times New Roman" w:hAnsi="Times New Roman"/>
          <w:b/>
          <w:bCs/>
          <w:sz w:val="24"/>
          <w:szCs w:val="24"/>
        </w:rPr>
        <w:t xml:space="preserve">, media </w:t>
      </w:r>
      <w:proofErr w:type="spellStart"/>
      <w:r>
        <w:rPr>
          <w:rFonts w:ascii="Times New Roman" w:hAnsi="Times New Roman"/>
          <w:b/>
          <w:bCs/>
          <w:sz w:val="24"/>
          <w:szCs w:val="24"/>
        </w:rPr>
        <w:t>pembelajaran</w:t>
      </w:r>
      <w:proofErr w:type="spellEnd"/>
    </w:p>
    <w:p w:rsidR="00864EE6" w:rsidRDefault="00864EE6" w:rsidP="00864EE6">
      <w:pPr>
        <w:rPr>
          <w:rFonts w:ascii="Times New Roman" w:hAnsi="Times New Roman"/>
          <w:b/>
          <w:bCs/>
          <w:sz w:val="24"/>
          <w:szCs w:val="24"/>
        </w:rPr>
      </w:pPr>
    </w:p>
    <w:p w:rsidR="00864EE6" w:rsidRDefault="00864EE6" w:rsidP="00864EE6">
      <w:pPr>
        <w:rPr>
          <w:rFonts w:ascii="Times New Roman" w:hAnsi="Times New Roman"/>
          <w:b/>
          <w:bCs/>
          <w:sz w:val="24"/>
          <w:szCs w:val="24"/>
        </w:rPr>
      </w:pPr>
    </w:p>
    <w:p w:rsidR="00864EE6" w:rsidRDefault="00864EE6" w:rsidP="00864EE6">
      <w:pPr>
        <w:rPr>
          <w:rFonts w:ascii="Times New Roman" w:hAnsi="Times New Roman"/>
          <w:b/>
          <w:bCs/>
          <w:sz w:val="24"/>
          <w:szCs w:val="24"/>
        </w:rPr>
      </w:pPr>
    </w:p>
    <w:p w:rsidR="00864EE6" w:rsidRDefault="00864EE6" w:rsidP="00864EE6">
      <w:pPr>
        <w:rPr>
          <w:rFonts w:ascii="Times New Roman" w:hAnsi="Times New Roman"/>
          <w:b/>
          <w:bCs/>
          <w:sz w:val="24"/>
          <w:szCs w:val="24"/>
        </w:rPr>
      </w:pPr>
    </w:p>
    <w:p w:rsidR="00864EE6" w:rsidRDefault="00864EE6" w:rsidP="00864EE6">
      <w:pPr>
        <w:rPr>
          <w:rFonts w:ascii="Times New Roman" w:hAnsi="Times New Roman"/>
          <w:b/>
          <w:bCs/>
          <w:sz w:val="24"/>
          <w:szCs w:val="24"/>
        </w:rPr>
      </w:pPr>
    </w:p>
    <w:p w:rsidR="00864EE6" w:rsidRPr="00864EE6" w:rsidRDefault="00864EE6" w:rsidP="00864EE6">
      <w:bookmarkStart w:id="0" w:name="_GoBack"/>
      <w:bookmarkEnd w:id="0"/>
      <w:r>
        <w:rPr>
          <w:noProof/>
        </w:rPr>
        <w:lastRenderedPageBreak/>
        <w:drawing>
          <wp:anchor distT="0" distB="0" distL="114300" distR="114300" simplePos="0" relativeHeight="251658240" behindDoc="0" locked="0" layoutInCell="1" allowOverlap="1">
            <wp:simplePos x="0" y="0"/>
            <wp:positionH relativeFrom="column">
              <wp:posOffset>-30480</wp:posOffset>
            </wp:positionH>
            <wp:positionV relativeFrom="paragraph">
              <wp:posOffset>7620</wp:posOffset>
            </wp:positionV>
            <wp:extent cx="4914900" cy="8001000"/>
            <wp:effectExtent l="0" t="0" r="0" b="0"/>
            <wp:wrapNone/>
            <wp:docPr id="1" name="Picture 1" descr="C:\Users\OPERATOR\Pictures\2025-02-19\2025-02-19 11-20-00_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PERATOR\Pictures\2025-02-19\2025-02-19 11-20-00_0014.jpg"/>
                    <pic:cNvPicPr>
                      <a:picLocks noChangeAspect="1" noChangeArrowheads="1"/>
                    </pic:cNvPicPr>
                  </pic:nvPicPr>
                  <pic:blipFill rotWithShape="1">
                    <a:blip r:embed="rId8">
                      <a:extLst>
                        <a:ext uri="{28A0092B-C50C-407E-A947-70E740481C1C}">
                          <a14:useLocalDpi xmlns:a14="http://schemas.microsoft.com/office/drawing/2010/main" val="0"/>
                        </a:ext>
                      </a:extLst>
                    </a:blip>
                    <a:srcRect l="8686" r="3318"/>
                    <a:stretch/>
                  </pic:blipFill>
                  <pic:spPr bwMode="auto">
                    <a:xfrm>
                      <a:off x="0" y="0"/>
                      <a:ext cx="4911467" cy="799541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864EE6" w:rsidRPr="00864EE6" w:rsidSect="005B5DCF">
      <w:headerReference w:type="even" r:id="rId9"/>
      <w:headerReference w:type="default" r:id="rId10"/>
      <w:footerReference w:type="even" r:id="rId11"/>
      <w:footerReference w:type="default" r:id="rId12"/>
      <w:headerReference w:type="first" r:id="rId13"/>
      <w:footerReference w:type="first" r:id="rId14"/>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8E4" w:rsidRDefault="000018E4">
      <w:pPr>
        <w:spacing w:after="0" w:line="240" w:lineRule="auto"/>
      </w:pPr>
      <w:r>
        <w:separator/>
      </w:r>
    </w:p>
  </w:endnote>
  <w:endnote w:type="continuationSeparator" w:id="0">
    <w:p w:rsidR="000018E4" w:rsidRDefault="0000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F51" w:rsidRDefault="000018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F51" w:rsidRDefault="000018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F51" w:rsidRDefault="000018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8E4" w:rsidRDefault="000018E4">
      <w:pPr>
        <w:spacing w:after="0" w:line="240" w:lineRule="auto"/>
      </w:pPr>
      <w:r>
        <w:separator/>
      </w:r>
    </w:p>
  </w:footnote>
  <w:footnote w:type="continuationSeparator" w:id="0">
    <w:p w:rsidR="000018E4" w:rsidRDefault="00001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F51" w:rsidRDefault="000018E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38085" o:spid="_x0000_s2050" type="#_x0000_t75" style="position:absolute;margin-left:0;margin-top:0;width:396.75pt;height:391.5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F51" w:rsidRDefault="000018E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38086" o:spid="_x0000_s2051" type="#_x0000_t75" style="position:absolute;margin-left:0;margin-top:0;width:396.75pt;height:391.5pt;z-index:-25165516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F51" w:rsidRDefault="000018E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38084" o:spid="_x0000_s2049" type="#_x0000_t75" style="position:absolute;margin-left:0;margin-top:0;width:396.75pt;height:391.5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40166"/>
    <w:multiLevelType w:val="multilevel"/>
    <w:tmpl w:val="0E9401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DCF"/>
    <w:rsid w:val="000018E4"/>
    <w:rsid w:val="000F540E"/>
    <w:rsid w:val="0030297E"/>
    <w:rsid w:val="004F4051"/>
    <w:rsid w:val="005B4693"/>
    <w:rsid w:val="005B5DCF"/>
    <w:rsid w:val="00864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DCF"/>
    <w:rPr>
      <w:rFonts w:ascii="Calibri" w:eastAsia="Calibri" w:hAnsi="Calibri" w:cs="Times New Roman"/>
    </w:rPr>
  </w:style>
  <w:style w:type="paragraph" w:styleId="Heading1">
    <w:name w:val="heading 1"/>
    <w:basedOn w:val="Normal"/>
    <w:next w:val="Normal"/>
    <w:link w:val="Heading1Char"/>
    <w:uiPriority w:val="9"/>
    <w:qFormat/>
    <w:rsid w:val="000F540E"/>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B5DCF"/>
  </w:style>
  <w:style w:type="character" w:customStyle="1" w:styleId="FooterChar">
    <w:name w:val="Footer Char"/>
    <w:basedOn w:val="DefaultParagraphFont"/>
    <w:link w:val="Footer"/>
    <w:uiPriority w:val="99"/>
    <w:qFormat/>
    <w:rsid w:val="005B5DCF"/>
  </w:style>
  <w:style w:type="paragraph" w:styleId="Header">
    <w:name w:val="header"/>
    <w:basedOn w:val="Normal"/>
    <w:link w:val="HeaderChar"/>
    <w:uiPriority w:val="99"/>
    <w:unhideWhenUsed/>
    <w:qFormat/>
    <w:rsid w:val="005B5DCF"/>
    <w:pPr>
      <w:tabs>
        <w:tab w:val="center" w:pos="4680"/>
        <w:tab w:val="right" w:pos="9360"/>
      </w:tabs>
      <w:spacing w:after="0" w:line="240" w:lineRule="auto"/>
    </w:pPr>
    <w:rPr>
      <w:rFonts w:asciiTheme="minorHAnsi" w:eastAsiaTheme="minorHAnsi" w:hAnsiTheme="minorHAnsi" w:cstheme="minorBidi"/>
    </w:rPr>
  </w:style>
  <w:style w:type="character" w:customStyle="1" w:styleId="HeaderChar1">
    <w:name w:val="Header Char1"/>
    <w:basedOn w:val="DefaultParagraphFont"/>
    <w:uiPriority w:val="99"/>
    <w:semiHidden/>
    <w:rsid w:val="005B5DCF"/>
    <w:rPr>
      <w:rFonts w:ascii="Calibri" w:eastAsia="Calibri" w:hAnsi="Calibri" w:cs="Times New Roman"/>
    </w:rPr>
  </w:style>
  <w:style w:type="paragraph" w:styleId="Footer">
    <w:name w:val="footer"/>
    <w:basedOn w:val="Normal"/>
    <w:link w:val="FooterChar"/>
    <w:uiPriority w:val="99"/>
    <w:unhideWhenUsed/>
    <w:qFormat/>
    <w:rsid w:val="005B5DCF"/>
    <w:pPr>
      <w:tabs>
        <w:tab w:val="center" w:pos="4680"/>
        <w:tab w:val="right" w:pos="9360"/>
      </w:tabs>
      <w:spacing w:after="0" w:line="240" w:lineRule="auto"/>
    </w:pPr>
    <w:rPr>
      <w:rFonts w:asciiTheme="minorHAnsi" w:eastAsiaTheme="minorHAnsi" w:hAnsiTheme="minorHAnsi" w:cstheme="minorBidi"/>
    </w:rPr>
  </w:style>
  <w:style w:type="character" w:customStyle="1" w:styleId="FooterChar1">
    <w:name w:val="Footer Char1"/>
    <w:basedOn w:val="DefaultParagraphFont"/>
    <w:uiPriority w:val="99"/>
    <w:semiHidden/>
    <w:rsid w:val="005B5DCF"/>
    <w:rPr>
      <w:rFonts w:ascii="Calibri" w:eastAsia="Calibri" w:hAnsi="Calibri" w:cs="Times New Roman"/>
    </w:rPr>
  </w:style>
  <w:style w:type="paragraph" w:styleId="BalloonText">
    <w:name w:val="Balloon Text"/>
    <w:basedOn w:val="Normal"/>
    <w:link w:val="BalloonTextChar"/>
    <w:uiPriority w:val="99"/>
    <w:semiHidden/>
    <w:unhideWhenUsed/>
    <w:rsid w:val="005B5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DCF"/>
    <w:rPr>
      <w:rFonts w:ascii="Tahoma" w:eastAsia="Calibri" w:hAnsi="Tahoma" w:cs="Tahoma"/>
      <w:sz w:val="16"/>
      <w:szCs w:val="16"/>
    </w:rPr>
  </w:style>
  <w:style w:type="character" w:customStyle="1" w:styleId="Heading1Char">
    <w:name w:val="Heading 1 Char"/>
    <w:basedOn w:val="DefaultParagraphFont"/>
    <w:link w:val="Heading1"/>
    <w:uiPriority w:val="9"/>
    <w:rsid w:val="000F540E"/>
    <w:rPr>
      <w:rFonts w:ascii="Cambria" w:eastAsia="Times New Roman" w:hAnsi="Cambria" w:cs="Times New Roman"/>
      <w:b/>
      <w:bCs/>
      <w:kern w:val="32"/>
      <w:sz w:val="32"/>
      <w:szCs w:val="32"/>
    </w:rPr>
  </w:style>
  <w:style w:type="character" w:styleId="Hyperlink">
    <w:name w:val="Hyperlink"/>
    <w:uiPriority w:val="99"/>
    <w:unhideWhenUsed/>
    <w:rsid w:val="000F540E"/>
    <w:rPr>
      <w:color w:val="0000FF"/>
      <w:u w:val="single"/>
    </w:rPr>
  </w:style>
  <w:style w:type="paragraph" w:styleId="TOCHeading">
    <w:name w:val="TOC Heading"/>
    <w:basedOn w:val="Heading1"/>
    <w:next w:val="Normal"/>
    <w:uiPriority w:val="39"/>
    <w:qFormat/>
    <w:rsid w:val="000F540E"/>
    <w:pPr>
      <w:keepLines/>
      <w:spacing w:before="480" w:after="0"/>
      <w:outlineLvl w:val="9"/>
    </w:pPr>
    <w:rPr>
      <w:color w:val="365F91"/>
      <w:kern w:val="0"/>
      <w:sz w:val="28"/>
      <w:szCs w:val="28"/>
    </w:rPr>
  </w:style>
  <w:style w:type="paragraph" w:styleId="TOC3">
    <w:name w:val="toc 3"/>
    <w:basedOn w:val="Normal"/>
    <w:next w:val="Normal"/>
    <w:uiPriority w:val="39"/>
    <w:unhideWhenUsed/>
    <w:rsid w:val="000F540E"/>
    <w:pPr>
      <w:ind w:left="440"/>
    </w:pPr>
  </w:style>
  <w:style w:type="paragraph" w:styleId="TOC2">
    <w:name w:val="toc 2"/>
    <w:basedOn w:val="Normal"/>
    <w:next w:val="Normal"/>
    <w:uiPriority w:val="39"/>
    <w:unhideWhenUsed/>
    <w:rsid w:val="000F540E"/>
    <w:pPr>
      <w:tabs>
        <w:tab w:val="right" w:leader="dot" w:pos="7928"/>
      </w:tabs>
      <w:spacing w:after="0" w:line="360" w:lineRule="auto"/>
      <w:ind w:left="1560" w:hanging="426"/>
    </w:pPr>
  </w:style>
  <w:style w:type="paragraph" w:styleId="TOC1">
    <w:name w:val="toc 1"/>
    <w:basedOn w:val="Normal"/>
    <w:next w:val="Normal"/>
    <w:uiPriority w:val="39"/>
    <w:unhideWhenUsed/>
    <w:rsid w:val="000F540E"/>
    <w:pPr>
      <w:tabs>
        <w:tab w:val="right" w:leader="dot" w:pos="7928"/>
      </w:tabs>
      <w:spacing w:after="0" w:line="360" w:lineRule="auto"/>
      <w:ind w:left="1134" w:hanging="1134"/>
    </w:pPr>
    <w:rPr>
      <w:rFonts w:ascii="Times New Roman" w:hAnsi="Times New Roman"/>
      <w:sz w:val="24"/>
      <w:szCs w:val="24"/>
    </w:rPr>
  </w:style>
  <w:style w:type="paragraph" w:styleId="TableofFigures">
    <w:name w:val="table of figures"/>
    <w:basedOn w:val="Normal"/>
    <w:next w:val="Normal"/>
    <w:uiPriority w:val="99"/>
    <w:unhideWhenUsed/>
    <w:rsid w:val="000F54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DCF"/>
    <w:rPr>
      <w:rFonts w:ascii="Calibri" w:eastAsia="Calibri" w:hAnsi="Calibri" w:cs="Times New Roman"/>
    </w:rPr>
  </w:style>
  <w:style w:type="paragraph" w:styleId="Heading1">
    <w:name w:val="heading 1"/>
    <w:basedOn w:val="Normal"/>
    <w:next w:val="Normal"/>
    <w:link w:val="Heading1Char"/>
    <w:uiPriority w:val="9"/>
    <w:qFormat/>
    <w:rsid w:val="000F540E"/>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B5DCF"/>
  </w:style>
  <w:style w:type="character" w:customStyle="1" w:styleId="FooterChar">
    <w:name w:val="Footer Char"/>
    <w:basedOn w:val="DefaultParagraphFont"/>
    <w:link w:val="Footer"/>
    <w:uiPriority w:val="99"/>
    <w:qFormat/>
    <w:rsid w:val="005B5DCF"/>
  </w:style>
  <w:style w:type="paragraph" w:styleId="Header">
    <w:name w:val="header"/>
    <w:basedOn w:val="Normal"/>
    <w:link w:val="HeaderChar"/>
    <w:uiPriority w:val="99"/>
    <w:unhideWhenUsed/>
    <w:qFormat/>
    <w:rsid w:val="005B5DCF"/>
    <w:pPr>
      <w:tabs>
        <w:tab w:val="center" w:pos="4680"/>
        <w:tab w:val="right" w:pos="9360"/>
      </w:tabs>
      <w:spacing w:after="0" w:line="240" w:lineRule="auto"/>
    </w:pPr>
    <w:rPr>
      <w:rFonts w:asciiTheme="minorHAnsi" w:eastAsiaTheme="minorHAnsi" w:hAnsiTheme="minorHAnsi" w:cstheme="minorBidi"/>
    </w:rPr>
  </w:style>
  <w:style w:type="character" w:customStyle="1" w:styleId="HeaderChar1">
    <w:name w:val="Header Char1"/>
    <w:basedOn w:val="DefaultParagraphFont"/>
    <w:uiPriority w:val="99"/>
    <w:semiHidden/>
    <w:rsid w:val="005B5DCF"/>
    <w:rPr>
      <w:rFonts w:ascii="Calibri" w:eastAsia="Calibri" w:hAnsi="Calibri" w:cs="Times New Roman"/>
    </w:rPr>
  </w:style>
  <w:style w:type="paragraph" w:styleId="Footer">
    <w:name w:val="footer"/>
    <w:basedOn w:val="Normal"/>
    <w:link w:val="FooterChar"/>
    <w:uiPriority w:val="99"/>
    <w:unhideWhenUsed/>
    <w:qFormat/>
    <w:rsid w:val="005B5DCF"/>
    <w:pPr>
      <w:tabs>
        <w:tab w:val="center" w:pos="4680"/>
        <w:tab w:val="right" w:pos="9360"/>
      </w:tabs>
      <w:spacing w:after="0" w:line="240" w:lineRule="auto"/>
    </w:pPr>
    <w:rPr>
      <w:rFonts w:asciiTheme="minorHAnsi" w:eastAsiaTheme="minorHAnsi" w:hAnsiTheme="minorHAnsi" w:cstheme="minorBidi"/>
    </w:rPr>
  </w:style>
  <w:style w:type="character" w:customStyle="1" w:styleId="FooterChar1">
    <w:name w:val="Footer Char1"/>
    <w:basedOn w:val="DefaultParagraphFont"/>
    <w:uiPriority w:val="99"/>
    <w:semiHidden/>
    <w:rsid w:val="005B5DCF"/>
    <w:rPr>
      <w:rFonts w:ascii="Calibri" w:eastAsia="Calibri" w:hAnsi="Calibri" w:cs="Times New Roman"/>
    </w:rPr>
  </w:style>
  <w:style w:type="paragraph" w:styleId="BalloonText">
    <w:name w:val="Balloon Text"/>
    <w:basedOn w:val="Normal"/>
    <w:link w:val="BalloonTextChar"/>
    <w:uiPriority w:val="99"/>
    <w:semiHidden/>
    <w:unhideWhenUsed/>
    <w:rsid w:val="005B5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DCF"/>
    <w:rPr>
      <w:rFonts w:ascii="Tahoma" w:eastAsia="Calibri" w:hAnsi="Tahoma" w:cs="Tahoma"/>
      <w:sz w:val="16"/>
      <w:szCs w:val="16"/>
    </w:rPr>
  </w:style>
  <w:style w:type="character" w:customStyle="1" w:styleId="Heading1Char">
    <w:name w:val="Heading 1 Char"/>
    <w:basedOn w:val="DefaultParagraphFont"/>
    <w:link w:val="Heading1"/>
    <w:uiPriority w:val="9"/>
    <w:rsid w:val="000F540E"/>
    <w:rPr>
      <w:rFonts w:ascii="Cambria" w:eastAsia="Times New Roman" w:hAnsi="Cambria" w:cs="Times New Roman"/>
      <w:b/>
      <w:bCs/>
      <w:kern w:val="32"/>
      <w:sz w:val="32"/>
      <w:szCs w:val="32"/>
    </w:rPr>
  </w:style>
  <w:style w:type="character" w:styleId="Hyperlink">
    <w:name w:val="Hyperlink"/>
    <w:uiPriority w:val="99"/>
    <w:unhideWhenUsed/>
    <w:rsid w:val="000F540E"/>
    <w:rPr>
      <w:color w:val="0000FF"/>
      <w:u w:val="single"/>
    </w:rPr>
  </w:style>
  <w:style w:type="paragraph" w:styleId="TOCHeading">
    <w:name w:val="TOC Heading"/>
    <w:basedOn w:val="Heading1"/>
    <w:next w:val="Normal"/>
    <w:uiPriority w:val="39"/>
    <w:qFormat/>
    <w:rsid w:val="000F540E"/>
    <w:pPr>
      <w:keepLines/>
      <w:spacing w:before="480" w:after="0"/>
      <w:outlineLvl w:val="9"/>
    </w:pPr>
    <w:rPr>
      <w:color w:val="365F91"/>
      <w:kern w:val="0"/>
      <w:sz w:val="28"/>
      <w:szCs w:val="28"/>
    </w:rPr>
  </w:style>
  <w:style w:type="paragraph" w:styleId="TOC3">
    <w:name w:val="toc 3"/>
    <w:basedOn w:val="Normal"/>
    <w:next w:val="Normal"/>
    <w:uiPriority w:val="39"/>
    <w:unhideWhenUsed/>
    <w:rsid w:val="000F540E"/>
    <w:pPr>
      <w:ind w:left="440"/>
    </w:pPr>
  </w:style>
  <w:style w:type="paragraph" w:styleId="TOC2">
    <w:name w:val="toc 2"/>
    <w:basedOn w:val="Normal"/>
    <w:next w:val="Normal"/>
    <w:uiPriority w:val="39"/>
    <w:unhideWhenUsed/>
    <w:rsid w:val="000F540E"/>
    <w:pPr>
      <w:tabs>
        <w:tab w:val="right" w:leader="dot" w:pos="7928"/>
      </w:tabs>
      <w:spacing w:after="0" w:line="360" w:lineRule="auto"/>
      <w:ind w:left="1560" w:hanging="426"/>
    </w:pPr>
  </w:style>
  <w:style w:type="paragraph" w:styleId="TOC1">
    <w:name w:val="toc 1"/>
    <w:basedOn w:val="Normal"/>
    <w:next w:val="Normal"/>
    <w:uiPriority w:val="39"/>
    <w:unhideWhenUsed/>
    <w:rsid w:val="000F540E"/>
    <w:pPr>
      <w:tabs>
        <w:tab w:val="right" w:leader="dot" w:pos="7928"/>
      </w:tabs>
      <w:spacing w:after="0" w:line="360" w:lineRule="auto"/>
      <w:ind w:left="1134" w:hanging="1134"/>
    </w:pPr>
    <w:rPr>
      <w:rFonts w:ascii="Times New Roman" w:hAnsi="Times New Roman"/>
      <w:sz w:val="24"/>
      <w:szCs w:val="24"/>
    </w:rPr>
  </w:style>
  <w:style w:type="paragraph" w:styleId="TableofFigures">
    <w:name w:val="table of figures"/>
    <w:basedOn w:val="Normal"/>
    <w:next w:val="Normal"/>
    <w:uiPriority w:val="99"/>
    <w:unhideWhenUsed/>
    <w:rsid w:val="000F5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4</cp:revision>
  <dcterms:created xsi:type="dcterms:W3CDTF">2025-02-19T04:25:00Z</dcterms:created>
  <dcterms:modified xsi:type="dcterms:W3CDTF">2025-02-19T04:27:00Z</dcterms:modified>
</cp:coreProperties>
</file>