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9D" w:rsidRDefault="00114D9D" w:rsidP="00114D9D">
      <w:pPr>
        <w:pStyle w:val="Heading1"/>
      </w:pPr>
      <w:bookmarkStart w:id="0" w:name="_Toc158587048"/>
      <w:bookmarkStart w:id="1" w:name="_Toc159164405"/>
      <w:bookmarkStart w:id="2" w:name="_Toc159784614"/>
      <w:bookmarkStart w:id="3" w:name="_Toc183031164"/>
      <w:r>
        <w:t>BAB III</w:t>
      </w:r>
      <w:bookmarkEnd w:id="0"/>
      <w:bookmarkEnd w:id="1"/>
      <w:bookmarkEnd w:id="2"/>
      <w:bookmarkEnd w:id="3"/>
    </w:p>
    <w:p w:rsidR="00114D9D" w:rsidRDefault="00114D9D" w:rsidP="00114D9D">
      <w:pPr>
        <w:pStyle w:val="Heading1"/>
      </w:pPr>
      <w:bookmarkStart w:id="4" w:name="_Toc158587049"/>
      <w:bookmarkStart w:id="5" w:name="_Toc159164406"/>
      <w:bookmarkStart w:id="6" w:name="_Toc159784615"/>
      <w:bookmarkStart w:id="7" w:name="_Toc183031165"/>
      <w:r>
        <w:t>METODE PENELITIAN</w:t>
      </w:r>
      <w:bookmarkEnd w:id="4"/>
      <w:bookmarkEnd w:id="5"/>
      <w:bookmarkEnd w:id="6"/>
      <w:bookmarkEnd w:id="7"/>
    </w:p>
    <w:p w:rsidR="00114D9D" w:rsidRPr="00EA0E90" w:rsidRDefault="00114D9D" w:rsidP="00114D9D">
      <w:pPr>
        <w:pStyle w:val="Heading2"/>
        <w:numPr>
          <w:ilvl w:val="0"/>
          <w:numId w:val="6"/>
        </w:numPr>
        <w:spacing w:line="480" w:lineRule="auto"/>
        <w:ind w:left="426"/>
      </w:pPr>
      <w:bookmarkStart w:id="8" w:name="_Toc158587050"/>
      <w:bookmarkStart w:id="9" w:name="_Toc159164407"/>
      <w:bookmarkStart w:id="10" w:name="_Toc159784616"/>
      <w:bookmarkStart w:id="11" w:name="_Toc183031166"/>
      <w:r w:rsidRPr="00EA0E90">
        <w:t>Desain Penelitian</w:t>
      </w:r>
      <w:bookmarkEnd w:id="8"/>
      <w:bookmarkEnd w:id="9"/>
      <w:bookmarkEnd w:id="10"/>
      <w:bookmarkEnd w:id="11"/>
    </w:p>
    <w:p w:rsidR="00114D9D" w:rsidRDefault="00114D9D" w:rsidP="00114D9D">
      <w:pPr>
        <w:spacing w:line="480" w:lineRule="auto"/>
        <w:ind w:firstLine="720"/>
        <w:jc w:val="both"/>
      </w:pPr>
      <w:r>
        <w:t xml:space="preserve">Jenis data yang digunakan dalam penelitian ini adalah data kuantitatif yang digunakan sebagai acuan selama melakukan proses penelitian. Metode penelitian yang digunakan oleh peneliti yaitu data kuantitatif. Menurut </w:t>
      </w:r>
      <w:r w:rsidR="007411CC">
        <w:fldChar w:fldCharType="begin" w:fldLock="1"/>
      </w:r>
      <w:r>
        <w:instrText>ADDIN CSL_CITATION {"citationItems":[{"id":"ITEM-1","itemData":{"ISBN":"978-602-289-533-6","author":[{"dropping-particle":"","family":"Prof. Dr. Sugiyono","given":"","non-dropping-particle":"","parse-names":false,"suffix":""}],"edition":"Edisi 1","editor":[{"dropping-particle":"","family":"Dr.Ir Sutopo, S.Pd","given":"MT","non-dropping-particle":"","parse-names":false,"suffix":""}],"id":"ITEM-1","issued":{"date-parts":[["2019"]]},"publisher":"ALFABETA","publisher-place":"Jl. Gegekalong Hilir No.84 Bandung","title":"Metode Penelitian Kualitatif Kuantitatif","type":"book"},"uris":["http://www.mendeley.com/documents/?uuid=49357700-396e-48b5-92bd-9dfe4d5dca4d","http://www.mendeley.com/documents/?uuid=c1dbf61e-bb4b-4d78-be96-0ceb90be741a"]}],"mendeley":{"formattedCitation":"(Prof. Dr. Sugiyono, 2019)","manualFormatting":"(Sugiyono, 2019:56)","plainTextFormattedCitation":"(Prof. Dr. Sugiyono, 2019)","previouslyFormattedCitation":"(Prof. Dr. Sugiyono, 2019)"},"properties":{"noteIndex":0},"schema":"https://github.com/citation-style-language/schema/raw/master/csl-citation.json"}</w:instrText>
      </w:r>
      <w:r w:rsidR="007411CC">
        <w:fldChar w:fldCharType="separate"/>
      </w:r>
      <w:r>
        <w:rPr>
          <w:noProof/>
        </w:rPr>
        <w:t>(</w:t>
      </w:r>
      <w:r w:rsidRPr="00E958EE">
        <w:rPr>
          <w:noProof/>
        </w:rPr>
        <w:t>Sugiyono, 2019</w:t>
      </w:r>
      <w:r>
        <w:rPr>
          <w:noProof/>
        </w:rPr>
        <w:t>:56</w:t>
      </w:r>
      <w:r w:rsidRPr="00E958EE">
        <w:rPr>
          <w:noProof/>
        </w:rPr>
        <w:t>)</w:t>
      </w:r>
      <w:r w:rsidR="007411CC">
        <w:fldChar w:fldCharType="end"/>
      </w:r>
      <w:r>
        <w:t xml:space="preserve"> metode kuantitatif dapat diartikan sebagai metode penelitian yang berlandaskan pada filsafat positivisme, digunakan untuk meneliti pada populasi atau sampel tertentu, pengumpulan data  menggunakan instrument penelitian, analisis data bersifat kuantitatif/statistik, dengan tujuan untuk menguji hipotesis yang telah ditetapkan. Data dalam penelitian ini meliputi data jumlah anggota, jumlah modal dan jumlah pinjaman anggota terhadap perolehan sisa hasil usaha pada  koperasi karyawan PT Angkasa Pura II Kecamatan Beringin Kabupaten Deli Serdang.</w:t>
      </w:r>
    </w:p>
    <w:p w:rsidR="00114D9D" w:rsidRDefault="00114D9D" w:rsidP="00114D9D">
      <w:pPr>
        <w:pStyle w:val="Heading2"/>
        <w:numPr>
          <w:ilvl w:val="0"/>
          <w:numId w:val="6"/>
        </w:numPr>
        <w:spacing w:before="0" w:line="480" w:lineRule="auto"/>
        <w:ind w:left="426"/>
      </w:pPr>
      <w:bookmarkStart w:id="12" w:name="_Toc158587051"/>
      <w:bookmarkStart w:id="13" w:name="_Toc159164408"/>
      <w:bookmarkStart w:id="14" w:name="_Toc159784617"/>
      <w:bookmarkStart w:id="15" w:name="_Toc183031167"/>
      <w:r w:rsidRPr="00EA0E90">
        <w:t>Populasi dan Sampel</w:t>
      </w:r>
      <w:bookmarkEnd w:id="12"/>
      <w:bookmarkEnd w:id="13"/>
      <w:bookmarkEnd w:id="14"/>
      <w:bookmarkEnd w:id="15"/>
    </w:p>
    <w:p w:rsidR="00114D9D" w:rsidRDefault="00114D9D" w:rsidP="00114D9D">
      <w:pPr>
        <w:pStyle w:val="Heading3"/>
      </w:pPr>
      <w:bookmarkStart w:id="16" w:name="_Toc158587052"/>
      <w:bookmarkStart w:id="17" w:name="_Toc159164409"/>
      <w:bookmarkStart w:id="18" w:name="_Toc159784618"/>
      <w:bookmarkStart w:id="19" w:name="_Toc183031168"/>
      <w:r>
        <w:t>3.2.1 Populasi</w:t>
      </w:r>
      <w:bookmarkEnd w:id="16"/>
      <w:bookmarkEnd w:id="17"/>
      <w:bookmarkEnd w:id="18"/>
      <w:bookmarkEnd w:id="19"/>
    </w:p>
    <w:p w:rsidR="00114D9D" w:rsidRDefault="00114D9D" w:rsidP="00114D9D">
      <w:pPr>
        <w:spacing w:line="480" w:lineRule="auto"/>
        <w:ind w:firstLine="720"/>
        <w:jc w:val="both"/>
      </w:pPr>
      <w:r>
        <w:t xml:space="preserve">“Populasi adalah wilayah generalisasi yang terdiri atas: objek/subjek yang mempunyai kualitas dan karakteristik tertentu yang diterapkan oleh peneliti untuk dipelajari dan kemudian ditarik kesimpulannya” </w:t>
      </w:r>
      <w:r w:rsidR="007411CC">
        <w:fldChar w:fldCharType="begin" w:fldLock="1"/>
      </w:r>
      <w:r>
        <w:instrText>ADDIN CSL_CITATION {"citationItems":[{"id":"ITEM-1","itemData":{"ISBN":"978-602-289-533-6","author":[{"dropping-particle":"","family":"Prof. Dr. Sugiyono","given":"","non-dropping-particle":"","parse-names":false,"suffix":""}],"edition":"Edisi 1","editor":[{"dropping-particle":"","family":"Dr.Ir Sutopo, S.Pd","given":"MT","non-dropping-particle":"","parse-names":false,"suffix":""}],"id":"ITEM-1","issued":{"date-parts":[["2019"]]},"publisher":"ALFABETA","publisher-place":"Jl. Gegekalong Hilir No.84 Bandung","title":"Metode Penelitian Kualitatif Kuantitatif","type":"book"},"uris":["http://www.mendeley.com/documents/?uuid=49357700-396e-48b5-92bd-9dfe4d5dca4d","http://www.mendeley.com/documents/?uuid=c1dbf61e-bb4b-4d78-be96-0ceb90be741a"]}],"mendeley":{"formattedCitation":"(Prof. Dr. Sugiyono, 2019)","manualFormatting":"(Sugiyono, 2019:285)","plainTextFormattedCitation":"(Prof. Dr. Sugiyono, 2019)","previouslyFormattedCitation":"(Prof. Dr. Sugiyono, 2019)"},"properties":{"noteIndex":0},"schema":"https://github.com/citation-style-language/schema/raw/master/csl-citation.json"}</w:instrText>
      </w:r>
      <w:r w:rsidR="007411CC">
        <w:fldChar w:fldCharType="separate"/>
      </w:r>
      <w:r>
        <w:rPr>
          <w:noProof/>
        </w:rPr>
        <w:t>(</w:t>
      </w:r>
      <w:r w:rsidRPr="00C11E7A">
        <w:rPr>
          <w:noProof/>
        </w:rPr>
        <w:t>Sugiyono, 2019</w:t>
      </w:r>
      <w:r>
        <w:rPr>
          <w:noProof/>
        </w:rPr>
        <w:t>:285</w:t>
      </w:r>
      <w:r w:rsidRPr="00C11E7A">
        <w:rPr>
          <w:noProof/>
        </w:rPr>
        <w:t>)</w:t>
      </w:r>
      <w:r w:rsidR="007411CC">
        <w:fldChar w:fldCharType="end"/>
      </w:r>
      <w:r>
        <w:t>. Populasi dalam penelitian ini yaitu seluruh Laporan Keuangan Koperasi Karyawan yang bernaung dibawah Perusahaan PT Angkasa Pura II di Kecamatan Beringin, Kabupaten Deli Serdang sebanyak 36 laporan keuangan.</w:t>
      </w:r>
    </w:p>
    <w:p w:rsidR="00114D9D" w:rsidRPr="002D2935" w:rsidRDefault="00114D9D" w:rsidP="00114D9D">
      <w:pPr>
        <w:spacing w:line="480" w:lineRule="auto"/>
        <w:ind w:firstLine="720"/>
        <w:jc w:val="both"/>
      </w:pPr>
    </w:p>
    <w:p w:rsidR="00114D9D" w:rsidRPr="00487215" w:rsidRDefault="00114D9D" w:rsidP="00114D9D">
      <w:pPr>
        <w:pStyle w:val="Heading3"/>
        <w:rPr>
          <w:lang w:eastAsia="id-ID"/>
        </w:rPr>
      </w:pPr>
      <w:bookmarkStart w:id="20" w:name="_Toc158587053"/>
      <w:bookmarkStart w:id="21" w:name="_Toc159164410"/>
      <w:bookmarkStart w:id="22" w:name="_Toc159784619"/>
      <w:bookmarkStart w:id="23" w:name="_Toc183031169"/>
      <w:r>
        <w:rPr>
          <w:lang w:eastAsia="id-ID"/>
        </w:rPr>
        <w:t>3.2.2 Sampel</w:t>
      </w:r>
      <w:bookmarkEnd w:id="20"/>
      <w:bookmarkEnd w:id="21"/>
      <w:bookmarkEnd w:id="22"/>
      <w:bookmarkEnd w:id="23"/>
    </w:p>
    <w:p w:rsidR="00114D9D" w:rsidRDefault="00114D9D" w:rsidP="00114D9D">
      <w:pPr>
        <w:spacing w:after="0" w:line="480" w:lineRule="auto"/>
        <w:ind w:firstLine="720"/>
        <w:jc w:val="both"/>
      </w:pPr>
      <w:r>
        <w:lastRenderedPageBreak/>
        <w:t xml:space="preserve">“Sampel adalah bagian dari jumlah dan karakteristik yang dimiliki oleh populasi sebagai sumber data penelitian, misalnya karna keterbatasan dana, tenaga dan waktu, maka penelitian dapat menggunakan sampel yang diambil dari populasi itu” </w:t>
      </w:r>
      <w:r w:rsidR="007411CC">
        <w:fldChar w:fldCharType="begin" w:fldLock="1"/>
      </w:r>
      <w:r>
        <w:instrText>ADDIN CSL_CITATION {"citationItems":[{"id":"ITEM-1","itemData":{"ISBN":"978-602-289-533-6","author":[{"dropping-particle":"","family":"Prof. Dr. Sugiyono","given":"","non-dropping-particle":"","parse-names":false,"suffix":""}],"edition":"Edisi 1","editor":[{"dropping-particle":"","family":"Dr.Ir Sutopo, S.Pd","given":"MT","non-dropping-particle":"","parse-names":false,"suffix":""}],"id":"ITEM-1","issued":{"date-parts":[["2019"]]},"publisher":"ALFABETA","publisher-place":"Jl. Gegekalong Hilir No.84 Bandung","title":"Metode Penelitian Kualitatif Kuantitatif","type":"book"},"uris":["http://www.mendeley.com/documents/?uuid=49357700-396e-48b5-92bd-9dfe4d5dca4d","http://www.mendeley.com/documents/?uuid=c1dbf61e-bb4b-4d78-be96-0ceb90be741a"]}],"mendeley":{"formattedCitation":"(Prof. Dr. Sugiyono, 2019)","manualFormatting":"(Sugiyono, 2019:285)","plainTextFormattedCitation":"(Prof. Dr. Sugiyono, 2019)","previouslyFormattedCitation":"(Prof. Dr. Sugiyono, 2019)"},"properties":{"noteIndex":0},"schema":"https://github.com/citation-style-language/schema/raw/master/csl-citation.json"}</w:instrText>
      </w:r>
      <w:r w:rsidR="007411CC">
        <w:fldChar w:fldCharType="separate"/>
      </w:r>
      <w:r>
        <w:rPr>
          <w:noProof/>
        </w:rPr>
        <w:t>(</w:t>
      </w:r>
      <w:r w:rsidRPr="00C11E7A">
        <w:rPr>
          <w:noProof/>
        </w:rPr>
        <w:t>Sugiyono, 2019</w:t>
      </w:r>
      <w:r>
        <w:rPr>
          <w:noProof/>
        </w:rPr>
        <w:t>:285</w:t>
      </w:r>
      <w:r w:rsidRPr="00C11E7A">
        <w:rPr>
          <w:noProof/>
        </w:rPr>
        <w:t>)</w:t>
      </w:r>
      <w:r w:rsidR="007411CC">
        <w:fldChar w:fldCharType="end"/>
      </w:r>
      <w:r>
        <w:t>. Sampel dalam penelitian ini adalah Laporan keuangan Koperasi Karyawan yang bernaung dibawah perusahaan PT Angkasa Pura II Kecamatan Beringin Kabupaten Deli Serdang mengenai perolehan Sisa Hasil Usaha koperasi karyawan, Jumlah Anggota, Jumlah Modal dan Jumlah Pinjaman anggota pada tahun 2020-2022.</w:t>
      </w:r>
    </w:p>
    <w:p w:rsidR="00114D9D" w:rsidRDefault="00114D9D" w:rsidP="00114D9D">
      <w:pPr>
        <w:spacing w:after="0" w:line="480" w:lineRule="auto"/>
        <w:ind w:firstLine="720"/>
        <w:jc w:val="both"/>
      </w:pPr>
      <w:r>
        <w:t xml:space="preserve">Teknik pengambilan sampel dalam penelitian ini adalah </w:t>
      </w:r>
      <w:r w:rsidRPr="00185668">
        <w:rPr>
          <w:i/>
        </w:rPr>
        <w:t>Purposive Sampling</w:t>
      </w:r>
      <w:r>
        <w:t xml:space="preserve"> artinya bahwa penentuan sampel dipilih secara khusus berdasarkan tujuan penelitian dan didasarkan pula pada pertimbangan tertentu dari keseluruhan sampel yang ada sehingga relevan dengan tujuan penelitian. Kriteria yang digunakan dalam penelitian ini adalah:</w:t>
      </w:r>
    </w:p>
    <w:p w:rsidR="00114D9D" w:rsidRDefault="00114D9D" w:rsidP="00114D9D">
      <w:pPr>
        <w:numPr>
          <w:ilvl w:val="2"/>
          <w:numId w:val="1"/>
        </w:numPr>
        <w:spacing w:after="0" w:line="480" w:lineRule="auto"/>
        <w:ind w:left="426"/>
        <w:jc w:val="both"/>
      </w:pPr>
      <w:r>
        <w:t>Anggota koperasi yang sudah terdaftar dikoperasi karyawan sejak 8 tahun terakhir, terhitung mulai tahun 2012.</w:t>
      </w:r>
    </w:p>
    <w:p w:rsidR="00114D9D" w:rsidRDefault="00114D9D" w:rsidP="00114D9D">
      <w:pPr>
        <w:numPr>
          <w:ilvl w:val="2"/>
          <w:numId w:val="1"/>
        </w:numPr>
        <w:spacing w:after="0" w:line="480" w:lineRule="auto"/>
        <w:ind w:left="426"/>
        <w:jc w:val="both"/>
      </w:pPr>
      <w:r>
        <w:t>Simpanan anggota yang sudah mencapai minimal Rp. 15.000.000 (Lima Belas Juta Rupiah).</w:t>
      </w:r>
    </w:p>
    <w:p w:rsidR="00114D9D" w:rsidRDefault="00114D9D" w:rsidP="00114D9D">
      <w:pPr>
        <w:numPr>
          <w:ilvl w:val="2"/>
          <w:numId w:val="1"/>
        </w:numPr>
        <w:spacing w:line="480" w:lineRule="auto"/>
        <w:ind w:left="426"/>
        <w:jc w:val="both"/>
      </w:pPr>
      <w:r>
        <w:t>Pinjaman anggota yang sudah mencapai minimal Rp. 15.000.000 (Lima Belas Juta Rupiah).</w:t>
      </w:r>
    </w:p>
    <w:p w:rsidR="00114D9D" w:rsidRDefault="00114D9D" w:rsidP="00114D9D">
      <w:pPr>
        <w:spacing w:line="480" w:lineRule="auto"/>
        <w:jc w:val="both"/>
      </w:pPr>
    </w:p>
    <w:p w:rsidR="00114D9D" w:rsidRDefault="00114D9D" w:rsidP="00114D9D">
      <w:pPr>
        <w:spacing w:line="480" w:lineRule="auto"/>
        <w:jc w:val="both"/>
      </w:pPr>
    </w:p>
    <w:p w:rsidR="00114D9D" w:rsidRDefault="00114D9D" w:rsidP="00114D9D">
      <w:pPr>
        <w:pStyle w:val="Heading2"/>
        <w:numPr>
          <w:ilvl w:val="0"/>
          <w:numId w:val="6"/>
        </w:numPr>
        <w:spacing w:before="0" w:line="480" w:lineRule="auto"/>
        <w:ind w:left="284"/>
      </w:pPr>
      <w:bookmarkStart w:id="24" w:name="_Toc158587054"/>
      <w:bookmarkStart w:id="25" w:name="_Toc159164411"/>
      <w:bookmarkStart w:id="26" w:name="_Toc159784620"/>
      <w:bookmarkStart w:id="27" w:name="_Toc183031170"/>
      <w:r>
        <w:t>Lokasi dan Waktu Penelitian</w:t>
      </w:r>
      <w:bookmarkEnd w:id="24"/>
      <w:bookmarkEnd w:id="25"/>
      <w:bookmarkEnd w:id="26"/>
      <w:bookmarkEnd w:id="27"/>
    </w:p>
    <w:p w:rsidR="00114D9D" w:rsidRDefault="00114D9D" w:rsidP="00114D9D">
      <w:pPr>
        <w:pStyle w:val="Heading3"/>
      </w:pPr>
      <w:bookmarkStart w:id="28" w:name="_Toc158587055"/>
      <w:bookmarkStart w:id="29" w:name="_Toc159164412"/>
      <w:bookmarkStart w:id="30" w:name="_Toc159784621"/>
      <w:bookmarkStart w:id="31" w:name="_Toc183031171"/>
      <w:r>
        <w:t>3.3.1 Lokasi Penelitian</w:t>
      </w:r>
      <w:bookmarkEnd w:id="28"/>
      <w:bookmarkEnd w:id="29"/>
      <w:bookmarkEnd w:id="30"/>
      <w:bookmarkEnd w:id="31"/>
    </w:p>
    <w:p w:rsidR="00114D9D" w:rsidRDefault="00114D9D" w:rsidP="00114D9D">
      <w:pPr>
        <w:spacing w:line="480" w:lineRule="auto"/>
        <w:ind w:firstLine="720"/>
        <w:jc w:val="both"/>
      </w:pPr>
      <w:r>
        <w:t xml:space="preserve">Lokasi penelitian merupakan suatu hal yang cukup penting dalam mengadakan suatu penelitian, dan menjadi keharusan yang mutlak oleh seorang peneliti. Untuk memperoleh data yang dibutuhkan dalam penelitian ini, penulis melakukan penelitian pada Koperasi karyawan PT </w:t>
      </w:r>
      <w:r>
        <w:lastRenderedPageBreak/>
        <w:t>Angkasa Pura II Jl. Bandara Kuala Namu, Ps VI Kuala Namu, Kecamatan beringin, Kabupaten Deli serdang, Sumatera Utara 20553.</w:t>
      </w:r>
    </w:p>
    <w:p w:rsidR="00114D9D" w:rsidRDefault="00114D9D" w:rsidP="00114D9D">
      <w:pPr>
        <w:pStyle w:val="Heading3"/>
      </w:pPr>
      <w:bookmarkStart w:id="32" w:name="_Toc158587056"/>
      <w:bookmarkStart w:id="33" w:name="_Toc159164413"/>
      <w:bookmarkStart w:id="34" w:name="_Toc159784622"/>
      <w:bookmarkStart w:id="35" w:name="_Toc183031172"/>
      <w:r>
        <w:t>3.3.2 Waktu Penelitian</w:t>
      </w:r>
      <w:bookmarkEnd w:id="32"/>
      <w:bookmarkEnd w:id="33"/>
      <w:bookmarkEnd w:id="34"/>
      <w:bookmarkEnd w:id="35"/>
    </w:p>
    <w:p w:rsidR="00114D9D" w:rsidRDefault="00114D9D" w:rsidP="00114D9D">
      <w:pPr>
        <w:spacing w:after="0" w:line="480" w:lineRule="auto"/>
        <w:ind w:firstLine="720"/>
        <w:jc w:val="both"/>
      </w:pPr>
      <w:r>
        <w:t>Adapun waktu penelitian ini dilaksanakan mulai:</w:t>
      </w:r>
    </w:p>
    <w:p w:rsidR="00114D9D" w:rsidRPr="00C21B27" w:rsidRDefault="00114D9D" w:rsidP="00114D9D">
      <w:pPr>
        <w:spacing w:after="0" w:line="240" w:lineRule="auto"/>
        <w:jc w:val="center"/>
        <w:rPr>
          <w:b/>
        </w:rPr>
      </w:pPr>
      <w:r w:rsidRPr="00C21B27">
        <w:rPr>
          <w:b/>
        </w:rPr>
        <w:t>Jadwal Penelitian</w:t>
      </w:r>
    </w:p>
    <w:p w:rsidR="00114D9D" w:rsidRPr="00D92E88" w:rsidRDefault="00114D9D" w:rsidP="00114D9D">
      <w:pPr>
        <w:pStyle w:val="Caption"/>
        <w:keepNext/>
        <w:jc w:val="center"/>
        <w:rPr>
          <w:sz w:val="24"/>
        </w:rPr>
      </w:pPr>
      <w:bookmarkStart w:id="36" w:name="_Toc158586175"/>
      <w:r w:rsidRPr="00D92E88">
        <w:rPr>
          <w:sz w:val="24"/>
        </w:rPr>
        <w:t xml:space="preserve">Tabel </w:t>
      </w:r>
      <w:r w:rsidR="007411CC" w:rsidRPr="00D92E88">
        <w:rPr>
          <w:sz w:val="24"/>
        </w:rPr>
        <w:fldChar w:fldCharType="begin"/>
      </w:r>
      <w:r w:rsidRPr="00D92E88">
        <w:rPr>
          <w:sz w:val="24"/>
        </w:rPr>
        <w:instrText xml:space="preserve"> SEQ Tabel \* ARABIC </w:instrText>
      </w:r>
      <w:r w:rsidR="007411CC" w:rsidRPr="00D92E88">
        <w:rPr>
          <w:sz w:val="24"/>
        </w:rPr>
        <w:fldChar w:fldCharType="separate"/>
      </w:r>
      <w:r>
        <w:rPr>
          <w:noProof/>
          <w:sz w:val="24"/>
        </w:rPr>
        <w:t>3</w:t>
      </w:r>
      <w:r w:rsidR="007411CC" w:rsidRPr="00D92E88">
        <w:rPr>
          <w:sz w:val="24"/>
        </w:rPr>
        <w:fldChar w:fldCharType="end"/>
      </w:r>
      <w:r>
        <w:rPr>
          <w:sz w:val="24"/>
          <w:lang w:val="en-US"/>
        </w:rPr>
        <w:t>.1</w:t>
      </w:r>
      <w:r w:rsidRPr="00D92E88">
        <w:rPr>
          <w:sz w:val="24"/>
          <w:lang w:val="en-US"/>
        </w:rPr>
        <w:t>JadwalPenelitian</w:t>
      </w:r>
      <w:bookmarkEnd w:id="36"/>
    </w:p>
    <w:tbl>
      <w:tblPr>
        <w:tblW w:w="8820" w:type="dxa"/>
        <w:jc w:val="center"/>
        <w:tblInd w:w="-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2122"/>
        <w:gridCol w:w="236"/>
        <w:gridCol w:w="259"/>
        <w:gridCol w:w="250"/>
        <w:gridCol w:w="285"/>
        <w:gridCol w:w="275"/>
        <w:gridCol w:w="292"/>
        <w:gridCol w:w="284"/>
        <w:gridCol w:w="283"/>
        <w:gridCol w:w="284"/>
        <w:gridCol w:w="250"/>
        <w:gridCol w:w="236"/>
        <w:gridCol w:w="236"/>
        <w:gridCol w:w="236"/>
        <w:gridCol w:w="236"/>
        <w:gridCol w:w="240"/>
        <w:gridCol w:w="267"/>
        <w:gridCol w:w="236"/>
        <w:gridCol w:w="236"/>
        <w:gridCol w:w="236"/>
        <w:gridCol w:w="284"/>
        <w:gridCol w:w="236"/>
        <w:gridCol w:w="236"/>
        <w:gridCol w:w="236"/>
        <w:gridCol w:w="286"/>
      </w:tblGrid>
      <w:tr w:rsidR="00114D9D" w:rsidRPr="00324D54" w:rsidTr="008F0147">
        <w:trPr>
          <w:trHeight w:val="314"/>
          <w:jc w:val="center"/>
        </w:trPr>
        <w:tc>
          <w:tcPr>
            <w:tcW w:w="563" w:type="dxa"/>
            <w:vMerge w:val="restart"/>
          </w:tcPr>
          <w:p w:rsidR="00114D9D" w:rsidRPr="00206C1D" w:rsidRDefault="00114D9D" w:rsidP="008F0147">
            <w:pPr>
              <w:spacing w:after="0" w:line="240" w:lineRule="auto"/>
              <w:jc w:val="center"/>
              <w:rPr>
                <w:lang w:val="en-US"/>
              </w:rPr>
            </w:pPr>
            <w:r w:rsidRPr="00206C1D">
              <w:rPr>
                <w:sz w:val="22"/>
                <w:lang w:val="en-US"/>
              </w:rPr>
              <w:t>No</w:t>
            </w:r>
          </w:p>
        </w:tc>
        <w:tc>
          <w:tcPr>
            <w:tcW w:w="2122" w:type="dxa"/>
            <w:vMerge w:val="restart"/>
          </w:tcPr>
          <w:p w:rsidR="00114D9D" w:rsidRPr="00206C1D" w:rsidRDefault="00114D9D" w:rsidP="008F0147">
            <w:pPr>
              <w:spacing w:after="0" w:line="240" w:lineRule="auto"/>
              <w:jc w:val="center"/>
              <w:rPr>
                <w:lang w:val="en-US"/>
              </w:rPr>
            </w:pPr>
            <w:r w:rsidRPr="00206C1D">
              <w:rPr>
                <w:sz w:val="22"/>
                <w:lang w:val="en-US"/>
              </w:rPr>
              <w:t>Kegiatan</w:t>
            </w:r>
          </w:p>
        </w:tc>
        <w:tc>
          <w:tcPr>
            <w:tcW w:w="6135" w:type="dxa"/>
            <w:gridSpan w:val="24"/>
            <w:tcBorders>
              <w:right w:val="single" w:sz="4" w:space="0" w:color="auto"/>
            </w:tcBorders>
            <w:vAlign w:val="center"/>
          </w:tcPr>
          <w:p w:rsidR="00114D9D" w:rsidRDefault="00114D9D" w:rsidP="008F0147">
            <w:pPr>
              <w:spacing w:after="0" w:line="240" w:lineRule="auto"/>
              <w:jc w:val="center"/>
              <w:rPr>
                <w:lang w:val="en-US"/>
              </w:rPr>
            </w:pPr>
            <w:r w:rsidRPr="00206C1D">
              <w:rPr>
                <w:sz w:val="22"/>
                <w:lang w:val="en-US"/>
              </w:rPr>
              <w:t>WaktuPenelitian</w:t>
            </w:r>
          </w:p>
          <w:p w:rsidR="00114D9D" w:rsidRPr="00767693" w:rsidRDefault="00114D9D" w:rsidP="008F0147">
            <w:pPr>
              <w:spacing w:after="0" w:line="240" w:lineRule="auto"/>
              <w:jc w:val="center"/>
              <w:rPr>
                <w:lang w:val="en-US"/>
              </w:rPr>
            </w:pPr>
            <w:r w:rsidRPr="00206C1D">
              <w:rPr>
                <w:sz w:val="22"/>
              </w:rPr>
              <w:t>(2024)</w:t>
            </w:r>
          </w:p>
        </w:tc>
      </w:tr>
      <w:tr w:rsidR="00114D9D" w:rsidRPr="00324D54" w:rsidTr="008F0147">
        <w:trPr>
          <w:trHeight w:val="314"/>
          <w:jc w:val="center"/>
        </w:trPr>
        <w:tc>
          <w:tcPr>
            <w:tcW w:w="563" w:type="dxa"/>
            <w:vMerge/>
          </w:tcPr>
          <w:p w:rsidR="00114D9D" w:rsidRPr="00206C1D" w:rsidRDefault="00114D9D" w:rsidP="008F0147">
            <w:pPr>
              <w:spacing w:after="0" w:line="240" w:lineRule="auto"/>
              <w:jc w:val="center"/>
              <w:rPr>
                <w:lang w:val="en-US"/>
              </w:rPr>
            </w:pPr>
          </w:p>
        </w:tc>
        <w:tc>
          <w:tcPr>
            <w:tcW w:w="2122" w:type="dxa"/>
            <w:vMerge/>
          </w:tcPr>
          <w:p w:rsidR="00114D9D" w:rsidRPr="00206C1D" w:rsidRDefault="00114D9D" w:rsidP="008F0147">
            <w:pPr>
              <w:spacing w:after="0" w:line="240" w:lineRule="auto"/>
              <w:jc w:val="center"/>
              <w:rPr>
                <w:lang w:val="en-US"/>
              </w:rPr>
            </w:pPr>
          </w:p>
        </w:tc>
        <w:tc>
          <w:tcPr>
            <w:tcW w:w="1030" w:type="dxa"/>
            <w:gridSpan w:val="4"/>
            <w:tcBorders>
              <w:right w:val="single" w:sz="4" w:space="0" w:color="auto"/>
            </w:tcBorders>
          </w:tcPr>
          <w:p w:rsidR="00114D9D" w:rsidRPr="00206C1D" w:rsidRDefault="00114D9D" w:rsidP="008F0147">
            <w:pPr>
              <w:spacing w:after="0" w:line="240" w:lineRule="auto"/>
              <w:jc w:val="center"/>
              <w:rPr>
                <w:lang w:val="en-US"/>
              </w:rPr>
            </w:pPr>
            <w:r w:rsidRPr="00206C1D">
              <w:rPr>
                <w:sz w:val="22"/>
              </w:rPr>
              <w:t>Januari</w:t>
            </w:r>
          </w:p>
        </w:tc>
        <w:tc>
          <w:tcPr>
            <w:tcW w:w="1134" w:type="dxa"/>
            <w:gridSpan w:val="4"/>
            <w:tcBorders>
              <w:right w:val="single" w:sz="4" w:space="0" w:color="auto"/>
            </w:tcBorders>
          </w:tcPr>
          <w:p w:rsidR="00114D9D" w:rsidRPr="00206C1D" w:rsidRDefault="00114D9D" w:rsidP="008F0147">
            <w:pPr>
              <w:spacing w:after="0" w:line="240" w:lineRule="auto"/>
              <w:jc w:val="center"/>
            </w:pPr>
            <w:r w:rsidRPr="00206C1D">
              <w:rPr>
                <w:sz w:val="22"/>
              </w:rPr>
              <w:t>Februari</w:t>
            </w:r>
          </w:p>
        </w:tc>
        <w:tc>
          <w:tcPr>
            <w:tcW w:w="1006" w:type="dxa"/>
            <w:gridSpan w:val="4"/>
            <w:tcBorders>
              <w:right w:val="single" w:sz="4" w:space="0" w:color="auto"/>
            </w:tcBorders>
          </w:tcPr>
          <w:p w:rsidR="00114D9D" w:rsidRPr="00206C1D" w:rsidRDefault="00114D9D" w:rsidP="008F0147">
            <w:pPr>
              <w:spacing w:after="0" w:line="240" w:lineRule="auto"/>
              <w:jc w:val="center"/>
            </w:pPr>
            <w:r w:rsidRPr="00206C1D">
              <w:rPr>
                <w:sz w:val="22"/>
                <w:lang w:val="en-US"/>
              </w:rPr>
              <w:t>Maret</w:t>
            </w:r>
          </w:p>
        </w:tc>
        <w:tc>
          <w:tcPr>
            <w:tcW w:w="979" w:type="dxa"/>
            <w:gridSpan w:val="4"/>
            <w:tcBorders>
              <w:right w:val="single" w:sz="4" w:space="0" w:color="auto"/>
            </w:tcBorders>
          </w:tcPr>
          <w:p w:rsidR="00114D9D" w:rsidRPr="00206C1D" w:rsidRDefault="00114D9D" w:rsidP="008F0147">
            <w:pPr>
              <w:spacing w:after="0" w:line="240" w:lineRule="auto"/>
              <w:jc w:val="center"/>
            </w:pPr>
            <w:r w:rsidRPr="00206C1D">
              <w:rPr>
                <w:sz w:val="22"/>
              </w:rPr>
              <w:t>April</w:t>
            </w:r>
          </w:p>
        </w:tc>
        <w:tc>
          <w:tcPr>
            <w:tcW w:w="992" w:type="dxa"/>
            <w:gridSpan w:val="4"/>
            <w:tcBorders>
              <w:right w:val="single" w:sz="4" w:space="0" w:color="auto"/>
            </w:tcBorders>
          </w:tcPr>
          <w:p w:rsidR="00114D9D" w:rsidRPr="00206C1D" w:rsidRDefault="00114D9D" w:rsidP="008F0147">
            <w:pPr>
              <w:spacing w:after="0" w:line="240" w:lineRule="auto"/>
              <w:jc w:val="center"/>
            </w:pPr>
            <w:r w:rsidRPr="00206C1D">
              <w:rPr>
                <w:sz w:val="22"/>
              </w:rPr>
              <w:t>Mei</w:t>
            </w:r>
          </w:p>
        </w:tc>
        <w:tc>
          <w:tcPr>
            <w:tcW w:w="994" w:type="dxa"/>
            <w:gridSpan w:val="4"/>
            <w:tcBorders>
              <w:right w:val="single" w:sz="4" w:space="0" w:color="auto"/>
            </w:tcBorders>
          </w:tcPr>
          <w:p w:rsidR="00114D9D" w:rsidRPr="00206C1D" w:rsidRDefault="00114D9D" w:rsidP="008F0147">
            <w:pPr>
              <w:spacing w:after="0" w:line="240" w:lineRule="auto"/>
              <w:jc w:val="center"/>
            </w:pPr>
            <w:r w:rsidRPr="00206C1D">
              <w:rPr>
                <w:sz w:val="22"/>
              </w:rPr>
              <w:t>Juni</w:t>
            </w:r>
          </w:p>
        </w:tc>
      </w:tr>
      <w:tr w:rsidR="00114D9D" w:rsidRPr="00324D54" w:rsidTr="008F0147">
        <w:trPr>
          <w:trHeight w:val="167"/>
          <w:jc w:val="center"/>
        </w:trPr>
        <w:tc>
          <w:tcPr>
            <w:tcW w:w="563" w:type="dxa"/>
            <w:vMerge/>
          </w:tcPr>
          <w:p w:rsidR="00114D9D" w:rsidRPr="00206C1D" w:rsidRDefault="00114D9D" w:rsidP="008F0147">
            <w:pPr>
              <w:spacing w:after="0" w:line="240" w:lineRule="auto"/>
              <w:jc w:val="center"/>
              <w:rPr>
                <w:lang w:val="en-US"/>
              </w:rPr>
            </w:pPr>
          </w:p>
        </w:tc>
        <w:tc>
          <w:tcPr>
            <w:tcW w:w="2122" w:type="dxa"/>
            <w:vMerge/>
          </w:tcPr>
          <w:p w:rsidR="00114D9D" w:rsidRPr="00206C1D" w:rsidRDefault="00114D9D" w:rsidP="008F0147">
            <w:pPr>
              <w:spacing w:after="0" w:line="240" w:lineRule="auto"/>
              <w:jc w:val="center"/>
              <w:rPr>
                <w:lang w:val="en-US"/>
              </w:rPr>
            </w:pPr>
          </w:p>
        </w:tc>
        <w:tc>
          <w:tcPr>
            <w:tcW w:w="236" w:type="dxa"/>
            <w:vAlign w:val="center"/>
          </w:tcPr>
          <w:p w:rsidR="00114D9D" w:rsidRPr="00206C1D" w:rsidRDefault="00114D9D" w:rsidP="008F0147">
            <w:pPr>
              <w:spacing w:after="0" w:line="240" w:lineRule="auto"/>
              <w:jc w:val="center"/>
            </w:pPr>
            <w:r>
              <w:rPr>
                <w:sz w:val="22"/>
              </w:rPr>
              <w:t>1</w:t>
            </w:r>
          </w:p>
        </w:tc>
        <w:tc>
          <w:tcPr>
            <w:tcW w:w="259" w:type="dxa"/>
            <w:vAlign w:val="center"/>
          </w:tcPr>
          <w:p w:rsidR="00114D9D" w:rsidRPr="00206C1D" w:rsidRDefault="00114D9D" w:rsidP="008F0147">
            <w:pPr>
              <w:spacing w:after="0" w:line="240" w:lineRule="auto"/>
              <w:jc w:val="center"/>
            </w:pPr>
            <w:r>
              <w:rPr>
                <w:sz w:val="22"/>
              </w:rPr>
              <w:t>2</w:t>
            </w:r>
          </w:p>
        </w:tc>
        <w:tc>
          <w:tcPr>
            <w:tcW w:w="250" w:type="dxa"/>
            <w:vAlign w:val="center"/>
          </w:tcPr>
          <w:p w:rsidR="00114D9D" w:rsidRPr="00206C1D" w:rsidRDefault="00114D9D" w:rsidP="008F0147">
            <w:pPr>
              <w:spacing w:after="0" w:line="240" w:lineRule="auto"/>
              <w:jc w:val="center"/>
            </w:pPr>
            <w:r>
              <w:rPr>
                <w:sz w:val="22"/>
              </w:rPr>
              <w:t>3</w:t>
            </w:r>
          </w:p>
        </w:tc>
        <w:tc>
          <w:tcPr>
            <w:tcW w:w="285" w:type="dxa"/>
            <w:vAlign w:val="center"/>
          </w:tcPr>
          <w:p w:rsidR="00114D9D" w:rsidRPr="00206C1D" w:rsidRDefault="00114D9D" w:rsidP="008F0147">
            <w:pPr>
              <w:spacing w:after="0" w:line="240" w:lineRule="auto"/>
              <w:jc w:val="center"/>
            </w:pPr>
            <w:r>
              <w:rPr>
                <w:sz w:val="22"/>
              </w:rPr>
              <w:t>4</w:t>
            </w:r>
          </w:p>
        </w:tc>
        <w:tc>
          <w:tcPr>
            <w:tcW w:w="275" w:type="dxa"/>
            <w:vAlign w:val="center"/>
          </w:tcPr>
          <w:p w:rsidR="00114D9D" w:rsidRPr="00206C1D" w:rsidRDefault="00114D9D" w:rsidP="008F0147">
            <w:pPr>
              <w:spacing w:after="0" w:line="240" w:lineRule="auto"/>
              <w:jc w:val="center"/>
            </w:pPr>
            <w:r>
              <w:rPr>
                <w:sz w:val="22"/>
              </w:rPr>
              <w:t>1</w:t>
            </w:r>
          </w:p>
        </w:tc>
        <w:tc>
          <w:tcPr>
            <w:tcW w:w="292" w:type="dxa"/>
            <w:vAlign w:val="center"/>
          </w:tcPr>
          <w:p w:rsidR="00114D9D" w:rsidRPr="00206C1D" w:rsidRDefault="00114D9D" w:rsidP="008F0147">
            <w:pPr>
              <w:spacing w:after="0" w:line="240" w:lineRule="auto"/>
              <w:jc w:val="center"/>
            </w:pPr>
            <w:r>
              <w:rPr>
                <w:sz w:val="22"/>
              </w:rPr>
              <w:t>2</w:t>
            </w:r>
          </w:p>
        </w:tc>
        <w:tc>
          <w:tcPr>
            <w:tcW w:w="284" w:type="dxa"/>
            <w:vAlign w:val="center"/>
          </w:tcPr>
          <w:p w:rsidR="00114D9D" w:rsidRPr="00206C1D" w:rsidRDefault="00114D9D" w:rsidP="008F0147">
            <w:pPr>
              <w:spacing w:after="0" w:line="240" w:lineRule="auto"/>
              <w:jc w:val="center"/>
            </w:pPr>
            <w:r>
              <w:rPr>
                <w:sz w:val="22"/>
              </w:rPr>
              <w:t>3</w:t>
            </w:r>
          </w:p>
        </w:tc>
        <w:tc>
          <w:tcPr>
            <w:tcW w:w="283" w:type="dxa"/>
            <w:vAlign w:val="center"/>
          </w:tcPr>
          <w:p w:rsidR="00114D9D" w:rsidRPr="00206C1D" w:rsidRDefault="00114D9D" w:rsidP="008F0147">
            <w:pPr>
              <w:spacing w:after="0" w:line="240" w:lineRule="auto"/>
              <w:jc w:val="center"/>
            </w:pPr>
            <w:r>
              <w:rPr>
                <w:sz w:val="22"/>
              </w:rPr>
              <w:t>4</w:t>
            </w:r>
          </w:p>
        </w:tc>
        <w:tc>
          <w:tcPr>
            <w:tcW w:w="284" w:type="dxa"/>
            <w:vAlign w:val="center"/>
          </w:tcPr>
          <w:p w:rsidR="00114D9D" w:rsidRPr="00206C1D" w:rsidRDefault="00114D9D" w:rsidP="008F0147">
            <w:pPr>
              <w:spacing w:after="0" w:line="240" w:lineRule="auto"/>
              <w:jc w:val="center"/>
            </w:pPr>
            <w:r>
              <w:rPr>
                <w:sz w:val="22"/>
              </w:rPr>
              <w:t>1</w:t>
            </w:r>
          </w:p>
        </w:tc>
        <w:tc>
          <w:tcPr>
            <w:tcW w:w="250" w:type="dxa"/>
            <w:vAlign w:val="center"/>
          </w:tcPr>
          <w:p w:rsidR="00114D9D" w:rsidRPr="00206C1D" w:rsidRDefault="00114D9D" w:rsidP="008F0147">
            <w:pPr>
              <w:spacing w:after="0" w:line="240" w:lineRule="auto"/>
              <w:jc w:val="center"/>
            </w:pPr>
            <w:r>
              <w:rPr>
                <w:sz w:val="22"/>
              </w:rPr>
              <w:t>2</w:t>
            </w:r>
          </w:p>
        </w:tc>
        <w:tc>
          <w:tcPr>
            <w:tcW w:w="236" w:type="dxa"/>
            <w:vAlign w:val="center"/>
          </w:tcPr>
          <w:p w:rsidR="00114D9D" w:rsidRPr="00206C1D" w:rsidRDefault="00114D9D" w:rsidP="008F0147">
            <w:pPr>
              <w:spacing w:after="0" w:line="240" w:lineRule="auto"/>
              <w:jc w:val="center"/>
            </w:pPr>
            <w:r>
              <w:rPr>
                <w:sz w:val="22"/>
              </w:rPr>
              <w:t>3</w:t>
            </w:r>
          </w:p>
        </w:tc>
        <w:tc>
          <w:tcPr>
            <w:tcW w:w="236" w:type="dxa"/>
            <w:vAlign w:val="center"/>
          </w:tcPr>
          <w:p w:rsidR="00114D9D" w:rsidRPr="00206C1D" w:rsidRDefault="00114D9D" w:rsidP="008F0147">
            <w:pPr>
              <w:spacing w:after="0" w:line="240" w:lineRule="auto"/>
              <w:jc w:val="center"/>
            </w:pPr>
            <w:r>
              <w:rPr>
                <w:sz w:val="22"/>
              </w:rPr>
              <w:t>4</w:t>
            </w:r>
          </w:p>
        </w:tc>
        <w:tc>
          <w:tcPr>
            <w:tcW w:w="236" w:type="dxa"/>
            <w:vAlign w:val="center"/>
          </w:tcPr>
          <w:p w:rsidR="00114D9D" w:rsidRPr="00206C1D" w:rsidRDefault="00114D9D" w:rsidP="008F0147">
            <w:pPr>
              <w:spacing w:after="0" w:line="240" w:lineRule="auto"/>
              <w:jc w:val="center"/>
            </w:pPr>
            <w:r>
              <w:rPr>
                <w:sz w:val="22"/>
              </w:rPr>
              <w:t>1</w:t>
            </w:r>
          </w:p>
        </w:tc>
        <w:tc>
          <w:tcPr>
            <w:tcW w:w="236" w:type="dxa"/>
            <w:vAlign w:val="center"/>
          </w:tcPr>
          <w:p w:rsidR="00114D9D" w:rsidRPr="00206C1D" w:rsidRDefault="00114D9D" w:rsidP="008F0147">
            <w:pPr>
              <w:spacing w:after="0" w:line="240" w:lineRule="auto"/>
              <w:jc w:val="center"/>
            </w:pPr>
            <w:r>
              <w:rPr>
                <w:sz w:val="22"/>
              </w:rPr>
              <w:t>2</w:t>
            </w:r>
          </w:p>
        </w:tc>
        <w:tc>
          <w:tcPr>
            <w:tcW w:w="240" w:type="dxa"/>
            <w:vAlign w:val="center"/>
          </w:tcPr>
          <w:p w:rsidR="00114D9D" w:rsidRPr="00206C1D" w:rsidRDefault="00114D9D" w:rsidP="008F0147">
            <w:pPr>
              <w:spacing w:after="0" w:line="240" w:lineRule="auto"/>
              <w:jc w:val="center"/>
            </w:pPr>
            <w:r>
              <w:rPr>
                <w:sz w:val="22"/>
              </w:rPr>
              <w:t>3</w:t>
            </w:r>
          </w:p>
        </w:tc>
        <w:tc>
          <w:tcPr>
            <w:tcW w:w="267" w:type="dxa"/>
            <w:vAlign w:val="center"/>
          </w:tcPr>
          <w:p w:rsidR="00114D9D" w:rsidRPr="00206C1D" w:rsidRDefault="00114D9D" w:rsidP="008F0147">
            <w:pPr>
              <w:spacing w:after="0" w:line="240" w:lineRule="auto"/>
              <w:jc w:val="center"/>
            </w:pPr>
            <w:r>
              <w:rPr>
                <w:sz w:val="22"/>
              </w:rPr>
              <w:t>4</w:t>
            </w:r>
          </w:p>
        </w:tc>
        <w:tc>
          <w:tcPr>
            <w:tcW w:w="236" w:type="dxa"/>
            <w:vAlign w:val="center"/>
          </w:tcPr>
          <w:p w:rsidR="00114D9D" w:rsidRPr="00206C1D" w:rsidRDefault="00114D9D" w:rsidP="008F0147">
            <w:pPr>
              <w:spacing w:after="0" w:line="240" w:lineRule="auto"/>
              <w:jc w:val="center"/>
            </w:pPr>
            <w:r>
              <w:rPr>
                <w:sz w:val="22"/>
              </w:rPr>
              <w:t>1</w:t>
            </w:r>
          </w:p>
        </w:tc>
        <w:tc>
          <w:tcPr>
            <w:tcW w:w="236" w:type="dxa"/>
            <w:vAlign w:val="center"/>
          </w:tcPr>
          <w:p w:rsidR="00114D9D" w:rsidRPr="00206C1D" w:rsidRDefault="00114D9D" w:rsidP="008F0147">
            <w:pPr>
              <w:spacing w:after="0" w:line="240" w:lineRule="auto"/>
              <w:jc w:val="center"/>
            </w:pPr>
            <w:r>
              <w:rPr>
                <w:sz w:val="22"/>
              </w:rPr>
              <w:t>2</w:t>
            </w:r>
          </w:p>
        </w:tc>
        <w:tc>
          <w:tcPr>
            <w:tcW w:w="236" w:type="dxa"/>
            <w:vAlign w:val="center"/>
          </w:tcPr>
          <w:p w:rsidR="00114D9D" w:rsidRPr="00206C1D" w:rsidRDefault="00114D9D" w:rsidP="008F0147">
            <w:pPr>
              <w:spacing w:after="0" w:line="240" w:lineRule="auto"/>
              <w:jc w:val="center"/>
            </w:pPr>
            <w:r>
              <w:rPr>
                <w:sz w:val="22"/>
              </w:rPr>
              <w:t>3</w:t>
            </w:r>
          </w:p>
        </w:tc>
        <w:tc>
          <w:tcPr>
            <w:tcW w:w="284" w:type="dxa"/>
            <w:vAlign w:val="center"/>
          </w:tcPr>
          <w:p w:rsidR="00114D9D" w:rsidRPr="00206C1D" w:rsidRDefault="00114D9D" w:rsidP="008F0147">
            <w:pPr>
              <w:spacing w:after="0" w:line="240" w:lineRule="auto"/>
              <w:jc w:val="center"/>
            </w:pPr>
            <w:r>
              <w:rPr>
                <w:sz w:val="22"/>
              </w:rPr>
              <w:t>4</w:t>
            </w:r>
          </w:p>
        </w:tc>
        <w:tc>
          <w:tcPr>
            <w:tcW w:w="236" w:type="dxa"/>
            <w:vAlign w:val="center"/>
          </w:tcPr>
          <w:p w:rsidR="00114D9D" w:rsidRPr="00206C1D" w:rsidRDefault="00114D9D" w:rsidP="008F0147">
            <w:pPr>
              <w:spacing w:after="0" w:line="240" w:lineRule="auto"/>
              <w:jc w:val="center"/>
            </w:pPr>
            <w:r>
              <w:rPr>
                <w:sz w:val="22"/>
              </w:rPr>
              <w:t>1</w:t>
            </w:r>
          </w:p>
        </w:tc>
        <w:tc>
          <w:tcPr>
            <w:tcW w:w="236" w:type="dxa"/>
            <w:vAlign w:val="center"/>
          </w:tcPr>
          <w:p w:rsidR="00114D9D" w:rsidRPr="00206C1D" w:rsidRDefault="00114D9D" w:rsidP="008F0147">
            <w:pPr>
              <w:spacing w:after="0" w:line="240" w:lineRule="auto"/>
              <w:jc w:val="center"/>
            </w:pPr>
            <w:r>
              <w:rPr>
                <w:sz w:val="22"/>
              </w:rPr>
              <w:t>2</w:t>
            </w:r>
          </w:p>
        </w:tc>
        <w:tc>
          <w:tcPr>
            <w:tcW w:w="236" w:type="dxa"/>
            <w:vAlign w:val="center"/>
          </w:tcPr>
          <w:p w:rsidR="00114D9D" w:rsidRPr="00206C1D" w:rsidRDefault="00114D9D" w:rsidP="008F0147">
            <w:pPr>
              <w:spacing w:after="0" w:line="240" w:lineRule="auto"/>
              <w:jc w:val="center"/>
            </w:pPr>
            <w:r>
              <w:rPr>
                <w:sz w:val="22"/>
              </w:rPr>
              <w:t>3</w:t>
            </w:r>
          </w:p>
        </w:tc>
        <w:tc>
          <w:tcPr>
            <w:tcW w:w="286" w:type="dxa"/>
            <w:vAlign w:val="center"/>
          </w:tcPr>
          <w:p w:rsidR="00114D9D" w:rsidRPr="00206C1D" w:rsidRDefault="00114D9D" w:rsidP="008F0147">
            <w:pPr>
              <w:spacing w:after="0" w:line="240" w:lineRule="auto"/>
              <w:jc w:val="center"/>
            </w:pPr>
            <w:r>
              <w:rPr>
                <w:sz w:val="22"/>
              </w:rPr>
              <w:t>4</w:t>
            </w:r>
          </w:p>
        </w:tc>
      </w:tr>
      <w:tr w:rsidR="00114D9D" w:rsidRPr="00324D54" w:rsidTr="008F0147">
        <w:trPr>
          <w:trHeight w:val="314"/>
          <w:jc w:val="center"/>
        </w:trPr>
        <w:tc>
          <w:tcPr>
            <w:tcW w:w="563" w:type="dxa"/>
          </w:tcPr>
          <w:p w:rsidR="00114D9D" w:rsidRPr="00324D54" w:rsidRDefault="00114D9D" w:rsidP="008F0147">
            <w:pPr>
              <w:spacing w:after="0" w:line="240" w:lineRule="auto"/>
              <w:jc w:val="center"/>
              <w:rPr>
                <w:lang w:val="en-US"/>
              </w:rPr>
            </w:pPr>
            <w:r w:rsidRPr="00324D54">
              <w:rPr>
                <w:sz w:val="22"/>
                <w:lang w:val="en-US"/>
              </w:rPr>
              <w:t>1</w:t>
            </w:r>
          </w:p>
        </w:tc>
        <w:tc>
          <w:tcPr>
            <w:tcW w:w="2122" w:type="dxa"/>
          </w:tcPr>
          <w:p w:rsidR="00114D9D" w:rsidRPr="00324D54" w:rsidRDefault="00114D9D" w:rsidP="008F0147">
            <w:pPr>
              <w:spacing w:after="0" w:line="240" w:lineRule="auto"/>
              <w:rPr>
                <w:lang w:val="en-US"/>
              </w:rPr>
            </w:pPr>
            <w:r w:rsidRPr="00324D54">
              <w:rPr>
                <w:sz w:val="22"/>
                <w:lang w:val="en-US"/>
              </w:rPr>
              <w:t>PengajuanJudul</w:t>
            </w:r>
          </w:p>
        </w:tc>
        <w:tc>
          <w:tcPr>
            <w:tcW w:w="236" w:type="dxa"/>
            <w:shd w:val="clear" w:color="auto" w:fill="000000"/>
          </w:tcPr>
          <w:p w:rsidR="00114D9D" w:rsidRPr="002246F7" w:rsidRDefault="00114D9D" w:rsidP="008F0147">
            <w:pPr>
              <w:spacing w:after="0" w:line="240" w:lineRule="auto"/>
              <w:jc w:val="center"/>
              <w:rPr>
                <w:highlight w:val="darkBlue"/>
                <w:lang w:val="en-US"/>
              </w:rPr>
            </w:pPr>
          </w:p>
        </w:tc>
        <w:tc>
          <w:tcPr>
            <w:tcW w:w="259" w:type="dxa"/>
            <w:shd w:val="clear" w:color="auto" w:fill="000000"/>
          </w:tcPr>
          <w:p w:rsidR="00114D9D" w:rsidRPr="002246F7" w:rsidRDefault="00114D9D" w:rsidP="008F0147">
            <w:pPr>
              <w:spacing w:after="0" w:line="240" w:lineRule="auto"/>
              <w:jc w:val="center"/>
              <w:rPr>
                <w:highlight w:val="darkBlue"/>
                <w:lang w:val="en-US"/>
              </w:rPr>
            </w:pPr>
          </w:p>
        </w:tc>
        <w:tc>
          <w:tcPr>
            <w:tcW w:w="250" w:type="dxa"/>
            <w:shd w:val="clear" w:color="auto" w:fill="000000"/>
          </w:tcPr>
          <w:p w:rsidR="00114D9D" w:rsidRPr="002246F7" w:rsidRDefault="00114D9D" w:rsidP="008F0147">
            <w:pPr>
              <w:spacing w:after="0" w:line="240" w:lineRule="auto"/>
              <w:jc w:val="center"/>
              <w:rPr>
                <w:highlight w:val="darkBlue"/>
                <w:lang w:val="en-US"/>
              </w:rPr>
            </w:pPr>
          </w:p>
        </w:tc>
        <w:tc>
          <w:tcPr>
            <w:tcW w:w="285" w:type="dxa"/>
            <w:shd w:val="clear" w:color="auto" w:fill="000000"/>
          </w:tcPr>
          <w:p w:rsidR="00114D9D" w:rsidRPr="002246F7" w:rsidRDefault="00114D9D" w:rsidP="008F0147">
            <w:pPr>
              <w:spacing w:after="0" w:line="240" w:lineRule="auto"/>
              <w:jc w:val="center"/>
              <w:rPr>
                <w:highlight w:val="darkBlue"/>
                <w:lang w:val="en-US"/>
              </w:rPr>
            </w:pPr>
          </w:p>
        </w:tc>
        <w:tc>
          <w:tcPr>
            <w:tcW w:w="275" w:type="dxa"/>
            <w:shd w:val="clear" w:color="auto" w:fill="auto"/>
          </w:tcPr>
          <w:p w:rsidR="00114D9D" w:rsidRPr="002246F7" w:rsidRDefault="00114D9D" w:rsidP="008F0147">
            <w:pPr>
              <w:spacing w:after="0" w:line="240" w:lineRule="auto"/>
              <w:jc w:val="center"/>
              <w:rPr>
                <w:highlight w:val="darkBlue"/>
                <w:lang w:val="en-US"/>
              </w:rPr>
            </w:pPr>
          </w:p>
        </w:tc>
        <w:tc>
          <w:tcPr>
            <w:tcW w:w="292" w:type="dxa"/>
            <w:shd w:val="clear" w:color="auto" w:fill="auto"/>
          </w:tcPr>
          <w:p w:rsidR="00114D9D" w:rsidRPr="002246F7" w:rsidRDefault="00114D9D" w:rsidP="008F0147">
            <w:pPr>
              <w:spacing w:after="0" w:line="240" w:lineRule="auto"/>
              <w:jc w:val="center"/>
              <w:rPr>
                <w:highlight w:val="darkBlue"/>
                <w:lang w:val="en-US"/>
              </w:rPr>
            </w:pPr>
          </w:p>
        </w:tc>
        <w:tc>
          <w:tcPr>
            <w:tcW w:w="284" w:type="dxa"/>
            <w:shd w:val="clear" w:color="auto" w:fill="auto"/>
          </w:tcPr>
          <w:p w:rsidR="00114D9D" w:rsidRPr="002246F7" w:rsidRDefault="00114D9D" w:rsidP="008F0147">
            <w:pPr>
              <w:spacing w:after="0" w:line="240" w:lineRule="auto"/>
              <w:jc w:val="center"/>
              <w:rPr>
                <w:highlight w:val="darkBlue"/>
                <w:lang w:val="en-US"/>
              </w:rPr>
            </w:pPr>
          </w:p>
        </w:tc>
        <w:tc>
          <w:tcPr>
            <w:tcW w:w="283" w:type="dxa"/>
            <w:shd w:val="clear" w:color="auto" w:fill="auto"/>
          </w:tcPr>
          <w:p w:rsidR="00114D9D" w:rsidRPr="002246F7" w:rsidRDefault="00114D9D" w:rsidP="008F0147">
            <w:pPr>
              <w:spacing w:after="0" w:line="240" w:lineRule="auto"/>
              <w:jc w:val="center"/>
              <w:rPr>
                <w:highlight w:val="darkBlue"/>
                <w:lang w:val="en-US"/>
              </w:rPr>
            </w:pPr>
          </w:p>
        </w:tc>
        <w:tc>
          <w:tcPr>
            <w:tcW w:w="284" w:type="dxa"/>
            <w:shd w:val="clear" w:color="auto" w:fill="auto"/>
          </w:tcPr>
          <w:p w:rsidR="00114D9D" w:rsidRPr="002246F7" w:rsidRDefault="00114D9D" w:rsidP="008F0147">
            <w:pPr>
              <w:spacing w:after="0" w:line="240" w:lineRule="auto"/>
              <w:jc w:val="center"/>
              <w:rPr>
                <w:highlight w:val="darkBlue"/>
                <w:lang w:val="en-US"/>
              </w:rPr>
            </w:pPr>
          </w:p>
        </w:tc>
        <w:tc>
          <w:tcPr>
            <w:tcW w:w="250" w:type="dxa"/>
            <w:shd w:val="clear" w:color="auto" w:fill="auto"/>
          </w:tcPr>
          <w:p w:rsidR="00114D9D" w:rsidRPr="002246F7" w:rsidRDefault="00114D9D" w:rsidP="008F0147">
            <w:pPr>
              <w:spacing w:after="0" w:line="240" w:lineRule="auto"/>
              <w:jc w:val="center"/>
              <w:rPr>
                <w:highlight w:val="darkBlue"/>
                <w:lang w:val="en-US"/>
              </w:rPr>
            </w:pPr>
          </w:p>
        </w:tc>
        <w:tc>
          <w:tcPr>
            <w:tcW w:w="236" w:type="dxa"/>
            <w:shd w:val="clear" w:color="auto" w:fill="auto"/>
          </w:tcPr>
          <w:p w:rsidR="00114D9D" w:rsidRPr="002246F7" w:rsidRDefault="00114D9D" w:rsidP="008F0147">
            <w:pPr>
              <w:spacing w:after="0" w:line="240" w:lineRule="auto"/>
              <w:jc w:val="center"/>
              <w:rPr>
                <w:highlight w:val="darkBlue"/>
                <w:lang w:val="en-US"/>
              </w:rPr>
            </w:pPr>
          </w:p>
        </w:tc>
        <w:tc>
          <w:tcPr>
            <w:tcW w:w="236" w:type="dxa"/>
            <w:shd w:val="clear" w:color="auto" w:fill="auto"/>
          </w:tcPr>
          <w:p w:rsidR="00114D9D" w:rsidRPr="002246F7" w:rsidRDefault="00114D9D" w:rsidP="008F0147">
            <w:pPr>
              <w:spacing w:after="0" w:line="240" w:lineRule="auto"/>
              <w:jc w:val="center"/>
              <w:rPr>
                <w:highlight w:val="darkBlue"/>
                <w:lang w:val="en-US"/>
              </w:rPr>
            </w:pPr>
          </w:p>
        </w:tc>
        <w:tc>
          <w:tcPr>
            <w:tcW w:w="236"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40" w:type="dxa"/>
          </w:tcPr>
          <w:p w:rsidR="00114D9D" w:rsidRPr="00324D54" w:rsidRDefault="00114D9D" w:rsidP="008F0147">
            <w:pPr>
              <w:spacing w:after="0" w:line="240" w:lineRule="auto"/>
              <w:jc w:val="center"/>
              <w:rPr>
                <w:lang w:val="en-US"/>
              </w:rPr>
            </w:pPr>
          </w:p>
        </w:tc>
        <w:tc>
          <w:tcPr>
            <w:tcW w:w="267"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84"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86" w:type="dxa"/>
          </w:tcPr>
          <w:p w:rsidR="00114D9D" w:rsidRPr="00324D54" w:rsidRDefault="00114D9D" w:rsidP="008F0147">
            <w:pPr>
              <w:spacing w:after="0" w:line="240" w:lineRule="auto"/>
              <w:jc w:val="center"/>
              <w:rPr>
                <w:lang w:val="en-US"/>
              </w:rPr>
            </w:pPr>
          </w:p>
        </w:tc>
      </w:tr>
      <w:tr w:rsidR="00114D9D" w:rsidRPr="00324D54" w:rsidTr="008F0147">
        <w:trPr>
          <w:trHeight w:val="314"/>
          <w:jc w:val="center"/>
        </w:trPr>
        <w:tc>
          <w:tcPr>
            <w:tcW w:w="563" w:type="dxa"/>
          </w:tcPr>
          <w:p w:rsidR="00114D9D" w:rsidRPr="00324D54" w:rsidRDefault="00114D9D" w:rsidP="008F0147">
            <w:pPr>
              <w:spacing w:after="0" w:line="240" w:lineRule="auto"/>
              <w:jc w:val="center"/>
              <w:rPr>
                <w:lang w:val="en-US"/>
              </w:rPr>
            </w:pPr>
            <w:r w:rsidRPr="00324D54">
              <w:rPr>
                <w:sz w:val="22"/>
                <w:lang w:val="en-US"/>
              </w:rPr>
              <w:t>2</w:t>
            </w:r>
          </w:p>
        </w:tc>
        <w:tc>
          <w:tcPr>
            <w:tcW w:w="2122" w:type="dxa"/>
          </w:tcPr>
          <w:p w:rsidR="00114D9D" w:rsidRPr="00324D54" w:rsidRDefault="00114D9D" w:rsidP="008F0147">
            <w:pPr>
              <w:spacing w:after="0" w:line="240" w:lineRule="auto"/>
              <w:rPr>
                <w:lang w:val="en-US"/>
              </w:rPr>
            </w:pPr>
            <w:r w:rsidRPr="00324D54">
              <w:rPr>
                <w:sz w:val="22"/>
                <w:lang w:val="en-US"/>
              </w:rPr>
              <w:t>Penyusunan Proposal</w:t>
            </w:r>
          </w:p>
        </w:tc>
        <w:tc>
          <w:tcPr>
            <w:tcW w:w="236" w:type="dxa"/>
            <w:shd w:val="clear" w:color="auto" w:fill="auto"/>
          </w:tcPr>
          <w:p w:rsidR="00114D9D" w:rsidRPr="00324D54" w:rsidRDefault="00114D9D" w:rsidP="008F0147">
            <w:pPr>
              <w:spacing w:after="0" w:line="240" w:lineRule="auto"/>
              <w:jc w:val="center"/>
              <w:rPr>
                <w:lang w:val="en-US"/>
              </w:rPr>
            </w:pPr>
          </w:p>
        </w:tc>
        <w:tc>
          <w:tcPr>
            <w:tcW w:w="259" w:type="dxa"/>
            <w:shd w:val="clear" w:color="auto" w:fill="auto"/>
          </w:tcPr>
          <w:p w:rsidR="00114D9D" w:rsidRPr="00324D54" w:rsidRDefault="00114D9D" w:rsidP="008F0147">
            <w:pPr>
              <w:spacing w:after="0" w:line="240" w:lineRule="auto"/>
              <w:jc w:val="center"/>
              <w:rPr>
                <w:lang w:val="en-US"/>
              </w:rPr>
            </w:pPr>
          </w:p>
        </w:tc>
        <w:tc>
          <w:tcPr>
            <w:tcW w:w="250" w:type="dxa"/>
            <w:shd w:val="clear" w:color="auto" w:fill="000000"/>
          </w:tcPr>
          <w:p w:rsidR="00114D9D" w:rsidRPr="00324D54" w:rsidRDefault="00114D9D" w:rsidP="008F0147">
            <w:pPr>
              <w:spacing w:after="0" w:line="240" w:lineRule="auto"/>
              <w:jc w:val="center"/>
              <w:rPr>
                <w:lang w:val="en-US"/>
              </w:rPr>
            </w:pPr>
          </w:p>
        </w:tc>
        <w:tc>
          <w:tcPr>
            <w:tcW w:w="285" w:type="dxa"/>
            <w:shd w:val="clear" w:color="auto" w:fill="000000"/>
          </w:tcPr>
          <w:p w:rsidR="00114D9D" w:rsidRPr="00324D54" w:rsidRDefault="00114D9D" w:rsidP="008F0147">
            <w:pPr>
              <w:spacing w:after="0" w:line="240" w:lineRule="auto"/>
              <w:jc w:val="center"/>
              <w:rPr>
                <w:lang w:val="en-US"/>
              </w:rPr>
            </w:pPr>
          </w:p>
        </w:tc>
        <w:tc>
          <w:tcPr>
            <w:tcW w:w="275" w:type="dxa"/>
            <w:tcBorders>
              <w:top w:val="nil"/>
            </w:tcBorders>
            <w:shd w:val="clear" w:color="auto" w:fill="000000"/>
          </w:tcPr>
          <w:p w:rsidR="00114D9D" w:rsidRPr="00324D54" w:rsidRDefault="00114D9D" w:rsidP="008F0147">
            <w:pPr>
              <w:spacing w:after="0" w:line="240" w:lineRule="auto"/>
              <w:jc w:val="center"/>
              <w:rPr>
                <w:lang w:val="en-US"/>
              </w:rPr>
            </w:pPr>
          </w:p>
        </w:tc>
        <w:tc>
          <w:tcPr>
            <w:tcW w:w="292" w:type="dxa"/>
            <w:tcBorders>
              <w:top w:val="nil"/>
            </w:tcBorders>
            <w:shd w:val="clear" w:color="auto" w:fill="000000"/>
          </w:tcPr>
          <w:p w:rsidR="00114D9D" w:rsidRPr="00324D54" w:rsidRDefault="00114D9D" w:rsidP="008F0147">
            <w:pPr>
              <w:spacing w:after="0" w:line="240" w:lineRule="auto"/>
              <w:jc w:val="center"/>
              <w:rPr>
                <w:lang w:val="en-US"/>
              </w:rPr>
            </w:pPr>
          </w:p>
        </w:tc>
        <w:tc>
          <w:tcPr>
            <w:tcW w:w="284" w:type="dxa"/>
            <w:tcBorders>
              <w:top w:val="nil"/>
            </w:tcBorders>
            <w:shd w:val="clear" w:color="auto" w:fill="000000"/>
          </w:tcPr>
          <w:p w:rsidR="00114D9D" w:rsidRPr="00324D54" w:rsidRDefault="00114D9D" w:rsidP="008F0147">
            <w:pPr>
              <w:spacing w:after="0" w:line="240" w:lineRule="auto"/>
              <w:jc w:val="center"/>
              <w:rPr>
                <w:lang w:val="en-US"/>
              </w:rPr>
            </w:pPr>
          </w:p>
        </w:tc>
        <w:tc>
          <w:tcPr>
            <w:tcW w:w="283" w:type="dxa"/>
            <w:tcBorders>
              <w:top w:val="nil"/>
            </w:tcBorders>
            <w:shd w:val="clear" w:color="auto" w:fill="auto"/>
          </w:tcPr>
          <w:p w:rsidR="00114D9D" w:rsidRPr="00324D54" w:rsidRDefault="00114D9D" w:rsidP="008F0147">
            <w:pPr>
              <w:spacing w:after="0" w:line="240" w:lineRule="auto"/>
              <w:jc w:val="center"/>
              <w:rPr>
                <w:lang w:val="en-US"/>
              </w:rPr>
            </w:pPr>
          </w:p>
        </w:tc>
        <w:tc>
          <w:tcPr>
            <w:tcW w:w="284" w:type="dxa"/>
            <w:shd w:val="clear" w:color="auto" w:fill="auto"/>
          </w:tcPr>
          <w:p w:rsidR="00114D9D" w:rsidRPr="00324D54" w:rsidRDefault="00114D9D" w:rsidP="008F0147">
            <w:pPr>
              <w:spacing w:after="0" w:line="240" w:lineRule="auto"/>
              <w:jc w:val="center"/>
              <w:rPr>
                <w:lang w:val="en-US"/>
              </w:rPr>
            </w:pPr>
          </w:p>
        </w:tc>
        <w:tc>
          <w:tcPr>
            <w:tcW w:w="250"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40" w:type="dxa"/>
            <w:shd w:val="clear" w:color="auto" w:fill="auto"/>
          </w:tcPr>
          <w:p w:rsidR="00114D9D" w:rsidRPr="00324D54" w:rsidRDefault="00114D9D" w:rsidP="008F0147">
            <w:pPr>
              <w:spacing w:after="0" w:line="240" w:lineRule="auto"/>
              <w:jc w:val="center"/>
              <w:rPr>
                <w:lang w:val="en-US"/>
              </w:rPr>
            </w:pPr>
          </w:p>
        </w:tc>
        <w:tc>
          <w:tcPr>
            <w:tcW w:w="267"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84"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86" w:type="dxa"/>
            <w:shd w:val="clear" w:color="auto" w:fill="auto"/>
          </w:tcPr>
          <w:p w:rsidR="00114D9D" w:rsidRPr="00324D54" w:rsidRDefault="00114D9D" w:rsidP="008F0147">
            <w:pPr>
              <w:spacing w:after="0" w:line="240" w:lineRule="auto"/>
              <w:jc w:val="center"/>
              <w:rPr>
                <w:lang w:val="en-US"/>
              </w:rPr>
            </w:pPr>
          </w:p>
        </w:tc>
      </w:tr>
      <w:tr w:rsidR="00114D9D" w:rsidRPr="00324D54" w:rsidTr="008F0147">
        <w:trPr>
          <w:trHeight w:val="331"/>
          <w:jc w:val="center"/>
        </w:trPr>
        <w:tc>
          <w:tcPr>
            <w:tcW w:w="563" w:type="dxa"/>
          </w:tcPr>
          <w:p w:rsidR="00114D9D" w:rsidRPr="00324D54" w:rsidRDefault="00114D9D" w:rsidP="008F0147">
            <w:pPr>
              <w:spacing w:after="0" w:line="240" w:lineRule="auto"/>
              <w:jc w:val="center"/>
              <w:rPr>
                <w:lang w:val="en-US"/>
              </w:rPr>
            </w:pPr>
            <w:r w:rsidRPr="00324D54">
              <w:rPr>
                <w:sz w:val="22"/>
                <w:lang w:val="en-US"/>
              </w:rPr>
              <w:t>3</w:t>
            </w:r>
          </w:p>
        </w:tc>
        <w:tc>
          <w:tcPr>
            <w:tcW w:w="2122" w:type="dxa"/>
          </w:tcPr>
          <w:p w:rsidR="00114D9D" w:rsidRPr="00324D54" w:rsidRDefault="00114D9D" w:rsidP="008F0147">
            <w:pPr>
              <w:spacing w:after="0" w:line="240" w:lineRule="auto"/>
              <w:rPr>
                <w:lang w:val="en-US"/>
              </w:rPr>
            </w:pPr>
            <w:r w:rsidRPr="00324D54">
              <w:rPr>
                <w:sz w:val="22"/>
                <w:lang w:val="en-US"/>
              </w:rPr>
              <w:t>Bimbingan Proposal</w:t>
            </w:r>
          </w:p>
        </w:tc>
        <w:tc>
          <w:tcPr>
            <w:tcW w:w="236" w:type="dxa"/>
            <w:shd w:val="clear" w:color="auto" w:fill="auto"/>
          </w:tcPr>
          <w:p w:rsidR="00114D9D" w:rsidRPr="00324D54" w:rsidRDefault="00114D9D" w:rsidP="008F0147">
            <w:pPr>
              <w:spacing w:after="0" w:line="240" w:lineRule="auto"/>
              <w:jc w:val="center"/>
              <w:rPr>
                <w:lang w:val="en-US"/>
              </w:rPr>
            </w:pPr>
          </w:p>
        </w:tc>
        <w:tc>
          <w:tcPr>
            <w:tcW w:w="259" w:type="dxa"/>
            <w:shd w:val="clear" w:color="auto" w:fill="auto"/>
          </w:tcPr>
          <w:p w:rsidR="00114D9D" w:rsidRPr="00324D54" w:rsidRDefault="00114D9D" w:rsidP="008F0147">
            <w:pPr>
              <w:spacing w:after="0" w:line="240" w:lineRule="auto"/>
              <w:jc w:val="center"/>
              <w:rPr>
                <w:lang w:val="en-US"/>
              </w:rPr>
            </w:pPr>
          </w:p>
        </w:tc>
        <w:tc>
          <w:tcPr>
            <w:tcW w:w="250" w:type="dxa"/>
            <w:shd w:val="clear" w:color="auto" w:fill="auto"/>
          </w:tcPr>
          <w:p w:rsidR="00114D9D" w:rsidRPr="00324D54" w:rsidRDefault="00114D9D" w:rsidP="008F0147">
            <w:pPr>
              <w:spacing w:after="0" w:line="240" w:lineRule="auto"/>
              <w:jc w:val="center"/>
              <w:rPr>
                <w:lang w:val="en-US"/>
              </w:rPr>
            </w:pPr>
          </w:p>
        </w:tc>
        <w:tc>
          <w:tcPr>
            <w:tcW w:w="285" w:type="dxa"/>
            <w:shd w:val="clear" w:color="auto" w:fill="auto"/>
          </w:tcPr>
          <w:p w:rsidR="00114D9D" w:rsidRPr="00324D54" w:rsidRDefault="00114D9D" w:rsidP="008F0147">
            <w:pPr>
              <w:spacing w:after="0" w:line="240" w:lineRule="auto"/>
              <w:jc w:val="center"/>
              <w:rPr>
                <w:lang w:val="en-US"/>
              </w:rPr>
            </w:pPr>
          </w:p>
        </w:tc>
        <w:tc>
          <w:tcPr>
            <w:tcW w:w="275" w:type="dxa"/>
            <w:shd w:val="clear" w:color="auto" w:fill="auto"/>
          </w:tcPr>
          <w:p w:rsidR="00114D9D" w:rsidRPr="00324D54" w:rsidRDefault="00114D9D" w:rsidP="008F0147">
            <w:pPr>
              <w:spacing w:after="0" w:line="240" w:lineRule="auto"/>
              <w:jc w:val="center"/>
              <w:rPr>
                <w:lang w:val="en-US"/>
              </w:rPr>
            </w:pPr>
          </w:p>
        </w:tc>
        <w:tc>
          <w:tcPr>
            <w:tcW w:w="292" w:type="dxa"/>
            <w:shd w:val="clear" w:color="auto" w:fill="000000"/>
          </w:tcPr>
          <w:p w:rsidR="00114D9D" w:rsidRPr="00324D54" w:rsidRDefault="00114D9D" w:rsidP="008F0147">
            <w:pPr>
              <w:spacing w:after="0" w:line="240" w:lineRule="auto"/>
              <w:jc w:val="center"/>
              <w:rPr>
                <w:lang w:val="en-US"/>
              </w:rPr>
            </w:pPr>
          </w:p>
        </w:tc>
        <w:tc>
          <w:tcPr>
            <w:tcW w:w="284" w:type="dxa"/>
            <w:shd w:val="clear" w:color="auto" w:fill="000000"/>
          </w:tcPr>
          <w:p w:rsidR="00114D9D" w:rsidRPr="00324D54" w:rsidRDefault="00114D9D" w:rsidP="008F0147">
            <w:pPr>
              <w:spacing w:after="0" w:line="240" w:lineRule="auto"/>
              <w:jc w:val="center"/>
              <w:rPr>
                <w:lang w:val="en-US"/>
              </w:rPr>
            </w:pPr>
          </w:p>
        </w:tc>
        <w:tc>
          <w:tcPr>
            <w:tcW w:w="283" w:type="dxa"/>
            <w:shd w:val="clear" w:color="auto" w:fill="000000"/>
          </w:tcPr>
          <w:p w:rsidR="00114D9D" w:rsidRPr="00324D54" w:rsidRDefault="00114D9D" w:rsidP="008F0147">
            <w:pPr>
              <w:spacing w:after="0" w:line="240" w:lineRule="auto"/>
              <w:jc w:val="center"/>
              <w:rPr>
                <w:lang w:val="en-US"/>
              </w:rPr>
            </w:pPr>
          </w:p>
        </w:tc>
        <w:tc>
          <w:tcPr>
            <w:tcW w:w="284" w:type="dxa"/>
            <w:shd w:val="clear" w:color="auto" w:fill="000000"/>
          </w:tcPr>
          <w:p w:rsidR="00114D9D" w:rsidRPr="00324D54" w:rsidRDefault="00114D9D" w:rsidP="008F0147">
            <w:pPr>
              <w:spacing w:after="0" w:line="240" w:lineRule="auto"/>
              <w:jc w:val="center"/>
              <w:rPr>
                <w:lang w:val="en-US"/>
              </w:rPr>
            </w:pPr>
          </w:p>
        </w:tc>
        <w:tc>
          <w:tcPr>
            <w:tcW w:w="250" w:type="dxa"/>
            <w:shd w:val="clear" w:color="auto" w:fill="000000"/>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40" w:type="dxa"/>
            <w:shd w:val="clear" w:color="auto" w:fill="auto"/>
          </w:tcPr>
          <w:p w:rsidR="00114D9D" w:rsidRPr="00324D54" w:rsidRDefault="00114D9D" w:rsidP="008F0147">
            <w:pPr>
              <w:spacing w:after="0" w:line="240" w:lineRule="auto"/>
              <w:jc w:val="center"/>
              <w:rPr>
                <w:lang w:val="en-US"/>
              </w:rPr>
            </w:pPr>
          </w:p>
        </w:tc>
        <w:tc>
          <w:tcPr>
            <w:tcW w:w="267"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84"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86" w:type="dxa"/>
            <w:shd w:val="clear" w:color="auto" w:fill="auto"/>
          </w:tcPr>
          <w:p w:rsidR="00114D9D" w:rsidRPr="00324D54" w:rsidRDefault="00114D9D" w:rsidP="008F0147">
            <w:pPr>
              <w:spacing w:after="0" w:line="240" w:lineRule="auto"/>
              <w:jc w:val="center"/>
              <w:rPr>
                <w:lang w:val="en-US"/>
              </w:rPr>
            </w:pPr>
          </w:p>
        </w:tc>
      </w:tr>
      <w:tr w:rsidR="00114D9D" w:rsidRPr="00324D54" w:rsidTr="008F0147">
        <w:trPr>
          <w:trHeight w:val="331"/>
          <w:jc w:val="center"/>
        </w:trPr>
        <w:tc>
          <w:tcPr>
            <w:tcW w:w="563" w:type="dxa"/>
          </w:tcPr>
          <w:p w:rsidR="00114D9D" w:rsidRPr="002246F7" w:rsidRDefault="00114D9D" w:rsidP="008F0147">
            <w:pPr>
              <w:spacing w:after="0" w:line="240" w:lineRule="auto"/>
              <w:jc w:val="center"/>
            </w:pPr>
            <w:r>
              <w:rPr>
                <w:sz w:val="22"/>
              </w:rPr>
              <w:t>4</w:t>
            </w:r>
          </w:p>
        </w:tc>
        <w:tc>
          <w:tcPr>
            <w:tcW w:w="2122" w:type="dxa"/>
          </w:tcPr>
          <w:p w:rsidR="00114D9D" w:rsidRPr="002246F7" w:rsidRDefault="00114D9D" w:rsidP="008F0147">
            <w:pPr>
              <w:spacing w:after="0" w:line="240" w:lineRule="auto"/>
              <w:jc w:val="both"/>
            </w:pPr>
            <w:r>
              <w:rPr>
                <w:sz w:val="22"/>
              </w:rPr>
              <w:t>Seminar Proposal</w:t>
            </w:r>
          </w:p>
        </w:tc>
        <w:tc>
          <w:tcPr>
            <w:tcW w:w="236" w:type="dxa"/>
          </w:tcPr>
          <w:p w:rsidR="00114D9D" w:rsidRPr="00324D54" w:rsidRDefault="00114D9D" w:rsidP="008F0147">
            <w:pPr>
              <w:spacing w:after="0" w:line="240" w:lineRule="auto"/>
              <w:jc w:val="center"/>
              <w:rPr>
                <w:lang w:val="en-US"/>
              </w:rPr>
            </w:pPr>
          </w:p>
        </w:tc>
        <w:tc>
          <w:tcPr>
            <w:tcW w:w="259" w:type="dxa"/>
          </w:tcPr>
          <w:p w:rsidR="00114D9D" w:rsidRPr="00324D54" w:rsidRDefault="00114D9D" w:rsidP="008F0147">
            <w:pPr>
              <w:spacing w:after="0" w:line="240" w:lineRule="auto"/>
              <w:jc w:val="center"/>
              <w:rPr>
                <w:lang w:val="en-US"/>
              </w:rPr>
            </w:pPr>
          </w:p>
        </w:tc>
        <w:tc>
          <w:tcPr>
            <w:tcW w:w="250" w:type="dxa"/>
          </w:tcPr>
          <w:p w:rsidR="00114D9D" w:rsidRPr="00324D54" w:rsidRDefault="00114D9D" w:rsidP="008F0147">
            <w:pPr>
              <w:spacing w:after="0" w:line="240" w:lineRule="auto"/>
              <w:jc w:val="center"/>
              <w:rPr>
                <w:lang w:val="en-US"/>
              </w:rPr>
            </w:pPr>
          </w:p>
        </w:tc>
        <w:tc>
          <w:tcPr>
            <w:tcW w:w="285" w:type="dxa"/>
          </w:tcPr>
          <w:p w:rsidR="00114D9D" w:rsidRPr="00324D54" w:rsidRDefault="00114D9D" w:rsidP="008F0147">
            <w:pPr>
              <w:spacing w:after="0" w:line="240" w:lineRule="auto"/>
              <w:jc w:val="center"/>
              <w:rPr>
                <w:lang w:val="en-US"/>
              </w:rPr>
            </w:pPr>
          </w:p>
        </w:tc>
        <w:tc>
          <w:tcPr>
            <w:tcW w:w="275" w:type="dxa"/>
            <w:shd w:val="clear" w:color="auto" w:fill="auto"/>
          </w:tcPr>
          <w:p w:rsidR="00114D9D" w:rsidRPr="00324D54" w:rsidRDefault="00114D9D" w:rsidP="008F0147">
            <w:pPr>
              <w:spacing w:after="0" w:line="240" w:lineRule="auto"/>
              <w:jc w:val="center"/>
              <w:rPr>
                <w:lang w:val="en-US"/>
              </w:rPr>
            </w:pPr>
          </w:p>
        </w:tc>
        <w:tc>
          <w:tcPr>
            <w:tcW w:w="292" w:type="dxa"/>
            <w:shd w:val="clear" w:color="auto" w:fill="auto"/>
          </w:tcPr>
          <w:p w:rsidR="00114D9D" w:rsidRPr="00324D54" w:rsidRDefault="00114D9D" w:rsidP="008F0147">
            <w:pPr>
              <w:spacing w:after="0" w:line="240" w:lineRule="auto"/>
              <w:jc w:val="center"/>
              <w:rPr>
                <w:lang w:val="en-US"/>
              </w:rPr>
            </w:pPr>
          </w:p>
        </w:tc>
        <w:tc>
          <w:tcPr>
            <w:tcW w:w="284" w:type="dxa"/>
            <w:shd w:val="clear" w:color="auto" w:fill="auto"/>
          </w:tcPr>
          <w:p w:rsidR="00114D9D" w:rsidRPr="00324D54" w:rsidRDefault="00114D9D" w:rsidP="008F0147">
            <w:pPr>
              <w:spacing w:after="0" w:line="240" w:lineRule="auto"/>
              <w:jc w:val="center"/>
              <w:rPr>
                <w:lang w:val="en-US"/>
              </w:rPr>
            </w:pPr>
          </w:p>
        </w:tc>
        <w:tc>
          <w:tcPr>
            <w:tcW w:w="283" w:type="dxa"/>
            <w:shd w:val="clear" w:color="auto" w:fill="auto"/>
          </w:tcPr>
          <w:p w:rsidR="00114D9D" w:rsidRPr="00324D54" w:rsidRDefault="00114D9D" w:rsidP="008F0147">
            <w:pPr>
              <w:spacing w:after="0" w:line="240" w:lineRule="auto"/>
              <w:jc w:val="center"/>
              <w:rPr>
                <w:lang w:val="en-US"/>
              </w:rPr>
            </w:pPr>
          </w:p>
        </w:tc>
        <w:tc>
          <w:tcPr>
            <w:tcW w:w="284" w:type="dxa"/>
            <w:shd w:val="clear" w:color="auto" w:fill="auto"/>
          </w:tcPr>
          <w:p w:rsidR="00114D9D" w:rsidRPr="00324D54" w:rsidRDefault="00114D9D" w:rsidP="008F0147">
            <w:pPr>
              <w:spacing w:after="0" w:line="240" w:lineRule="auto"/>
              <w:jc w:val="center"/>
              <w:rPr>
                <w:lang w:val="en-US"/>
              </w:rPr>
            </w:pPr>
          </w:p>
        </w:tc>
        <w:tc>
          <w:tcPr>
            <w:tcW w:w="250"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000000"/>
          </w:tcPr>
          <w:p w:rsidR="00114D9D" w:rsidRPr="00324D54" w:rsidRDefault="00114D9D" w:rsidP="008F0147">
            <w:pPr>
              <w:spacing w:after="0" w:line="240" w:lineRule="auto"/>
              <w:jc w:val="center"/>
              <w:rPr>
                <w:lang w:val="en-US"/>
              </w:rPr>
            </w:pPr>
          </w:p>
        </w:tc>
        <w:tc>
          <w:tcPr>
            <w:tcW w:w="236" w:type="dxa"/>
            <w:shd w:val="clear" w:color="auto" w:fill="000000"/>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40" w:type="dxa"/>
            <w:shd w:val="clear" w:color="auto" w:fill="auto"/>
          </w:tcPr>
          <w:p w:rsidR="00114D9D" w:rsidRPr="00324D54" w:rsidRDefault="00114D9D" w:rsidP="008F0147">
            <w:pPr>
              <w:spacing w:after="0" w:line="240" w:lineRule="auto"/>
              <w:jc w:val="center"/>
              <w:rPr>
                <w:lang w:val="en-US"/>
              </w:rPr>
            </w:pPr>
          </w:p>
        </w:tc>
        <w:tc>
          <w:tcPr>
            <w:tcW w:w="267"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84"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86" w:type="dxa"/>
            <w:shd w:val="clear" w:color="auto" w:fill="auto"/>
          </w:tcPr>
          <w:p w:rsidR="00114D9D" w:rsidRPr="00324D54" w:rsidRDefault="00114D9D" w:rsidP="008F0147">
            <w:pPr>
              <w:spacing w:after="0" w:line="240" w:lineRule="auto"/>
              <w:jc w:val="center"/>
              <w:rPr>
                <w:lang w:val="en-US"/>
              </w:rPr>
            </w:pPr>
          </w:p>
        </w:tc>
      </w:tr>
      <w:tr w:rsidR="00114D9D" w:rsidRPr="00324D54" w:rsidTr="008F0147">
        <w:trPr>
          <w:trHeight w:val="331"/>
          <w:jc w:val="center"/>
        </w:trPr>
        <w:tc>
          <w:tcPr>
            <w:tcW w:w="563" w:type="dxa"/>
          </w:tcPr>
          <w:p w:rsidR="00114D9D" w:rsidRPr="00E5158B" w:rsidRDefault="00114D9D" w:rsidP="008F0147">
            <w:pPr>
              <w:spacing w:after="0" w:line="240" w:lineRule="auto"/>
              <w:jc w:val="center"/>
            </w:pPr>
            <w:r>
              <w:rPr>
                <w:sz w:val="22"/>
              </w:rPr>
              <w:t>5</w:t>
            </w:r>
          </w:p>
        </w:tc>
        <w:tc>
          <w:tcPr>
            <w:tcW w:w="2122" w:type="dxa"/>
          </w:tcPr>
          <w:p w:rsidR="00114D9D" w:rsidRPr="0029460F" w:rsidRDefault="00114D9D" w:rsidP="008F0147">
            <w:pPr>
              <w:spacing w:after="0" w:line="240" w:lineRule="auto"/>
            </w:pPr>
            <w:r>
              <w:rPr>
                <w:sz w:val="22"/>
              </w:rPr>
              <w:t>Riset Proposal</w:t>
            </w:r>
          </w:p>
        </w:tc>
        <w:tc>
          <w:tcPr>
            <w:tcW w:w="236" w:type="dxa"/>
          </w:tcPr>
          <w:p w:rsidR="00114D9D" w:rsidRPr="00324D54" w:rsidRDefault="00114D9D" w:rsidP="008F0147">
            <w:pPr>
              <w:spacing w:after="0" w:line="240" w:lineRule="auto"/>
              <w:jc w:val="center"/>
              <w:rPr>
                <w:lang w:val="en-US"/>
              </w:rPr>
            </w:pPr>
          </w:p>
        </w:tc>
        <w:tc>
          <w:tcPr>
            <w:tcW w:w="259" w:type="dxa"/>
          </w:tcPr>
          <w:p w:rsidR="00114D9D" w:rsidRPr="00324D54" w:rsidRDefault="00114D9D" w:rsidP="008F0147">
            <w:pPr>
              <w:spacing w:after="0" w:line="240" w:lineRule="auto"/>
              <w:jc w:val="center"/>
              <w:rPr>
                <w:lang w:val="en-US"/>
              </w:rPr>
            </w:pPr>
          </w:p>
        </w:tc>
        <w:tc>
          <w:tcPr>
            <w:tcW w:w="250" w:type="dxa"/>
          </w:tcPr>
          <w:p w:rsidR="00114D9D" w:rsidRPr="00324D54" w:rsidRDefault="00114D9D" w:rsidP="008F0147">
            <w:pPr>
              <w:spacing w:after="0" w:line="240" w:lineRule="auto"/>
              <w:jc w:val="center"/>
              <w:rPr>
                <w:lang w:val="en-US"/>
              </w:rPr>
            </w:pPr>
          </w:p>
        </w:tc>
        <w:tc>
          <w:tcPr>
            <w:tcW w:w="285" w:type="dxa"/>
          </w:tcPr>
          <w:p w:rsidR="00114D9D" w:rsidRPr="00324D54" w:rsidRDefault="00114D9D" w:rsidP="008F0147">
            <w:pPr>
              <w:spacing w:after="0" w:line="240" w:lineRule="auto"/>
              <w:jc w:val="center"/>
              <w:rPr>
                <w:lang w:val="en-US"/>
              </w:rPr>
            </w:pPr>
          </w:p>
        </w:tc>
        <w:tc>
          <w:tcPr>
            <w:tcW w:w="275" w:type="dxa"/>
            <w:shd w:val="clear" w:color="auto" w:fill="auto"/>
          </w:tcPr>
          <w:p w:rsidR="00114D9D" w:rsidRPr="00324D54" w:rsidRDefault="00114D9D" w:rsidP="008F0147">
            <w:pPr>
              <w:spacing w:after="0" w:line="240" w:lineRule="auto"/>
              <w:jc w:val="center"/>
              <w:rPr>
                <w:lang w:val="en-US"/>
              </w:rPr>
            </w:pPr>
          </w:p>
        </w:tc>
        <w:tc>
          <w:tcPr>
            <w:tcW w:w="292" w:type="dxa"/>
            <w:shd w:val="clear" w:color="auto" w:fill="auto"/>
          </w:tcPr>
          <w:p w:rsidR="00114D9D" w:rsidRPr="00324D54" w:rsidRDefault="00114D9D" w:rsidP="008F0147">
            <w:pPr>
              <w:spacing w:after="0" w:line="240" w:lineRule="auto"/>
              <w:jc w:val="center"/>
              <w:rPr>
                <w:lang w:val="en-US"/>
              </w:rPr>
            </w:pPr>
          </w:p>
        </w:tc>
        <w:tc>
          <w:tcPr>
            <w:tcW w:w="284" w:type="dxa"/>
            <w:shd w:val="clear" w:color="auto" w:fill="auto"/>
          </w:tcPr>
          <w:p w:rsidR="00114D9D" w:rsidRPr="00324D54" w:rsidRDefault="00114D9D" w:rsidP="008F0147">
            <w:pPr>
              <w:spacing w:after="0" w:line="240" w:lineRule="auto"/>
              <w:jc w:val="center"/>
              <w:rPr>
                <w:lang w:val="en-US"/>
              </w:rPr>
            </w:pPr>
          </w:p>
        </w:tc>
        <w:tc>
          <w:tcPr>
            <w:tcW w:w="283" w:type="dxa"/>
            <w:shd w:val="clear" w:color="auto" w:fill="auto"/>
          </w:tcPr>
          <w:p w:rsidR="00114D9D" w:rsidRPr="00324D54" w:rsidRDefault="00114D9D" w:rsidP="008F0147">
            <w:pPr>
              <w:spacing w:after="0" w:line="240" w:lineRule="auto"/>
              <w:jc w:val="center"/>
              <w:rPr>
                <w:lang w:val="en-US"/>
              </w:rPr>
            </w:pPr>
          </w:p>
        </w:tc>
        <w:tc>
          <w:tcPr>
            <w:tcW w:w="284" w:type="dxa"/>
            <w:shd w:val="clear" w:color="auto" w:fill="auto"/>
          </w:tcPr>
          <w:p w:rsidR="00114D9D" w:rsidRPr="00324D54" w:rsidRDefault="00114D9D" w:rsidP="008F0147">
            <w:pPr>
              <w:spacing w:after="0" w:line="240" w:lineRule="auto"/>
              <w:jc w:val="center"/>
              <w:rPr>
                <w:lang w:val="en-US"/>
              </w:rPr>
            </w:pPr>
          </w:p>
        </w:tc>
        <w:tc>
          <w:tcPr>
            <w:tcW w:w="250"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000000"/>
          </w:tcPr>
          <w:p w:rsidR="00114D9D" w:rsidRPr="00324D54" w:rsidRDefault="00114D9D" w:rsidP="008F0147">
            <w:pPr>
              <w:spacing w:after="0" w:line="240" w:lineRule="auto"/>
              <w:jc w:val="center"/>
              <w:rPr>
                <w:lang w:val="en-US"/>
              </w:rPr>
            </w:pPr>
          </w:p>
        </w:tc>
        <w:tc>
          <w:tcPr>
            <w:tcW w:w="236" w:type="dxa"/>
            <w:shd w:val="clear" w:color="auto" w:fill="000000"/>
          </w:tcPr>
          <w:p w:rsidR="00114D9D" w:rsidRPr="00324D54" w:rsidRDefault="00114D9D" w:rsidP="008F0147">
            <w:pPr>
              <w:spacing w:after="0" w:line="240" w:lineRule="auto"/>
              <w:jc w:val="center"/>
              <w:rPr>
                <w:lang w:val="en-US"/>
              </w:rPr>
            </w:pPr>
          </w:p>
        </w:tc>
        <w:tc>
          <w:tcPr>
            <w:tcW w:w="236" w:type="dxa"/>
            <w:shd w:val="clear" w:color="auto" w:fill="000000"/>
          </w:tcPr>
          <w:p w:rsidR="00114D9D" w:rsidRPr="00324D54" w:rsidRDefault="00114D9D" w:rsidP="008F0147">
            <w:pPr>
              <w:spacing w:after="0" w:line="240" w:lineRule="auto"/>
              <w:jc w:val="center"/>
              <w:rPr>
                <w:lang w:val="en-US"/>
              </w:rPr>
            </w:pPr>
          </w:p>
        </w:tc>
        <w:tc>
          <w:tcPr>
            <w:tcW w:w="240" w:type="dxa"/>
            <w:shd w:val="clear" w:color="auto" w:fill="000000"/>
          </w:tcPr>
          <w:p w:rsidR="00114D9D" w:rsidRPr="00324D54" w:rsidRDefault="00114D9D" w:rsidP="008F0147">
            <w:pPr>
              <w:spacing w:after="0" w:line="240" w:lineRule="auto"/>
              <w:jc w:val="center"/>
              <w:rPr>
                <w:lang w:val="en-US"/>
              </w:rPr>
            </w:pPr>
          </w:p>
        </w:tc>
        <w:tc>
          <w:tcPr>
            <w:tcW w:w="267" w:type="dxa"/>
            <w:shd w:val="clear" w:color="auto" w:fill="000000"/>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84"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86" w:type="dxa"/>
            <w:shd w:val="clear" w:color="auto" w:fill="auto"/>
          </w:tcPr>
          <w:p w:rsidR="00114D9D" w:rsidRPr="00324D54" w:rsidRDefault="00114D9D" w:rsidP="008F0147">
            <w:pPr>
              <w:spacing w:after="0" w:line="240" w:lineRule="auto"/>
              <w:jc w:val="center"/>
              <w:rPr>
                <w:lang w:val="en-US"/>
              </w:rPr>
            </w:pPr>
          </w:p>
        </w:tc>
      </w:tr>
      <w:tr w:rsidR="00114D9D" w:rsidRPr="00324D54" w:rsidTr="008F0147">
        <w:trPr>
          <w:trHeight w:val="331"/>
          <w:jc w:val="center"/>
        </w:trPr>
        <w:tc>
          <w:tcPr>
            <w:tcW w:w="563" w:type="dxa"/>
          </w:tcPr>
          <w:p w:rsidR="00114D9D" w:rsidRPr="0029460F" w:rsidRDefault="00114D9D" w:rsidP="008F0147">
            <w:pPr>
              <w:spacing w:after="0" w:line="240" w:lineRule="auto"/>
              <w:jc w:val="center"/>
            </w:pPr>
            <w:r>
              <w:rPr>
                <w:sz w:val="22"/>
              </w:rPr>
              <w:t>6</w:t>
            </w:r>
          </w:p>
        </w:tc>
        <w:tc>
          <w:tcPr>
            <w:tcW w:w="2122" w:type="dxa"/>
          </w:tcPr>
          <w:p w:rsidR="00114D9D" w:rsidRPr="0029460F" w:rsidRDefault="00114D9D" w:rsidP="008F0147">
            <w:pPr>
              <w:spacing w:after="0" w:line="240" w:lineRule="auto"/>
            </w:pPr>
            <w:r>
              <w:rPr>
                <w:sz w:val="22"/>
              </w:rPr>
              <w:t>Penyusunan Skripsi</w:t>
            </w:r>
          </w:p>
        </w:tc>
        <w:tc>
          <w:tcPr>
            <w:tcW w:w="236" w:type="dxa"/>
          </w:tcPr>
          <w:p w:rsidR="00114D9D" w:rsidRPr="00324D54" w:rsidRDefault="00114D9D" w:rsidP="008F0147">
            <w:pPr>
              <w:spacing w:after="0" w:line="240" w:lineRule="auto"/>
              <w:jc w:val="center"/>
              <w:rPr>
                <w:lang w:val="en-US"/>
              </w:rPr>
            </w:pPr>
          </w:p>
        </w:tc>
        <w:tc>
          <w:tcPr>
            <w:tcW w:w="259" w:type="dxa"/>
          </w:tcPr>
          <w:p w:rsidR="00114D9D" w:rsidRPr="00324D54" w:rsidRDefault="00114D9D" w:rsidP="008F0147">
            <w:pPr>
              <w:spacing w:after="0" w:line="240" w:lineRule="auto"/>
              <w:jc w:val="center"/>
              <w:rPr>
                <w:lang w:val="en-US"/>
              </w:rPr>
            </w:pPr>
          </w:p>
        </w:tc>
        <w:tc>
          <w:tcPr>
            <w:tcW w:w="250" w:type="dxa"/>
          </w:tcPr>
          <w:p w:rsidR="00114D9D" w:rsidRPr="00324D54" w:rsidRDefault="00114D9D" w:rsidP="008F0147">
            <w:pPr>
              <w:spacing w:after="0" w:line="240" w:lineRule="auto"/>
              <w:jc w:val="center"/>
              <w:rPr>
                <w:lang w:val="en-US"/>
              </w:rPr>
            </w:pPr>
          </w:p>
        </w:tc>
        <w:tc>
          <w:tcPr>
            <w:tcW w:w="285" w:type="dxa"/>
          </w:tcPr>
          <w:p w:rsidR="00114D9D" w:rsidRPr="00324D54" w:rsidRDefault="00114D9D" w:rsidP="008F0147">
            <w:pPr>
              <w:spacing w:after="0" w:line="240" w:lineRule="auto"/>
              <w:jc w:val="center"/>
              <w:rPr>
                <w:lang w:val="en-US"/>
              </w:rPr>
            </w:pPr>
          </w:p>
        </w:tc>
        <w:tc>
          <w:tcPr>
            <w:tcW w:w="275" w:type="dxa"/>
            <w:shd w:val="clear" w:color="auto" w:fill="auto"/>
          </w:tcPr>
          <w:p w:rsidR="00114D9D" w:rsidRPr="00324D54" w:rsidRDefault="00114D9D" w:rsidP="008F0147">
            <w:pPr>
              <w:spacing w:after="0" w:line="240" w:lineRule="auto"/>
              <w:jc w:val="center"/>
              <w:rPr>
                <w:lang w:val="en-US"/>
              </w:rPr>
            </w:pPr>
          </w:p>
        </w:tc>
        <w:tc>
          <w:tcPr>
            <w:tcW w:w="292" w:type="dxa"/>
            <w:shd w:val="clear" w:color="auto" w:fill="auto"/>
          </w:tcPr>
          <w:p w:rsidR="00114D9D" w:rsidRPr="00324D54" w:rsidRDefault="00114D9D" w:rsidP="008F0147">
            <w:pPr>
              <w:spacing w:after="0" w:line="240" w:lineRule="auto"/>
              <w:jc w:val="center"/>
              <w:rPr>
                <w:lang w:val="en-US"/>
              </w:rPr>
            </w:pPr>
          </w:p>
        </w:tc>
        <w:tc>
          <w:tcPr>
            <w:tcW w:w="284" w:type="dxa"/>
            <w:shd w:val="clear" w:color="auto" w:fill="auto"/>
          </w:tcPr>
          <w:p w:rsidR="00114D9D" w:rsidRPr="00324D54" w:rsidRDefault="00114D9D" w:rsidP="008F0147">
            <w:pPr>
              <w:spacing w:after="0" w:line="240" w:lineRule="auto"/>
              <w:jc w:val="center"/>
              <w:rPr>
                <w:lang w:val="en-US"/>
              </w:rPr>
            </w:pPr>
          </w:p>
        </w:tc>
        <w:tc>
          <w:tcPr>
            <w:tcW w:w="283" w:type="dxa"/>
            <w:shd w:val="clear" w:color="auto" w:fill="auto"/>
          </w:tcPr>
          <w:p w:rsidR="00114D9D" w:rsidRPr="00324D54" w:rsidRDefault="00114D9D" w:rsidP="008F0147">
            <w:pPr>
              <w:spacing w:after="0" w:line="240" w:lineRule="auto"/>
              <w:jc w:val="center"/>
              <w:rPr>
                <w:lang w:val="en-US"/>
              </w:rPr>
            </w:pPr>
          </w:p>
        </w:tc>
        <w:tc>
          <w:tcPr>
            <w:tcW w:w="284" w:type="dxa"/>
            <w:shd w:val="clear" w:color="auto" w:fill="auto"/>
          </w:tcPr>
          <w:p w:rsidR="00114D9D" w:rsidRPr="00324D54" w:rsidRDefault="00114D9D" w:rsidP="008F0147">
            <w:pPr>
              <w:spacing w:after="0" w:line="240" w:lineRule="auto"/>
              <w:jc w:val="center"/>
              <w:rPr>
                <w:lang w:val="en-US"/>
              </w:rPr>
            </w:pPr>
          </w:p>
        </w:tc>
        <w:tc>
          <w:tcPr>
            <w:tcW w:w="250"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40" w:type="dxa"/>
            <w:shd w:val="clear" w:color="auto" w:fill="auto"/>
          </w:tcPr>
          <w:p w:rsidR="00114D9D" w:rsidRPr="00324D54" w:rsidRDefault="00114D9D" w:rsidP="008F0147">
            <w:pPr>
              <w:spacing w:after="0" w:line="240" w:lineRule="auto"/>
              <w:jc w:val="center"/>
              <w:rPr>
                <w:lang w:val="en-US"/>
              </w:rPr>
            </w:pPr>
          </w:p>
        </w:tc>
        <w:tc>
          <w:tcPr>
            <w:tcW w:w="267"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000000"/>
          </w:tcPr>
          <w:p w:rsidR="00114D9D" w:rsidRPr="00324D54" w:rsidRDefault="00114D9D" w:rsidP="008F0147">
            <w:pPr>
              <w:spacing w:after="0" w:line="240" w:lineRule="auto"/>
              <w:jc w:val="center"/>
              <w:rPr>
                <w:lang w:val="en-US"/>
              </w:rPr>
            </w:pPr>
          </w:p>
        </w:tc>
        <w:tc>
          <w:tcPr>
            <w:tcW w:w="236" w:type="dxa"/>
            <w:shd w:val="clear" w:color="auto" w:fill="000000"/>
          </w:tcPr>
          <w:p w:rsidR="00114D9D" w:rsidRPr="00324D54" w:rsidRDefault="00114D9D" w:rsidP="008F0147">
            <w:pPr>
              <w:spacing w:after="0" w:line="240" w:lineRule="auto"/>
              <w:jc w:val="center"/>
              <w:rPr>
                <w:lang w:val="en-US"/>
              </w:rPr>
            </w:pPr>
          </w:p>
        </w:tc>
        <w:tc>
          <w:tcPr>
            <w:tcW w:w="236" w:type="dxa"/>
            <w:shd w:val="clear" w:color="auto" w:fill="000000"/>
          </w:tcPr>
          <w:p w:rsidR="00114D9D" w:rsidRPr="00324D54" w:rsidRDefault="00114D9D" w:rsidP="008F0147">
            <w:pPr>
              <w:spacing w:after="0" w:line="240" w:lineRule="auto"/>
              <w:jc w:val="center"/>
              <w:rPr>
                <w:lang w:val="en-US"/>
              </w:rPr>
            </w:pPr>
          </w:p>
        </w:tc>
        <w:tc>
          <w:tcPr>
            <w:tcW w:w="284" w:type="dxa"/>
            <w:shd w:val="clear" w:color="auto" w:fill="000000"/>
          </w:tcPr>
          <w:p w:rsidR="00114D9D" w:rsidRPr="00324D54" w:rsidRDefault="00114D9D" w:rsidP="008F0147">
            <w:pPr>
              <w:spacing w:after="0" w:line="240" w:lineRule="auto"/>
              <w:jc w:val="center"/>
              <w:rPr>
                <w:lang w:val="en-US"/>
              </w:rPr>
            </w:pPr>
          </w:p>
        </w:tc>
        <w:tc>
          <w:tcPr>
            <w:tcW w:w="236" w:type="dxa"/>
            <w:shd w:val="clear" w:color="auto" w:fill="000000"/>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86" w:type="dxa"/>
            <w:shd w:val="clear" w:color="auto" w:fill="auto"/>
          </w:tcPr>
          <w:p w:rsidR="00114D9D" w:rsidRPr="00324D54" w:rsidRDefault="00114D9D" w:rsidP="008F0147">
            <w:pPr>
              <w:spacing w:after="0" w:line="240" w:lineRule="auto"/>
              <w:jc w:val="center"/>
              <w:rPr>
                <w:lang w:val="en-US"/>
              </w:rPr>
            </w:pPr>
          </w:p>
        </w:tc>
      </w:tr>
      <w:tr w:rsidR="00114D9D" w:rsidRPr="00324D54" w:rsidTr="008F0147">
        <w:trPr>
          <w:trHeight w:val="331"/>
          <w:jc w:val="center"/>
        </w:trPr>
        <w:tc>
          <w:tcPr>
            <w:tcW w:w="563" w:type="dxa"/>
          </w:tcPr>
          <w:p w:rsidR="00114D9D" w:rsidRDefault="00114D9D" w:rsidP="008F0147">
            <w:pPr>
              <w:spacing w:after="0" w:line="240" w:lineRule="auto"/>
              <w:jc w:val="center"/>
            </w:pPr>
            <w:r>
              <w:rPr>
                <w:sz w:val="22"/>
              </w:rPr>
              <w:t>7</w:t>
            </w:r>
          </w:p>
        </w:tc>
        <w:tc>
          <w:tcPr>
            <w:tcW w:w="2122" w:type="dxa"/>
          </w:tcPr>
          <w:p w:rsidR="00114D9D" w:rsidRDefault="00114D9D" w:rsidP="008F0147">
            <w:pPr>
              <w:spacing w:after="0" w:line="240" w:lineRule="auto"/>
            </w:pPr>
            <w:r>
              <w:rPr>
                <w:sz w:val="22"/>
              </w:rPr>
              <w:t>Bimbingan Skripsi</w:t>
            </w:r>
          </w:p>
        </w:tc>
        <w:tc>
          <w:tcPr>
            <w:tcW w:w="236" w:type="dxa"/>
          </w:tcPr>
          <w:p w:rsidR="00114D9D" w:rsidRPr="00324D54" w:rsidRDefault="00114D9D" w:rsidP="008F0147">
            <w:pPr>
              <w:spacing w:after="0" w:line="240" w:lineRule="auto"/>
              <w:jc w:val="center"/>
              <w:rPr>
                <w:lang w:val="en-US"/>
              </w:rPr>
            </w:pPr>
          </w:p>
        </w:tc>
        <w:tc>
          <w:tcPr>
            <w:tcW w:w="259" w:type="dxa"/>
          </w:tcPr>
          <w:p w:rsidR="00114D9D" w:rsidRPr="00324D54" w:rsidRDefault="00114D9D" w:rsidP="008F0147">
            <w:pPr>
              <w:spacing w:after="0" w:line="240" w:lineRule="auto"/>
              <w:jc w:val="center"/>
              <w:rPr>
                <w:lang w:val="en-US"/>
              </w:rPr>
            </w:pPr>
          </w:p>
        </w:tc>
        <w:tc>
          <w:tcPr>
            <w:tcW w:w="250" w:type="dxa"/>
          </w:tcPr>
          <w:p w:rsidR="00114D9D" w:rsidRPr="00324D54" w:rsidRDefault="00114D9D" w:rsidP="008F0147">
            <w:pPr>
              <w:spacing w:after="0" w:line="240" w:lineRule="auto"/>
              <w:jc w:val="center"/>
              <w:rPr>
                <w:lang w:val="en-US"/>
              </w:rPr>
            </w:pPr>
          </w:p>
        </w:tc>
        <w:tc>
          <w:tcPr>
            <w:tcW w:w="285" w:type="dxa"/>
          </w:tcPr>
          <w:p w:rsidR="00114D9D" w:rsidRPr="00324D54" w:rsidRDefault="00114D9D" w:rsidP="008F0147">
            <w:pPr>
              <w:spacing w:after="0" w:line="240" w:lineRule="auto"/>
              <w:jc w:val="center"/>
              <w:rPr>
                <w:lang w:val="en-US"/>
              </w:rPr>
            </w:pPr>
          </w:p>
        </w:tc>
        <w:tc>
          <w:tcPr>
            <w:tcW w:w="275" w:type="dxa"/>
            <w:shd w:val="clear" w:color="auto" w:fill="auto"/>
          </w:tcPr>
          <w:p w:rsidR="00114D9D" w:rsidRPr="00324D54" w:rsidRDefault="00114D9D" w:rsidP="008F0147">
            <w:pPr>
              <w:spacing w:after="0" w:line="240" w:lineRule="auto"/>
              <w:jc w:val="center"/>
              <w:rPr>
                <w:lang w:val="en-US"/>
              </w:rPr>
            </w:pPr>
          </w:p>
        </w:tc>
        <w:tc>
          <w:tcPr>
            <w:tcW w:w="292" w:type="dxa"/>
            <w:shd w:val="clear" w:color="auto" w:fill="auto"/>
          </w:tcPr>
          <w:p w:rsidR="00114D9D" w:rsidRPr="00324D54" w:rsidRDefault="00114D9D" w:rsidP="008F0147">
            <w:pPr>
              <w:spacing w:after="0" w:line="240" w:lineRule="auto"/>
              <w:jc w:val="center"/>
              <w:rPr>
                <w:lang w:val="en-US"/>
              </w:rPr>
            </w:pPr>
          </w:p>
        </w:tc>
        <w:tc>
          <w:tcPr>
            <w:tcW w:w="284" w:type="dxa"/>
            <w:shd w:val="clear" w:color="auto" w:fill="auto"/>
          </w:tcPr>
          <w:p w:rsidR="00114D9D" w:rsidRPr="00324D54" w:rsidRDefault="00114D9D" w:rsidP="008F0147">
            <w:pPr>
              <w:spacing w:after="0" w:line="240" w:lineRule="auto"/>
              <w:jc w:val="center"/>
              <w:rPr>
                <w:lang w:val="en-US"/>
              </w:rPr>
            </w:pPr>
          </w:p>
        </w:tc>
        <w:tc>
          <w:tcPr>
            <w:tcW w:w="283" w:type="dxa"/>
            <w:shd w:val="clear" w:color="auto" w:fill="auto"/>
          </w:tcPr>
          <w:p w:rsidR="00114D9D" w:rsidRPr="00324D54" w:rsidRDefault="00114D9D" w:rsidP="008F0147">
            <w:pPr>
              <w:spacing w:after="0" w:line="240" w:lineRule="auto"/>
              <w:jc w:val="center"/>
              <w:rPr>
                <w:lang w:val="en-US"/>
              </w:rPr>
            </w:pPr>
          </w:p>
        </w:tc>
        <w:tc>
          <w:tcPr>
            <w:tcW w:w="284" w:type="dxa"/>
            <w:shd w:val="clear" w:color="auto" w:fill="auto"/>
          </w:tcPr>
          <w:p w:rsidR="00114D9D" w:rsidRPr="00324D54" w:rsidRDefault="00114D9D" w:rsidP="008F0147">
            <w:pPr>
              <w:spacing w:after="0" w:line="240" w:lineRule="auto"/>
              <w:jc w:val="center"/>
              <w:rPr>
                <w:lang w:val="en-US"/>
              </w:rPr>
            </w:pPr>
          </w:p>
        </w:tc>
        <w:tc>
          <w:tcPr>
            <w:tcW w:w="250"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40" w:type="dxa"/>
            <w:shd w:val="clear" w:color="auto" w:fill="auto"/>
          </w:tcPr>
          <w:p w:rsidR="00114D9D" w:rsidRPr="00324D54" w:rsidRDefault="00114D9D" w:rsidP="008F0147">
            <w:pPr>
              <w:spacing w:after="0" w:line="240" w:lineRule="auto"/>
              <w:jc w:val="center"/>
              <w:rPr>
                <w:lang w:val="en-US"/>
              </w:rPr>
            </w:pPr>
          </w:p>
        </w:tc>
        <w:tc>
          <w:tcPr>
            <w:tcW w:w="267"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84" w:type="dxa"/>
            <w:shd w:val="clear" w:color="auto" w:fill="auto"/>
          </w:tcPr>
          <w:p w:rsidR="00114D9D" w:rsidRPr="00324D54" w:rsidRDefault="00114D9D" w:rsidP="008F0147">
            <w:pPr>
              <w:spacing w:after="0" w:line="240" w:lineRule="auto"/>
              <w:jc w:val="center"/>
              <w:rPr>
                <w:lang w:val="en-US"/>
              </w:rPr>
            </w:pPr>
          </w:p>
        </w:tc>
        <w:tc>
          <w:tcPr>
            <w:tcW w:w="236" w:type="dxa"/>
            <w:shd w:val="clear" w:color="auto" w:fill="000000"/>
          </w:tcPr>
          <w:p w:rsidR="00114D9D" w:rsidRPr="00324D54" w:rsidRDefault="00114D9D" w:rsidP="008F0147">
            <w:pPr>
              <w:spacing w:after="0" w:line="240" w:lineRule="auto"/>
              <w:jc w:val="center"/>
              <w:rPr>
                <w:lang w:val="en-US"/>
              </w:rPr>
            </w:pPr>
          </w:p>
        </w:tc>
        <w:tc>
          <w:tcPr>
            <w:tcW w:w="236" w:type="dxa"/>
            <w:shd w:val="clear" w:color="auto" w:fill="000000"/>
          </w:tcPr>
          <w:p w:rsidR="00114D9D" w:rsidRPr="00324D54" w:rsidRDefault="00114D9D" w:rsidP="008F0147">
            <w:pPr>
              <w:spacing w:after="0" w:line="240" w:lineRule="auto"/>
              <w:jc w:val="center"/>
              <w:rPr>
                <w:lang w:val="en-US"/>
              </w:rPr>
            </w:pPr>
          </w:p>
        </w:tc>
        <w:tc>
          <w:tcPr>
            <w:tcW w:w="236" w:type="dxa"/>
            <w:shd w:val="clear" w:color="auto" w:fill="auto"/>
          </w:tcPr>
          <w:p w:rsidR="00114D9D" w:rsidRPr="00324D54" w:rsidRDefault="00114D9D" w:rsidP="008F0147">
            <w:pPr>
              <w:spacing w:after="0" w:line="240" w:lineRule="auto"/>
              <w:jc w:val="center"/>
              <w:rPr>
                <w:lang w:val="en-US"/>
              </w:rPr>
            </w:pPr>
          </w:p>
        </w:tc>
        <w:tc>
          <w:tcPr>
            <w:tcW w:w="286" w:type="dxa"/>
            <w:shd w:val="clear" w:color="auto" w:fill="auto"/>
          </w:tcPr>
          <w:p w:rsidR="00114D9D" w:rsidRPr="00324D54" w:rsidRDefault="00114D9D" w:rsidP="008F0147">
            <w:pPr>
              <w:spacing w:after="0" w:line="240" w:lineRule="auto"/>
              <w:jc w:val="center"/>
              <w:rPr>
                <w:lang w:val="en-US"/>
              </w:rPr>
            </w:pPr>
          </w:p>
        </w:tc>
      </w:tr>
      <w:tr w:rsidR="00114D9D" w:rsidRPr="00324D54" w:rsidTr="008F0147">
        <w:trPr>
          <w:trHeight w:val="331"/>
          <w:jc w:val="center"/>
        </w:trPr>
        <w:tc>
          <w:tcPr>
            <w:tcW w:w="563" w:type="dxa"/>
          </w:tcPr>
          <w:p w:rsidR="00114D9D" w:rsidRDefault="00114D9D" w:rsidP="008F0147">
            <w:pPr>
              <w:spacing w:after="0" w:line="240" w:lineRule="auto"/>
              <w:jc w:val="center"/>
            </w:pPr>
            <w:r>
              <w:rPr>
                <w:sz w:val="22"/>
              </w:rPr>
              <w:t>8</w:t>
            </w:r>
          </w:p>
        </w:tc>
        <w:tc>
          <w:tcPr>
            <w:tcW w:w="2122" w:type="dxa"/>
          </w:tcPr>
          <w:p w:rsidR="00114D9D" w:rsidRDefault="00114D9D" w:rsidP="008F0147">
            <w:pPr>
              <w:spacing w:after="0" w:line="240" w:lineRule="auto"/>
            </w:pPr>
            <w:r>
              <w:rPr>
                <w:sz w:val="22"/>
              </w:rPr>
              <w:t>ACC Skripsi</w:t>
            </w:r>
          </w:p>
        </w:tc>
        <w:tc>
          <w:tcPr>
            <w:tcW w:w="236" w:type="dxa"/>
          </w:tcPr>
          <w:p w:rsidR="00114D9D" w:rsidRPr="00324D54" w:rsidRDefault="00114D9D" w:rsidP="008F0147">
            <w:pPr>
              <w:spacing w:after="0" w:line="240" w:lineRule="auto"/>
              <w:jc w:val="center"/>
              <w:rPr>
                <w:lang w:val="en-US"/>
              </w:rPr>
            </w:pPr>
          </w:p>
        </w:tc>
        <w:tc>
          <w:tcPr>
            <w:tcW w:w="259" w:type="dxa"/>
          </w:tcPr>
          <w:p w:rsidR="00114D9D" w:rsidRPr="00324D54" w:rsidRDefault="00114D9D" w:rsidP="008F0147">
            <w:pPr>
              <w:spacing w:after="0" w:line="240" w:lineRule="auto"/>
              <w:jc w:val="center"/>
              <w:rPr>
                <w:lang w:val="en-US"/>
              </w:rPr>
            </w:pPr>
          </w:p>
        </w:tc>
        <w:tc>
          <w:tcPr>
            <w:tcW w:w="250" w:type="dxa"/>
          </w:tcPr>
          <w:p w:rsidR="00114D9D" w:rsidRPr="00324D54" w:rsidRDefault="00114D9D" w:rsidP="008F0147">
            <w:pPr>
              <w:spacing w:after="0" w:line="240" w:lineRule="auto"/>
              <w:jc w:val="center"/>
              <w:rPr>
                <w:lang w:val="en-US"/>
              </w:rPr>
            </w:pPr>
          </w:p>
        </w:tc>
        <w:tc>
          <w:tcPr>
            <w:tcW w:w="285" w:type="dxa"/>
          </w:tcPr>
          <w:p w:rsidR="00114D9D" w:rsidRPr="00324D54" w:rsidRDefault="00114D9D" w:rsidP="008F0147">
            <w:pPr>
              <w:spacing w:after="0" w:line="240" w:lineRule="auto"/>
              <w:jc w:val="center"/>
              <w:rPr>
                <w:lang w:val="en-US"/>
              </w:rPr>
            </w:pPr>
          </w:p>
        </w:tc>
        <w:tc>
          <w:tcPr>
            <w:tcW w:w="275" w:type="dxa"/>
          </w:tcPr>
          <w:p w:rsidR="00114D9D" w:rsidRPr="00324D54" w:rsidRDefault="00114D9D" w:rsidP="008F0147">
            <w:pPr>
              <w:spacing w:after="0" w:line="240" w:lineRule="auto"/>
              <w:jc w:val="center"/>
              <w:rPr>
                <w:lang w:val="en-US"/>
              </w:rPr>
            </w:pPr>
          </w:p>
        </w:tc>
        <w:tc>
          <w:tcPr>
            <w:tcW w:w="292" w:type="dxa"/>
          </w:tcPr>
          <w:p w:rsidR="00114D9D" w:rsidRPr="00324D54" w:rsidRDefault="00114D9D" w:rsidP="008F0147">
            <w:pPr>
              <w:spacing w:after="0" w:line="240" w:lineRule="auto"/>
              <w:jc w:val="center"/>
              <w:rPr>
                <w:lang w:val="en-US"/>
              </w:rPr>
            </w:pPr>
          </w:p>
        </w:tc>
        <w:tc>
          <w:tcPr>
            <w:tcW w:w="284" w:type="dxa"/>
          </w:tcPr>
          <w:p w:rsidR="00114D9D" w:rsidRPr="00324D54" w:rsidRDefault="00114D9D" w:rsidP="008F0147">
            <w:pPr>
              <w:spacing w:after="0" w:line="240" w:lineRule="auto"/>
              <w:jc w:val="center"/>
              <w:rPr>
                <w:lang w:val="en-US"/>
              </w:rPr>
            </w:pPr>
          </w:p>
        </w:tc>
        <w:tc>
          <w:tcPr>
            <w:tcW w:w="283" w:type="dxa"/>
          </w:tcPr>
          <w:p w:rsidR="00114D9D" w:rsidRPr="00324D54" w:rsidRDefault="00114D9D" w:rsidP="008F0147">
            <w:pPr>
              <w:spacing w:after="0" w:line="240" w:lineRule="auto"/>
              <w:jc w:val="center"/>
              <w:rPr>
                <w:lang w:val="en-US"/>
              </w:rPr>
            </w:pPr>
          </w:p>
        </w:tc>
        <w:tc>
          <w:tcPr>
            <w:tcW w:w="284" w:type="dxa"/>
          </w:tcPr>
          <w:p w:rsidR="00114D9D" w:rsidRPr="00324D54" w:rsidRDefault="00114D9D" w:rsidP="008F0147">
            <w:pPr>
              <w:spacing w:after="0" w:line="240" w:lineRule="auto"/>
              <w:jc w:val="center"/>
              <w:rPr>
                <w:lang w:val="en-US"/>
              </w:rPr>
            </w:pPr>
          </w:p>
        </w:tc>
        <w:tc>
          <w:tcPr>
            <w:tcW w:w="250"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40" w:type="dxa"/>
          </w:tcPr>
          <w:p w:rsidR="00114D9D" w:rsidRPr="00324D54" w:rsidRDefault="00114D9D" w:rsidP="008F0147">
            <w:pPr>
              <w:spacing w:after="0" w:line="240" w:lineRule="auto"/>
              <w:jc w:val="center"/>
              <w:rPr>
                <w:lang w:val="en-US"/>
              </w:rPr>
            </w:pPr>
          </w:p>
        </w:tc>
        <w:tc>
          <w:tcPr>
            <w:tcW w:w="267"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84"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shd w:val="clear" w:color="auto" w:fill="000000"/>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86" w:type="dxa"/>
          </w:tcPr>
          <w:p w:rsidR="00114D9D" w:rsidRPr="00324D54" w:rsidRDefault="00114D9D" w:rsidP="008F0147">
            <w:pPr>
              <w:spacing w:after="0" w:line="240" w:lineRule="auto"/>
              <w:jc w:val="center"/>
              <w:rPr>
                <w:lang w:val="en-US"/>
              </w:rPr>
            </w:pPr>
          </w:p>
        </w:tc>
      </w:tr>
      <w:tr w:rsidR="00114D9D" w:rsidRPr="00324D54" w:rsidTr="008F0147">
        <w:trPr>
          <w:trHeight w:val="240"/>
          <w:jc w:val="center"/>
        </w:trPr>
        <w:tc>
          <w:tcPr>
            <w:tcW w:w="563" w:type="dxa"/>
          </w:tcPr>
          <w:p w:rsidR="00114D9D" w:rsidRDefault="00114D9D" w:rsidP="008F0147">
            <w:pPr>
              <w:spacing w:after="0" w:line="240" w:lineRule="auto"/>
              <w:jc w:val="center"/>
            </w:pPr>
            <w:r>
              <w:rPr>
                <w:sz w:val="22"/>
              </w:rPr>
              <w:t>9</w:t>
            </w:r>
          </w:p>
        </w:tc>
        <w:tc>
          <w:tcPr>
            <w:tcW w:w="2122" w:type="dxa"/>
          </w:tcPr>
          <w:p w:rsidR="00114D9D" w:rsidRDefault="00114D9D" w:rsidP="008F0147">
            <w:pPr>
              <w:spacing w:after="0" w:line="240" w:lineRule="auto"/>
            </w:pPr>
            <w:r>
              <w:rPr>
                <w:sz w:val="22"/>
              </w:rPr>
              <w:t>Sidang</w:t>
            </w:r>
          </w:p>
        </w:tc>
        <w:tc>
          <w:tcPr>
            <w:tcW w:w="236" w:type="dxa"/>
          </w:tcPr>
          <w:p w:rsidR="00114D9D" w:rsidRPr="00324D54" w:rsidRDefault="00114D9D" w:rsidP="008F0147">
            <w:pPr>
              <w:spacing w:after="0" w:line="240" w:lineRule="auto"/>
              <w:jc w:val="center"/>
              <w:rPr>
                <w:lang w:val="en-US"/>
              </w:rPr>
            </w:pPr>
          </w:p>
        </w:tc>
        <w:tc>
          <w:tcPr>
            <w:tcW w:w="259" w:type="dxa"/>
          </w:tcPr>
          <w:p w:rsidR="00114D9D" w:rsidRPr="00324D54" w:rsidRDefault="00114D9D" w:rsidP="008F0147">
            <w:pPr>
              <w:spacing w:after="0" w:line="240" w:lineRule="auto"/>
              <w:jc w:val="center"/>
              <w:rPr>
                <w:lang w:val="en-US"/>
              </w:rPr>
            </w:pPr>
          </w:p>
        </w:tc>
        <w:tc>
          <w:tcPr>
            <w:tcW w:w="250" w:type="dxa"/>
          </w:tcPr>
          <w:p w:rsidR="00114D9D" w:rsidRPr="00324D54" w:rsidRDefault="00114D9D" w:rsidP="008F0147">
            <w:pPr>
              <w:spacing w:after="0" w:line="240" w:lineRule="auto"/>
              <w:jc w:val="center"/>
              <w:rPr>
                <w:lang w:val="en-US"/>
              </w:rPr>
            </w:pPr>
          </w:p>
        </w:tc>
        <w:tc>
          <w:tcPr>
            <w:tcW w:w="285" w:type="dxa"/>
          </w:tcPr>
          <w:p w:rsidR="00114D9D" w:rsidRPr="00324D54" w:rsidRDefault="00114D9D" w:rsidP="008F0147">
            <w:pPr>
              <w:spacing w:after="0" w:line="240" w:lineRule="auto"/>
              <w:jc w:val="center"/>
              <w:rPr>
                <w:lang w:val="en-US"/>
              </w:rPr>
            </w:pPr>
          </w:p>
        </w:tc>
        <w:tc>
          <w:tcPr>
            <w:tcW w:w="275" w:type="dxa"/>
          </w:tcPr>
          <w:p w:rsidR="00114D9D" w:rsidRPr="00324D54" w:rsidRDefault="00114D9D" w:rsidP="008F0147">
            <w:pPr>
              <w:spacing w:after="0" w:line="240" w:lineRule="auto"/>
              <w:jc w:val="center"/>
              <w:rPr>
                <w:lang w:val="en-US"/>
              </w:rPr>
            </w:pPr>
          </w:p>
        </w:tc>
        <w:tc>
          <w:tcPr>
            <w:tcW w:w="292" w:type="dxa"/>
          </w:tcPr>
          <w:p w:rsidR="00114D9D" w:rsidRPr="00324D54" w:rsidRDefault="00114D9D" w:rsidP="008F0147">
            <w:pPr>
              <w:spacing w:after="0" w:line="240" w:lineRule="auto"/>
              <w:jc w:val="center"/>
              <w:rPr>
                <w:lang w:val="en-US"/>
              </w:rPr>
            </w:pPr>
          </w:p>
        </w:tc>
        <w:tc>
          <w:tcPr>
            <w:tcW w:w="284" w:type="dxa"/>
          </w:tcPr>
          <w:p w:rsidR="00114D9D" w:rsidRPr="00324D54" w:rsidRDefault="00114D9D" w:rsidP="008F0147">
            <w:pPr>
              <w:spacing w:after="0" w:line="240" w:lineRule="auto"/>
              <w:jc w:val="center"/>
              <w:rPr>
                <w:lang w:val="en-US"/>
              </w:rPr>
            </w:pPr>
          </w:p>
        </w:tc>
        <w:tc>
          <w:tcPr>
            <w:tcW w:w="283" w:type="dxa"/>
          </w:tcPr>
          <w:p w:rsidR="00114D9D" w:rsidRPr="00324D54" w:rsidRDefault="00114D9D" w:rsidP="008F0147">
            <w:pPr>
              <w:spacing w:after="0" w:line="240" w:lineRule="auto"/>
              <w:jc w:val="center"/>
              <w:rPr>
                <w:lang w:val="en-US"/>
              </w:rPr>
            </w:pPr>
          </w:p>
        </w:tc>
        <w:tc>
          <w:tcPr>
            <w:tcW w:w="284" w:type="dxa"/>
          </w:tcPr>
          <w:p w:rsidR="00114D9D" w:rsidRPr="00324D54" w:rsidRDefault="00114D9D" w:rsidP="008F0147">
            <w:pPr>
              <w:spacing w:after="0" w:line="240" w:lineRule="auto"/>
              <w:jc w:val="center"/>
              <w:rPr>
                <w:lang w:val="en-US"/>
              </w:rPr>
            </w:pPr>
          </w:p>
        </w:tc>
        <w:tc>
          <w:tcPr>
            <w:tcW w:w="250"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40" w:type="dxa"/>
          </w:tcPr>
          <w:p w:rsidR="00114D9D" w:rsidRPr="00324D54" w:rsidRDefault="00114D9D" w:rsidP="008F0147">
            <w:pPr>
              <w:spacing w:after="0" w:line="240" w:lineRule="auto"/>
              <w:jc w:val="center"/>
              <w:rPr>
                <w:lang w:val="en-US"/>
              </w:rPr>
            </w:pPr>
          </w:p>
        </w:tc>
        <w:tc>
          <w:tcPr>
            <w:tcW w:w="267"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84"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tcPr>
          <w:p w:rsidR="00114D9D" w:rsidRPr="00324D54" w:rsidRDefault="00114D9D" w:rsidP="008F0147">
            <w:pPr>
              <w:spacing w:after="0" w:line="240" w:lineRule="auto"/>
              <w:jc w:val="center"/>
              <w:rPr>
                <w:lang w:val="en-US"/>
              </w:rPr>
            </w:pPr>
          </w:p>
        </w:tc>
        <w:tc>
          <w:tcPr>
            <w:tcW w:w="236" w:type="dxa"/>
            <w:shd w:val="clear" w:color="auto" w:fill="000000"/>
          </w:tcPr>
          <w:p w:rsidR="00114D9D" w:rsidRPr="00324D54" w:rsidRDefault="00114D9D" w:rsidP="008F0147">
            <w:pPr>
              <w:spacing w:after="0" w:line="240" w:lineRule="auto"/>
              <w:jc w:val="center"/>
              <w:rPr>
                <w:lang w:val="en-US"/>
              </w:rPr>
            </w:pPr>
          </w:p>
        </w:tc>
        <w:tc>
          <w:tcPr>
            <w:tcW w:w="286" w:type="dxa"/>
            <w:shd w:val="clear" w:color="auto" w:fill="000000"/>
          </w:tcPr>
          <w:p w:rsidR="00114D9D" w:rsidRPr="00324D54" w:rsidRDefault="00114D9D" w:rsidP="008F0147">
            <w:pPr>
              <w:spacing w:after="0" w:line="240" w:lineRule="auto"/>
              <w:jc w:val="center"/>
              <w:rPr>
                <w:lang w:val="en-US"/>
              </w:rPr>
            </w:pPr>
          </w:p>
        </w:tc>
      </w:tr>
    </w:tbl>
    <w:p w:rsidR="00114D9D" w:rsidRDefault="00114D9D" w:rsidP="00114D9D">
      <w:pPr>
        <w:spacing w:after="0" w:line="240" w:lineRule="auto"/>
        <w:ind w:left="-981" w:firstLine="981"/>
        <w:jc w:val="both"/>
        <w:rPr>
          <w:i/>
        </w:rPr>
      </w:pPr>
      <w:r w:rsidRPr="00206C1D">
        <w:rPr>
          <w:i/>
        </w:rPr>
        <w:t>(Sumber: Data diolah oleh peneliti, 2024)</w:t>
      </w:r>
    </w:p>
    <w:p w:rsidR="00114D9D" w:rsidRPr="00EB0AFD" w:rsidRDefault="00114D9D" w:rsidP="00114D9D">
      <w:pPr>
        <w:spacing w:after="0" w:line="240" w:lineRule="auto"/>
        <w:jc w:val="both"/>
        <w:rPr>
          <w:i/>
        </w:rPr>
      </w:pPr>
    </w:p>
    <w:p w:rsidR="00114D9D" w:rsidRPr="00C21B27" w:rsidRDefault="00114D9D" w:rsidP="00114D9D">
      <w:pPr>
        <w:pStyle w:val="Heading2"/>
        <w:numPr>
          <w:ilvl w:val="0"/>
          <w:numId w:val="6"/>
        </w:numPr>
        <w:spacing w:before="0" w:line="480" w:lineRule="auto"/>
        <w:ind w:left="426"/>
      </w:pPr>
      <w:bookmarkStart w:id="37" w:name="_Toc158587057"/>
      <w:bookmarkStart w:id="38" w:name="_Toc159164414"/>
      <w:bookmarkStart w:id="39" w:name="_Toc159784623"/>
      <w:bookmarkStart w:id="40" w:name="_Toc183031173"/>
      <w:r>
        <w:t>Definisi Operasional Variabel</w:t>
      </w:r>
      <w:bookmarkEnd w:id="37"/>
      <w:bookmarkEnd w:id="38"/>
      <w:bookmarkEnd w:id="39"/>
      <w:bookmarkEnd w:id="40"/>
    </w:p>
    <w:p w:rsidR="00114D9D" w:rsidRDefault="00114D9D" w:rsidP="00114D9D">
      <w:pPr>
        <w:spacing w:after="0" w:line="480" w:lineRule="auto"/>
        <w:ind w:firstLine="426"/>
        <w:jc w:val="both"/>
      </w:pPr>
      <w:r>
        <w:t>Variabel adalah kondisi-kondisi atau karakteristik yang akan diteliti, sesuai dengan penelitian yang dilakukan mengenai jumlah anggota, jumlah modal dan jumlah pinjaman anggota terhadap perolehan sisa hasil usaha pada koperasi karyawan PT Angkasa Pura II.</w:t>
      </w:r>
    </w:p>
    <w:p w:rsidR="00114D9D" w:rsidRPr="00D92E88" w:rsidRDefault="00114D9D" w:rsidP="00114D9D">
      <w:pPr>
        <w:pStyle w:val="Caption"/>
        <w:jc w:val="center"/>
        <w:rPr>
          <w:b w:val="0"/>
          <w:sz w:val="24"/>
        </w:rPr>
      </w:pPr>
      <w:bookmarkStart w:id="41" w:name="_Toc158586176"/>
      <w:r w:rsidRPr="00D92E88">
        <w:rPr>
          <w:sz w:val="24"/>
        </w:rPr>
        <w:t xml:space="preserve">Tabel </w:t>
      </w:r>
      <w:r>
        <w:rPr>
          <w:sz w:val="24"/>
          <w:lang w:val="en-US"/>
        </w:rPr>
        <w:t>3.</w:t>
      </w:r>
      <w:r>
        <w:rPr>
          <w:sz w:val="24"/>
        </w:rPr>
        <w:t>2</w:t>
      </w:r>
      <w:r w:rsidRPr="00D92E88">
        <w:rPr>
          <w:sz w:val="24"/>
          <w:lang w:val="en-US"/>
        </w:rPr>
        <w:t>DefinisiOperasionalVariabel</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
        <w:gridCol w:w="678"/>
        <w:gridCol w:w="4453"/>
        <w:gridCol w:w="2926"/>
        <w:gridCol w:w="1154"/>
      </w:tblGrid>
      <w:tr w:rsidR="00114D9D" w:rsidRPr="00B011A3" w:rsidTr="008F0147">
        <w:tc>
          <w:tcPr>
            <w:tcW w:w="485" w:type="dxa"/>
            <w:shd w:val="clear" w:color="auto" w:fill="auto"/>
            <w:vAlign w:val="center"/>
          </w:tcPr>
          <w:p w:rsidR="00114D9D" w:rsidRPr="0028232B" w:rsidRDefault="00114D9D" w:rsidP="008F0147">
            <w:pPr>
              <w:spacing w:after="0" w:line="240" w:lineRule="auto"/>
              <w:jc w:val="center"/>
              <w:rPr>
                <w:b/>
                <w:lang w:val="en-US"/>
              </w:rPr>
            </w:pPr>
            <w:bookmarkStart w:id="42" w:name="_Toc158587058"/>
            <w:bookmarkStart w:id="43" w:name="_Toc159164415"/>
            <w:r w:rsidRPr="0028232B">
              <w:rPr>
                <w:b/>
                <w:lang w:val="en-US"/>
              </w:rPr>
              <w:t>No</w:t>
            </w:r>
          </w:p>
        </w:tc>
        <w:tc>
          <w:tcPr>
            <w:tcW w:w="1495" w:type="dxa"/>
            <w:shd w:val="clear" w:color="auto" w:fill="auto"/>
            <w:vAlign w:val="center"/>
          </w:tcPr>
          <w:p w:rsidR="00114D9D" w:rsidRPr="0028232B" w:rsidRDefault="00114D9D" w:rsidP="008F0147">
            <w:pPr>
              <w:spacing w:after="0" w:line="240" w:lineRule="auto"/>
              <w:jc w:val="center"/>
              <w:rPr>
                <w:b/>
                <w:lang w:val="en-US"/>
              </w:rPr>
            </w:pPr>
            <w:r w:rsidRPr="0028232B">
              <w:rPr>
                <w:b/>
                <w:lang w:val="en-US"/>
              </w:rPr>
              <w:t>Variabel</w:t>
            </w:r>
          </w:p>
        </w:tc>
        <w:tc>
          <w:tcPr>
            <w:tcW w:w="2524" w:type="dxa"/>
            <w:shd w:val="clear" w:color="auto" w:fill="auto"/>
            <w:vAlign w:val="center"/>
          </w:tcPr>
          <w:p w:rsidR="00114D9D" w:rsidRPr="0028232B" w:rsidRDefault="00114D9D" w:rsidP="008F0147">
            <w:pPr>
              <w:spacing w:after="0" w:line="240" w:lineRule="auto"/>
              <w:jc w:val="center"/>
              <w:rPr>
                <w:b/>
                <w:lang w:val="en-US"/>
              </w:rPr>
            </w:pPr>
            <w:r w:rsidRPr="0028232B">
              <w:rPr>
                <w:b/>
                <w:lang w:val="en-US"/>
              </w:rPr>
              <w:t>Definisi</w:t>
            </w:r>
          </w:p>
        </w:tc>
        <w:tc>
          <w:tcPr>
            <w:tcW w:w="1996" w:type="dxa"/>
            <w:shd w:val="clear" w:color="auto" w:fill="auto"/>
            <w:vAlign w:val="center"/>
          </w:tcPr>
          <w:p w:rsidR="00114D9D" w:rsidRPr="0028232B" w:rsidRDefault="00114D9D" w:rsidP="008F0147">
            <w:pPr>
              <w:spacing w:after="0" w:line="240" w:lineRule="auto"/>
              <w:jc w:val="center"/>
              <w:rPr>
                <w:b/>
                <w:lang w:val="en-US"/>
              </w:rPr>
            </w:pPr>
            <w:r w:rsidRPr="0028232B">
              <w:rPr>
                <w:b/>
                <w:lang w:val="en-US"/>
              </w:rPr>
              <w:t>Indikator</w:t>
            </w:r>
          </w:p>
        </w:tc>
        <w:tc>
          <w:tcPr>
            <w:tcW w:w="1427" w:type="dxa"/>
            <w:shd w:val="clear" w:color="auto" w:fill="auto"/>
          </w:tcPr>
          <w:p w:rsidR="00114D9D" w:rsidRPr="0028232B" w:rsidRDefault="00114D9D" w:rsidP="008F0147">
            <w:pPr>
              <w:spacing w:after="0" w:line="240" w:lineRule="auto"/>
              <w:jc w:val="center"/>
              <w:rPr>
                <w:b/>
              </w:rPr>
            </w:pPr>
            <w:r w:rsidRPr="0028232B">
              <w:rPr>
                <w:b/>
                <w:lang w:val="en-US"/>
              </w:rPr>
              <w:t>Skala</w:t>
            </w:r>
            <w:r w:rsidRPr="0028232B">
              <w:rPr>
                <w:b/>
              </w:rPr>
              <w:t>Pengukuran</w:t>
            </w:r>
          </w:p>
        </w:tc>
      </w:tr>
      <w:tr w:rsidR="00114D9D" w:rsidRPr="00B011A3" w:rsidTr="008F0147">
        <w:tc>
          <w:tcPr>
            <w:tcW w:w="485" w:type="dxa"/>
            <w:shd w:val="clear" w:color="auto" w:fill="auto"/>
          </w:tcPr>
          <w:p w:rsidR="00114D9D" w:rsidRPr="0028232B" w:rsidRDefault="00114D9D" w:rsidP="008F0147">
            <w:pPr>
              <w:spacing w:after="0" w:line="240" w:lineRule="auto"/>
              <w:rPr>
                <w:lang w:val="en-US"/>
              </w:rPr>
            </w:pPr>
            <w:r w:rsidRPr="0028232B">
              <w:rPr>
                <w:lang w:val="en-US"/>
              </w:rPr>
              <w:t>1</w:t>
            </w:r>
          </w:p>
        </w:tc>
        <w:tc>
          <w:tcPr>
            <w:tcW w:w="1495" w:type="dxa"/>
            <w:shd w:val="clear" w:color="auto" w:fill="auto"/>
          </w:tcPr>
          <w:p w:rsidR="00114D9D" w:rsidRPr="0028232B" w:rsidRDefault="00114D9D" w:rsidP="008F0147">
            <w:pPr>
              <w:spacing w:after="0" w:line="240" w:lineRule="auto"/>
              <w:jc w:val="both"/>
              <w:rPr>
                <w:lang w:val="en-US"/>
              </w:rPr>
            </w:pPr>
            <w:r w:rsidRPr="00B011A3">
              <w:t xml:space="preserve">Jumlah </w:t>
            </w:r>
            <w:r w:rsidRPr="0028232B">
              <w:rPr>
                <w:lang w:val="en-US"/>
              </w:rPr>
              <w:t>Anggota (X1)</w:t>
            </w:r>
          </w:p>
        </w:tc>
        <w:tc>
          <w:tcPr>
            <w:tcW w:w="2524" w:type="dxa"/>
            <w:shd w:val="clear" w:color="auto" w:fill="auto"/>
          </w:tcPr>
          <w:p w:rsidR="00114D9D" w:rsidRPr="0028232B" w:rsidRDefault="00114D9D" w:rsidP="008F0147">
            <w:pPr>
              <w:spacing w:after="0" w:line="240" w:lineRule="auto"/>
              <w:jc w:val="both"/>
              <w:rPr>
                <w:lang w:val="en-US"/>
              </w:rPr>
            </w:pPr>
            <w:r w:rsidRPr="0028232B">
              <w:rPr>
                <w:szCs w:val="23"/>
              </w:rPr>
              <w:t xml:space="preserve">Jumlah anggota merupakan salah satu faktor yang dapat memengaruhi peningkatan perolehan sisa hasil usaha koperasi. Koperasi sebagai </w:t>
            </w:r>
            <w:r w:rsidRPr="0028232B">
              <w:rPr>
                <w:i/>
                <w:iCs/>
                <w:szCs w:val="23"/>
              </w:rPr>
              <w:t xml:space="preserve">businiss entity </w:t>
            </w:r>
            <w:r w:rsidRPr="0028232B">
              <w:rPr>
                <w:szCs w:val="23"/>
              </w:rPr>
              <w:t xml:space="preserve">dan </w:t>
            </w:r>
            <w:r w:rsidRPr="0028232B">
              <w:rPr>
                <w:i/>
                <w:iCs/>
                <w:szCs w:val="23"/>
              </w:rPr>
              <w:t xml:space="preserve">social entity </w:t>
            </w:r>
            <w:r w:rsidRPr="0028232B">
              <w:rPr>
                <w:szCs w:val="23"/>
              </w:rPr>
              <w:t xml:space="preserve">dibentuk oleh anggota-anggota untuk mencapai manfaat tertentu </w:t>
            </w:r>
            <w:r w:rsidRPr="0028232B">
              <w:rPr>
                <w:szCs w:val="23"/>
              </w:rPr>
              <w:lastRenderedPageBreak/>
              <w:t>melalui partisipasi. (I Komang Juliartawan, 2022:24)</w:t>
            </w:r>
          </w:p>
        </w:tc>
        <w:tc>
          <w:tcPr>
            <w:tcW w:w="1996" w:type="dxa"/>
            <w:shd w:val="clear" w:color="auto" w:fill="auto"/>
          </w:tcPr>
          <w:p w:rsidR="00114D9D" w:rsidRPr="00B011A3" w:rsidRDefault="00114D9D" w:rsidP="008F0147">
            <w:pPr>
              <w:spacing w:line="240" w:lineRule="auto"/>
              <w:jc w:val="both"/>
            </w:pPr>
            <w:r w:rsidRPr="00B011A3">
              <w:lastRenderedPageBreak/>
              <w:t>Anggota koperasi yang aktif dalam kurun waktu 10 tahun terakhir.</w:t>
            </w:r>
          </w:p>
        </w:tc>
        <w:tc>
          <w:tcPr>
            <w:tcW w:w="1427" w:type="dxa"/>
            <w:shd w:val="clear" w:color="auto" w:fill="auto"/>
          </w:tcPr>
          <w:p w:rsidR="00114D9D" w:rsidRPr="00B011A3" w:rsidRDefault="00114D9D" w:rsidP="008F0147">
            <w:pPr>
              <w:spacing w:after="0" w:line="240" w:lineRule="auto"/>
              <w:jc w:val="center"/>
            </w:pPr>
            <w:r w:rsidRPr="00B011A3">
              <w:t>Rasio</w:t>
            </w:r>
          </w:p>
        </w:tc>
      </w:tr>
      <w:tr w:rsidR="00114D9D" w:rsidRPr="00B011A3" w:rsidTr="008F0147">
        <w:tc>
          <w:tcPr>
            <w:tcW w:w="485" w:type="dxa"/>
            <w:shd w:val="clear" w:color="auto" w:fill="auto"/>
          </w:tcPr>
          <w:p w:rsidR="00114D9D" w:rsidRPr="0028232B" w:rsidRDefault="00114D9D" w:rsidP="008F0147">
            <w:pPr>
              <w:spacing w:after="0" w:line="240" w:lineRule="auto"/>
              <w:rPr>
                <w:lang w:val="en-US"/>
              </w:rPr>
            </w:pPr>
            <w:r w:rsidRPr="0028232B">
              <w:rPr>
                <w:lang w:val="en-US"/>
              </w:rPr>
              <w:lastRenderedPageBreak/>
              <w:t>2</w:t>
            </w:r>
          </w:p>
        </w:tc>
        <w:tc>
          <w:tcPr>
            <w:tcW w:w="1495" w:type="dxa"/>
            <w:shd w:val="clear" w:color="auto" w:fill="auto"/>
          </w:tcPr>
          <w:p w:rsidR="00114D9D" w:rsidRPr="0028232B" w:rsidRDefault="00114D9D" w:rsidP="008F0147">
            <w:pPr>
              <w:spacing w:after="0" w:line="240" w:lineRule="auto"/>
              <w:jc w:val="both"/>
              <w:rPr>
                <w:lang w:val="en-US"/>
              </w:rPr>
            </w:pPr>
            <w:r w:rsidRPr="00B011A3">
              <w:t>Modal</w:t>
            </w:r>
            <w:r w:rsidRPr="0028232B">
              <w:rPr>
                <w:lang w:val="en-US"/>
              </w:rPr>
              <w:t xml:space="preserve"> (X2)</w:t>
            </w:r>
          </w:p>
        </w:tc>
        <w:tc>
          <w:tcPr>
            <w:tcW w:w="2524" w:type="dxa"/>
            <w:shd w:val="clear" w:color="auto" w:fill="auto"/>
          </w:tcPr>
          <w:p w:rsidR="00114D9D" w:rsidRPr="0028232B" w:rsidRDefault="00114D9D" w:rsidP="008F0147">
            <w:pPr>
              <w:spacing w:after="0" w:line="240" w:lineRule="auto"/>
              <w:jc w:val="both"/>
              <w:rPr>
                <w:lang w:val="en-US"/>
              </w:rPr>
            </w:pPr>
            <w:r w:rsidRPr="00B011A3">
              <w:t>Menurut Ida Ayu Nyoman Yuliastuti (2018:2), modal koperasi terdiri dari modal sendiri dan modal luar, modal sendiri dapat berasal dari simpanan pokok, simpanan wajib, dana cadangan dan hibah. Sedangkan modal luar dapat berasal dari anggota koperasi lainnya dan atau anggota nya, bank dan lembaga keuangan lainnya.</w:t>
            </w:r>
          </w:p>
        </w:tc>
        <w:tc>
          <w:tcPr>
            <w:tcW w:w="1996" w:type="dxa"/>
            <w:shd w:val="clear" w:color="auto" w:fill="auto"/>
          </w:tcPr>
          <w:p w:rsidR="00114D9D" w:rsidRPr="00B011A3" w:rsidRDefault="00114D9D" w:rsidP="00114D9D">
            <w:pPr>
              <w:numPr>
                <w:ilvl w:val="0"/>
                <w:numId w:val="2"/>
              </w:numPr>
              <w:spacing w:after="0" w:line="240" w:lineRule="auto"/>
              <w:ind w:left="295"/>
              <w:jc w:val="both"/>
            </w:pPr>
            <w:r w:rsidRPr="00B011A3">
              <w:t>Modal yang didapat dari simpanan pokok anggota koperasi karyawan PT Angkasa Pura II dalam kurun waktu 2018-2022.</w:t>
            </w:r>
          </w:p>
          <w:p w:rsidR="00114D9D" w:rsidRPr="00B011A3" w:rsidRDefault="00114D9D" w:rsidP="00114D9D">
            <w:pPr>
              <w:numPr>
                <w:ilvl w:val="0"/>
                <w:numId w:val="2"/>
              </w:numPr>
              <w:spacing w:after="0" w:line="240" w:lineRule="auto"/>
              <w:ind w:left="295"/>
              <w:jc w:val="both"/>
            </w:pPr>
            <w:r w:rsidRPr="00B011A3">
              <w:t>Modal awal koperasi PT Angkasa Pura II</w:t>
            </w:r>
          </w:p>
          <w:p w:rsidR="00114D9D" w:rsidRPr="0028232B" w:rsidRDefault="00114D9D" w:rsidP="00114D9D">
            <w:pPr>
              <w:numPr>
                <w:ilvl w:val="0"/>
                <w:numId w:val="2"/>
              </w:numPr>
              <w:spacing w:after="0" w:line="240" w:lineRule="auto"/>
              <w:ind w:left="295"/>
              <w:jc w:val="both"/>
              <w:rPr>
                <w:lang w:val="en-US"/>
              </w:rPr>
            </w:pPr>
            <w:r w:rsidRPr="00B011A3">
              <w:t>Modal yang didapat dari dana cadangan/Hibah.</w:t>
            </w:r>
          </w:p>
        </w:tc>
        <w:tc>
          <w:tcPr>
            <w:tcW w:w="1427" w:type="dxa"/>
            <w:shd w:val="clear" w:color="auto" w:fill="auto"/>
          </w:tcPr>
          <w:p w:rsidR="00114D9D" w:rsidRPr="00B011A3" w:rsidRDefault="00114D9D" w:rsidP="008F0147">
            <w:pPr>
              <w:spacing w:after="0" w:line="240" w:lineRule="auto"/>
              <w:jc w:val="center"/>
            </w:pPr>
            <w:r w:rsidRPr="00B011A3">
              <w:t>Rasio</w:t>
            </w:r>
          </w:p>
        </w:tc>
      </w:tr>
      <w:tr w:rsidR="00114D9D" w:rsidRPr="00B011A3" w:rsidTr="008F0147">
        <w:tc>
          <w:tcPr>
            <w:tcW w:w="485" w:type="dxa"/>
            <w:shd w:val="clear" w:color="auto" w:fill="auto"/>
          </w:tcPr>
          <w:p w:rsidR="00114D9D" w:rsidRPr="0028232B" w:rsidRDefault="00114D9D" w:rsidP="008F0147">
            <w:pPr>
              <w:spacing w:after="0" w:line="240" w:lineRule="auto"/>
              <w:rPr>
                <w:lang w:val="en-US"/>
              </w:rPr>
            </w:pPr>
            <w:r w:rsidRPr="0028232B">
              <w:rPr>
                <w:lang w:val="en-US"/>
              </w:rPr>
              <w:t>3</w:t>
            </w:r>
          </w:p>
        </w:tc>
        <w:tc>
          <w:tcPr>
            <w:tcW w:w="1495" w:type="dxa"/>
            <w:shd w:val="clear" w:color="auto" w:fill="auto"/>
          </w:tcPr>
          <w:p w:rsidR="00114D9D" w:rsidRPr="0028232B" w:rsidRDefault="00114D9D" w:rsidP="008F0147">
            <w:pPr>
              <w:spacing w:after="0" w:line="240" w:lineRule="auto"/>
              <w:jc w:val="both"/>
              <w:rPr>
                <w:lang w:val="en-US"/>
              </w:rPr>
            </w:pPr>
            <w:r w:rsidRPr="00B011A3">
              <w:t xml:space="preserve">Pinjaman Anggota </w:t>
            </w:r>
            <w:r w:rsidRPr="0028232B">
              <w:rPr>
                <w:lang w:val="en-US"/>
              </w:rPr>
              <w:t>(X3)</w:t>
            </w:r>
          </w:p>
        </w:tc>
        <w:tc>
          <w:tcPr>
            <w:tcW w:w="2524" w:type="dxa"/>
            <w:shd w:val="clear" w:color="auto" w:fill="auto"/>
          </w:tcPr>
          <w:p w:rsidR="00114D9D" w:rsidRPr="0028232B" w:rsidRDefault="00114D9D" w:rsidP="008F0147">
            <w:pPr>
              <w:spacing w:after="0" w:line="240" w:lineRule="auto"/>
              <w:jc w:val="both"/>
              <w:rPr>
                <w:lang w:val="en-US"/>
              </w:rPr>
            </w:pPr>
            <w:r w:rsidRPr="0028232B">
              <w:rPr>
                <w:lang w:val="en-US"/>
              </w:rPr>
              <w:t>Pinjamanadalahpemberiansejumlahuangdarisuatupihak (lembagakeuangan, seseorangatauperusahaan) kepadapihaklain (seseorangatauperusahaan) yang mewajibkanpinjamannyauntukmelunasidalamjangkawaktutertentudenganjumlahbunga yang disepakatibersama. (</w:t>
            </w:r>
            <w:r w:rsidRPr="00B011A3">
              <w:t>Ni Made Taman Ayuk, 2020:42</w:t>
            </w:r>
            <w:r w:rsidRPr="0028232B">
              <w:rPr>
                <w:lang w:val="en-US"/>
              </w:rPr>
              <w:t>).</w:t>
            </w:r>
          </w:p>
        </w:tc>
        <w:tc>
          <w:tcPr>
            <w:tcW w:w="1996" w:type="dxa"/>
            <w:shd w:val="clear" w:color="auto" w:fill="auto"/>
          </w:tcPr>
          <w:p w:rsidR="00114D9D" w:rsidRPr="0028232B" w:rsidRDefault="00114D9D" w:rsidP="00114D9D">
            <w:pPr>
              <w:numPr>
                <w:ilvl w:val="0"/>
                <w:numId w:val="8"/>
              </w:numPr>
              <w:spacing w:after="0" w:line="240" w:lineRule="auto"/>
              <w:ind w:left="295"/>
              <w:jc w:val="both"/>
              <w:rPr>
                <w:lang w:val="en-US"/>
              </w:rPr>
            </w:pPr>
            <w:r w:rsidRPr="0028232B">
              <w:rPr>
                <w:lang w:val="en-US"/>
              </w:rPr>
              <w:t xml:space="preserve">Pinjamandalam (Hutang) yang diberikanolehKoperasiKaryawan di PT </w:t>
            </w:r>
            <w:r w:rsidRPr="00B011A3">
              <w:t xml:space="preserve">Angkasa Pura II </w:t>
            </w:r>
            <w:r w:rsidRPr="0028232B">
              <w:rPr>
                <w:lang w:val="en-US"/>
              </w:rPr>
              <w:t xml:space="preserve"> yangberdasarkankesepakatanpihakdenganimbalanbunga yang telahditentukandalamkurunwaktutahun 2020-2022.</w:t>
            </w:r>
          </w:p>
          <w:p w:rsidR="00114D9D" w:rsidRPr="0028232B" w:rsidRDefault="00114D9D" w:rsidP="00114D9D">
            <w:pPr>
              <w:numPr>
                <w:ilvl w:val="0"/>
                <w:numId w:val="8"/>
              </w:numPr>
              <w:spacing w:after="0" w:line="240" w:lineRule="auto"/>
              <w:ind w:left="295"/>
              <w:jc w:val="both"/>
              <w:rPr>
                <w:lang w:val="en-US"/>
              </w:rPr>
            </w:pPr>
            <w:r w:rsidRPr="00B011A3">
              <w:t>Jumlah maksimal pinjaman anggota pada koperasi karyawan Angkasa Pura II</w:t>
            </w:r>
          </w:p>
        </w:tc>
        <w:tc>
          <w:tcPr>
            <w:tcW w:w="1427" w:type="dxa"/>
            <w:shd w:val="clear" w:color="auto" w:fill="auto"/>
          </w:tcPr>
          <w:p w:rsidR="00114D9D" w:rsidRPr="00B011A3" w:rsidRDefault="00114D9D" w:rsidP="008F0147">
            <w:pPr>
              <w:spacing w:after="0" w:line="240" w:lineRule="auto"/>
              <w:jc w:val="center"/>
            </w:pPr>
            <w:r w:rsidRPr="00B011A3">
              <w:t>Rasio</w:t>
            </w:r>
          </w:p>
        </w:tc>
      </w:tr>
      <w:tr w:rsidR="00114D9D" w:rsidRPr="00B011A3" w:rsidTr="008F0147">
        <w:tc>
          <w:tcPr>
            <w:tcW w:w="485" w:type="dxa"/>
            <w:shd w:val="clear" w:color="auto" w:fill="auto"/>
          </w:tcPr>
          <w:p w:rsidR="00114D9D" w:rsidRPr="0028232B" w:rsidRDefault="00114D9D" w:rsidP="008F0147">
            <w:pPr>
              <w:spacing w:after="0" w:line="240" w:lineRule="auto"/>
              <w:rPr>
                <w:lang w:val="en-US"/>
              </w:rPr>
            </w:pPr>
            <w:r w:rsidRPr="0028232B">
              <w:rPr>
                <w:lang w:val="en-US"/>
              </w:rPr>
              <w:t>4</w:t>
            </w:r>
          </w:p>
        </w:tc>
        <w:tc>
          <w:tcPr>
            <w:tcW w:w="1495" w:type="dxa"/>
            <w:shd w:val="clear" w:color="auto" w:fill="auto"/>
          </w:tcPr>
          <w:p w:rsidR="00114D9D" w:rsidRPr="0028232B" w:rsidRDefault="00114D9D" w:rsidP="008F0147">
            <w:pPr>
              <w:spacing w:after="0" w:line="240" w:lineRule="auto"/>
              <w:jc w:val="both"/>
              <w:rPr>
                <w:lang w:val="en-US"/>
              </w:rPr>
            </w:pPr>
            <w:r w:rsidRPr="0028232B">
              <w:rPr>
                <w:lang w:val="en-US"/>
              </w:rPr>
              <w:t>SisaHasil Usaha (SHU) (Y)</w:t>
            </w:r>
          </w:p>
        </w:tc>
        <w:tc>
          <w:tcPr>
            <w:tcW w:w="2524" w:type="dxa"/>
            <w:shd w:val="clear" w:color="auto" w:fill="auto"/>
          </w:tcPr>
          <w:p w:rsidR="00114D9D" w:rsidRPr="00B011A3" w:rsidRDefault="00114D9D" w:rsidP="008F0147">
            <w:pPr>
              <w:spacing w:after="0" w:line="240" w:lineRule="auto"/>
              <w:jc w:val="both"/>
            </w:pPr>
            <w:r w:rsidRPr="0028232B">
              <w:rPr>
                <w:lang w:val="en-US"/>
              </w:rPr>
              <w:t>KasihPurwantini (2021:52) SisaHasil Usaha (SHU) koperasiadalahselisih</w:t>
            </w:r>
            <w:r w:rsidRPr="00B011A3">
              <w:t>antara prnghasilan yang diterima selama periode tertentu dengan pengorbanan ekonomi yang dikeluarkan untuk memperoleh penghasilan itu.</w:t>
            </w:r>
          </w:p>
        </w:tc>
        <w:tc>
          <w:tcPr>
            <w:tcW w:w="1996" w:type="dxa"/>
            <w:shd w:val="clear" w:color="auto" w:fill="auto"/>
          </w:tcPr>
          <w:p w:rsidR="00114D9D" w:rsidRPr="00B011A3" w:rsidRDefault="00114D9D" w:rsidP="008F0147">
            <w:pPr>
              <w:spacing w:after="0" w:line="240" w:lineRule="auto"/>
              <w:jc w:val="both"/>
            </w:pPr>
            <w:r w:rsidRPr="00B011A3">
              <w:t>Jumlah perolehan Sisa Hasil Usaha pada koperasi karyawan PT Angkasa Pura II dalam kurun waktu 2020-2022.</w:t>
            </w:r>
          </w:p>
        </w:tc>
        <w:tc>
          <w:tcPr>
            <w:tcW w:w="1427" w:type="dxa"/>
            <w:shd w:val="clear" w:color="auto" w:fill="auto"/>
          </w:tcPr>
          <w:p w:rsidR="00114D9D" w:rsidRPr="00B011A3" w:rsidRDefault="00114D9D" w:rsidP="008F0147">
            <w:pPr>
              <w:spacing w:after="0" w:line="240" w:lineRule="auto"/>
              <w:jc w:val="center"/>
            </w:pPr>
            <w:r w:rsidRPr="00B011A3">
              <w:t>Rasio</w:t>
            </w:r>
          </w:p>
        </w:tc>
      </w:tr>
    </w:tbl>
    <w:p w:rsidR="00114D9D" w:rsidRDefault="00114D9D" w:rsidP="00114D9D">
      <w:pPr>
        <w:pStyle w:val="Heading2"/>
        <w:spacing w:line="480" w:lineRule="auto"/>
      </w:pPr>
    </w:p>
    <w:p w:rsidR="00114D9D" w:rsidRDefault="00114D9D" w:rsidP="00114D9D">
      <w:pPr>
        <w:pStyle w:val="Heading2"/>
        <w:numPr>
          <w:ilvl w:val="1"/>
          <w:numId w:val="7"/>
        </w:numPr>
        <w:spacing w:before="0" w:line="480" w:lineRule="auto"/>
      </w:pPr>
      <w:bookmarkStart w:id="44" w:name="_Toc159784624"/>
      <w:bookmarkStart w:id="45" w:name="_Toc183031174"/>
      <w:r>
        <w:t>Instrumen Penelitian</w:t>
      </w:r>
      <w:bookmarkEnd w:id="42"/>
      <w:bookmarkEnd w:id="43"/>
      <w:bookmarkEnd w:id="44"/>
      <w:bookmarkEnd w:id="45"/>
    </w:p>
    <w:p w:rsidR="00114D9D" w:rsidRDefault="00114D9D" w:rsidP="00114D9D">
      <w:pPr>
        <w:spacing w:after="0" w:line="480" w:lineRule="auto"/>
        <w:ind w:firstLine="426"/>
        <w:jc w:val="both"/>
      </w:pPr>
      <w:r>
        <w:t xml:space="preserve">Instrument penelitian adalah suatu alat yang digunakan untuk mengukur fenomena alam maupun sosial yang di amati instrument dalam penelitian ini adalah menggunakan data sekunder </w:t>
      </w:r>
      <w:r w:rsidR="007411CC">
        <w:fldChar w:fldCharType="begin" w:fldLock="1"/>
      </w:r>
      <w:r>
        <w:instrText>ADDIN CSL_CITATION {"citationItems":[{"id":"ITEM-1","itemData":{"ISBN":"978-602-289-533-6","author":[{"dropping-particle":"","family":"Prof. Dr. Sugiyono","given":"","non-dropping-particle":"","parse-names":false,"suffix":""}],"edition":"Edisi 1","editor":[{"dropping-particle":"","family":"Dr.Ir Sutopo, S.Pd","given":"MT","non-dropping-particle":"","parse-names":false,"suffix":""}],"id":"ITEM-1","issued":{"date-parts":[["2019"]]},"publisher":"ALFABETA","publisher-place":"Jl. Gegekalong Hilir No.84 Bandung","title":"Metode Penelitian Kualitatif Kuantitatif","type":"book"},"uris":["http://www.mendeley.com/documents/?uuid=49357700-396e-48b5-92bd-9dfe4d5dca4d","http://www.mendeley.com/documents/?uuid=c1dbf61e-bb4b-4d78-be96-0ceb90be741a"]}],"mendeley":{"formattedCitation":"(Prof. Dr. Sugiyono, 2019)","manualFormatting":"(Sugiyono, 2019:293)","plainTextFormattedCitation":"(Prof. Dr. Sugiyono, 2019)","previouslyFormattedCitation":"(Prof. Dr. Sugiyono, 2019)"},"properties":{"noteIndex":0},"schema":"https://github.com/citation-style-language/schema/raw/master/csl-citation.json"}</w:instrText>
      </w:r>
      <w:r w:rsidR="007411CC">
        <w:fldChar w:fldCharType="separate"/>
      </w:r>
      <w:r>
        <w:rPr>
          <w:noProof/>
        </w:rPr>
        <w:t>(</w:t>
      </w:r>
      <w:r w:rsidRPr="00C11E7A">
        <w:rPr>
          <w:noProof/>
        </w:rPr>
        <w:t>Sugiyono, 2019</w:t>
      </w:r>
      <w:r>
        <w:rPr>
          <w:noProof/>
        </w:rPr>
        <w:t>:293</w:t>
      </w:r>
      <w:r w:rsidRPr="00C11E7A">
        <w:rPr>
          <w:noProof/>
        </w:rPr>
        <w:t>)</w:t>
      </w:r>
      <w:r w:rsidR="007411CC">
        <w:fldChar w:fldCharType="end"/>
      </w:r>
      <w:r>
        <w:t xml:space="preserve">. Data sekunder adalah data yang diperoleh dalam bentuk yang sudah jadi, </w:t>
      </w:r>
      <w:r>
        <w:lastRenderedPageBreak/>
        <w:t>sudah dikumpul dan diolah oleh pihak lain, adalah data perbulan dalam bentuk data rentang waktu dari tahun 2018-2022.</w:t>
      </w:r>
    </w:p>
    <w:p w:rsidR="00114D9D" w:rsidRDefault="00114D9D" w:rsidP="00114D9D">
      <w:pPr>
        <w:spacing w:after="0" w:line="480" w:lineRule="auto"/>
        <w:ind w:firstLine="426"/>
        <w:jc w:val="both"/>
      </w:pPr>
      <w:r>
        <w:t>Data yang digunakan dalam penelitian ini adalah data buku Rapat Anggota Tahunan koperasi karyawan PT Angkasa Pura II. Data yang tercakup dalam variabel bebas (</w:t>
      </w:r>
      <w:r w:rsidRPr="005551FE">
        <w:rPr>
          <w:i/>
        </w:rPr>
        <w:t>independent variable</w:t>
      </w:r>
      <w:r>
        <w:t>) meliputi, Jumlah Anggota, Jumlah Modal dan Jumlah Pinjaman serta variabel terikat (</w:t>
      </w:r>
      <w:r w:rsidRPr="00A418EA">
        <w:rPr>
          <w:i/>
        </w:rPr>
        <w:t>dependent variable</w:t>
      </w:r>
      <w:r>
        <w:t>)  Sisa Hasil Usaha dari tahun 2020-2022.</w:t>
      </w:r>
    </w:p>
    <w:p w:rsidR="00114D9D" w:rsidRDefault="00114D9D" w:rsidP="00114D9D">
      <w:pPr>
        <w:pStyle w:val="Heading2"/>
        <w:numPr>
          <w:ilvl w:val="0"/>
          <w:numId w:val="6"/>
        </w:numPr>
        <w:spacing w:line="480" w:lineRule="auto"/>
        <w:ind w:left="426"/>
      </w:pPr>
      <w:bookmarkStart w:id="46" w:name="_Toc120726567"/>
      <w:bookmarkStart w:id="47" w:name="_Toc120726870"/>
      <w:bookmarkStart w:id="48" w:name="_Toc129540947"/>
      <w:bookmarkStart w:id="49" w:name="_Toc129541054"/>
      <w:bookmarkStart w:id="50" w:name="_Toc129541216"/>
      <w:bookmarkStart w:id="51" w:name="_Toc129554227"/>
      <w:bookmarkStart w:id="52" w:name="_Toc138049877"/>
      <w:bookmarkStart w:id="53" w:name="_Toc158587059"/>
      <w:bookmarkStart w:id="54" w:name="_Toc159164416"/>
      <w:bookmarkStart w:id="55" w:name="_Toc159784625"/>
      <w:bookmarkStart w:id="56" w:name="_Toc183031175"/>
      <w:r>
        <w:t>Teknik Pengumpulan Data</w:t>
      </w:r>
      <w:bookmarkEnd w:id="46"/>
      <w:bookmarkEnd w:id="47"/>
      <w:bookmarkEnd w:id="48"/>
      <w:bookmarkEnd w:id="49"/>
      <w:bookmarkEnd w:id="50"/>
      <w:bookmarkEnd w:id="51"/>
      <w:bookmarkEnd w:id="52"/>
      <w:bookmarkEnd w:id="53"/>
      <w:bookmarkEnd w:id="54"/>
      <w:bookmarkEnd w:id="55"/>
      <w:bookmarkEnd w:id="56"/>
    </w:p>
    <w:p w:rsidR="00114D9D" w:rsidRDefault="00114D9D" w:rsidP="00114D9D">
      <w:pPr>
        <w:spacing w:after="0" w:line="480" w:lineRule="auto"/>
        <w:ind w:firstLine="567"/>
      </w:pPr>
      <w:r>
        <w:t>Teknik pengumpulan data yang digunakan dalam penelitian ini adalah:</w:t>
      </w:r>
    </w:p>
    <w:p w:rsidR="00114D9D" w:rsidRDefault="00114D9D" w:rsidP="00114D9D">
      <w:pPr>
        <w:pStyle w:val="ListParagraph"/>
        <w:numPr>
          <w:ilvl w:val="0"/>
          <w:numId w:val="3"/>
        </w:numPr>
        <w:spacing w:after="0" w:line="480" w:lineRule="auto"/>
        <w:jc w:val="both"/>
      </w:pPr>
      <w:r>
        <w:t xml:space="preserve">Studi Dokumentasi </w:t>
      </w:r>
    </w:p>
    <w:p w:rsidR="00114D9D" w:rsidRDefault="00114D9D" w:rsidP="00114D9D">
      <w:pPr>
        <w:pStyle w:val="ListParagraph"/>
        <w:spacing w:after="0" w:line="480" w:lineRule="auto"/>
        <w:jc w:val="both"/>
      </w:pPr>
      <w:r>
        <w:t>Yaitu teknik pengumpulan data dengan mempelajari dokumen–dokumen dikoperasi yang berkaitan dengan penelitian.</w:t>
      </w:r>
    </w:p>
    <w:p w:rsidR="00114D9D" w:rsidRDefault="00114D9D" w:rsidP="00114D9D">
      <w:pPr>
        <w:pStyle w:val="ListParagraph"/>
        <w:numPr>
          <w:ilvl w:val="0"/>
          <w:numId w:val="3"/>
        </w:numPr>
        <w:spacing w:after="0" w:line="480" w:lineRule="auto"/>
        <w:jc w:val="both"/>
      </w:pPr>
      <w:r>
        <w:t>Observasi</w:t>
      </w:r>
    </w:p>
    <w:p w:rsidR="00114D9D" w:rsidRDefault="00114D9D" w:rsidP="00114D9D">
      <w:pPr>
        <w:pStyle w:val="ListParagraph"/>
        <w:spacing w:after="0" w:line="480" w:lineRule="auto"/>
        <w:jc w:val="both"/>
      </w:pPr>
      <w:r>
        <w:t>Yaitu pengumpulan data dengan mengadakan pengamatan langsung pada objek penelitian.</w:t>
      </w:r>
    </w:p>
    <w:p w:rsidR="00114D9D" w:rsidRDefault="00114D9D" w:rsidP="00114D9D">
      <w:pPr>
        <w:pStyle w:val="Heading2"/>
        <w:numPr>
          <w:ilvl w:val="0"/>
          <w:numId w:val="6"/>
        </w:numPr>
        <w:spacing w:line="480" w:lineRule="auto"/>
        <w:ind w:left="426"/>
      </w:pPr>
      <w:bookmarkStart w:id="57" w:name="_Toc120726568"/>
      <w:bookmarkStart w:id="58" w:name="_Toc120726871"/>
      <w:bookmarkStart w:id="59" w:name="_Toc129540948"/>
      <w:bookmarkStart w:id="60" w:name="_Toc129541055"/>
      <w:bookmarkStart w:id="61" w:name="_Toc129541217"/>
      <w:bookmarkStart w:id="62" w:name="_Toc129554228"/>
      <w:bookmarkStart w:id="63" w:name="_Toc138049878"/>
      <w:bookmarkStart w:id="64" w:name="_Toc158587060"/>
      <w:bookmarkStart w:id="65" w:name="_Toc159164417"/>
      <w:bookmarkStart w:id="66" w:name="_Toc159784626"/>
      <w:bookmarkStart w:id="67" w:name="_Toc183031176"/>
      <w:r>
        <w:t>Teknik Analisis Data</w:t>
      </w:r>
      <w:bookmarkEnd w:id="57"/>
      <w:bookmarkEnd w:id="58"/>
      <w:bookmarkEnd w:id="59"/>
      <w:bookmarkEnd w:id="60"/>
      <w:bookmarkEnd w:id="61"/>
      <w:bookmarkEnd w:id="62"/>
      <w:bookmarkEnd w:id="63"/>
      <w:bookmarkEnd w:id="64"/>
      <w:bookmarkEnd w:id="65"/>
      <w:bookmarkEnd w:id="66"/>
      <w:bookmarkEnd w:id="67"/>
    </w:p>
    <w:p w:rsidR="00114D9D" w:rsidRPr="00A315D9" w:rsidRDefault="00114D9D" w:rsidP="00114D9D">
      <w:pPr>
        <w:spacing w:after="0" w:line="480" w:lineRule="auto"/>
        <w:ind w:firstLine="426"/>
        <w:jc w:val="both"/>
      </w:pPr>
      <w:bookmarkStart w:id="68" w:name="_Toc120726569"/>
      <w:bookmarkStart w:id="69" w:name="_Toc120726872"/>
      <w:r w:rsidRPr="00450939">
        <w:t xml:space="preserve">Analisis data yang digunakan dalam penelitian ini adalah Analisa Regresi Linier Berganda digunakan untuk melihat pengaruh </w:t>
      </w:r>
      <w:r>
        <w:t>Simpanan anggota</w:t>
      </w:r>
      <w:r w:rsidRPr="00450939">
        <w:t xml:space="preserve">, </w:t>
      </w:r>
      <w:r>
        <w:t xml:space="preserve">pinjaman </w:t>
      </w:r>
      <w:r w:rsidRPr="00450939">
        <w:t xml:space="preserve"> anggota dan </w:t>
      </w:r>
      <w:r>
        <w:t xml:space="preserve">modal </w:t>
      </w:r>
      <w:r w:rsidRPr="00450939">
        <w:t xml:space="preserve">terhadap Sisa Hasil Usaha koperasi </w:t>
      </w:r>
      <w:r>
        <w:t xml:space="preserve">karyawan PT Angkasa Pura II. </w:t>
      </w:r>
      <w:r w:rsidRPr="00450939">
        <w:t>Analisis deskriptif merupakan statistik yang digunakan untuk menganalisis data dengan cara mendeskripsikan atau menggambarkan data yang telah terkumpul sebagai adanya tanpa bermaksud membuat kesimpulan yang berlaku umum atau generalisasi</w:t>
      </w:r>
      <w:r w:rsidR="007411CC">
        <w:fldChar w:fldCharType="begin" w:fldLock="1"/>
      </w:r>
      <w:r>
        <w:instrText>ADDIN CSL_CITATION {"citationItems":[{"id":"ITEM-1","itemData":{"ISBN":"978-602-289-533-6","author":[{"dropping-particle":"","family":"Prof. Dr. Sugiyono","given":"","non-dropping-particle":"","parse-names":false,"suffix":""}],"edition":"Edisi 1","editor":[{"dropping-particle":"","family":"Dr.Ir Sutopo, S.Pd","given":"MT","non-dropping-particle":"","parse-names":false,"suffix":""}],"id":"ITEM-1","issued":{"date-parts":[["2019"]]},"publisher":"ALFABETA","publisher-place":"Jl. Gegekalong Hilir No.84 Bandung","title":"Metode Penelitian Kualitatif Kuantitatif","type":"book"},"uris":["http://www.mendeley.com/documents/?uuid=49357700-396e-48b5-92bd-9dfe4d5dca4d","http://www.mendeley.com/documents/?uuid=c1dbf61e-bb4b-4d78-be96-0ceb90be741a"]}],"mendeley":{"formattedCitation":"(Prof. Dr. Sugiyono, 2019)","manualFormatting":"(Sugiyono, 2019:318)","plainTextFormattedCitation":"(Prof. Dr. Sugiyono, 2019)","previouslyFormattedCitation":"(Prof. Dr. Sugiyono, 2019)"},"properties":{"noteIndex":0},"schema":"https://github.com/citation-style-language/schema/raw/master/csl-citation.json"}</w:instrText>
      </w:r>
      <w:r w:rsidR="007411CC">
        <w:fldChar w:fldCharType="separate"/>
      </w:r>
      <w:r>
        <w:rPr>
          <w:noProof/>
        </w:rPr>
        <w:t>(</w:t>
      </w:r>
      <w:r w:rsidRPr="00017DFA">
        <w:rPr>
          <w:noProof/>
        </w:rPr>
        <w:t>Sugiyono, 2019</w:t>
      </w:r>
      <w:r>
        <w:rPr>
          <w:noProof/>
        </w:rPr>
        <w:t>:318</w:t>
      </w:r>
      <w:r w:rsidRPr="00017DFA">
        <w:rPr>
          <w:noProof/>
        </w:rPr>
        <w:t>)</w:t>
      </w:r>
      <w:r w:rsidR="007411CC">
        <w:fldChar w:fldCharType="end"/>
      </w:r>
      <w:r w:rsidRPr="00450939">
        <w:t>.</w:t>
      </w:r>
    </w:p>
    <w:p w:rsidR="00114D9D" w:rsidRDefault="00114D9D" w:rsidP="00114D9D">
      <w:pPr>
        <w:pStyle w:val="Heading3"/>
      </w:pPr>
      <w:bookmarkStart w:id="70" w:name="_Toc129540949"/>
      <w:bookmarkStart w:id="71" w:name="_Toc129541056"/>
      <w:bookmarkStart w:id="72" w:name="_Toc129541218"/>
      <w:bookmarkStart w:id="73" w:name="_Toc129554229"/>
      <w:bookmarkStart w:id="74" w:name="_Toc138049879"/>
      <w:bookmarkStart w:id="75" w:name="_Toc158587061"/>
      <w:bookmarkStart w:id="76" w:name="_Toc159164418"/>
      <w:bookmarkStart w:id="77" w:name="_Toc159784627"/>
      <w:bookmarkStart w:id="78" w:name="_Toc183031177"/>
      <w:r>
        <w:t>3.6.1 Uji Asumsi Klasik</w:t>
      </w:r>
      <w:bookmarkEnd w:id="68"/>
      <w:bookmarkEnd w:id="69"/>
      <w:bookmarkEnd w:id="70"/>
      <w:bookmarkEnd w:id="71"/>
      <w:bookmarkEnd w:id="72"/>
      <w:bookmarkEnd w:id="73"/>
      <w:bookmarkEnd w:id="74"/>
      <w:bookmarkEnd w:id="75"/>
      <w:bookmarkEnd w:id="76"/>
      <w:bookmarkEnd w:id="77"/>
      <w:bookmarkEnd w:id="78"/>
    </w:p>
    <w:p w:rsidR="00114D9D" w:rsidRDefault="00114D9D" w:rsidP="00114D9D">
      <w:pPr>
        <w:spacing w:after="0" w:line="480" w:lineRule="auto"/>
        <w:ind w:left="142" w:firstLine="425"/>
        <w:jc w:val="both"/>
      </w:pPr>
      <w:r>
        <w:lastRenderedPageBreak/>
        <w:t>Sebelum melakukan</w:t>
      </w:r>
      <w:r w:rsidRPr="00D24788">
        <w:t xml:space="preserve"> pengujian hipotesis atau regresi, maka dilakukan pengujian asumsi klasik terdahulu agar model regresi dapat menghasilkan praduga yang tidak biasa (shahi). Menurut </w:t>
      </w:r>
      <w:r w:rsidR="007411CC">
        <w:fldChar w:fldCharType="begin" w:fldLock="1"/>
      </w:r>
      <w:r>
        <w:instrText>ADDIN CSL_CITATION {"citationItems":[{"id":"ITEM-1","itemData":{"author":[{"dropping-particle":"","family":"Imam Ghazali","given":"","non-dropping-particle":"","parse-names":false,"suffix":""}],"id":"ITEM-1","issued":{"date-parts":[["2016"]]},"publisher":"Badan penerbit Universitas Diponegoro","publisher-place":"Semarang","title":"Aplikasi Analisis Multivariate Dengan Program IBM SPSS 23","type":"book"},"uris":["http://www.mendeley.com/documents/?uuid=2361b049-2812-42ab-becf-6c9cc1297038","http://www.mendeley.com/documents/?uuid=054af74b-f65f-4fed-962d-213275fbf7e4"]}],"mendeley":{"formattedCitation":"(Imam Ghazali, 2016)","manualFormatting":"( Ghazali Imam, 2016:101)","plainTextFormattedCitation":"(Imam Ghazali, 2016)","previouslyFormattedCitation":"(Imam Ghazali, 2016)"},"properties":{"noteIndex":0},"schema":"https://github.com/citation-style-language/schema/raw/master/csl-citation.json"}</w:instrText>
      </w:r>
      <w:r w:rsidR="007411CC">
        <w:fldChar w:fldCharType="separate"/>
      </w:r>
      <w:r w:rsidRPr="00017DFA">
        <w:rPr>
          <w:noProof/>
        </w:rPr>
        <w:t>(</w:t>
      </w:r>
      <w:r>
        <w:rPr>
          <w:noProof/>
        </w:rPr>
        <w:t>G</w:t>
      </w:r>
      <w:r w:rsidRPr="00017DFA">
        <w:rPr>
          <w:noProof/>
        </w:rPr>
        <w:t>hazali</w:t>
      </w:r>
      <w:r>
        <w:rPr>
          <w:noProof/>
        </w:rPr>
        <w:t xml:space="preserve"> Imam</w:t>
      </w:r>
      <w:r w:rsidRPr="00017DFA">
        <w:rPr>
          <w:noProof/>
        </w:rPr>
        <w:t>, 2016</w:t>
      </w:r>
      <w:r>
        <w:rPr>
          <w:noProof/>
        </w:rPr>
        <w:t>:101</w:t>
      </w:r>
      <w:r w:rsidRPr="00017DFA">
        <w:rPr>
          <w:noProof/>
        </w:rPr>
        <w:t>)</w:t>
      </w:r>
      <w:r w:rsidR="007411CC">
        <w:fldChar w:fldCharType="end"/>
      </w:r>
      <w:r>
        <w:t xml:space="preserve"> uji asumsi klasik terdiri dari:</w:t>
      </w:r>
    </w:p>
    <w:p w:rsidR="00114D9D" w:rsidRPr="00456825" w:rsidRDefault="00114D9D" w:rsidP="00114D9D">
      <w:pPr>
        <w:pStyle w:val="Heading3"/>
      </w:pPr>
      <w:bookmarkStart w:id="79" w:name="_Toc138049880"/>
      <w:bookmarkStart w:id="80" w:name="_Toc158587062"/>
      <w:bookmarkStart w:id="81" w:name="_Toc162601814"/>
      <w:bookmarkStart w:id="82" w:name="_Toc183031178"/>
      <w:r>
        <w:t>3</w:t>
      </w:r>
      <w:r w:rsidRPr="002D5411">
        <w:rPr>
          <w:rStyle w:val="Heading4Char"/>
          <w:rFonts w:eastAsia="Calibri"/>
          <w:b/>
        </w:rPr>
        <w:t>.6.1.1 Uji Normalitas</w:t>
      </w:r>
      <w:bookmarkEnd w:id="79"/>
      <w:bookmarkEnd w:id="80"/>
      <w:bookmarkEnd w:id="81"/>
      <w:bookmarkEnd w:id="82"/>
    </w:p>
    <w:p w:rsidR="00114D9D" w:rsidRDefault="00114D9D" w:rsidP="00114D9D">
      <w:pPr>
        <w:pStyle w:val="ListParagraph"/>
        <w:spacing w:after="200" w:line="480" w:lineRule="auto"/>
        <w:ind w:left="0" w:firstLine="709"/>
        <w:jc w:val="both"/>
      </w:pPr>
      <w:r w:rsidRPr="00450939">
        <w:t>Uji Normalitas bertujuan untuk menguji apakah model regresi, variabel terikat dan variabel bebas keduanya mempunyai distribusi normal atau tidak. Model regresi yang baik adalah memiliki distribusi data normal atau mendekatinormal. Ada dua cara untuk mendeteksi apakah residual berdistribusi normal atau tidak yaitu dengan analisis grafik dan uji statistik. Uji normalitas dalam penelitian ini dilakukan dengan cara Analisis Grafik. Normalitas dapat di deteksi dengan melihat penyebaran data (titik) pada sumbu diagonal dari grafik atau dengan melihat histogram dari residualnya.</w:t>
      </w:r>
    </w:p>
    <w:p w:rsidR="00114D9D" w:rsidRPr="00450939" w:rsidRDefault="00114D9D" w:rsidP="00114D9D">
      <w:pPr>
        <w:pStyle w:val="ListParagraph"/>
        <w:numPr>
          <w:ilvl w:val="0"/>
          <w:numId w:val="4"/>
        </w:numPr>
        <w:spacing w:after="200" w:line="480" w:lineRule="auto"/>
        <w:ind w:left="709"/>
        <w:jc w:val="both"/>
      </w:pPr>
      <w:r w:rsidRPr="00450939">
        <w:t>Jika data menyebar diseki</w:t>
      </w:r>
      <w:r>
        <w:t>tar garis diagonal dan mengikuti</w:t>
      </w:r>
      <w:r w:rsidRPr="00450939">
        <w:t xml:space="preserve"> garis diagonal atau grafik histogramnya menunjukkan pola distribusi normal re</w:t>
      </w:r>
      <w:r>
        <w:t>gresi memenuhi asumsi</w:t>
      </w:r>
      <w:r w:rsidRPr="00450939">
        <w:t xml:space="preserve"> normalitas</w:t>
      </w:r>
      <w:r>
        <w:t>.</w:t>
      </w:r>
    </w:p>
    <w:p w:rsidR="00114D9D" w:rsidRPr="00450939" w:rsidRDefault="00114D9D" w:rsidP="00114D9D">
      <w:pPr>
        <w:pStyle w:val="ListParagraph"/>
        <w:numPr>
          <w:ilvl w:val="0"/>
          <w:numId w:val="4"/>
        </w:numPr>
        <w:spacing w:after="0" w:line="480" w:lineRule="auto"/>
        <w:ind w:left="709"/>
        <w:jc w:val="both"/>
      </w:pPr>
      <w:r w:rsidRPr="00450939">
        <w:t>Jika data menyehar jauh dari garis diagonal dan atau tidak mengikuti garis diagonal atau grafik histogram tidak menunjukkan pola distribusi normal, maka model regresi tidak memenuhi asumsi normalitas</w:t>
      </w:r>
      <w:r>
        <w:t>.</w:t>
      </w:r>
    </w:p>
    <w:p w:rsidR="00114D9D" w:rsidRPr="003B5F37" w:rsidRDefault="00114D9D" w:rsidP="00114D9D">
      <w:pPr>
        <w:pStyle w:val="Heading4"/>
      </w:pPr>
      <w:bookmarkStart w:id="83" w:name="_Toc138049881"/>
      <w:bookmarkStart w:id="84" w:name="_Toc158587063"/>
      <w:r w:rsidRPr="003B5F37">
        <w:t>3.6.1.2 Uji Multikolienaritas</w:t>
      </w:r>
      <w:bookmarkEnd w:id="83"/>
      <w:bookmarkEnd w:id="84"/>
    </w:p>
    <w:p w:rsidR="00114D9D" w:rsidRDefault="00114D9D" w:rsidP="00114D9D">
      <w:pPr>
        <w:pStyle w:val="ListParagraph"/>
        <w:spacing w:after="0" w:line="480" w:lineRule="auto"/>
        <w:ind w:left="0" w:firstLine="709"/>
        <w:jc w:val="both"/>
      </w:pPr>
      <w:r w:rsidRPr="002F4C20">
        <w:t xml:space="preserve">Uji Multikolonieritas bertujuan untuk menguji apakah model regresi ditemukan adanya korelasi antar variabel bebas (independen). Jika ditemukan adanya multikolonieritas, maka koefisien regresi variabel tidak tentu dan kesalahan menjadi tidak terhingga. Salah satu metode untuk mendiagnosa adanya </w:t>
      </w:r>
      <w:r w:rsidRPr="00450C4F">
        <w:rPr>
          <w:i/>
        </w:rPr>
        <w:t>multikolonicritas</w:t>
      </w:r>
      <w:r w:rsidRPr="002F4C20">
        <w:t xml:space="preserve"> adalah dengan menganalisis nilai </w:t>
      </w:r>
      <w:r w:rsidRPr="002F4C20">
        <w:rPr>
          <w:i/>
        </w:rPr>
        <w:t>tolerance</w:t>
      </w:r>
      <w:r w:rsidRPr="002F4C20">
        <w:t xml:space="preserve"> dan lawannya </w:t>
      </w:r>
      <w:r w:rsidRPr="002F4C20">
        <w:rPr>
          <w:i/>
        </w:rPr>
        <w:t>variance inflation factor</w:t>
      </w:r>
      <w:r w:rsidRPr="002F4C20">
        <w:t xml:space="preserve"> (VIF). </w:t>
      </w:r>
      <w:r w:rsidRPr="002F4C20">
        <w:rPr>
          <w:i/>
        </w:rPr>
        <w:t>Tolerance</w:t>
      </w:r>
      <w:r w:rsidRPr="002F4C20">
        <w:t xml:space="preserve"> mengukur </w:t>
      </w:r>
      <w:r w:rsidRPr="002F4C20">
        <w:rPr>
          <w:i/>
        </w:rPr>
        <w:t>variabilitas</w:t>
      </w:r>
      <w:r w:rsidRPr="002F4C20">
        <w:t xml:space="preserve"> variabel independen yang terpilih yang tidak dijelaskan oleh variabel independen lainnya. Jadi nilai </w:t>
      </w:r>
      <w:r w:rsidRPr="002F4C20">
        <w:rPr>
          <w:i/>
        </w:rPr>
        <w:t>tolerance</w:t>
      </w:r>
      <w:r w:rsidRPr="002F4C20">
        <w:t xml:space="preserve"> yang </w:t>
      </w:r>
      <w:r w:rsidRPr="002F4C20">
        <w:lastRenderedPageBreak/>
        <w:t>rendah sama dengan nilai VIF yang tinggi (karena VIF-1/</w:t>
      </w:r>
      <w:r w:rsidRPr="002F4C20">
        <w:rPr>
          <w:i/>
        </w:rPr>
        <w:t>Tolerance</w:t>
      </w:r>
      <w:r w:rsidRPr="002F4C20">
        <w:t xml:space="preserve">). Nilai </w:t>
      </w:r>
      <w:r w:rsidRPr="002F4C20">
        <w:rPr>
          <w:i/>
        </w:rPr>
        <w:t xml:space="preserve">custoff </w:t>
      </w:r>
      <w:r w:rsidRPr="002F4C20">
        <w:t xml:space="preserve">yang umum dipakai untuk menunjukkan adanya multikolonieritas adalah nilai </w:t>
      </w:r>
      <w:r w:rsidRPr="002F4C20">
        <w:rPr>
          <w:i/>
        </w:rPr>
        <w:t>Tolerance</w:t>
      </w:r>
      <w:r>
        <w:t xml:space="preserve">≤ </w:t>
      </w:r>
      <w:r w:rsidRPr="002F4C20">
        <w:t xml:space="preserve">0,10 atau sama dengan nilai VIF </w:t>
      </w:r>
      <w:r>
        <w:t xml:space="preserve">≥ </w:t>
      </w:r>
      <w:r w:rsidRPr="002F4C20">
        <w:t>10.</w:t>
      </w:r>
    </w:p>
    <w:p w:rsidR="00114D9D" w:rsidRPr="00456825" w:rsidRDefault="00114D9D" w:rsidP="00114D9D">
      <w:pPr>
        <w:pStyle w:val="Heading4"/>
      </w:pPr>
      <w:bookmarkStart w:id="85" w:name="_Toc138049882"/>
      <w:bookmarkStart w:id="86" w:name="_Toc158587064"/>
      <w:r>
        <w:t xml:space="preserve">3.6.1.3 </w:t>
      </w:r>
      <w:r w:rsidRPr="00456825">
        <w:t>Uji Heterokedasitas</w:t>
      </w:r>
      <w:bookmarkEnd w:id="85"/>
      <w:bookmarkEnd w:id="86"/>
    </w:p>
    <w:p w:rsidR="00114D9D" w:rsidRDefault="00114D9D" w:rsidP="00114D9D">
      <w:pPr>
        <w:spacing w:after="0" w:line="480" w:lineRule="auto"/>
        <w:ind w:firstLine="709"/>
        <w:jc w:val="both"/>
      </w:pPr>
      <w:r w:rsidRPr="008763DF">
        <w:t xml:space="preserve">Uji heterokedasitas bertujuan untuk menguji apakah dalam model regresi terjadi ketidaksamaan </w:t>
      </w:r>
      <w:r w:rsidRPr="008763DF">
        <w:rPr>
          <w:i/>
        </w:rPr>
        <w:t>variance</w:t>
      </w:r>
      <w:r w:rsidRPr="008763DF">
        <w:t xml:space="preserve"> dari residual satu pengamatan ke pengamatan yang lain. Jika </w:t>
      </w:r>
      <w:r w:rsidRPr="00456825">
        <w:rPr>
          <w:i/>
        </w:rPr>
        <w:t>variance</w:t>
      </w:r>
      <w:r w:rsidRPr="008763DF">
        <w:t xml:space="preserve"> dari residual satu pengamatan ke pengamatan yang lain tetap, maka disebut Homokedastisitas dan jika berbeda disebut Heterokedastisitas.</w:t>
      </w:r>
    </w:p>
    <w:p w:rsidR="00114D9D" w:rsidRDefault="00114D9D" w:rsidP="00114D9D">
      <w:pPr>
        <w:pStyle w:val="Heading2"/>
        <w:spacing w:line="480" w:lineRule="auto"/>
      </w:pPr>
      <w:bookmarkStart w:id="87" w:name="_Toc120726570"/>
      <w:bookmarkStart w:id="88" w:name="_Toc120726873"/>
      <w:bookmarkStart w:id="89" w:name="_Toc129540950"/>
      <w:bookmarkStart w:id="90" w:name="_Toc129541057"/>
      <w:bookmarkStart w:id="91" w:name="_Toc129541219"/>
      <w:bookmarkStart w:id="92" w:name="_Toc129554230"/>
      <w:bookmarkStart w:id="93" w:name="_Toc138049884"/>
      <w:bookmarkStart w:id="94" w:name="_Toc158587066"/>
      <w:bookmarkStart w:id="95" w:name="_Toc159164419"/>
      <w:bookmarkStart w:id="96" w:name="_Toc159784628"/>
      <w:bookmarkStart w:id="97" w:name="_Toc183031179"/>
      <w:r>
        <w:t>3.7 Analisis Regresi Linear Berganda</w:t>
      </w:r>
      <w:bookmarkEnd w:id="87"/>
      <w:bookmarkEnd w:id="88"/>
      <w:bookmarkEnd w:id="89"/>
      <w:bookmarkEnd w:id="90"/>
      <w:bookmarkEnd w:id="91"/>
      <w:bookmarkEnd w:id="92"/>
      <w:bookmarkEnd w:id="93"/>
      <w:bookmarkEnd w:id="94"/>
      <w:bookmarkEnd w:id="95"/>
      <w:bookmarkEnd w:id="96"/>
      <w:bookmarkEnd w:id="97"/>
    </w:p>
    <w:p w:rsidR="00114D9D" w:rsidRDefault="00114D9D" w:rsidP="00114D9D">
      <w:pPr>
        <w:spacing w:line="480" w:lineRule="auto"/>
        <w:ind w:firstLine="567"/>
        <w:jc w:val="both"/>
      </w:pPr>
      <w:r>
        <w:t xml:space="preserve">Menurut </w:t>
      </w:r>
      <w:r w:rsidR="007411CC">
        <w:fldChar w:fldCharType="begin" w:fldLock="1"/>
      </w:r>
      <w:r>
        <w:instrText>ADDIN CSL_CITATION {"citationItems":[{"id":"ITEM-1","itemData":{"author":[{"dropping-particle":"","family":"Imam Ghazali","given":"","non-dropping-particle":"","parse-names":false,"suffix":""}],"id":"ITEM-1","issued":{"date-parts":[["2016"]]},"publisher":"Badan penerbit Universitas Diponegoro","publisher-place":"Semarang","title":"Aplikasi Analisis Multivariate Dengan Program IBM SPSS 23","type":"book"},"uris":["http://www.mendeley.com/documents/?uuid=054af74b-f65f-4fed-962d-213275fbf7e4","http://www.mendeley.com/documents/?uuid=2361b049-2812-42ab-becf-6c9cc1297038"]}],"mendeley":{"formattedCitation":"(Imam Ghazali, 2016)","manualFormatting":"(Ghazali Imam, 2016:101)","plainTextFormattedCitation":"(Imam Ghazali, 2016)","previouslyFormattedCitation":"(Imam Ghazali, 2016)"},"properties":{"noteIndex":0},"schema":"https://github.com/citation-style-language/schema/raw/master/csl-citation.json"}</w:instrText>
      </w:r>
      <w:r w:rsidR="007411CC">
        <w:fldChar w:fldCharType="separate"/>
      </w:r>
      <w:r>
        <w:rPr>
          <w:noProof/>
        </w:rPr>
        <w:t>(G</w:t>
      </w:r>
      <w:r w:rsidRPr="00017DFA">
        <w:rPr>
          <w:noProof/>
        </w:rPr>
        <w:t>hazali</w:t>
      </w:r>
      <w:r>
        <w:rPr>
          <w:noProof/>
        </w:rPr>
        <w:t xml:space="preserve"> Imam</w:t>
      </w:r>
      <w:r w:rsidRPr="00017DFA">
        <w:rPr>
          <w:noProof/>
        </w:rPr>
        <w:t>, 2016</w:t>
      </w:r>
      <w:r>
        <w:rPr>
          <w:noProof/>
        </w:rPr>
        <w:t>:101</w:t>
      </w:r>
      <w:r w:rsidRPr="00017DFA">
        <w:rPr>
          <w:noProof/>
        </w:rPr>
        <w:t>)</w:t>
      </w:r>
      <w:r w:rsidR="007411CC">
        <w:fldChar w:fldCharType="end"/>
      </w:r>
      <w:r>
        <w:t xml:space="preserve">, Analisis regresi linear berganda adalah hubungan secara linear antara dua atau lebih variabel independen (X1, X2, X3) dengan variabel dependen (Y). Analisis ini untuk mengetahui arah hubungan antara variabel independen dengan variabel dependen apakah masing-masing variabel independen berhubungan positif atau negatif dan memprediksi nilai dari varabel dependen apabila nilai variabel indpenden berhubungan postif atau negatif untuk memprediksi nilai dari variabel dependen apabila nilai variabel independen mengalami kenaikan atau penurunan. Data yang digunakan biasanya berskala interval atau rasio. Dalam penelitian ini, hipotesis ini diuji dengan menggunakan regresi berganda melalui aplikasi komputer SPSS </w:t>
      </w:r>
      <w:r w:rsidRPr="00DC76C8">
        <w:rPr>
          <w:i/>
        </w:rPr>
        <w:t>for windows</w:t>
      </w:r>
      <w:r>
        <w:t>. Untuk menguji hipotesis pertama, maka digunakan analisis regresi berganda dengan persamaan umum regresi berganda adalah:</w:t>
      </w:r>
    </w:p>
    <w:p w:rsidR="00114D9D" w:rsidRDefault="00114D9D" w:rsidP="00114D9D">
      <w:pPr>
        <w:spacing w:line="480" w:lineRule="auto"/>
        <w:jc w:val="center"/>
      </w:pPr>
      <w:r>
        <w:t>Y= a + b</w:t>
      </w:r>
      <w:r w:rsidRPr="00D12BAA">
        <w:rPr>
          <w:vertAlign w:val="subscript"/>
        </w:rPr>
        <w:t>1</w:t>
      </w:r>
      <w:r>
        <w:t>X</w:t>
      </w:r>
      <w:r w:rsidRPr="00D12BAA">
        <w:rPr>
          <w:vertAlign w:val="subscript"/>
        </w:rPr>
        <w:t>1</w:t>
      </w:r>
      <w:r>
        <w:t xml:space="preserve"> + b</w:t>
      </w:r>
      <w:r w:rsidRPr="00D12BAA">
        <w:rPr>
          <w:vertAlign w:val="subscript"/>
        </w:rPr>
        <w:t>2</w:t>
      </w:r>
      <w:r>
        <w:t>X</w:t>
      </w:r>
      <w:r w:rsidRPr="00D12BAA">
        <w:rPr>
          <w:vertAlign w:val="subscript"/>
        </w:rPr>
        <w:t xml:space="preserve">2 </w:t>
      </w:r>
      <w:r>
        <w:t>+ b</w:t>
      </w:r>
      <w:r w:rsidRPr="00D12BAA">
        <w:rPr>
          <w:vertAlign w:val="subscript"/>
        </w:rPr>
        <w:t>3</w:t>
      </w:r>
      <w:r>
        <w:t>X</w:t>
      </w:r>
      <w:r w:rsidRPr="00D12BAA">
        <w:rPr>
          <w:vertAlign w:val="subscript"/>
        </w:rPr>
        <w:t>3</w:t>
      </w:r>
      <w:r>
        <w:t xml:space="preserve"> + e</w:t>
      </w:r>
    </w:p>
    <w:p w:rsidR="00114D9D" w:rsidRDefault="00114D9D" w:rsidP="00114D9D">
      <w:pPr>
        <w:spacing w:after="0" w:line="480" w:lineRule="auto"/>
      </w:pPr>
      <w:r>
        <w:t>Keterangan:</w:t>
      </w:r>
    </w:p>
    <w:p w:rsidR="00114D9D" w:rsidRDefault="00114D9D" w:rsidP="00114D9D">
      <w:pPr>
        <w:spacing w:after="0" w:line="480" w:lineRule="auto"/>
      </w:pPr>
      <w:r>
        <w:t xml:space="preserve"> a : Konstanta</w:t>
      </w:r>
    </w:p>
    <w:p w:rsidR="00114D9D" w:rsidRDefault="00114D9D" w:rsidP="00114D9D">
      <w:pPr>
        <w:spacing w:after="0" w:line="480" w:lineRule="auto"/>
      </w:pPr>
      <w:r>
        <w:t>b : Koefisien Regresi</w:t>
      </w:r>
    </w:p>
    <w:p w:rsidR="00114D9D" w:rsidRDefault="00114D9D" w:rsidP="00114D9D">
      <w:pPr>
        <w:spacing w:after="0" w:line="480" w:lineRule="auto"/>
      </w:pPr>
      <w:r>
        <w:lastRenderedPageBreak/>
        <w:t xml:space="preserve">Y : Sisa Hasil Usaha Pada Koperasi Karyawan PT Angkasa Pura II </w:t>
      </w:r>
    </w:p>
    <w:p w:rsidR="00114D9D" w:rsidRDefault="00114D9D" w:rsidP="00114D9D">
      <w:pPr>
        <w:spacing w:after="0" w:line="480" w:lineRule="auto"/>
      </w:pPr>
      <w:r>
        <w:t>X</w:t>
      </w:r>
      <w:r w:rsidRPr="00D12BAA">
        <w:rPr>
          <w:vertAlign w:val="subscript"/>
        </w:rPr>
        <w:t>1</w:t>
      </w:r>
      <w:r>
        <w:t xml:space="preserve"> : Jumlah Anggota Pada Koperasi Karyawan PT Angkasa Pura II</w:t>
      </w:r>
    </w:p>
    <w:p w:rsidR="00114D9D" w:rsidRDefault="00114D9D" w:rsidP="00114D9D">
      <w:pPr>
        <w:spacing w:after="0" w:line="480" w:lineRule="auto"/>
      </w:pPr>
      <w:r>
        <w:t>X</w:t>
      </w:r>
      <w:r w:rsidRPr="00D12BAA">
        <w:rPr>
          <w:vertAlign w:val="subscript"/>
        </w:rPr>
        <w:t>2</w:t>
      </w:r>
      <w:r>
        <w:t xml:space="preserve"> : Jumlah Modal Pada Koperasi Karyawan PT Angkasa Pura II</w:t>
      </w:r>
    </w:p>
    <w:p w:rsidR="00114D9D" w:rsidRDefault="00114D9D" w:rsidP="00114D9D">
      <w:pPr>
        <w:spacing w:line="480" w:lineRule="auto"/>
      </w:pPr>
      <w:r>
        <w:t>X</w:t>
      </w:r>
      <w:r w:rsidRPr="00D12BAA">
        <w:rPr>
          <w:vertAlign w:val="subscript"/>
        </w:rPr>
        <w:t xml:space="preserve">3 </w:t>
      </w:r>
      <w:r>
        <w:t>: jumlah pinjaman Pada Koperasi Karyawan PT Angkasa Pura II</w:t>
      </w:r>
    </w:p>
    <w:p w:rsidR="00114D9D" w:rsidRDefault="00114D9D" w:rsidP="00114D9D">
      <w:pPr>
        <w:spacing w:line="360" w:lineRule="auto"/>
      </w:pPr>
      <w:r>
        <w:t>e : Faktor Pengganggu</w:t>
      </w:r>
    </w:p>
    <w:p w:rsidR="00114D9D" w:rsidRPr="00462964" w:rsidRDefault="00114D9D" w:rsidP="00114D9D">
      <w:pPr>
        <w:pStyle w:val="Heading2"/>
        <w:spacing w:line="480" w:lineRule="auto"/>
      </w:pPr>
      <w:bookmarkStart w:id="98" w:name="_Toc120726571"/>
      <w:bookmarkStart w:id="99" w:name="_Toc120726874"/>
      <w:bookmarkStart w:id="100" w:name="_Toc129540951"/>
      <w:bookmarkStart w:id="101" w:name="_Toc129541058"/>
      <w:bookmarkStart w:id="102" w:name="_Toc129541220"/>
      <w:bookmarkStart w:id="103" w:name="_Toc129554231"/>
      <w:bookmarkStart w:id="104" w:name="_Toc138049885"/>
      <w:bookmarkStart w:id="105" w:name="_Toc158587067"/>
      <w:bookmarkStart w:id="106" w:name="_Toc159164420"/>
      <w:bookmarkStart w:id="107" w:name="_Toc159784629"/>
      <w:bookmarkStart w:id="108" w:name="_Toc183031180"/>
      <w:r>
        <w:t xml:space="preserve">3.8 </w:t>
      </w:r>
      <w:r w:rsidRPr="00462964">
        <w:t>Uji Hipotesis</w:t>
      </w:r>
      <w:bookmarkEnd w:id="98"/>
      <w:bookmarkEnd w:id="99"/>
      <w:bookmarkEnd w:id="100"/>
      <w:bookmarkEnd w:id="101"/>
      <w:bookmarkEnd w:id="102"/>
      <w:bookmarkEnd w:id="103"/>
      <w:bookmarkEnd w:id="104"/>
      <w:bookmarkEnd w:id="105"/>
      <w:bookmarkEnd w:id="106"/>
      <w:bookmarkEnd w:id="107"/>
      <w:bookmarkEnd w:id="108"/>
    </w:p>
    <w:p w:rsidR="00114D9D" w:rsidRPr="00B04FFF" w:rsidRDefault="00114D9D" w:rsidP="00114D9D">
      <w:pPr>
        <w:pStyle w:val="Heading3"/>
      </w:pPr>
      <w:bookmarkStart w:id="109" w:name="_Toc138049886"/>
      <w:bookmarkStart w:id="110" w:name="_Toc158587068"/>
      <w:bookmarkStart w:id="111" w:name="_Toc183031181"/>
      <w:r>
        <w:t xml:space="preserve">3.8.1 </w:t>
      </w:r>
      <w:r w:rsidRPr="00B04FFF">
        <w:t>Uji Persial (Uji t)</w:t>
      </w:r>
      <w:bookmarkEnd w:id="109"/>
      <w:bookmarkEnd w:id="110"/>
      <w:bookmarkEnd w:id="111"/>
    </w:p>
    <w:p w:rsidR="00114D9D" w:rsidRPr="00B04FFF" w:rsidRDefault="00114D9D" w:rsidP="00114D9D">
      <w:pPr>
        <w:spacing w:after="0" w:line="480" w:lineRule="auto"/>
        <w:ind w:firstLine="360"/>
        <w:jc w:val="both"/>
      </w:pPr>
      <w:r w:rsidRPr="00B04FFF">
        <w:t xml:space="preserve">Menurut </w:t>
      </w:r>
      <w:r w:rsidR="007411CC">
        <w:fldChar w:fldCharType="begin" w:fldLock="1"/>
      </w:r>
      <w:r>
        <w:instrText>ADDIN CSL_CITATION {"citationItems":[{"id":"ITEM-1","itemData":{"author":[{"dropping-particle":"","family":"Imam Ghazali","given":"","non-dropping-particle":"","parse-names":false,"suffix":""}],"id":"ITEM-1","issued":{"date-parts":[["2016"]]},"publisher":"Badan penerbit Universitas Diponegoro","publisher-place":"Semarang","title":"Aplikasi Analisis Multivariate Dengan Program IBM SPSS 23","type":"book"},"uris":["http://www.mendeley.com/documents/?uuid=054af74b-f65f-4fed-962d-213275fbf7e4","http://www.mendeley.com/documents/?uuid=2361b049-2812-42ab-becf-6c9cc1297038"]}],"mendeley":{"formattedCitation":"(Imam Ghazali, 2016)","manualFormatting":"(Ghazali Imam, 2016:97)","plainTextFormattedCitation":"(Imam Ghazali, 2016)","previouslyFormattedCitation":"(Imam Ghazali, 2016)"},"properties":{"noteIndex":0},"schema":"https://github.com/citation-style-language/schema/raw/master/csl-citation.json"}</w:instrText>
      </w:r>
      <w:r w:rsidR="007411CC">
        <w:fldChar w:fldCharType="separate"/>
      </w:r>
      <w:r w:rsidRPr="00017DFA">
        <w:rPr>
          <w:noProof/>
        </w:rPr>
        <w:t>(</w:t>
      </w:r>
      <w:r>
        <w:rPr>
          <w:noProof/>
        </w:rPr>
        <w:t>Ghazali Imam,</w:t>
      </w:r>
      <w:r w:rsidRPr="00017DFA">
        <w:rPr>
          <w:noProof/>
        </w:rPr>
        <w:t xml:space="preserve"> 2016</w:t>
      </w:r>
      <w:r>
        <w:rPr>
          <w:noProof/>
        </w:rPr>
        <w:t>:97</w:t>
      </w:r>
      <w:r w:rsidRPr="00017DFA">
        <w:rPr>
          <w:noProof/>
        </w:rPr>
        <w:t>)</w:t>
      </w:r>
      <w:r w:rsidR="007411CC">
        <w:fldChar w:fldCharType="end"/>
      </w:r>
      <w:r w:rsidRPr="00B04FFF">
        <w:t xml:space="preserve"> uji persial digunakan untuk mengetahui pengaruh masing-masing variabel independen terhadap variabel dependen. Pengujian ini dilakukan berdasarkan perbandingan nilai t </w:t>
      </w:r>
      <w:r w:rsidRPr="00B04FFF">
        <w:rPr>
          <w:vertAlign w:val="subscript"/>
        </w:rPr>
        <w:t>hitung</w:t>
      </w:r>
      <w:r w:rsidRPr="00B04FFF">
        <w:t xml:space="preserve"> masing-masing koefisien regresi dengan nilai t </w:t>
      </w:r>
      <w:r w:rsidRPr="00B04FFF">
        <w:rPr>
          <w:vertAlign w:val="subscript"/>
        </w:rPr>
        <w:t>tabel</w:t>
      </w:r>
      <w:r w:rsidRPr="00B04FFF">
        <w:t xml:space="preserve"> dengan tingkat signifikan 0,05 dengan derajatkebebasan df = (n-k), dimana n adalah jumlah obsevasi dan k adalah jumlah variabel.</w:t>
      </w:r>
    </w:p>
    <w:p w:rsidR="00114D9D" w:rsidRDefault="00114D9D" w:rsidP="00114D9D">
      <w:pPr>
        <w:pStyle w:val="ListParagraph"/>
        <w:numPr>
          <w:ilvl w:val="0"/>
          <w:numId w:val="5"/>
        </w:numPr>
        <w:spacing w:after="200" w:line="480" w:lineRule="auto"/>
        <w:jc w:val="both"/>
      </w:pPr>
      <w:r>
        <w:t xml:space="preserve">Jika t </w:t>
      </w:r>
      <w:r w:rsidRPr="00B04FFF">
        <w:rPr>
          <w:vertAlign w:val="subscript"/>
        </w:rPr>
        <w:t>hitung</w:t>
      </w:r>
      <w:r>
        <w:t xml:space="preserve">&lt; t </w:t>
      </w:r>
      <w:r w:rsidRPr="00B04FFF">
        <w:rPr>
          <w:vertAlign w:val="subscript"/>
        </w:rPr>
        <w:t>tabel</w:t>
      </w:r>
      <w:r>
        <w:t xml:space="preserve"> (n-k) maka variabel independen tidak berpengaruh terhadap variabel dependen.</w:t>
      </w:r>
    </w:p>
    <w:p w:rsidR="00114D9D" w:rsidRDefault="00114D9D" w:rsidP="00114D9D">
      <w:pPr>
        <w:pStyle w:val="ListParagraph"/>
        <w:numPr>
          <w:ilvl w:val="0"/>
          <w:numId w:val="5"/>
        </w:numPr>
        <w:spacing w:after="200" w:line="480" w:lineRule="auto"/>
        <w:jc w:val="both"/>
      </w:pPr>
      <w:r>
        <w:t xml:space="preserve">Jika t </w:t>
      </w:r>
      <w:r w:rsidRPr="00B04FFF">
        <w:rPr>
          <w:vertAlign w:val="subscript"/>
        </w:rPr>
        <w:t>hitung</w:t>
      </w:r>
      <w:r>
        <w:t xml:space="preserve">&gt; t </w:t>
      </w:r>
      <w:r w:rsidRPr="00B04FFF">
        <w:rPr>
          <w:vertAlign w:val="subscript"/>
        </w:rPr>
        <w:t>tabel</w:t>
      </w:r>
      <w:r>
        <w:t xml:space="preserve"> (n-k) maka variabel independen berpengaruh terhadap variabel dependen.</w:t>
      </w:r>
    </w:p>
    <w:p w:rsidR="00114D9D" w:rsidRDefault="00114D9D" w:rsidP="00114D9D">
      <w:pPr>
        <w:pStyle w:val="Heading3"/>
      </w:pPr>
      <w:bookmarkStart w:id="112" w:name="_Toc138049887"/>
      <w:bookmarkStart w:id="113" w:name="_Toc158587069"/>
      <w:bookmarkStart w:id="114" w:name="_Toc183031182"/>
      <w:r>
        <w:t xml:space="preserve">3.8.2 </w:t>
      </w:r>
      <w:r w:rsidRPr="000A7116">
        <w:t>Uji Simultan (Uji f)</w:t>
      </w:r>
      <w:bookmarkEnd w:id="112"/>
      <w:bookmarkEnd w:id="113"/>
      <w:bookmarkEnd w:id="114"/>
    </w:p>
    <w:p w:rsidR="00114D9D" w:rsidRPr="002F4C20" w:rsidRDefault="00114D9D" w:rsidP="00114D9D">
      <w:pPr>
        <w:pStyle w:val="ListParagraph"/>
        <w:spacing w:after="0" w:line="480" w:lineRule="auto"/>
        <w:ind w:left="0" w:firstLine="709"/>
        <w:jc w:val="both"/>
        <w:rPr>
          <w:b/>
        </w:rPr>
      </w:pPr>
      <w:r>
        <w:t xml:space="preserve">Menurut </w:t>
      </w:r>
      <w:r w:rsidR="007411CC">
        <w:fldChar w:fldCharType="begin" w:fldLock="1"/>
      </w:r>
      <w:r>
        <w:instrText>ADDIN CSL_CITATION {"citationItems":[{"id":"ITEM-1","itemData":{"author":[{"dropping-particle":"","family":"Imam Ghazali","given":"","non-dropping-particle":"","parse-names":false,"suffix":""}],"id":"ITEM-1","issued":{"date-parts":[["2016"]]},"publisher":"Badan penerbit Universitas Diponegoro","publisher-place":"Semarang","title":"Aplikasi Analisis Multivariate Dengan Program IBM SPSS 23","type":"book"},"uris":["http://www.mendeley.com/documents/?uuid=054af74b-f65f-4fed-962d-213275fbf7e4","http://www.mendeley.com/documents/?uuid=2361b049-2812-42ab-becf-6c9cc1297038"]}],"mendeley":{"formattedCitation":"(Imam Ghazali, 2016)","manualFormatting":"(Ghazali Imam, 2016)","plainTextFormattedCitation":"(Imam Ghazali, 2016)","previouslyFormattedCitation":"(Imam Ghazali, 2016)"},"properties":{"noteIndex":0},"schema":"https://github.com/citation-style-language/schema/raw/master/csl-citation.json"}</w:instrText>
      </w:r>
      <w:r w:rsidR="007411CC">
        <w:fldChar w:fldCharType="separate"/>
      </w:r>
      <w:r>
        <w:rPr>
          <w:noProof/>
        </w:rPr>
        <w:t>(Ghazali Imam,</w:t>
      </w:r>
      <w:r w:rsidRPr="00017DFA">
        <w:rPr>
          <w:noProof/>
        </w:rPr>
        <w:t xml:space="preserve"> 2016)</w:t>
      </w:r>
      <w:r w:rsidR="007411CC">
        <w:fldChar w:fldCharType="end"/>
      </w:r>
      <w:r>
        <w:t xml:space="preserve">, uji simultan digunakan untuk mengetahui apakah variabel independen (X) secara bersama-sama atau simultan mempengaruhi variabel dependen (Y). Apabila F </w:t>
      </w:r>
      <w:r w:rsidRPr="002F4C20">
        <w:rPr>
          <w:vertAlign w:val="subscript"/>
        </w:rPr>
        <w:t>hitung</w:t>
      </w:r>
      <w:r>
        <w:t xml:space="preserve">&gt; F </w:t>
      </w:r>
      <w:r w:rsidRPr="002F4C20">
        <w:rPr>
          <w:vertAlign w:val="subscript"/>
        </w:rPr>
        <w:t>tabel</w:t>
      </w:r>
      <w:r>
        <w:t xml:space="preserve">, maka H0 ditolak dan H1 diterima yang berarti variabel independen mempunyai pengaruh yang signifikan terhadap variabel dependen dengan menggunakan tingkat signifikan variabel independen mempengaruhi variabel dependen. Selain itu, dapat juga dilihat dengan nilai probabilitas. Jika nilai probabilitas lebih kecil daripada 0,05 (untuk tingkat </w:t>
      </w:r>
      <w:r>
        <w:lastRenderedPageBreak/>
        <w:t xml:space="preserve">signifikan = 5%), maka variabel independen secara bersama-sama berpengaruh terhadap variabel dependen sedangkan jika nilai probabilitas lebih besar  daripada 0,05 maka variabel independen secara serentak tidak berpengaruh terhadap variabel dependen. </w:t>
      </w:r>
    </w:p>
    <w:p w:rsidR="00114D9D" w:rsidRDefault="00114D9D" w:rsidP="00114D9D">
      <w:pPr>
        <w:pStyle w:val="Heading2"/>
        <w:spacing w:line="480" w:lineRule="auto"/>
      </w:pPr>
      <w:bookmarkStart w:id="115" w:name="_Toc138049888"/>
      <w:bookmarkStart w:id="116" w:name="_Toc158587070"/>
      <w:bookmarkStart w:id="117" w:name="_Toc159164421"/>
      <w:bookmarkStart w:id="118" w:name="_Toc159784630"/>
      <w:bookmarkStart w:id="119" w:name="_Toc183031183"/>
      <w:r>
        <w:t xml:space="preserve">3.9 </w:t>
      </w:r>
      <w:r w:rsidRPr="000A7116">
        <w:t>Uji Koefisien Determinasi (R</w:t>
      </w:r>
      <w:r w:rsidRPr="000A7116">
        <w:rPr>
          <w:vertAlign w:val="superscript"/>
        </w:rPr>
        <w:t>2</w:t>
      </w:r>
      <w:r w:rsidRPr="000A7116">
        <w:t>)</w:t>
      </w:r>
      <w:bookmarkEnd w:id="115"/>
      <w:bookmarkEnd w:id="116"/>
      <w:bookmarkEnd w:id="117"/>
      <w:bookmarkEnd w:id="118"/>
      <w:bookmarkEnd w:id="119"/>
    </w:p>
    <w:p w:rsidR="00114D9D" w:rsidRDefault="00114D9D" w:rsidP="00114D9D">
      <w:pPr>
        <w:pStyle w:val="ListParagraph"/>
        <w:spacing w:after="0" w:line="480" w:lineRule="auto"/>
        <w:ind w:left="0" w:firstLine="709"/>
        <w:jc w:val="both"/>
      </w:pPr>
      <w:r>
        <w:t xml:space="preserve">Menurut </w:t>
      </w:r>
      <w:r w:rsidR="007411CC">
        <w:fldChar w:fldCharType="begin" w:fldLock="1"/>
      </w:r>
      <w:r>
        <w:instrText>ADDIN CSL_CITATION {"citationItems":[{"id":"ITEM-1","itemData":{"author":[{"dropping-particle":"","family":"Imam Ghazali","given":"","non-dropping-particle":"","parse-names":false,"suffix":""}],"id":"ITEM-1","issued":{"date-parts":[["2016"]]},"publisher":"Badan penerbit Universitas Diponegoro","publisher-place":"Semarang","title":"Aplikasi Analisis Multivariate Dengan Program IBM SPSS 23","type":"book"},"uris":["http://www.mendeley.com/documents/?uuid=054af74b-f65f-4fed-962d-213275fbf7e4","http://www.mendeley.com/documents/?uuid=2361b049-2812-42ab-becf-6c9cc1297038"]}],"mendeley":{"formattedCitation":"(Imam Ghazali, 2016)","manualFormatting":"(Ghazali Imam, 2016)","plainTextFormattedCitation":"(Imam Ghazali, 2016)","previouslyFormattedCitation":"(Imam Ghazali, 2016)"},"properties":{"noteIndex":0},"schema":"https://github.com/citation-style-language/schema/raw/master/csl-citation.json"}</w:instrText>
      </w:r>
      <w:r w:rsidR="007411CC">
        <w:fldChar w:fldCharType="separate"/>
      </w:r>
      <w:r w:rsidRPr="00017DFA">
        <w:rPr>
          <w:noProof/>
        </w:rPr>
        <w:t>(</w:t>
      </w:r>
      <w:r>
        <w:rPr>
          <w:noProof/>
        </w:rPr>
        <w:t xml:space="preserve">Ghazali Imam, </w:t>
      </w:r>
      <w:r w:rsidRPr="00017DFA">
        <w:rPr>
          <w:noProof/>
        </w:rPr>
        <w:t>2016)</w:t>
      </w:r>
      <w:r w:rsidR="007411CC">
        <w:fldChar w:fldCharType="end"/>
      </w:r>
      <w:r>
        <w:t xml:space="preserve">, Koefisien determinasi digunakan untuk menguji </w:t>
      </w:r>
      <w:r w:rsidRPr="002F4C20">
        <w:rPr>
          <w:i/>
        </w:rPr>
        <w:t>goodness-fit</w:t>
      </w:r>
      <w:r>
        <w:t xml:space="preserve"> dari model regresi. Koefisien determinasi bertujuan untuk mengukur seberapa jauh kemampuan model dapat menjelaskan variasi variabel dependen. Dalam pengujian hipotesis pertama koefisien determinasi dilihat dari besarnya nilai R </w:t>
      </w:r>
      <w:r w:rsidRPr="002F4C20">
        <w:rPr>
          <w:i/>
        </w:rPr>
        <w:t>square</w:t>
      </w:r>
      <w:r>
        <w:t xml:space="preserve"> (R</w:t>
      </w:r>
      <w:r w:rsidRPr="002F4C20">
        <w:rPr>
          <w:vertAlign w:val="superscript"/>
        </w:rPr>
        <w:t>2</w:t>
      </w:r>
      <w:r>
        <w:t>) untuk mengetahui seberapa jauh variabel bebas yaitu simpanan anggota, pinjaman anggota dan modal terhadap Sisa Hasil Usaha (SHU).  Nilai R</w:t>
      </w:r>
      <w:r w:rsidRPr="002F4C20">
        <w:rPr>
          <w:vertAlign w:val="superscript"/>
        </w:rPr>
        <w:t>2</w:t>
      </w:r>
      <w:r>
        <w:t xml:space="preserve"> mempunyai interval 0 sampai 1 (0  ≤  R</w:t>
      </w:r>
      <w:r w:rsidRPr="002F4C20">
        <w:rPr>
          <w:vertAlign w:val="superscript"/>
        </w:rPr>
        <w:t>2</w:t>
      </w:r>
      <w:r>
        <w:t xml:space="preserve"> 1). Jika nilai R</w:t>
      </w:r>
      <w:r w:rsidRPr="002F4C20">
        <w:rPr>
          <w:vertAlign w:val="superscript"/>
        </w:rPr>
        <w:t>2</w:t>
      </w:r>
      <w:r>
        <w:t xml:space="preserve"> bernilai besar (mendekati 1) berarti variabel bebas dapat memberikan hampir semua informasi yang dibutuhkan untuk memprediksi variabel dependen. Sedangkan jika R</w:t>
      </w:r>
      <w:r w:rsidRPr="002F4C20">
        <w:rPr>
          <w:vertAlign w:val="superscript"/>
        </w:rPr>
        <w:t>2</w:t>
      </w:r>
      <w:r>
        <w:t xml:space="preserve"> bernilai kecil berarti kemampuan variabel bebas dalam menjelaskan variabel dependen sangat terbatas.</w:t>
      </w:r>
    </w:p>
    <w:p w:rsidR="00114D9D" w:rsidRDefault="00114D9D" w:rsidP="00114D9D"/>
    <w:p w:rsidR="00C80775" w:rsidRDefault="00C80775">
      <w:bookmarkStart w:id="120" w:name="_GoBack"/>
      <w:bookmarkEnd w:id="120"/>
    </w:p>
    <w:sectPr w:rsidR="00C80775" w:rsidSect="007411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13B" w:rsidRDefault="00BF313B" w:rsidP="000C66DF">
      <w:pPr>
        <w:spacing w:after="0" w:line="240" w:lineRule="auto"/>
      </w:pPr>
      <w:r>
        <w:separator/>
      </w:r>
    </w:p>
  </w:endnote>
  <w:endnote w:type="continuationSeparator" w:id="1">
    <w:p w:rsidR="00BF313B" w:rsidRDefault="00BF313B" w:rsidP="000C6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F" w:rsidRDefault="000C66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F" w:rsidRDefault="000C66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F" w:rsidRDefault="000C66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13B" w:rsidRDefault="00BF313B" w:rsidP="000C66DF">
      <w:pPr>
        <w:spacing w:after="0" w:line="240" w:lineRule="auto"/>
      </w:pPr>
      <w:r>
        <w:separator/>
      </w:r>
    </w:p>
  </w:footnote>
  <w:footnote w:type="continuationSeparator" w:id="1">
    <w:p w:rsidR="00BF313B" w:rsidRDefault="00BF313B" w:rsidP="000C66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F" w:rsidRDefault="000C66D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7091"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F" w:rsidRDefault="000C66D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7092"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F" w:rsidRDefault="000C66D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7090"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59A0"/>
    <w:multiLevelType w:val="hybridMultilevel"/>
    <w:tmpl w:val="49FA8FF6"/>
    <w:lvl w:ilvl="0" w:tplc="B63236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9B7E72"/>
    <w:multiLevelType w:val="hybridMultilevel"/>
    <w:tmpl w:val="24983162"/>
    <w:lvl w:ilvl="0" w:tplc="458096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8B10410"/>
    <w:multiLevelType w:val="hybridMultilevel"/>
    <w:tmpl w:val="8FFC344A"/>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487AF972">
      <w:start w:val="1"/>
      <w:numFmt w:val="decimal"/>
      <w:lvlText w:val="%3."/>
      <w:lvlJc w:val="left"/>
      <w:pPr>
        <w:ind w:left="2766" w:hanging="360"/>
      </w:pPr>
      <w:rPr>
        <w:rFonts w:hint="default"/>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2E0F29C5"/>
    <w:multiLevelType w:val="multilevel"/>
    <w:tmpl w:val="670EFA2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1067D1D"/>
    <w:multiLevelType w:val="multilevel"/>
    <w:tmpl w:val="38240B86"/>
    <w:lvl w:ilvl="0">
      <w:start w:val="1"/>
      <w:numFmt w:val="decimal"/>
      <w:lvlText w:val="%1."/>
      <w:lvlJc w:val="left"/>
      <w:pPr>
        <w:ind w:left="720" w:hanging="360"/>
      </w:pPr>
      <w:rPr>
        <w:rFonts w:hint="default"/>
      </w:rPr>
    </w:lvl>
    <w:lvl w:ilvl="1">
      <w:start w:val="7"/>
      <w:numFmt w:val="decimal"/>
      <w:isLgl/>
      <w:lvlText w:val="%1.%2"/>
      <w:lvlJc w:val="left"/>
      <w:pPr>
        <w:ind w:left="674"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67E3AE9"/>
    <w:multiLevelType w:val="hybridMultilevel"/>
    <w:tmpl w:val="5C0A503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E2A1D91"/>
    <w:multiLevelType w:val="hybridMultilevel"/>
    <w:tmpl w:val="A4C6B5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6D777F2"/>
    <w:multiLevelType w:val="hybridMultilevel"/>
    <w:tmpl w:val="955EB4E8"/>
    <w:lvl w:ilvl="0" w:tplc="259E8E50">
      <w:start w:val="1"/>
      <w:numFmt w:val="decimal"/>
      <w:lvlText w:val="3.%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ocumentProtection w:edit="forms" w:enforcement="1" w:cryptProviderType="rsaFull" w:cryptAlgorithmClass="hash" w:cryptAlgorithmType="typeAny" w:cryptAlgorithmSid="4" w:cryptSpinCount="50000" w:hash="xkJhWLG42FW/o8vGAKcfLui6Q04=" w:salt="jd3gIJ7fy3H8nutWp5qSf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14D9D"/>
    <w:rsid w:val="000C66DF"/>
    <w:rsid w:val="00114D9D"/>
    <w:rsid w:val="007411CC"/>
    <w:rsid w:val="00BF313B"/>
    <w:rsid w:val="00C807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9D"/>
    <w:pPr>
      <w:spacing w:after="160" w:line="259" w:lineRule="auto"/>
    </w:pPr>
    <w:rPr>
      <w:rFonts w:ascii="Times New Roman" w:eastAsia="Calibri" w:hAnsi="Times New Roman" w:cs="Times New Roman"/>
      <w:sz w:val="24"/>
      <w:lang w:val="id-ID"/>
    </w:rPr>
  </w:style>
  <w:style w:type="paragraph" w:styleId="Heading1">
    <w:name w:val="heading 1"/>
    <w:basedOn w:val="Normal"/>
    <w:next w:val="Normal"/>
    <w:link w:val="Heading1Char"/>
    <w:autoRedefine/>
    <w:uiPriority w:val="9"/>
    <w:qFormat/>
    <w:rsid w:val="00114D9D"/>
    <w:pPr>
      <w:keepNext/>
      <w:keepLines/>
      <w:spacing w:before="240" w:after="0"/>
      <w:jc w:val="center"/>
      <w:outlineLvl w:val="0"/>
    </w:pPr>
    <w:rPr>
      <w:rFonts w:eastAsia="Times New Roman"/>
      <w:b/>
      <w:sz w:val="28"/>
      <w:szCs w:val="32"/>
    </w:rPr>
  </w:style>
  <w:style w:type="paragraph" w:styleId="Heading2">
    <w:name w:val="heading 2"/>
    <w:basedOn w:val="Normal"/>
    <w:next w:val="Normal"/>
    <w:link w:val="Heading2Char"/>
    <w:uiPriority w:val="9"/>
    <w:unhideWhenUsed/>
    <w:qFormat/>
    <w:rsid w:val="00114D9D"/>
    <w:pPr>
      <w:keepNext/>
      <w:keepLines/>
      <w:widowControl w:val="0"/>
      <w:autoSpaceDE w:val="0"/>
      <w:autoSpaceDN w:val="0"/>
      <w:spacing w:before="40" w:after="0" w:line="240" w:lineRule="auto"/>
      <w:outlineLvl w:val="1"/>
    </w:pPr>
    <w:rPr>
      <w:rFonts w:eastAsia="Times New Roman"/>
      <w:b/>
      <w:color w:val="000000"/>
      <w:szCs w:val="26"/>
      <w:lang/>
    </w:rPr>
  </w:style>
  <w:style w:type="paragraph" w:styleId="Heading3">
    <w:name w:val="heading 3"/>
    <w:basedOn w:val="Normal"/>
    <w:next w:val="Normal"/>
    <w:link w:val="Heading3Char"/>
    <w:autoRedefine/>
    <w:uiPriority w:val="9"/>
    <w:unhideWhenUsed/>
    <w:qFormat/>
    <w:rsid w:val="00114D9D"/>
    <w:pPr>
      <w:widowControl w:val="0"/>
      <w:autoSpaceDE w:val="0"/>
      <w:autoSpaceDN w:val="0"/>
      <w:spacing w:before="1" w:after="0" w:line="480" w:lineRule="auto"/>
      <w:jc w:val="both"/>
      <w:outlineLvl w:val="2"/>
    </w:pPr>
    <w:rPr>
      <w:b/>
      <w:color w:val="000000"/>
      <w:szCs w:val="24"/>
    </w:rPr>
  </w:style>
  <w:style w:type="paragraph" w:styleId="Heading4">
    <w:name w:val="heading 4"/>
    <w:basedOn w:val="Normal"/>
    <w:next w:val="Normal"/>
    <w:link w:val="Heading4Char"/>
    <w:autoRedefine/>
    <w:uiPriority w:val="9"/>
    <w:unhideWhenUsed/>
    <w:qFormat/>
    <w:rsid w:val="00114D9D"/>
    <w:pPr>
      <w:keepNext/>
      <w:keepLines/>
      <w:spacing w:before="40" w:after="0" w:line="480" w:lineRule="auto"/>
      <w:outlineLvl w:val="3"/>
    </w:pPr>
    <w:rPr>
      <w:rFonts w:eastAsia="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D9D"/>
    <w:rPr>
      <w:rFonts w:ascii="Times New Roman" w:eastAsia="Times New Roman" w:hAnsi="Times New Roman" w:cs="Times New Roman"/>
      <w:b/>
      <w:sz w:val="28"/>
      <w:szCs w:val="32"/>
      <w:lang w:val="id-ID"/>
    </w:rPr>
  </w:style>
  <w:style w:type="character" w:customStyle="1" w:styleId="Heading2Char">
    <w:name w:val="Heading 2 Char"/>
    <w:basedOn w:val="DefaultParagraphFont"/>
    <w:link w:val="Heading2"/>
    <w:uiPriority w:val="9"/>
    <w:rsid w:val="00114D9D"/>
    <w:rPr>
      <w:rFonts w:ascii="Times New Roman" w:eastAsia="Times New Roman" w:hAnsi="Times New Roman" w:cs="Times New Roman"/>
      <w:b/>
      <w:color w:val="000000"/>
      <w:sz w:val="24"/>
      <w:szCs w:val="26"/>
      <w:lang/>
    </w:rPr>
  </w:style>
  <w:style w:type="character" w:customStyle="1" w:styleId="Heading3Char">
    <w:name w:val="Heading 3 Char"/>
    <w:basedOn w:val="DefaultParagraphFont"/>
    <w:link w:val="Heading3"/>
    <w:uiPriority w:val="9"/>
    <w:rsid w:val="00114D9D"/>
    <w:rPr>
      <w:rFonts w:ascii="Times New Roman" w:eastAsia="Calibri" w:hAnsi="Times New Roman" w:cs="Times New Roman"/>
      <w:b/>
      <w:color w:val="000000"/>
      <w:sz w:val="24"/>
      <w:szCs w:val="24"/>
      <w:lang w:val="id-ID"/>
    </w:rPr>
  </w:style>
  <w:style w:type="character" w:customStyle="1" w:styleId="Heading4Char">
    <w:name w:val="Heading 4 Char"/>
    <w:basedOn w:val="DefaultParagraphFont"/>
    <w:link w:val="Heading4"/>
    <w:uiPriority w:val="9"/>
    <w:rsid w:val="00114D9D"/>
    <w:rPr>
      <w:rFonts w:ascii="Times New Roman" w:eastAsia="Times New Roman" w:hAnsi="Times New Roman" w:cs="Times New Roman"/>
      <w:b/>
      <w:iCs/>
      <w:sz w:val="24"/>
      <w:lang w:val="id-ID"/>
    </w:rPr>
  </w:style>
  <w:style w:type="paragraph" w:styleId="ListParagraph">
    <w:name w:val="List Paragraph"/>
    <w:basedOn w:val="Normal"/>
    <w:uiPriority w:val="1"/>
    <w:qFormat/>
    <w:rsid w:val="00114D9D"/>
    <w:pPr>
      <w:ind w:left="720"/>
      <w:contextualSpacing/>
    </w:pPr>
  </w:style>
  <w:style w:type="paragraph" w:styleId="Caption">
    <w:name w:val="caption"/>
    <w:basedOn w:val="Normal"/>
    <w:next w:val="Normal"/>
    <w:uiPriority w:val="35"/>
    <w:unhideWhenUsed/>
    <w:qFormat/>
    <w:rsid w:val="00114D9D"/>
    <w:rPr>
      <w:b/>
      <w:bCs/>
      <w:sz w:val="20"/>
      <w:szCs w:val="20"/>
    </w:rPr>
  </w:style>
  <w:style w:type="paragraph" w:styleId="Header">
    <w:name w:val="header"/>
    <w:basedOn w:val="Normal"/>
    <w:link w:val="HeaderChar"/>
    <w:uiPriority w:val="99"/>
    <w:semiHidden/>
    <w:unhideWhenUsed/>
    <w:rsid w:val="000C66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6DF"/>
    <w:rPr>
      <w:rFonts w:ascii="Times New Roman" w:eastAsia="Calibri" w:hAnsi="Times New Roman" w:cs="Times New Roman"/>
      <w:sz w:val="24"/>
      <w:lang w:val="id-ID"/>
    </w:rPr>
  </w:style>
  <w:style w:type="paragraph" w:styleId="Footer">
    <w:name w:val="footer"/>
    <w:basedOn w:val="Normal"/>
    <w:link w:val="FooterChar"/>
    <w:uiPriority w:val="99"/>
    <w:semiHidden/>
    <w:unhideWhenUsed/>
    <w:rsid w:val="000C66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6DF"/>
    <w:rPr>
      <w:rFonts w:ascii="Times New Roman" w:eastAsia="Calibri" w:hAnsi="Times New Roman" w:cs="Times New Roman"/>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9D"/>
    <w:pPr>
      <w:spacing w:after="160" w:line="259" w:lineRule="auto"/>
    </w:pPr>
    <w:rPr>
      <w:rFonts w:ascii="Times New Roman" w:eastAsia="Calibri" w:hAnsi="Times New Roman" w:cs="Times New Roman"/>
      <w:sz w:val="24"/>
      <w:lang w:val="id-ID"/>
    </w:rPr>
  </w:style>
  <w:style w:type="paragraph" w:styleId="Heading1">
    <w:name w:val="heading 1"/>
    <w:basedOn w:val="Normal"/>
    <w:next w:val="Normal"/>
    <w:link w:val="Heading1Char"/>
    <w:autoRedefine/>
    <w:uiPriority w:val="9"/>
    <w:qFormat/>
    <w:rsid w:val="00114D9D"/>
    <w:pPr>
      <w:keepNext/>
      <w:keepLines/>
      <w:spacing w:before="240" w:after="0"/>
      <w:jc w:val="center"/>
      <w:outlineLvl w:val="0"/>
    </w:pPr>
    <w:rPr>
      <w:rFonts w:eastAsia="Times New Roman"/>
      <w:b/>
      <w:sz w:val="28"/>
      <w:szCs w:val="32"/>
    </w:rPr>
  </w:style>
  <w:style w:type="paragraph" w:styleId="Heading2">
    <w:name w:val="heading 2"/>
    <w:basedOn w:val="Normal"/>
    <w:next w:val="Normal"/>
    <w:link w:val="Heading2Char"/>
    <w:uiPriority w:val="9"/>
    <w:unhideWhenUsed/>
    <w:qFormat/>
    <w:rsid w:val="00114D9D"/>
    <w:pPr>
      <w:keepNext/>
      <w:keepLines/>
      <w:widowControl w:val="0"/>
      <w:autoSpaceDE w:val="0"/>
      <w:autoSpaceDN w:val="0"/>
      <w:spacing w:before="40" w:after="0" w:line="240" w:lineRule="auto"/>
      <w:outlineLvl w:val="1"/>
    </w:pPr>
    <w:rPr>
      <w:rFonts w:eastAsia="Times New Roman"/>
      <w:b/>
      <w:color w:val="000000"/>
      <w:szCs w:val="26"/>
      <w:lang w:val="id"/>
    </w:rPr>
  </w:style>
  <w:style w:type="paragraph" w:styleId="Heading3">
    <w:name w:val="heading 3"/>
    <w:basedOn w:val="Normal"/>
    <w:next w:val="Normal"/>
    <w:link w:val="Heading3Char"/>
    <w:autoRedefine/>
    <w:uiPriority w:val="9"/>
    <w:unhideWhenUsed/>
    <w:qFormat/>
    <w:rsid w:val="00114D9D"/>
    <w:pPr>
      <w:widowControl w:val="0"/>
      <w:autoSpaceDE w:val="0"/>
      <w:autoSpaceDN w:val="0"/>
      <w:spacing w:before="1" w:after="0" w:line="480" w:lineRule="auto"/>
      <w:jc w:val="both"/>
      <w:outlineLvl w:val="2"/>
    </w:pPr>
    <w:rPr>
      <w:b/>
      <w:color w:val="000000"/>
      <w:szCs w:val="24"/>
    </w:rPr>
  </w:style>
  <w:style w:type="paragraph" w:styleId="Heading4">
    <w:name w:val="heading 4"/>
    <w:basedOn w:val="Normal"/>
    <w:next w:val="Normal"/>
    <w:link w:val="Heading4Char"/>
    <w:autoRedefine/>
    <w:uiPriority w:val="9"/>
    <w:unhideWhenUsed/>
    <w:qFormat/>
    <w:rsid w:val="00114D9D"/>
    <w:pPr>
      <w:keepNext/>
      <w:keepLines/>
      <w:spacing w:before="40" w:after="0" w:line="480" w:lineRule="auto"/>
      <w:outlineLvl w:val="3"/>
    </w:pPr>
    <w:rPr>
      <w:rFonts w:eastAsia="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D9D"/>
    <w:rPr>
      <w:rFonts w:ascii="Times New Roman" w:eastAsia="Times New Roman" w:hAnsi="Times New Roman" w:cs="Times New Roman"/>
      <w:b/>
      <w:sz w:val="28"/>
      <w:szCs w:val="32"/>
      <w:lang w:val="id-ID"/>
    </w:rPr>
  </w:style>
  <w:style w:type="character" w:customStyle="1" w:styleId="Heading2Char">
    <w:name w:val="Heading 2 Char"/>
    <w:basedOn w:val="DefaultParagraphFont"/>
    <w:link w:val="Heading2"/>
    <w:uiPriority w:val="9"/>
    <w:rsid w:val="00114D9D"/>
    <w:rPr>
      <w:rFonts w:ascii="Times New Roman" w:eastAsia="Times New Roman" w:hAnsi="Times New Roman" w:cs="Times New Roman"/>
      <w:b/>
      <w:color w:val="000000"/>
      <w:sz w:val="24"/>
      <w:szCs w:val="26"/>
      <w:lang w:val="id"/>
    </w:rPr>
  </w:style>
  <w:style w:type="character" w:customStyle="1" w:styleId="Heading3Char">
    <w:name w:val="Heading 3 Char"/>
    <w:basedOn w:val="DefaultParagraphFont"/>
    <w:link w:val="Heading3"/>
    <w:uiPriority w:val="9"/>
    <w:rsid w:val="00114D9D"/>
    <w:rPr>
      <w:rFonts w:ascii="Times New Roman" w:eastAsia="Calibri" w:hAnsi="Times New Roman" w:cs="Times New Roman"/>
      <w:b/>
      <w:color w:val="000000"/>
      <w:sz w:val="24"/>
      <w:szCs w:val="24"/>
      <w:lang w:val="id-ID"/>
    </w:rPr>
  </w:style>
  <w:style w:type="character" w:customStyle="1" w:styleId="Heading4Char">
    <w:name w:val="Heading 4 Char"/>
    <w:basedOn w:val="DefaultParagraphFont"/>
    <w:link w:val="Heading4"/>
    <w:uiPriority w:val="9"/>
    <w:rsid w:val="00114D9D"/>
    <w:rPr>
      <w:rFonts w:ascii="Times New Roman" w:eastAsia="Times New Roman" w:hAnsi="Times New Roman" w:cs="Times New Roman"/>
      <w:b/>
      <w:iCs/>
      <w:sz w:val="24"/>
      <w:lang w:val="id-ID"/>
    </w:rPr>
  </w:style>
  <w:style w:type="paragraph" w:styleId="ListParagraph">
    <w:name w:val="List Paragraph"/>
    <w:basedOn w:val="Normal"/>
    <w:uiPriority w:val="1"/>
    <w:qFormat/>
    <w:rsid w:val="00114D9D"/>
    <w:pPr>
      <w:ind w:left="720"/>
      <w:contextualSpacing/>
    </w:pPr>
  </w:style>
  <w:style w:type="paragraph" w:styleId="Caption">
    <w:name w:val="caption"/>
    <w:basedOn w:val="Normal"/>
    <w:next w:val="Normal"/>
    <w:uiPriority w:val="35"/>
    <w:unhideWhenUsed/>
    <w:qFormat/>
    <w:rsid w:val="00114D9D"/>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3464</Words>
  <Characters>19745</Characters>
  <Application>Microsoft Office Word</Application>
  <DocSecurity>0</DocSecurity>
  <Lines>164</Lines>
  <Paragraphs>46</Paragraphs>
  <ScaleCrop>false</ScaleCrop>
  <Company/>
  <LinksUpToDate>false</LinksUpToDate>
  <CharactersWithSpaces>23163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2025-04-28T04:44:00Z</dcterms:created>
  <dcterms:modified xsi:type="dcterms:W3CDTF">2025-04-28T04:44:00Z</dcterms:modified>
</cp:coreProperties>
</file>