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AB" w:rsidRPr="00F91B34" w:rsidRDefault="00814BAB" w:rsidP="00814BA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:rsidR="00814BAB" w:rsidRPr="00F91B34" w:rsidRDefault="00814BAB" w:rsidP="00814BA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924519"/>
      <w:r w:rsidRPr="00F91B34"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:rsidR="00814BAB" w:rsidRPr="00F91B34" w:rsidRDefault="00814BAB" w:rsidP="00814BA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7924544"/>
      <w:bookmarkEnd w:id="0"/>
      <w:r w:rsidRPr="00F91B34">
        <w:rPr>
          <w:rFonts w:ascii="Times New Roman" w:hAnsi="Times New Roman" w:cs="Times New Roman"/>
          <w:b/>
          <w:bCs/>
          <w:sz w:val="24"/>
          <w:szCs w:val="24"/>
        </w:rPr>
        <w:t>A. Kesimpulan</w:t>
      </w:r>
    </w:p>
    <w:bookmarkEnd w:id="1"/>
    <w:p w:rsidR="00814BAB" w:rsidRPr="00F91B34" w:rsidRDefault="00814BAB" w:rsidP="00814BAB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F91B34">
        <w:rPr>
          <w:rFonts w:ascii="Times New Roman" w:hAnsi="Times New Roman" w:cs="Times New Roman"/>
          <w:sz w:val="24"/>
        </w:rPr>
        <w:t>Penelitianini di lakukanuntukmengetahuipengaruhsistempengendalian internal dankompetnsisumberdayamanusiaterhadapkualitaslaporankeuanganpadabadankeuangandan asset daerahprovinsisumaterautaraberdasarkan data yang di perolehdari data analisis, sertapembahasan yang di lakukan, maka di tarikkesimpulansebagaiberikut.</w:t>
      </w:r>
    </w:p>
    <w:p w:rsidR="00814BAB" w:rsidRPr="00F91B34" w:rsidRDefault="00814BAB" w:rsidP="00814BAB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91B34">
        <w:rPr>
          <w:rFonts w:ascii="Times New Roman" w:hAnsi="Times New Roman" w:cs="Times New Roman"/>
          <w:sz w:val="24"/>
        </w:rPr>
        <w:t>Sistempengendalian internal berpengaruhdansignifikanterhadapkualitaslaporankeuanganpadabadankeuangandanasetdaerahprovinsisumaterautara.</w:t>
      </w:r>
    </w:p>
    <w:p w:rsidR="00814BAB" w:rsidRPr="00F91B34" w:rsidRDefault="00814BAB" w:rsidP="00814BAB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91B34">
        <w:rPr>
          <w:rFonts w:ascii="Times New Roman" w:hAnsi="Times New Roman" w:cs="Times New Roman"/>
          <w:sz w:val="24"/>
        </w:rPr>
        <w:t>Kompetensisumberdayamanusiaberpengaruhdansignifikanterhadapkualitaslaporankeuanganpadabadankeuangandanasetdaerahprovinsisumaterautara.</w:t>
      </w:r>
    </w:p>
    <w:p w:rsidR="00814BAB" w:rsidRPr="00F91B34" w:rsidRDefault="00814BAB" w:rsidP="00814BAB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91B34">
        <w:rPr>
          <w:rFonts w:ascii="Times New Roman" w:hAnsi="Times New Roman" w:cs="Times New Roman"/>
          <w:sz w:val="24"/>
        </w:rPr>
        <w:t>Sistempengendalian internal dankompetensisumberdayamenusiadansignifikanberpengaruhterhadapkualitaslaporankeuanganpadabadankeuangandanasetdaerahprovinsisumaterautara.</w:t>
      </w:r>
    </w:p>
    <w:p w:rsidR="00814BAB" w:rsidRPr="00F91B34" w:rsidRDefault="00814BAB" w:rsidP="00814BAB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7924554"/>
      <w:r w:rsidRPr="00F91B34">
        <w:rPr>
          <w:rFonts w:ascii="Times New Roman" w:hAnsi="Times New Roman" w:cs="Times New Roman"/>
          <w:b/>
          <w:bCs/>
          <w:sz w:val="24"/>
          <w:szCs w:val="24"/>
        </w:rPr>
        <w:t>B. Saran</w:t>
      </w:r>
    </w:p>
    <w:bookmarkEnd w:id="2"/>
    <w:p w:rsidR="00814BAB" w:rsidRPr="00F91B34" w:rsidRDefault="00814BAB" w:rsidP="00814BAB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>Berdasarkanhasilpenelitian yang telahdilakukandanadanyabeberapaketerbatasandalampenelitianini, makapenelitimemberikanbeberapa saran yaitu:</w:t>
      </w:r>
    </w:p>
    <w:p w:rsidR="00814BAB" w:rsidRPr="00F91B34" w:rsidRDefault="00814BAB" w:rsidP="00814BA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Untukpenelitianselanjutnyadiharapkanuntukmengembangkandanmenyempurnakanpenelitianlebihlanjut di masa yang akandatang. </w:t>
      </w:r>
    </w:p>
    <w:p w:rsidR="00814BAB" w:rsidRPr="00F91B34" w:rsidRDefault="00814BAB" w:rsidP="00814BA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814BAB" w:rsidRPr="00F91B34" w:rsidSect="00F84A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75" w:right="1699" w:bottom="1699" w:left="2275" w:header="720" w:footer="720" w:gutter="0"/>
          <w:pgNumType w:start="61"/>
          <w:cols w:space="720"/>
          <w:docGrid w:linePitch="360"/>
        </w:sectPr>
      </w:pPr>
    </w:p>
    <w:p w:rsidR="00814BAB" w:rsidRPr="00F91B34" w:rsidRDefault="00814BAB" w:rsidP="00814BAB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lastRenderedPageBreak/>
        <w:t>Mengembangkanpenelitiandapatdiarahkanpadaeksplorasifaktor-faktor lain yang mungkinmempengaruhikualitaslaporankeungan.</w:t>
      </w:r>
    </w:p>
    <w:p w:rsidR="00814BAB" w:rsidRPr="00F91B34" w:rsidRDefault="00814BAB" w:rsidP="00814BA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>Para akademisi, mahasiswa, maupunpeneliti agar terusmengkaji factor-faktor yang mempengaruhikualitaslaporankeuangansehinggaterciptateori-teoribaru yang menjadipedomandalammenentukankualitaslaporankeuangan</w:t>
      </w:r>
    </w:p>
    <w:p w:rsidR="006E2EAA" w:rsidRDefault="006E2EAA">
      <w:bookmarkStart w:id="3" w:name="_GoBack"/>
      <w:bookmarkEnd w:id="3"/>
    </w:p>
    <w:sectPr w:rsidR="006E2EAA" w:rsidSect="00EB0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7DE" w:rsidRDefault="00F647DE" w:rsidP="00EB09DD">
      <w:pPr>
        <w:spacing w:after="0" w:line="240" w:lineRule="auto"/>
      </w:pPr>
      <w:r>
        <w:separator/>
      </w:r>
    </w:p>
  </w:endnote>
  <w:endnote w:type="continuationSeparator" w:id="1">
    <w:p w:rsidR="00F647DE" w:rsidRDefault="00F647DE" w:rsidP="00EB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F5" w:rsidRDefault="009228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7711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14E88" w:rsidRPr="00C322BD" w:rsidRDefault="00EB09D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22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14BAB" w:rsidRPr="00C322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22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8F5">
          <w:rPr>
            <w:rFonts w:ascii="Times New Roman" w:hAnsi="Times New Roman" w:cs="Times New Roman"/>
            <w:noProof/>
            <w:sz w:val="24"/>
            <w:szCs w:val="24"/>
          </w:rPr>
          <w:t>62</w:t>
        </w:r>
        <w:r w:rsidRPr="00C322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14E88" w:rsidRDefault="00F647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F5" w:rsidRDefault="00922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7DE" w:rsidRDefault="00F647DE" w:rsidP="00EB09DD">
      <w:pPr>
        <w:spacing w:after="0" w:line="240" w:lineRule="auto"/>
      </w:pPr>
      <w:r>
        <w:separator/>
      </w:r>
    </w:p>
  </w:footnote>
  <w:footnote w:type="continuationSeparator" w:id="1">
    <w:p w:rsidR="00F647DE" w:rsidRDefault="00F647DE" w:rsidP="00EB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F5" w:rsidRDefault="009228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0327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88" w:rsidRDefault="009228F5" w:rsidP="00214E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0328" o:spid="_x0000_s2051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  <w:p w:rsidR="00214E88" w:rsidRPr="004A5BB4" w:rsidRDefault="00F647D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F5" w:rsidRDefault="009228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0326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4C91"/>
    <w:multiLevelType w:val="hybridMultilevel"/>
    <w:tmpl w:val="C1C67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35FF1"/>
    <w:multiLevelType w:val="hybridMultilevel"/>
    <w:tmpl w:val="EB88787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cumentProtection w:edit="forms" w:enforcement="1" w:cryptProviderType="rsaFull" w:cryptAlgorithmClass="hash" w:cryptAlgorithmType="typeAny" w:cryptAlgorithmSid="4" w:cryptSpinCount="50000" w:hash="JRp/LzmmgMHIejYnSOFGNQdhkAw=" w:salt="9FrHZs1abFf1n9cdc9Jwf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4BAB"/>
    <w:rsid w:val="006E2EAA"/>
    <w:rsid w:val="00814BAB"/>
    <w:rsid w:val="009228F5"/>
    <w:rsid w:val="00EB09DD"/>
    <w:rsid w:val="00F6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AB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814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BAB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814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BAB"/>
    <w:rPr>
      <w:kern w:val="2"/>
    </w:r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814BA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AB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814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BA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14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BAB"/>
    <w:rPr>
      <w:kern w:val="2"/>
      <w14:ligatures w14:val="standardContextual"/>
    </w:r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814BAB"/>
    <w:rPr>
      <w:kern w:val="2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2025-04-28T07:15:00Z</dcterms:created>
  <dcterms:modified xsi:type="dcterms:W3CDTF">2025-04-28T07:15:00Z</dcterms:modified>
</cp:coreProperties>
</file>