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67" w:rsidRPr="00F07B67" w:rsidRDefault="00F07B67" w:rsidP="00F07B6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07B67">
        <w:rPr>
          <w:rFonts w:ascii="Times New Roman" w:hAnsi="Times New Roman"/>
          <w:b/>
          <w:bCs/>
          <w:sz w:val="24"/>
          <w:szCs w:val="24"/>
        </w:rPr>
        <w:t>Daftar Pustaka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pStyle w:val="NoSpacing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t xml:space="preserve">Agus, S. 2009. </w:t>
      </w:r>
      <w:r w:rsidRPr="00F07B67">
        <w:rPr>
          <w:rFonts w:ascii="Times New Roman" w:hAnsi="Times New Roman"/>
          <w:i/>
          <w:iCs/>
          <w:sz w:val="24"/>
          <w:szCs w:val="24"/>
        </w:rPr>
        <w:t>Coopertive Learning Teori dan Aplikasi PAIKEM</w:t>
      </w:r>
      <w:r w:rsidRPr="00F07B67">
        <w:rPr>
          <w:rFonts w:ascii="Times New Roman" w:hAnsi="Times New Roman"/>
          <w:sz w:val="24"/>
          <w:szCs w:val="24"/>
        </w:rPr>
        <w:t xml:space="preserve">. Yogyakarta: Pustaka Pelajar. 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pStyle w:val="NoSpacing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t>Akker, J.V.D. 1999. Principles And Methods Of Development Research</w:t>
      </w:r>
      <w:r w:rsidRPr="00F07B67">
        <w:rPr>
          <w:rFonts w:ascii="Times New Roman" w:hAnsi="Times New Roman"/>
          <w:i/>
          <w:sz w:val="24"/>
          <w:szCs w:val="24"/>
        </w:rPr>
        <w:t xml:space="preserve">. </w:t>
      </w:r>
      <w:r w:rsidRPr="00F07B67">
        <w:rPr>
          <w:rFonts w:ascii="Times New Roman" w:hAnsi="Times New Roman"/>
          <w:sz w:val="24"/>
          <w:szCs w:val="24"/>
        </w:rPr>
        <w:t xml:space="preserve">Dalam Plomp, T; Nieveen, N; Gustafson, E.K; Branch, R.M; dan Akker, J.V.D (Eds). </w:t>
      </w:r>
      <w:r w:rsidRPr="00F07B67">
        <w:rPr>
          <w:rFonts w:ascii="Times New Roman" w:hAnsi="Times New Roman"/>
          <w:i/>
          <w:iCs/>
          <w:sz w:val="24"/>
          <w:szCs w:val="24"/>
        </w:rPr>
        <w:t xml:space="preserve">Design Approaches and Tools in Education and Training </w:t>
      </w:r>
      <w:r w:rsidRPr="00F07B67">
        <w:rPr>
          <w:rFonts w:ascii="Times New Roman" w:hAnsi="Times New Roman"/>
          <w:iCs/>
          <w:sz w:val="24"/>
          <w:szCs w:val="24"/>
        </w:rPr>
        <w:t>(hlm. 1-14</w:t>
      </w:r>
      <w:r w:rsidRPr="00F07B67">
        <w:rPr>
          <w:rFonts w:ascii="Times New Roman" w:hAnsi="Times New Roman"/>
          <w:i/>
          <w:iCs/>
          <w:sz w:val="24"/>
          <w:szCs w:val="24"/>
        </w:rPr>
        <w:t xml:space="preserve">). </w:t>
      </w:r>
      <w:r w:rsidRPr="00F07B67">
        <w:rPr>
          <w:rFonts w:ascii="Times New Roman" w:hAnsi="Times New Roman"/>
          <w:sz w:val="24"/>
          <w:szCs w:val="24"/>
        </w:rPr>
        <w:t>London: Kluwer Academic Publisher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iCs/>
          <w:sz w:val="24"/>
          <w:szCs w:val="24"/>
        </w:rPr>
      </w:pP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iCs/>
          <w:sz w:val="24"/>
          <w:szCs w:val="24"/>
        </w:rPr>
      </w:pPr>
      <w:r w:rsidRPr="00F07B67">
        <w:rPr>
          <w:rFonts w:ascii="Times New Roman" w:hAnsi="Times New Roman"/>
          <w:iCs/>
          <w:sz w:val="24"/>
          <w:szCs w:val="24"/>
        </w:rPr>
        <w:t xml:space="preserve">Ansari, B. 2009. </w:t>
      </w:r>
      <w:r w:rsidRPr="00F07B67">
        <w:rPr>
          <w:rFonts w:ascii="Times New Roman" w:hAnsi="Times New Roman"/>
          <w:i/>
          <w:iCs/>
          <w:sz w:val="24"/>
          <w:szCs w:val="24"/>
        </w:rPr>
        <w:t>Komunikasi Matematika Konsep dan Aplikasi</w:t>
      </w:r>
      <w:r w:rsidRPr="00F07B67">
        <w:rPr>
          <w:rFonts w:ascii="Times New Roman" w:hAnsi="Times New Roman"/>
          <w:iCs/>
          <w:sz w:val="24"/>
          <w:szCs w:val="24"/>
        </w:rPr>
        <w:t>. Banda Aceh: Pena.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t xml:space="preserve">________. 2012. </w:t>
      </w:r>
      <w:r w:rsidRPr="00F07B67">
        <w:rPr>
          <w:rFonts w:ascii="Times New Roman" w:hAnsi="Times New Roman"/>
          <w:i/>
          <w:sz w:val="24"/>
          <w:szCs w:val="24"/>
        </w:rPr>
        <w:t>Komunikasi Matematik dan Politik</w:t>
      </w:r>
      <w:r w:rsidRPr="00F07B67">
        <w:rPr>
          <w:rFonts w:ascii="Times New Roman" w:hAnsi="Times New Roman"/>
          <w:sz w:val="24"/>
          <w:szCs w:val="24"/>
        </w:rPr>
        <w:t>. Banda Aceh : PENA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pStyle w:val="NoSpacing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t xml:space="preserve">Arends, R. I. 2008. </w:t>
      </w:r>
      <w:r w:rsidRPr="00F07B67">
        <w:rPr>
          <w:rFonts w:ascii="Times New Roman" w:hAnsi="Times New Roman"/>
          <w:i/>
          <w:sz w:val="24"/>
          <w:szCs w:val="24"/>
        </w:rPr>
        <w:t>Learning to Teach, Belajar untuk Mengajar. Edisi Ketujuh. Jilid Dua</w:t>
      </w:r>
      <w:r w:rsidRPr="00F07B67">
        <w:rPr>
          <w:rFonts w:ascii="Times New Roman" w:hAnsi="Times New Roman"/>
          <w:sz w:val="24"/>
          <w:szCs w:val="24"/>
        </w:rPr>
        <w:t>. (diterjemahkan oleh Soedjipto, Helly, P. dan Soedjipto, Sri, M.) Yogyakarta: Pustaka Pelajar.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t xml:space="preserve">Arikunto, S.2003,  </w:t>
      </w:r>
      <w:r w:rsidRPr="00F07B67">
        <w:rPr>
          <w:rFonts w:ascii="Times New Roman" w:hAnsi="Times New Roman"/>
          <w:i/>
          <w:sz w:val="24"/>
          <w:szCs w:val="24"/>
        </w:rPr>
        <w:t>Dasar – dasar Evaluasi Pendidikan. Bumi Aksara,</w:t>
      </w:r>
      <w:r w:rsidRPr="00F07B67">
        <w:rPr>
          <w:rFonts w:ascii="Times New Roman" w:hAnsi="Times New Roman"/>
          <w:sz w:val="24"/>
          <w:szCs w:val="24"/>
        </w:rPr>
        <w:t xml:space="preserve"> Jakarta.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t xml:space="preserve">_________. 2009. </w:t>
      </w:r>
      <w:r w:rsidRPr="00F07B67">
        <w:rPr>
          <w:rFonts w:ascii="Times New Roman" w:hAnsi="Times New Roman"/>
          <w:i/>
          <w:sz w:val="24"/>
          <w:szCs w:val="24"/>
        </w:rPr>
        <w:t>Manajemen Penelitian</w:t>
      </w:r>
      <w:r w:rsidRPr="00F07B67">
        <w:rPr>
          <w:rFonts w:ascii="Times New Roman" w:hAnsi="Times New Roman"/>
          <w:sz w:val="24"/>
          <w:szCs w:val="24"/>
        </w:rPr>
        <w:t>. Jakarta: Rineka Cipta.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t>Arifin, Z.2012.</w:t>
      </w:r>
      <w:r w:rsidRPr="00F07B67">
        <w:rPr>
          <w:rFonts w:ascii="Times New Roman" w:hAnsi="Times New Roman"/>
          <w:i/>
          <w:sz w:val="24"/>
          <w:szCs w:val="24"/>
        </w:rPr>
        <w:t>Evaluasi Pembelajaran</w:t>
      </w:r>
      <w:r w:rsidRPr="00F07B67">
        <w:rPr>
          <w:rFonts w:ascii="Times New Roman" w:hAnsi="Times New Roman"/>
          <w:sz w:val="24"/>
          <w:szCs w:val="24"/>
        </w:rPr>
        <w:t>. Bandung: PT Remaja Rosdakarya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iCs/>
          <w:sz w:val="24"/>
          <w:szCs w:val="24"/>
        </w:rPr>
      </w:pPr>
    </w:p>
    <w:p w:rsidR="00F07B67" w:rsidRPr="00F07B67" w:rsidRDefault="00F07B67" w:rsidP="00F07B67">
      <w:pPr>
        <w:pStyle w:val="NoSpacing"/>
        <w:ind w:left="900" w:hanging="900"/>
        <w:jc w:val="both"/>
        <w:rPr>
          <w:rFonts w:ascii="Times New Roman" w:hAnsi="Times New Roman"/>
          <w:iCs/>
          <w:sz w:val="24"/>
          <w:szCs w:val="24"/>
        </w:rPr>
      </w:pPr>
      <w:r w:rsidRPr="00F07B67">
        <w:rPr>
          <w:rFonts w:ascii="Times New Roman" w:hAnsi="Times New Roman"/>
          <w:iCs/>
          <w:sz w:val="24"/>
          <w:szCs w:val="24"/>
        </w:rPr>
        <w:t xml:space="preserve">Asikin, M. 2001. </w:t>
      </w:r>
      <w:r w:rsidRPr="00F07B67">
        <w:rPr>
          <w:rFonts w:ascii="Times New Roman" w:hAnsi="Times New Roman"/>
          <w:i/>
          <w:sz w:val="24"/>
          <w:szCs w:val="24"/>
        </w:rPr>
        <w:t>Komunikasi Matematika dalam RME</w:t>
      </w:r>
      <w:r w:rsidRPr="00F07B67">
        <w:rPr>
          <w:rFonts w:ascii="Times New Roman" w:hAnsi="Times New Roman"/>
          <w:iCs/>
          <w:sz w:val="24"/>
          <w:szCs w:val="24"/>
        </w:rPr>
        <w:t>. Makalah disajikan pada Seminar Nasional RME di Universitas Sanata Dharma Yogyakarta, tanggal 14-15 November 2001.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pStyle w:val="NoSpacing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t xml:space="preserve">Balitbang. 2011. </w:t>
      </w:r>
      <w:r w:rsidRPr="00F07B67">
        <w:rPr>
          <w:rFonts w:ascii="Times New Roman" w:hAnsi="Times New Roman"/>
          <w:i/>
          <w:iCs/>
          <w:sz w:val="24"/>
          <w:szCs w:val="24"/>
        </w:rPr>
        <w:t>Kajian Kebijakan Kurikulum Mata Pelajaran Matematika</w:t>
      </w:r>
      <w:r w:rsidRPr="00F07B67">
        <w:rPr>
          <w:rFonts w:ascii="Times New Roman" w:hAnsi="Times New Roman"/>
          <w:sz w:val="24"/>
          <w:szCs w:val="24"/>
        </w:rPr>
        <w:t>. (Online).Tersedia:</w:t>
      </w:r>
      <w:hyperlink r:id="rId8" w:history="1">
        <w:r w:rsidRPr="00F07B67">
          <w:rPr>
            <w:rStyle w:val="Hyperlink"/>
            <w:rFonts w:ascii="Times New Roman" w:hAnsi="Times New Roman"/>
            <w:color w:val="auto"/>
          </w:rPr>
          <w:t>http://www.puskur.net/download/prod2007/50_Kajian%20Kebijakan%20Kurikul</w:t>
        </w:r>
      </w:hyperlink>
      <w:r w:rsidRPr="00F07B67">
        <w:rPr>
          <w:rFonts w:ascii="Times New Roman" w:hAnsi="Times New Roman"/>
          <w:sz w:val="24"/>
          <w:szCs w:val="24"/>
          <w:u w:val="single"/>
        </w:rPr>
        <w:t>um%20Matematika.pdf (Diakses 10 September 2014)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pStyle w:val="NoSpacing"/>
        <w:ind w:left="900" w:hanging="900"/>
        <w:jc w:val="both"/>
        <w:rPr>
          <w:rFonts w:ascii="Times New Roman" w:hAnsi="Times New Roman"/>
          <w:i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t xml:space="preserve">Bao, L. 2006. Theoretical Comparisons Of Average Normalized Gain Calculation. </w:t>
      </w:r>
      <w:r w:rsidRPr="00F07B67">
        <w:rPr>
          <w:rFonts w:ascii="Times New Roman" w:hAnsi="Times New Roman"/>
          <w:i/>
          <w:sz w:val="24"/>
          <w:szCs w:val="24"/>
        </w:rPr>
        <w:t xml:space="preserve">Physics Education Research, </w:t>
      </w:r>
      <w:r w:rsidRPr="00F07B67">
        <w:rPr>
          <w:rFonts w:ascii="Times New Roman" w:hAnsi="Times New Roman"/>
          <w:sz w:val="24"/>
          <w:szCs w:val="24"/>
        </w:rPr>
        <w:t>74(10):917-922.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t xml:space="preserve">Belawati, T. 2004. </w:t>
      </w:r>
      <w:r w:rsidRPr="00F07B67">
        <w:rPr>
          <w:rFonts w:ascii="Times New Roman" w:hAnsi="Times New Roman"/>
          <w:i/>
          <w:sz w:val="24"/>
          <w:szCs w:val="24"/>
        </w:rPr>
        <w:t xml:space="preserve">Pengembangan Bahan Ajar. </w:t>
      </w:r>
      <w:r w:rsidRPr="00F07B67">
        <w:rPr>
          <w:rFonts w:ascii="Times New Roman" w:hAnsi="Times New Roman"/>
          <w:sz w:val="24"/>
          <w:szCs w:val="24"/>
        </w:rPr>
        <w:t>Jakarta: Universitas Terbuka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pStyle w:val="NoSpacing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t xml:space="preserve">Bornok dkk. 2014. </w:t>
      </w:r>
      <w:r w:rsidRPr="00F07B67">
        <w:rPr>
          <w:rFonts w:ascii="Times New Roman" w:hAnsi="Times New Roman"/>
          <w:i/>
          <w:sz w:val="24"/>
          <w:szCs w:val="24"/>
        </w:rPr>
        <w:t>Matematika</w:t>
      </w:r>
      <w:r w:rsidRPr="00F07B67">
        <w:rPr>
          <w:rFonts w:ascii="Times New Roman" w:hAnsi="Times New Roman"/>
          <w:sz w:val="24"/>
          <w:szCs w:val="24"/>
        </w:rPr>
        <w:t>. Jakarta: Kementerian Pendidikan Dan Kebudayaan Republik Indonesia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F07B67">
        <w:rPr>
          <w:rFonts w:ascii="Times New Roman" w:hAnsi="Times New Roman"/>
          <w:color w:val="000000"/>
          <w:sz w:val="24"/>
          <w:szCs w:val="24"/>
        </w:rPr>
        <w:t xml:space="preserve">Budiningsih, A. 2004. </w:t>
      </w:r>
      <w:r w:rsidRPr="00F07B67">
        <w:rPr>
          <w:rFonts w:ascii="Times New Roman" w:hAnsi="Times New Roman"/>
          <w:i/>
          <w:color w:val="000000"/>
          <w:sz w:val="24"/>
          <w:szCs w:val="24"/>
        </w:rPr>
        <w:t>Belajar dan Pembelajaran.</w:t>
      </w:r>
      <w:r w:rsidRPr="00F07B67">
        <w:rPr>
          <w:rFonts w:ascii="Times New Roman" w:hAnsi="Times New Roman"/>
          <w:color w:val="000000"/>
          <w:sz w:val="24"/>
          <w:szCs w:val="24"/>
        </w:rPr>
        <w:t xml:space="preserve"> Rineka Cipta, Jakarta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t>Collette, A.T. and Chappetta, E.L. 1994, Science Instruction in the Middle and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pStyle w:val="NoSpacing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t xml:space="preserve">Creswell, J. W. 2014. </w:t>
      </w:r>
      <w:r w:rsidRPr="00F07B67">
        <w:rPr>
          <w:rFonts w:ascii="Times New Roman" w:hAnsi="Times New Roman"/>
          <w:i/>
          <w:sz w:val="24"/>
          <w:szCs w:val="24"/>
        </w:rPr>
        <w:t>Research Design: qualitative, and mixed methods approaches</w:t>
      </w:r>
      <w:r w:rsidRPr="00F07B67">
        <w:rPr>
          <w:rFonts w:ascii="Times New Roman" w:hAnsi="Times New Roman"/>
          <w:sz w:val="24"/>
          <w:szCs w:val="24"/>
        </w:rPr>
        <w:t>. USA: Sage Publications, Inc.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lastRenderedPageBreak/>
        <w:t xml:space="preserve">Dahar, R. W. 1991. </w:t>
      </w:r>
      <w:r w:rsidRPr="00F07B67">
        <w:rPr>
          <w:rFonts w:ascii="Times New Roman" w:hAnsi="Times New Roman"/>
          <w:i/>
          <w:iCs/>
          <w:sz w:val="24"/>
          <w:szCs w:val="24"/>
        </w:rPr>
        <w:t>Teori-teori Belajar</w:t>
      </w:r>
      <w:r w:rsidRPr="00F07B67">
        <w:rPr>
          <w:rFonts w:ascii="Times New Roman" w:hAnsi="Times New Roman"/>
          <w:sz w:val="24"/>
          <w:szCs w:val="24"/>
        </w:rPr>
        <w:t>. Bandung : PT Gelora Aksara Pratama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pStyle w:val="NoSpacing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t xml:space="preserve">______________.(2011). </w:t>
      </w:r>
      <w:r w:rsidRPr="00F07B67">
        <w:rPr>
          <w:rFonts w:ascii="Times New Roman" w:hAnsi="Times New Roman"/>
          <w:i/>
          <w:sz w:val="24"/>
          <w:szCs w:val="24"/>
        </w:rPr>
        <w:t>Teori – Teori Belajar dan Pembelajaran</w:t>
      </w:r>
      <w:r w:rsidRPr="00F07B67">
        <w:rPr>
          <w:rFonts w:ascii="Times New Roman" w:hAnsi="Times New Roman"/>
          <w:sz w:val="24"/>
          <w:szCs w:val="24"/>
        </w:rPr>
        <w:t>. Bandung : PT Gelora Aksara Pratama</w:t>
      </w:r>
    </w:p>
    <w:p w:rsidR="00F07B67" w:rsidRPr="00F07B67" w:rsidRDefault="00F07B67" w:rsidP="00F07B67">
      <w:pPr>
        <w:pStyle w:val="NoSpacing"/>
        <w:ind w:left="900" w:hanging="900"/>
        <w:jc w:val="both"/>
        <w:rPr>
          <w:rFonts w:ascii="Times New Roman" w:hAnsi="Times New Roman"/>
          <w:i/>
          <w:iCs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t xml:space="preserve">Darta. 2004. </w:t>
      </w:r>
      <w:r w:rsidRPr="00F07B67">
        <w:rPr>
          <w:rFonts w:ascii="Times New Roman" w:hAnsi="Times New Roman"/>
          <w:i/>
          <w:iCs/>
          <w:sz w:val="24"/>
          <w:szCs w:val="24"/>
        </w:rPr>
        <w:t>Pembelajaran Matematika Kontekstual dalam Upaya Mengembangkan Kemampuan Pemecahan Masalah dan Komunikasi Matematik Mahasiswa Calon guru.</w:t>
      </w:r>
      <w:r w:rsidRPr="00F07B67">
        <w:rPr>
          <w:rFonts w:ascii="Times New Roman" w:hAnsi="Times New Roman"/>
          <w:sz w:val="24"/>
          <w:szCs w:val="24"/>
        </w:rPr>
        <w:t xml:space="preserve"> Tesis tidak diterbitkan. Bandung : UPI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pStyle w:val="NoSpacing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t xml:space="preserve">Depdiknas. 2003. </w:t>
      </w:r>
      <w:r w:rsidRPr="00F07B67">
        <w:rPr>
          <w:rFonts w:ascii="Times New Roman" w:hAnsi="Times New Roman"/>
          <w:i/>
          <w:iCs/>
          <w:sz w:val="24"/>
          <w:szCs w:val="24"/>
        </w:rPr>
        <w:t>Pendekatan Kontekstual</w:t>
      </w:r>
      <w:r w:rsidRPr="00F07B67">
        <w:rPr>
          <w:rFonts w:ascii="Times New Roman" w:hAnsi="Times New Roman"/>
          <w:sz w:val="24"/>
          <w:szCs w:val="24"/>
        </w:rPr>
        <w:t xml:space="preserve"> (</w:t>
      </w:r>
      <w:r w:rsidRPr="00F07B67">
        <w:rPr>
          <w:rFonts w:ascii="Times New Roman" w:hAnsi="Times New Roman"/>
          <w:i/>
          <w:iCs/>
          <w:sz w:val="24"/>
          <w:szCs w:val="24"/>
        </w:rPr>
        <w:t>Contextual Teaching and Learning)</w:t>
      </w:r>
      <w:r w:rsidRPr="00F07B67">
        <w:rPr>
          <w:rFonts w:ascii="Times New Roman" w:hAnsi="Times New Roman"/>
          <w:sz w:val="24"/>
          <w:szCs w:val="24"/>
        </w:rPr>
        <w:t xml:space="preserve">. Jakarta : Depdiknas 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F07B67" w:rsidRPr="00F07B67" w:rsidRDefault="00F07B67" w:rsidP="00F07B67">
      <w:pPr>
        <w:pStyle w:val="NoSpacing"/>
        <w:ind w:left="900" w:hanging="900"/>
        <w:jc w:val="both"/>
        <w:rPr>
          <w:rFonts w:ascii="Times New Roman" w:hAnsi="Times New Roman"/>
          <w:i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Pr="00F07B67">
        <w:rPr>
          <w:rFonts w:ascii="Times New Roman" w:hAnsi="Times New Roman"/>
          <w:sz w:val="24"/>
          <w:szCs w:val="24"/>
        </w:rPr>
        <w:t xml:space="preserve"> . 2005. </w:t>
      </w:r>
      <w:r w:rsidRPr="00F07B67">
        <w:rPr>
          <w:rFonts w:ascii="Times New Roman" w:hAnsi="Times New Roman"/>
          <w:i/>
          <w:sz w:val="24"/>
          <w:szCs w:val="24"/>
        </w:rPr>
        <w:t xml:space="preserve">Peraturan Pemerintah Nomor 19 Tahun 2005 tentang Standar Nasional Pendidikan. </w:t>
      </w:r>
      <w:r w:rsidRPr="00F07B67">
        <w:rPr>
          <w:rFonts w:ascii="Times New Roman" w:hAnsi="Times New Roman"/>
          <w:sz w:val="24"/>
          <w:szCs w:val="24"/>
        </w:rPr>
        <w:t>Jakarta: Pemerintah RI.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Pr="00F07B67">
        <w:rPr>
          <w:rFonts w:ascii="Times New Roman" w:hAnsi="Times New Roman"/>
          <w:sz w:val="24"/>
          <w:szCs w:val="24"/>
        </w:rPr>
        <w:t xml:space="preserve"> . 2005. </w:t>
      </w:r>
      <w:r w:rsidRPr="00F07B67">
        <w:rPr>
          <w:rFonts w:ascii="Times New Roman" w:hAnsi="Times New Roman"/>
          <w:i/>
          <w:sz w:val="24"/>
          <w:szCs w:val="24"/>
        </w:rPr>
        <w:t xml:space="preserve">Kamus Besar Bahasa Indonesia. </w:t>
      </w:r>
      <w:r w:rsidRPr="00F07B67">
        <w:rPr>
          <w:rFonts w:ascii="Times New Roman" w:hAnsi="Times New Roman"/>
          <w:sz w:val="24"/>
          <w:szCs w:val="24"/>
        </w:rPr>
        <w:t>Jakarta: Pemerintah RI.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F07B67" w:rsidRPr="00F07B67" w:rsidRDefault="00F07B67" w:rsidP="00F07B67">
      <w:pPr>
        <w:pStyle w:val="NoSpacing"/>
        <w:ind w:left="900" w:hanging="900"/>
        <w:jc w:val="both"/>
        <w:rPr>
          <w:rFonts w:ascii="Times New Roman" w:hAnsi="Times New Roman"/>
          <w:i/>
          <w:iCs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  <w:u w:val="single"/>
        </w:rPr>
        <w:t xml:space="preserve">                 .</w:t>
      </w:r>
      <w:r w:rsidRPr="00F07B67">
        <w:rPr>
          <w:rFonts w:ascii="Times New Roman" w:hAnsi="Times New Roman"/>
          <w:sz w:val="24"/>
          <w:szCs w:val="24"/>
        </w:rPr>
        <w:t xml:space="preserve"> 2006. </w:t>
      </w:r>
      <w:r w:rsidRPr="00F07B67">
        <w:rPr>
          <w:rFonts w:ascii="Times New Roman" w:hAnsi="Times New Roman"/>
          <w:i/>
          <w:iCs/>
          <w:sz w:val="24"/>
          <w:szCs w:val="24"/>
        </w:rPr>
        <w:t xml:space="preserve">Peraturan Menteri Pendidikan Nasional Nomor 22, 23, 24, Tahun 2006 Tentang Standar Isi dan Standar Kompetensi Lulusan Pendidikan Dasar dan Menengah. </w:t>
      </w:r>
      <w:r w:rsidRPr="00F07B67">
        <w:rPr>
          <w:rFonts w:ascii="Times New Roman" w:hAnsi="Times New Roman"/>
          <w:sz w:val="24"/>
          <w:szCs w:val="24"/>
        </w:rPr>
        <w:t>Jakarta: Depdiknas.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Pr="00F07B67">
        <w:rPr>
          <w:rFonts w:ascii="Times New Roman" w:hAnsi="Times New Roman"/>
          <w:sz w:val="24"/>
          <w:szCs w:val="24"/>
        </w:rPr>
        <w:t xml:space="preserve">. 2008. </w:t>
      </w:r>
      <w:r w:rsidRPr="00F07B67">
        <w:rPr>
          <w:rFonts w:ascii="Times New Roman" w:hAnsi="Times New Roman"/>
          <w:i/>
          <w:iCs/>
          <w:sz w:val="24"/>
          <w:szCs w:val="24"/>
        </w:rPr>
        <w:t xml:space="preserve">Badan Standar Nasional Pendidikan </w:t>
      </w:r>
      <w:r w:rsidRPr="00F07B67">
        <w:rPr>
          <w:rFonts w:ascii="Times New Roman" w:hAnsi="Times New Roman"/>
          <w:sz w:val="24"/>
          <w:szCs w:val="24"/>
        </w:rPr>
        <w:t>(BSNP)</w:t>
      </w:r>
      <w:r w:rsidRPr="00F07B6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F07B67">
        <w:rPr>
          <w:rFonts w:ascii="Times New Roman" w:hAnsi="Times New Roman"/>
          <w:sz w:val="24"/>
          <w:szCs w:val="24"/>
        </w:rPr>
        <w:t>Jakarta: Depdiknas.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t xml:space="preserve">Dimayati. 2010. </w:t>
      </w:r>
      <w:r w:rsidRPr="00F07B67">
        <w:rPr>
          <w:rFonts w:ascii="Times New Roman" w:hAnsi="Times New Roman"/>
          <w:i/>
          <w:sz w:val="24"/>
          <w:szCs w:val="24"/>
        </w:rPr>
        <w:t>Belajar dan Pembelajaran</w:t>
      </w:r>
      <w:r w:rsidRPr="00F07B67">
        <w:rPr>
          <w:rFonts w:ascii="Times New Roman" w:hAnsi="Times New Roman"/>
          <w:sz w:val="24"/>
          <w:szCs w:val="24"/>
        </w:rPr>
        <w:t>. Jakarta : PT Rineka Cipta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pStyle w:val="NoSpacing"/>
        <w:ind w:left="900" w:hanging="900"/>
        <w:jc w:val="both"/>
        <w:rPr>
          <w:rFonts w:ascii="Times New Roman" w:hAnsi="Times New Roman"/>
          <w:i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t xml:space="preserve">Effendi, M. 2008. </w:t>
      </w:r>
      <w:r w:rsidRPr="00F07B67">
        <w:rPr>
          <w:rFonts w:ascii="Times New Roman" w:hAnsi="Times New Roman"/>
          <w:i/>
          <w:sz w:val="24"/>
          <w:szCs w:val="24"/>
        </w:rPr>
        <w:t xml:space="preserve">Analisis Kualifikasi Dan Kompetensi Profesi Guru Serta Upaya Pengembangannya Dalam Menyikapi UU Guru-Dosen. </w:t>
      </w:r>
      <w:r w:rsidRPr="00F07B67">
        <w:rPr>
          <w:rFonts w:ascii="Times New Roman" w:hAnsi="Times New Roman"/>
          <w:sz w:val="24"/>
          <w:szCs w:val="24"/>
        </w:rPr>
        <w:t>Malang:</w:t>
      </w:r>
      <w:r w:rsidRPr="00F07B67">
        <w:rPr>
          <w:rFonts w:ascii="Times New Roman" w:hAnsi="Times New Roman"/>
          <w:i/>
          <w:sz w:val="24"/>
          <w:szCs w:val="24"/>
        </w:rPr>
        <w:t xml:space="preserve"> </w:t>
      </w:r>
      <w:r w:rsidRPr="00F07B67">
        <w:rPr>
          <w:rFonts w:ascii="Times New Roman" w:hAnsi="Times New Roman"/>
          <w:sz w:val="24"/>
          <w:szCs w:val="24"/>
        </w:rPr>
        <w:t>Pendidikan Dasar Dan Menengah.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pStyle w:val="NoSpacing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t xml:space="preserve">Eggen, P. D. dan Kauchak. 1988. </w:t>
      </w:r>
      <w:r w:rsidRPr="00F07B67">
        <w:rPr>
          <w:rFonts w:ascii="Times New Roman" w:hAnsi="Times New Roman"/>
          <w:i/>
          <w:sz w:val="24"/>
          <w:szCs w:val="24"/>
        </w:rPr>
        <w:t>Strategies for Teacher Teaching Content and Thinking Skills</w:t>
      </w:r>
      <w:r w:rsidRPr="00F07B67">
        <w:rPr>
          <w:rFonts w:ascii="Times New Roman" w:hAnsi="Times New Roman"/>
          <w:sz w:val="24"/>
          <w:szCs w:val="24"/>
        </w:rPr>
        <w:t>. New Jersey: Prentice Hall.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pStyle w:val="NoSpacing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t>Fauziawati. 2015. Peningkatan Kemampuan Komunikasi Dan Self-Efficacy Siswa Menggunakan Pembelajaran Contextual Teaching And Learning (CTL) Berbantuan Virtual Manipulative Di SMP Negeri 2 Rantau Selatan. Tesis tidak diterbitkan. Medan : UNIMED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pStyle w:val="NoSpacing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t xml:space="preserve">Grinnell, R. M. 1988, </w:t>
      </w:r>
      <w:r w:rsidRPr="00F07B67">
        <w:rPr>
          <w:rFonts w:ascii="Times New Roman" w:hAnsi="Times New Roman"/>
          <w:i/>
          <w:sz w:val="24"/>
          <w:szCs w:val="24"/>
        </w:rPr>
        <w:t>Social Work Reseach and Evaluation, Third Edition Canada</w:t>
      </w:r>
      <w:r w:rsidRPr="00F07B67">
        <w:rPr>
          <w:rFonts w:ascii="Times New Roman" w:hAnsi="Times New Roman"/>
          <w:sz w:val="24"/>
          <w:szCs w:val="24"/>
        </w:rPr>
        <w:t xml:space="preserve"> : F.E.Peacock Publishers,Inc.</w:t>
      </w:r>
    </w:p>
    <w:p w:rsidR="00F07B67" w:rsidRPr="00F07B67" w:rsidRDefault="00F07B67" w:rsidP="00F07B67">
      <w:pPr>
        <w:pStyle w:val="NoSpacing"/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autoSpaceDE w:val="0"/>
        <w:autoSpaceDN w:val="0"/>
        <w:adjustRightInd w:val="0"/>
        <w:ind w:left="993" w:hanging="993"/>
        <w:rPr>
          <w:rFonts w:ascii="Times New Roman" w:hAnsi="Times New Roman"/>
        </w:rPr>
      </w:pPr>
      <w:r w:rsidRPr="00F07B67">
        <w:rPr>
          <w:rFonts w:ascii="Times New Roman" w:hAnsi="Times New Roman"/>
        </w:rPr>
        <w:t xml:space="preserve">Guo, </w:t>
      </w:r>
      <w:r w:rsidRPr="00F07B67">
        <w:rPr>
          <w:rFonts w:ascii="Times New Roman" w:hAnsi="Times New Roman"/>
          <w:lang w:val="id-ID"/>
        </w:rPr>
        <w:t>S</w:t>
      </w:r>
      <w:r w:rsidRPr="00F07B67">
        <w:rPr>
          <w:rFonts w:ascii="Times New Roman" w:hAnsi="Times New Roman"/>
        </w:rPr>
        <w:t xml:space="preserve"> dan Yang, Y. 2012. Project-Based Learing: An Effective Approach To Link Teacher Profesional Development And Students Learning. </w:t>
      </w:r>
      <w:r w:rsidRPr="00F07B67">
        <w:rPr>
          <w:rFonts w:ascii="Times New Roman" w:hAnsi="Times New Roman"/>
          <w:i/>
          <w:iCs/>
        </w:rPr>
        <w:t xml:space="preserve">Journal of Educational Technology Development and Exchange, </w:t>
      </w:r>
      <w:r w:rsidRPr="00F07B67">
        <w:rPr>
          <w:rFonts w:ascii="Times New Roman" w:hAnsi="Times New Roman"/>
          <w:iCs/>
        </w:rPr>
        <w:t>5</w:t>
      </w:r>
      <w:r w:rsidRPr="00F07B67">
        <w:rPr>
          <w:rFonts w:ascii="Times New Roman" w:hAnsi="Times New Roman"/>
        </w:rPr>
        <w:t>(2):41-56.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autoSpaceDE w:val="0"/>
        <w:autoSpaceDN w:val="0"/>
        <w:adjustRightInd w:val="0"/>
        <w:ind w:left="900" w:hanging="900"/>
        <w:rPr>
          <w:rFonts w:ascii="Times New Roman" w:hAnsi="Times New Roman"/>
          <w:lang w:val="id-ID"/>
        </w:rPr>
      </w:pPr>
      <w:r w:rsidRPr="00F07B67">
        <w:rPr>
          <w:rFonts w:ascii="Times New Roman" w:hAnsi="Times New Roman"/>
        </w:rPr>
        <w:lastRenderedPageBreak/>
        <w:t>Hake, R</w:t>
      </w:r>
      <w:r w:rsidRPr="00F07B67">
        <w:rPr>
          <w:rFonts w:ascii="Times New Roman" w:hAnsi="Times New Roman"/>
          <w:lang w:val="id-ID"/>
        </w:rPr>
        <w:t xml:space="preserve">. </w:t>
      </w:r>
      <w:r w:rsidRPr="00F07B67">
        <w:rPr>
          <w:rFonts w:ascii="Times New Roman" w:hAnsi="Times New Roman"/>
        </w:rPr>
        <w:t xml:space="preserve">R. 1998. Interactive-Engagement vs Tradisional Method: A Six –Thousand Student Survey Of Mechanics Test Data For Introductory Physics Courses. </w:t>
      </w:r>
      <w:r w:rsidRPr="00F07B67">
        <w:rPr>
          <w:rFonts w:ascii="Times New Roman" w:hAnsi="Times New Roman"/>
          <w:i/>
        </w:rPr>
        <w:t>American Journal Of Physics</w:t>
      </w:r>
      <w:r w:rsidRPr="00F07B67">
        <w:rPr>
          <w:rFonts w:ascii="Times New Roman" w:hAnsi="Times New Roman"/>
        </w:rPr>
        <w:t>,</w:t>
      </w:r>
      <w:r w:rsidRPr="00F07B67">
        <w:rPr>
          <w:rFonts w:ascii="Times New Roman" w:hAnsi="Times New Roman"/>
          <w:i/>
        </w:rPr>
        <w:t xml:space="preserve"> </w:t>
      </w:r>
      <w:r w:rsidRPr="00F07B67">
        <w:rPr>
          <w:rFonts w:ascii="Times New Roman" w:hAnsi="Times New Roman"/>
        </w:rPr>
        <w:t>66: 64-74.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t xml:space="preserve">Hamalik, O. 2004. </w:t>
      </w:r>
      <w:r w:rsidRPr="00F07B67">
        <w:rPr>
          <w:rFonts w:ascii="Times New Roman" w:hAnsi="Times New Roman"/>
          <w:i/>
          <w:iCs/>
          <w:sz w:val="24"/>
          <w:szCs w:val="24"/>
        </w:rPr>
        <w:t>Proses Belajar Mengajar</w:t>
      </w:r>
      <w:r w:rsidRPr="00F07B67">
        <w:rPr>
          <w:rFonts w:ascii="Times New Roman" w:hAnsi="Times New Roman"/>
          <w:sz w:val="24"/>
          <w:szCs w:val="24"/>
        </w:rPr>
        <w:t>. Jakarta: Bumi Aksara.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pStyle w:val="NoSpacing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t xml:space="preserve">_________. 2011. </w:t>
      </w:r>
      <w:r w:rsidRPr="00F07B67">
        <w:rPr>
          <w:rFonts w:ascii="Times New Roman" w:hAnsi="Times New Roman"/>
          <w:i/>
          <w:sz w:val="24"/>
          <w:szCs w:val="24"/>
        </w:rPr>
        <w:t xml:space="preserve">Perencanaan Pengajaran Berdasarkan Pendekatan Sistem. </w:t>
      </w:r>
      <w:r w:rsidRPr="00F07B67">
        <w:rPr>
          <w:rFonts w:ascii="Times New Roman" w:hAnsi="Times New Roman"/>
          <w:sz w:val="24"/>
          <w:szCs w:val="24"/>
        </w:rPr>
        <w:t>Jakarta: Bumi Aksara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7B67">
        <w:rPr>
          <w:rFonts w:ascii="Times New Roman" w:hAnsi="Times New Roman"/>
          <w:sz w:val="24"/>
          <w:szCs w:val="24"/>
        </w:rPr>
        <w:t xml:space="preserve">Hamid, A. 2007. </w:t>
      </w:r>
      <w:r w:rsidRPr="00F07B67">
        <w:rPr>
          <w:rFonts w:ascii="Times New Roman" w:hAnsi="Times New Roman"/>
          <w:i/>
          <w:sz w:val="24"/>
          <w:szCs w:val="24"/>
        </w:rPr>
        <w:t xml:space="preserve">Teori Belajar dan Pembelajaran. </w:t>
      </w:r>
      <w:r w:rsidRPr="00F07B67">
        <w:rPr>
          <w:rFonts w:ascii="Times New Roman" w:hAnsi="Times New Roman"/>
          <w:sz w:val="24"/>
          <w:szCs w:val="24"/>
        </w:rPr>
        <w:t>Medan : Pascasarjana Unimed</w:t>
      </w:r>
    </w:p>
    <w:p w:rsidR="00F07B67" w:rsidRPr="00F07B67" w:rsidRDefault="00F07B67" w:rsidP="00F07B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B67" w:rsidRPr="00F07B67" w:rsidRDefault="00F07B67" w:rsidP="00F07B67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F07B67" w:rsidRPr="00F07B67" w:rsidRDefault="00F07B67" w:rsidP="00F07B67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F07B67" w:rsidRPr="00F07B67" w:rsidRDefault="00F07B67" w:rsidP="00F07B67">
      <w:pPr>
        <w:pStyle w:val="ListParagraph"/>
        <w:widowControl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07B67" w:rsidRPr="00F07B67" w:rsidRDefault="00F07B67" w:rsidP="00F07B67">
      <w:pPr>
        <w:pStyle w:val="ListParagraph"/>
        <w:widowControl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07B67" w:rsidRPr="00F07B67" w:rsidRDefault="00F07B67" w:rsidP="00F07B67">
      <w:pPr>
        <w:pStyle w:val="ListParagraph"/>
        <w:widowControl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07B67" w:rsidRPr="00F07B67" w:rsidRDefault="00F07B67" w:rsidP="00F07B67">
      <w:pPr>
        <w:pStyle w:val="ListParagraph"/>
        <w:widowControl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07B67" w:rsidRPr="00F07B67" w:rsidRDefault="00F07B67" w:rsidP="00F07B67">
      <w:pPr>
        <w:pStyle w:val="ListParagraph"/>
        <w:widowControl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07B67" w:rsidRPr="00F07B67" w:rsidRDefault="00F07B67" w:rsidP="00F07B67">
      <w:pPr>
        <w:pStyle w:val="ListParagraph"/>
        <w:widowControl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07B67" w:rsidRPr="00F07B67" w:rsidRDefault="00F07B67" w:rsidP="00F07B67">
      <w:pPr>
        <w:pStyle w:val="ListParagraph"/>
        <w:widowControl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07B67" w:rsidRPr="00F07B67" w:rsidRDefault="00F07B67" w:rsidP="00F07B67">
      <w:pPr>
        <w:pStyle w:val="ListParagraph"/>
        <w:widowControl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07B67" w:rsidRPr="00F07B67" w:rsidRDefault="00F07B67" w:rsidP="00F07B67">
      <w:pPr>
        <w:pStyle w:val="ListParagraph"/>
        <w:widowControl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07B67" w:rsidRPr="00F07B67" w:rsidRDefault="00F07B67" w:rsidP="00F07B67">
      <w:pPr>
        <w:pStyle w:val="ListParagraph"/>
        <w:widowControl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07B67" w:rsidRPr="00F07B67" w:rsidRDefault="00F07B67" w:rsidP="00F07B67">
      <w:pPr>
        <w:pStyle w:val="ListParagraph"/>
        <w:widowControl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07B67" w:rsidRPr="00F07B67" w:rsidRDefault="00F07B67" w:rsidP="00F07B67">
      <w:pPr>
        <w:pStyle w:val="ListParagraph"/>
        <w:widowControl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07B67" w:rsidRPr="00F07B67" w:rsidRDefault="00F07B67" w:rsidP="00F07B67">
      <w:pPr>
        <w:pStyle w:val="ListParagraph"/>
        <w:widowControl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07B67" w:rsidRPr="00F07B67" w:rsidRDefault="00F07B67" w:rsidP="00F07B67">
      <w:pPr>
        <w:pStyle w:val="ListParagraph"/>
        <w:widowControl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07B67" w:rsidRPr="00F07B67" w:rsidRDefault="00F07B67" w:rsidP="00F07B67">
      <w:pPr>
        <w:pStyle w:val="ListParagraph"/>
        <w:widowControl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07B67" w:rsidRPr="00F07B67" w:rsidRDefault="00F07B67" w:rsidP="00F07B67">
      <w:pPr>
        <w:pStyle w:val="ListParagraph"/>
        <w:widowControl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07B67" w:rsidRPr="00B05C6B" w:rsidRDefault="00F07B67" w:rsidP="00B05C6B">
      <w:pPr>
        <w:widowControl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F07B67" w:rsidRPr="00B05C6B" w:rsidSect="00F07B67">
      <w:headerReference w:type="default" r:id="rId9"/>
      <w:footerReference w:type="default" r:id="rId10"/>
      <w:pgSz w:w="11907" w:h="16839" w:code="9"/>
      <w:pgMar w:top="1701" w:right="1701" w:bottom="1701" w:left="2268" w:header="720" w:footer="720" w:gutter="0"/>
      <w:pgNumType w:start="1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4B" w:rsidRDefault="0091744B" w:rsidP="00F07B67">
      <w:pPr>
        <w:spacing w:after="0" w:line="240" w:lineRule="auto"/>
      </w:pPr>
      <w:r>
        <w:separator/>
      </w:r>
    </w:p>
  </w:endnote>
  <w:endnote w:type="continuationSeparator" w:id="0">
    <w:p w:rsidR="0091744B" w:rsidRDefault="0091744B" w:rsidP="00F0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408757"/>
      <w:docPartObj>
        <w:docPartGallery w:val="Page Numbers (Bottom of Page)"/>
        <w:docPartUnique/>
      </w:docPartObj>
    </w:sdtPr>
    <w:sdtEndPr/>
    <w:sdtContent>
      <w:p w:rsidR="00260644" w:rsidRDefault="00B05C6B">
        <w:pPr>
          <w:pStyle w:val="Footer"/>
          <w:jc w:val="center"/>
        </w:pPr>
      </w:p>
    </w:sdtContent>
  </w:sdt>
  <w:p w:rsidR="00260644" w:rsidRDefault="00B05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4B" w:rsidRDefault="0091744B" w:rsidP="00F07B67">
      <w:pPr>
        <w:spacing w:after="0" w:line="240" w:lineRule="auto"/>
      </w:pPr>
      <w:r>
        <w:separator/>
      </w:r>
    </w:p>
  </w:footnote>
  <w:footnote w:type="continuationSeparator" w:id="0">
    <w:p w:rsidR="0091744B" w:rsidRDefault="0091744B" w:rsidP="00F0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408761"/>
      <w:docPartObj>
        <w:docPartGallery w:val="Page Numbers (Top of Page)"/>
        <w:docPartUnique/>
      </w:docPartObj>
    </w:sdtPr>
    <w:sdtEndPr/>
    <w:sdtContent>
      <w:p w:rsidR="00260644" w:rsidRDefault="0091744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C6B">
          <w:rPr>
            <w:noProof/>
          </w:rPr>
          <w:t>121</w:t>
        </w:r>
        <w:r>
          <w:fldChar w:fldCharType="end"/>
        </w:r>
      </w:p>
    </w:sdtContent>
  </w:sdt>
  <w:p w:rsidR="00260644" w:rsidRPr="00C922ED" w:rsidRDefault="00B05C6B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24D"/>
    <w:multiLevelType w:val="multilevel"/>
    <w:tmpl w:val="B57A8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5DC7BF8"/>
    <w:multiLevelType w:val="hybridMultilevel"/>
    <w:tmpl w:val="7BD86A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83AE3"/>
    <w:multiLevelType w:val="hybridMultilevel"/>
    <w:tmpl w:val="02CEEC6E"/>
    <w:lvl w:ilvl="0" w:tplc="99446AFC">
      <w:start w:val="1"/>
      <w:numFmt w:val="upperLetter"/>
      <w:lvlText w:val="%1."/>
      <w:lvlJc w:val="left"/>
      <w:pPr>
        <w:ind w:left="114" w:hanging="54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B877B59"/>
    <w:multiLevelType w:val="multilevel"/>
    <w:tmpl w:val="CDF829F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0E1855CC"/>
    <w:multiLevelType w:val="hybridMultilevel"/>
    <w:tmpl w:val="AE80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7E7B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8BEDE8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D95"/>
    <w:multiLevelType w:val="hybridMultilevel"/>
    <w:tmpl w:val="2F4496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2476B"/>
    <w:multiLevelType w:val="hybridMultilevel"/>
    <w:tmpl w:val="2A2671E6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394A3E"/>
    <w:multiLevelType w:val="hybridMultilevel"/>
    <w:tmpl w:val="AF9A5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021C7"/>
    <w:multiLevelType w:val="hybridMultilevel"/>
    <w:tmpl w:val="FB2A462A"/>
    <w:lvl w:ilvl="0" w:tplc="1C1CD906">
      <w:start w:val="1"/>
      <w:numFmt w:val="decimal"/>
      <w:lvlText w:val="%1."/>
      <w:lvlJc w:val="left"/>
      <w:pPr>
        <w:ind w:left="2880" w:hanging="360"/>
      </w:pPr>
      <w:rPr>
        <w:rFonts w:asciiTheme="majorBidi" w:eastAsiaTheme="minorHAnsi" w:hAnsiTheme="majorBidi" w:cstheme="majorBidi"/>
      </w:rPr>
    </w:lvl>
    <w:lvl w:ilvl="1" w:tplc="5A4C96D4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428A04B4">
      <w:start w:val="1"/>
      <w:numFmt w:val="decimal"/>
      <w:lvlText w:val="%4."/>
      <w:lvlJc w:val="left"/>
      <w:pPr>
        <w:ind w:left="504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865138F"/>
    <w:multiLevelType w:val="hybridMultilevel"/>
    <w:tmpl w:val="C3CAC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4184"/>
    <w:multiLevelType w:val="multilevel"/>
    <w:tmpl w:val="9CC817D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4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1">
    <w:nsid w:val="1EFD01EF"/>
    <w:multiLevelType w:val="hybridMultilevel"/>
    <w:tmpl w:val="BBBC9834"/>
    <w:lvl w:ilvl="0" w:tplc="0421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2">
    <w:nsid w:val="22125029"/>
    <w:multiLevelType w:val="hybridMultilevel"/>
    <w:tmpl w:val="1AC2E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B39AF"/>
    <w:multiLevelType w:val="hybridMultilevel"/>
    <w:tmpl w:val="4A2ABE12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5E8799F"/>
    <w:multiLevelType w:val="hybridMultilevel"/>
    <w:tmpl w:val="366C3A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91B24"/>
    <w:multiLevelType w:val="multilevel"/>
    <w:tmpl w:val="CDF829F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2F685F1A"/>
    <w:multiLevelType w:val="hybridMultilevel"/>
    <w:tmpl w:val="2854632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E076BE"/>
    <w:multiLevelType w:val="hybridMultilevel"/>
    <w:tmpl w:val="63F8838C"/>
    <w:lvl w:ilvl="0" w:tplc="B41AC6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224A3"/>
    <w:multiLevelType w:val="hybridMultilevel"/>
    <w:tmpl w:val="7864E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32707"/>
    <w:multiLevelType w:val="hybridMultilevel"/>
    <w:tmpl w:val="1AB4D5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D193B"/>
    <w:multiLevelType w:val="hybridMultilevel"/>
    <w:tmpl w:val="4862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0CD0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BB6308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70648"/>
    <w:multiLevelType w:val="hybridMultilevel"/>
    <w:tmpl w:val="E26842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B5871"/>
    <w:multiLevelType w:val="hybridMultilevel"/>
    <w:tmpl w:val="ECB6989A"/>
    <w:lvl w:ilvl="0" w:tplc="0421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">
    <w:nsid w:val="45CD7F05"/>
    <w:multiLevelType w:val="hybridMultilevel"/>
    <w:tmpl w:val="39E2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34529"/>
    <w:multiLevelType w:val="hybridMultilevel"/>
    <w:tmpl w:val="D13A5E6A"/>
    <w:lvl w:ilvl="0" w:tplc="04090019">
      <w:start w:val="1"/>
      <w:numFmt w:val="lowerLetter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>
    <w:nsid w:val="4EFB358A"/>
    <w:multiLevelType w:val="hybridMultilevel"/>
    <w:tmpl w:val="40268120"/>
    <w:lvl w:ilvl="0" w:tplc="04090019">
      <w:start w:val="1"/>
      <w:numFmt w:val="lowerLetter"/>
      <w:lvlText w:val="%1."/>
      <w:lvlJc w:val="left"/>
      <w:pPr>
        <w:ind w:left="612" w:hanging="360"/>
      </w:p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4FBC2FB1"/>
    <w:multiLevelType w:val="hybridMultilevel"/>
    <w:tmpl w:val="CC964D00"/>
    <w:lvl w:ilvl="0" w:tplc="0421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7">
    <w:nsid w:val="53704195"/>
    <w:multiLevelType w:val="hybridMultilevel"/>
    <w:tmpl w:val="47C235E6"/>
    <w:lvl w:ilvl="0" w:tplc="04090019">
      <w:start w:val="1"/>
      <w:numFmt w:val="lowerLetter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54161280"/>
    <w:multiLevelType w:val="hybridMultilevel"/>
    <w:tmpl w:val="C54A236A"/>
    <w:lvl w:ilvl="0" w:tplc="04090019">
      <w:start w:val="1"/>
      <w:numFmt w:val="lowerLetter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9">
    <w:nsid w:val="549473AC"/>
    <w:multiLevelType w:val="hybridMultilevel"/>
    <w:tmpl w:val="9B941D14"/>
    <w:lvl w:ilvl="0" w:tplc="CE04E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0B0EEA"/>
    <w:multiLevelType w:val="hybridMultilevel"/>
    <w:tmpl w:val="CD84EE02"/>
    <w:lvl w:ilvl="0" w:tplc="0409000F">
      <w:start w:val="1"/>
      <w:numFmt w:val="decimal"/>
      <w:lvlText w:val="%1.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57B507A4"/>
    <w:multiLevelType w:val="hybridMultilevel"/>
    <w:tmpl w:val="51D2693C"/>
    <w:lvl w:ilvl="0" w:tplc="AEA6A20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D2E0E9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E411DD"/>
    <w:multiLevelType w:val="hybridMultilevel"/>
    <w:tmpl w:val="FEE2BA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D09D5"/>
    <w:multiLevelType w:val="hybridMultilevel"/>
    <w:tmpl w:val="EF3A4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D0180"/>
    <w:multiLevelType w:val="multilevel"/>
    <w:tmpl w:val="8156242A"/>
    <w:lvl w:ilvl="0">
      <w:start w:val="1"/>
      <w:numFmt w:val="decimal"/>
      <w:lvlText w:val="%1"/>
      <w:lvlJc w:val="left"/>
      <w:pPr>
        <w:ind w:left="435" w:hanging="435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" w:hint="default"/>
      </w:rPr>
    </w:lvl>
  </w:abstractNum>
  <w:abstractNum w:abstractNumId="35">
    <w:nsid w:val="5D1B1287"/>
    <w:multiLevelType w:val="hybridMultilevel"/>
    <w:tmpl w:val="77A67DE0"/>
    <w:lvl w:ilvl="0" w:tplc="60D4341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7C53B99"/>
    <w:multiLevelType w:val="hybridMultilevel"/>
    <w:tmpl w:val="41DE6C74"/>
    <w:lvl w:ilvl="0" w:tplc="0421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7">
    <w:nsid w:val="72062305"/>
    <w:multiLevelType w:val="multilevel"/>
    <w:tmpl w:val="6AD041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2741894"/>
    <w:multiLevelType w:val="hybridMultilevel"/>
    <w:tmpl w:val="5100E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E3E4C"/>
    <w:multiLevelType w:val="hybridMultilevel"/>
    <w:tmpl w:val="205EFCC6"/>
    <w:lvl w:ilvl="0" w:tplc="D35C31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E41B89"/>
    <w:multiLevelType w:val="hybridMultilevel"/>
    <w:tmpl w:val="0464A9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31"/>
  </w:num>
  <w:num w:numId="4">
    <w:abstractNumId w:val="35"/>
  </w:num>
  <w:num w:numId="5">
    <w:abstractNumId w:val="17"/>
  </w:num>
  <w:num w:numId="6">
    <w:abstractNumId w:val="2"/>
  </w:num>
  <w:num w:numId="7">
    <w:abstractNumId w:val="34"/>
  </w:num>
  <w:num w:numId="8">
    <w:abstractNumId w:val="4"/>
  </w:num>
  <w:num w:numId="9">
    <w:abstractNumId w:val="8"/>
  </w:num>
  <w:num w:numId="10">
    <w:abstractNumId w:val="19"/>
  </w:num>
  <w:num w:numId="11">
    <w:abstractNumId w:val="21"/>
  </w:num>
  <w:num w:numId="12">
    <w:abstractNumId w:val="33"/>
  </w:num>
  <w:num w:numId="13">
    <w:abstractNumId w:val="0"/>
  </w:num>
  <w:num w:numId="14">
    <w:abstractNumId w:val="15"/>
  </w:num>
  <w:num w:numId="15">
    <w:abstractNumId w:val="3"/>
  </w:num>
  <w:num w:numId="16">
    <w:abstractNumId w:val="23"/>
  </w:num>
  <w:num w:numId="17">
    <w:abstractNumId w:val="10"/>
  </w:num>
  <w:num w:numId="18">
    <w:abstractNumId w:val="7"/>
  </w:num>
  <w:num w:numId="19">
    <w:abstractNumId w:val="30"/>
  </w:num>
  <w:num w:numId="20">
    <w:abstractNumId w:val="32"/>
  </w:num>
  <w:num w:numId="21">
    <w:abstractNumId w:val="18"/>
  </w:num>
  <w:num w:numId="22">
    <w:abstractNumId w:val="38"/>
  </w:num>
  <w:num w:numId="23">
    <w:abstractNumId w:val="5"/>
  </w:num>
  <w:num w:numId="24">
    <w:abstractNumId w:val="9"/>
  </w:num>
  <w:num w:numId="25">
    <w:abstractNumId w:val="14"/>
  </w:num>
  <w:num w:numId="26">
    <w:abstractNumId w:val="12"/>
  </w:num>
  <w:num w:numId="27">
    <w:abstractNumId w:val="20"/>
  </w:num>
  <w:num w:numId="28">
    <w:abstractNumId w:val="29"/>
  </w:num>
  <w:num w:numId="29">
    <w:abstractNumId w:val="39"/>
  </w:num>
  <w:num w:numId="30">
    <w:abstractNumId w:val="22"/>
  </w:num>
  <w:num w:numId="31">
    <w:abstractNumId w:val="11"/>
  </w:num>
  <w:num w:numId="32">
    <w:abstractNumId w:val="36"/>
  </w:num>
  <w:num w:numId="33">
    <w:abstractNumId w:val="26"/>
  </w:num>
  <w:num w:numId="34">
    <w:abstractNumId w:val="6"/>
  </w:num>
  <w:num w:numId="35">
    <w:abstractNumId w:val="13"/>
  </w:num>
  <w:num w:numId="36">
    <w:abstractNumId w:val="25"/>
  </w:num>
  <w:num w:numId="37">
    <w:abstractNumId w:val="1"/>
  </w:num>
  <w:num w:numId="38">
    <w:abstractNumId w:val="40"/>
  </w:num>
  <w:num w:numId="39">
    <w:abstractNumId w:val="28"/>
  </w:num>
  <w:num w:numId="40">
    <w:abstractNumId w:val="2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B67"/>
    <w:rsid w:val="005224CF"/>
    <w:rsid w:val="00640636"/>
    <w:rsid w:val="008F7C53"/>
    <w:rsid w:val="0091744B"/>
    <w:rsid w:val="00B05C6B"/>
    <w:rsid w:val="00EF667D"/>
    <w:rsid w:val="00F07B67"/>
    <w:rsid w:val="00F1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Colorful List - Accent 11,HEADING 1"/>
    <w:basedOn w:val="Normal"/>
    <w:link w:val="ListParagraphChar"/>
    <w:uiPriority w:val="34"/>
    <w:qFormat/>
    <w:rsid w:val="00F07B67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HEADING 1 Char"/>
    <w:link w:val="ListParagraph"/>
    <w:uiPriority w:val="34"/>
    <w:rsid w:val="00F07B67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B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B6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F07B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F07B6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7B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7B67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07B6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07B67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F07B67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kur.net/download/prod2007/50_Kajian%20Kebijakan%20Kuriku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suncom</cp:lastModifiedBy>
  <cp:revision>2</cp:revision>
  <cp:lastPrinted>2021-09-15T23:47:00Z</cp:lastPrinted>
  <dcterms:created xsi:type="dcterms:W3CDTF">2021-09-15T23:03:00Z</dcterms:created>
  <dcterms:modified xsi:type="dcterms:W3CDTF">2021-09-16T13:11:00Z</dcterms:modified>
</cp:coreProperties>
</file>