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0D5" w:rsidRPr="003D2B26" w:rsidRDefault="00B81E8A" w:rsidP="003D2B26">
      <w:pPr>
        <w:pStyle w:val="Heading1"/>
        <w:spacing w:line="480" w:lineRule="auto"/>
      </w:pPr>
      <w:bookmarkStart w:id="0" w:name="_GoBack"/>
      <w:bookmarkStart w:id="1" w:name="_Toc138762206"/>
      <w:bookmarkStart w:id="2" w:name="_Hlk138657942"/>
      <w:bookmarkEnd w:id="0"/>
      <w:r w:rsidRPr="001C58A9">
        <w:t>BAB III</w:t>
      </w:r>
      <w:r w:rsidR="00F85BA6">
        <w:rPr>
          <w:lang w:val="id-ID"/>
        </w:rPr>
        <w:br/>
      </w:r>
      <w:r w:rsidRPr="001C58A9">
        <w:t>METODOLOGI PENELITIAN</w:t>
      </w:r>
      <w:bookmarkEnd w:id="1"/>
    </w:p>
    <w:p w:rsidR="005C4464" w:rsidRPr="00D33088" w:rsidRDefault="005C4464" w:rsidP="00FA5F20">
      <w:pPr>
        <w:pStyle w:val="Heading2"/>
        <w:spacing w:after="0" w:line="480" w:lineRule="auto"/>
        <w:jc w:val="both"/>
      </w:pPr>
      <w:bookmarkStart w:id="3" w:name="_Toc138762207"/>
      <w:r>
        <w:t xml:space="preserve">3.1 </w:t>
      </w:r>
      <w:r w:rsidRPr="00D33088">
        <w:t>Rancangan Penelitian</w:t>
      </w:r>
      <w:bookmarkEnd w:id="3"/>
    </w:p>
    <w:p w:rsidR="006540D5" w:rsidRDefault="00515EE4" w:rsidP="00217B9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adalah penelitian </w:t>
      </w:r>
      <w:r w:rsidRPr="00515EE4">
        <w:rPr>
          <w:rFonts w:ascii="Times New Roman" w:hAnsi="Times New Roman" w:cs="Times New Roman"/>
          <w:i/>
          <w:iCs/>
          <w:sz w:val="24"/>
          <w:szCs w:val="24"/>
        </w:rPr>
        <w:t>True Experimental</w:t>
      </w:r>
      <w:r>
        <w:rPr>
          <w:rFonts w:ascii="Times New Roman" w:hAnsi="Times New Roman" w:cs="Times New Roman"/>
          <w:sz w:val="24"/>
          <w:szCs w:val="24"/>
        </w:rPr>
        <w:t xml:space="preserve"> dan dengan rancangan penelitian yang digunakan adalah </w:t>
      </w:r>
      <w:r w:rsidRPr="00515EE4">
        <w:rPr>
          <w:rFonts w:ascii="Times New Roman" w:hAnsi="Times New Roman" w:cs="Times New Roman"/>
          <w:i/>
          <w:iCs/>
          <w:sz w:val="24"/>
          <w:szCs w:val="24"/>
        </w:rPr>
        <w:t>Post Test Only Control Grup Design</w:t>
      </w:r>
      <w:r>
        <w:rPr>
          <w:rFonts w:ascii="Times New Roman" w:hAnsi="Times New Roman" w:cs="Times New Roman"/>
          <w:sz w:val="24"/>
          <w:szCs w:val="24"/>
        </w:rPr>
        <w:t>dimana hasil penelitian diamati setelah perlakuan selesai</w:t>
      </w:r>
      <w:r w:rsidR="006540D5">
        <w:rPr>
          <w:rFonts w:ascii="Times New Roman" w:hAnsi="Times New Roman" w:cs="Times New Roman"/>
          <w:sz w:val="24"/>
          <w:szCs w:val="24"/>
        </w:rPr>
        <w:t>.</w:t>
      </w:r>
      <w:r>
        <w:rPr>
          <w:rFonts w:ascii="Times New Roman" w:hAnsi="Times New Roman" w:cs="Times New Roman"/>
          <w:sz w:val="24"/>
          <w:szCs w:val="24"/>
        </w:rPr>
        <w:t xml:space="preserve">Penelitian ini menggunakan daging buah lidah buaya </w:t>
      </w:r>
      <w:r w:rsidR="00896061" w:rsidRPr="00896061">
        <w:rPr>
          <w:rFonts w:ascii="Times New Roman" w:hAnsi="Times New Roman" w:cs="Times New Roman"/>
          <w:sz w:val="24"/>
          <w:szCs w:val="24"/>
        </w:rPr>
        <w:t>(</w:t>
      </w:r>
      <w:r w:rsidR="00896061" w:rsidRPr="00896061">
        <w:rPr>
          <w:rFonts w:ascii="Times New Roman" w:hAnsi="Times New Roman" w:cs="Times New Roman"/>
          <w:i/>
          <w:iCs/>
          <w:sz w:val="24"/>
          <w:szCs w:val="24"/>
        </w:rPr>
        <w:t xml:space="preserve">Aloe vera </w:t>
      </w:r>
      <w:r w:rsidR="00896061" w:rsidRPr="00896061">
        <w:rPr>
          <w:rFonts w:ascii="Times New Roman" w:hAnsi="Times New Roman" w:cs="Times New Roman"/>
          <w:sz w:val="24"/>
          <w:szCs w:val="24"/>
        </w:rPr>
        <w:t>(L.)Burm.f.)</w:t>
      </w:r>
      <w:r>
        <w:rPr>
          <w:rFonts w:ascii="Times New Roman" w:hAnsi="Times New Roman" w:cs="Times New Roman"/>
          <w:sz w:val="24"/>
          <w:szCs w:val="24"/>
        </w:rPr>
        <w:t xml:space="preserve"> sebagai masker gel kaki dengan menggunakan alat </w:t>
      </w:r>
      <w:r w:rsidRPr="00515EE4">
        <w:rPr>
          <w:rFonts w:ascii="Times New Roman" w:hAnsi="Times New Roman" w:cs="Times New Roman"/>
          <w:i/>
          <w:iCs/>
          <w:sz w:val="24"/>
          <w:szCs w:val="24"/>
        </w:rPr>
        <w:t>skin analyzer</w:t>
      </w:r>
      <w:r>
        <w:rPr>
          <w:rFonts w:ascii="Times New Roman" w:hAnsi="Times New Roman" w:cs="Times New Roman"/>
          <w:sz w:val="24"/>
          <w:szCs w:val="24"/>
        </w:rPr>
        <w:t xml:space="preserve"> terhadap </w:t>
      </w:r>
      <w:r w:rsidR="00896061">
        <w:rPr>
          <w:rFonts w:ascii="Times New Roman" w:hAnsi="Times New Roman" w:cs="Times New Roman"/>
          <w:sz w:val="24"/>
          <w:szCs w:val="24"/>
        </w:rPr>
        <w:t xml:space="preserve">tumit kaki </w:t>
      </w:r>
      <w:r>
        <w:rPr>
          <w:rFonts w:ascii="Times New Roman" w:hAnsi="Times New Roman" w:cs="Times New Roman"/>
          <w:sz w:val="24"/>
          <w:szCs w:val="24"/>
        </w:rPr>
        <w:t>sukarelawan</w:t>
      </w:r>
      <w:r w:rsidR="00D975F0">
        <w:rPr>
          <w:rFonts w:ascii="Times New Roman" w:hAnsi="Times New Roman" w:cs="Times New Roman"/>
          <w:sz w:val="24"/>
          <w:szCs w:val="24"/>
        </w:rPr>
        <w:t>.</w:t>
      </w:r>
    </w:p>
    <w:p w:rsidR="00641466" w:rsidRPr="002D0BDD" w:rsidRDefault="00217B99" w:rsidP="00FA5F20">
      <w:pPr>
        <w:pStyle w:val="Heading3"/>
        <w:spacing w:line="480" w:lineRule="auto"/>
      </w:pPr>
      <w:bookmarkStart w:id="4" w:name="_Toc138762208"/>
      <w:r>
        <w:t>3.1.1</w:t>
      </w:r>
      <w:r>
        <w:tab/>
      </w:r>
      <w:r w:rsidR="00641466" w:rsidRPr="002D0BDD">
        <w:t>Variabel Penelitian</w:t>
      </w:r>
      <w:bookmarkEnd w:id="4"/>
    </w:p>
    <w:p w:rsidR="006540D5" w:rsidRDefault="00CF5F97" w:rsidP="00217B9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penelitian ini terdapat dua variabel yaitu variabel bebas dan variabel terikat.Variabel bebas pada penelitian ini adalah konsentrasi daging buah lidah buaya dalam sediaan masker gel kaki.</w:t>
      </w:r>
      <w:r w:rsidR="0081621D">
        <w:rPr>
          <w:rFonts w:ascii="Times New Roman" w:hAnsi="Times New Roman" w:cs="Times New Roman"/>
          <w:sz w:val="24"/>
          <w:szCs w:val="24"/>
        </w:rPr>
        <w:t>Variabel terikat pada penelitian ini adalah karakteristik mutu fisik dan aktivitas exfoliasi.</w:t>
      </w:r>
    </w:p>
    <w:p w:rsidR="00323294" w:rsidRPr="009E1DF1" w:rsidRDefault="00323294" w:rsidP="00FA5F20">
      <w:pPr>
        <w:pStyle w:val="Heading3"/>
        <w:spacing w:line="480" w:lineRule="auto"/>
      </w:pPr>
      <w:bookmarkStart w:id="5" w:name="_Toc138762209"/>
      <w:r>
        <w:t xml:space="preserve">3.1.2 </w:t>
      </w:r>
      <w:r w:rsidR="00F46712">
        <w:tab/>
      </w:r>
      <w:r w:rsidRPr="009E1DF1">
        <w:t>Parameter Penelitian</w:t>
      </w:r>
      <w:bookmarkEnd w:id="5"/>
    </w:p>
    <w:p w:rsidR="00FA5F20" w:rsidRDefault="00323294" w:rsidP="00FA5F20">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Parameter penelitian</w:t>
      </w:r>
      <w:r w:rsidR="0081621D">
        <w:rPr>
          <w:rFonts w:ascii="Times New Roman" w:hAnsi="Times New Roman" w:cs="Times New Roman"/>
          <w:sz w:val="24"/>
          <w:szCs w:val="24"/>
        </w:rPr>
        <w:t xml:space="preserve"> ini meliputi pengujian mutu fisik sediaan seperti organoleptis, homogenitas, pH sediaan, daya sebar,</w:t>
      </w:r>
      <w:r w:rsidR="00896061">
        <w:rPr>
          <w:rFonts w:ascii="Times New Roman" w:hAnsi="Times New Roman" w:cs="Times New Roman"/>
          <w:sz w:val="24"/>
          <w:szCs w:val="24"/>
        </w:rPr>
        <w:t xml:space="preserve"> daya lekat,</w:t>
      </w:r>
      <w:r w:rsidR="0081621D">
        <w:rPr>
          <w:rFonts w:ascii="Times New Roman" w:hAnsi="Times New Roman" w:cs="Times New Roman"/>
          <w:sz w:val="24"/>
          <w:szCs w:val="24"/>
        </w:rPr>
        <w:t xml:space="preserve"> waktu sediaan kering, viskositas, serta uji exfoliasi.</w:t>
      </w:r>
    </w:p>
    <w:p w:rsidR="009D6C24" w:rsidRDefault="009D6C24" w:rsidP="00FA5F20">
      <w:pPr>
        <w:pStyle w:val="Heading2"/>
        <w:spacing w:after="0" w:line="480" w:lineRule="auto"/>
        <w:jc w:val="both"/>
      </w:pPr>
      <w:bookmarkStart w:id="6" w:name="_Toc138762210"/>
      <w:r>
        <w:t>3.2 Jadwal dan Lokasi Penelitian</w:t>
      </w:r>
      <w:bookmarkEnd w:id="6"/>
    </w:p>
    <w:p w:rsidR="009D6C24" w:rsidRDefault="009D6C24" w:rsidP="00FA5F20">
      <w:pPr>
        <w:pStyle w:val="Heading3"/>
        <w:spacing w:line="480" w:lineRule="auto"/>
      </w:pPr>
      <w:bookmarkStart w:id="7" w:name="_Toc138762211"/>
      <w:r>
        <w:t>3.2.1</w:t>
      </w:r>
      <w:r w:rsidR="00F46712">
        <w:tab/>
      </w:r>
      <w:r>
        <w:t xml:space="preserve"> Jadwal Penelitian</w:t>
      </w:r>
      <w:bookmarkEnd w:id="7"/>
    </w:p>
    <w:p w:rsidR="009D6C24" w:rsidRPr="009368D7" w:rsidRDefault="009D6C24" w:rsidP="00FA5F20">
      <w:pPr>
        <w:spacing w:after="0" w:line="480" w:lineRule="auto"/>
        <w:ind w:firstLine="720"/>
        <w:jc w:val="both"/>
        <w:rPr>
          <w:rFonts w:ascii="Times New Roman" w:eastAsia="Times New Roman" w:hAnsi="Times New Roman" w:cs="Times New Roman"/>
          <w:sz w:val="24"/>
          <w:szCs w:val="24"/>
          <w:lang w:val="id-ID"/>
        </w:rPr>
      </w:pPr>
      <w:r w:rsidRPr="00576C69">
        <w:rPr>
          <w:rFonts w:ascii="Times New Roman" w:eastAsia="Times New Roman" w:hAnsi="Times New Roman" w:cs="Times New Roman"/>
          <w:sz w:val="24"/>
          <w:szCs w:val="24"/>
        </w:rPr>
        <w:t xml:space="preserve">Penelitian dilaksanakan pada bulan </w:t>
      </w:r>
      <w:r>
        <w:rPr>
          <w:rFonts w:ascii="Times New Roman" w:eastAsia="Times New Roman" w:hAnsi="Times New Roman" w:cs="Times New Roman"/>
          <w:sz w:val="24"/>
          <w:szCs w:val="24"/>
        </w:rPr>
        <w:t>Januari</w:t>
      </w:r>
      <w:r>
        <w:rPr>
          <w:rFonts w:ascii="Times New Roman" w:eastAsia="Times New Roman" w:hAnsi="Times New Roman" w:cs="Times New Roman"/>
          <w:sz w:val="24"/>
          <w:szCs w:val="24"/>
          <w:lang w:val="id-ID"/>
        </w:rPr>
        <w:t xml:space="preserve"> 202</w:t>
      </w:r>
      <w:r>
        <w:rPr>
          <w:rFonts w:ascii="Times New Roman" w:eastAsia="Times New Roman" w:hAnsi="Times New Roman" w:cs="Times New Roman"/>
          <w:sz w:val="24"/>
          <w:szCs w:val="24"/>
        </w:rPr>
        <w:t>3</w:t>
      </w:r>
      <w:r w:rsidR="00896061">
        <w:rPr>
          <w:rFonts w:ascii="Times New Roman" w:eastAsia="Times New Roman" w:hAnsi="Times New Roman" w:cs="Times New Roman"/>
          <w:sz w:val="24"/>
          <w:szCs w:val="24"/>
          <w:lang w:val="id-ID"/>
        </w:rPr>
        <w:t>–</w:t>
      </w:r>
      <w:r>
        <w:rPr>
          <w:rFonts w:ascii="Times New Roman" w:eastAsia="Times New Roman" w:hAnsi="Times New Roman" w:cs="Times New Roman"/>
          <w:sz w:val="24"/>
          <w:szCs w:val="24"/>
        </w:rPr>
        <w:t>M</w:t>
      </w:r>
      <w:r w:rsidR="00896061">
        <w:rPr>
          <w:rFonts w:ascii="Times New Roman" w:eastAsia="Times New Roman" w:hAnsi="Times New Roman" w:cs="Times New Roman"/>
          <w:sz w:val="24"/>
          <w:szCs w:val="24"/>
        </w:rPr>
        <w:t xml:space="preserve">ei </w:t>
      </w:r>
      <w:r w:rsidRPr="00576C69">
        <w:rPr>
          <w:rFonts w:ascii="Times New Roman" w:eastAsia="Times New Roman" w:hAnsi="Times New Roman" w:cs="Times New Roman"/>
          <w:sz w:val="24"/>
          <w:szCs w:val="24"/>
        </w:rPr>
        <w:t>202</w:t>
      </w:r>
      <w:r>
        <w:rPr>
          <w:rFonts w:ascii="Times New Roman" w:eastAsia="Times New Roman" w:hAnsi="Times New Roman" w:cs="Times New Roman"/>
          <w:sz w:val="24"/>
          <w:szCs w:val="24"/>
          <w:lang w:val="id-ID"/>
        </w:rPr>
        <w:t>3</w:t>
      </w:r>
    </w:p>
    <w:p w:rsidR="006540D5" w:rsidRPr="000A7985" w:rsidRDefault="006540D5" w:rsidP="00FA5F20">
      <w:pPr>
        <w:pStyle w:val="Heading3"/>
        <w:spacing w:line="480" w:lineRule="auto"/>
      </w:pPr>
      <w:bookmarkStart w:id="8" w:name="_Toc138762212"/>
      <w:r>
        <w:t xml:space="preserve">3.2.2 </w:t>
      </w:r>
      <w:r w:rsidR="00F46712">
        <w:tab/>
      </w:r>
      <w:r>
        <w:t>Lokasi Penelitian</w:t>
      </w:r>
      <w:bookmarkEnd w:id="8"/>
    </w:p>
    <w:p w:rsidR="008D2443" w:rsidRPr="00217B99" w:rsidRDefault="006540D5" w:rsidP="00FA5F20">
      <w:pPr>
        <w:widowControl w:val="0"/>
        <w:autoSpaceDE w:val="0"/>
        <w:autoSpaceDN w:val="0"/>
        <w:spacing w:after="0" w:line="480" w:lineRule="auto"/>
        <w:ind w:firstLine="720"/>
        <w:jc w:val="both"/>
        <w:rPr>
          <w:rFonts w:ascii="Times New Roman" w:eastAsia="Times New Roman" w:hAnsi="Times New Roman" w:cs="Times New Roman"/>
          <w:sz w:val="24"/>
          <w:szCs w:val="24"/>
        </w:rPr>
        <w:sectPr w:rsidR="008D2443" w:rsidRPr="00217B99" w:rsidSect="00287ACF">
          <w:headerReference w:type="even" r:id="rId8"/>
          <w:headerReference w:type="default" r:id="rId9"/>
          <w:footerReference w:type="default" r:id="rId10"/>
          <w:headerReference w:type="first" r:id="rId11"/>
          <w:pgSz w:w="11910" w:h="16840" w:code="9"/>
          <w:pgMar w:top="1701" w:right="1701" w:bottom="1701" w:left="2268" w:header="717" w:footer="978" w:gutter="0"/>
          <w:pgNumType w:start="44"/>
          <w:cols w:space="720"/>
        </w:sectPr>
      </w:pPr>
      <w:r w:rsidRPr="00576C69">
        <w:rPr>
          <w:rFonts w:ascii="Times New Roman" w:eastAsia="Times New Roman" w:hAnsi="Times New Roman" w:cs="Times New Roman"/>
          <w:sz w:val="24"/>
          <w:szCs w:val="24"/>
        </w:rPr>
        <w:t xml:space="preserve">Penelitian dilakukan di Laboratorium </w:t>
      </w:r>
      <w:r>
        <w:rPr>
          <w:rFonts w:ascii="Times New Roman" w:eastAsia="Times New Roman" w:hAnsi="Times New Roman" w:cs="Times New Roman"/>
          <w:sz w:val="24"/>
          <w:szCs w:val="24"/>
        </w:rPr>
        <w:t xml:space="preserve">Farmasi </w:t>
      </w:r>
      <w:r w:rsidR="0081621D">
        <w:rPr>
          <w:rFonts w:ascii="Times New Roman" w:eastAsia="Times New Roman" w:hAnsi="Times New Roman" w:cs="Times New Roman"/>
          <w:sz w:val="24"/>
          <w:szCs w:val="24"/>
        </w:rPr>
        <w:t xml:space="preserve">Terpadu </w:t>
      </w:r>
      <w:r w:rsidR="00217B99">
        <w:rPr>
          <w:rFonts w:ascii="Times New Roman" w:eastAsia="Times New Roman" w:hAnsi="Times New Roman" w:cs="Times New Roman"/>
          <w:sz w:val="24"/>
          <w:szCs w:val="24"/>
        </w:rPr>
        <w:t xml:space="preserve">Universitas </w:t>
      </w:r>
      <w:r w:rsidR="00E44635" w:rsidRPr="00E44635">
        <w:rPr>
          <w:rFonts w:ascii="Times New Roman" w:eastAsia="Times New Roman" w:hAnsi="Times New Roman" w:cs="Times New Roman"/>
          <w:sz w:val="24"/>
          <w:szCs w:val="24"/>
          <w:lang w:val="id-ID"/>
        </w:rPr>
        <w:t>Muslim Nusantara Al-Washliyah Medan</w:t>
      </w:r>
      <w:r w:rsidR="00217B99">
        <w:rPr>
          <w:rFonts w:ascii="Times New Roman" w:eastAsia="Times New Roman" w:hAnsi="Times New Roman" w:cs="Times New Roman"/>
          <w:sz w:val="24"/>
          <w:szCs w:val="24"/>
        </w:rPr>
        <w:t>.</w:t>
      </w:r>
      <w:r w:rsidR="00E44635">
        <w:rPr>
          <w:rFonts w:ascii="Times New Roman" w:eastAsia="Times New Roman" w:hAnsi="Times New Roman" w:cs="Times New Roman"/>
          <w:sz w:val="24"/>
          <w:szCs w:val="24"/>
          <w:lang w:val="id-ID"/>
        </w:rPr>
        <w:tab/>
      </w:r>
    </w:p>
    <w:p w:rsidR="007B3940" w:rsidRPr="00EF1938" w:rsidRDefault="007B3940" w:rsidP="00FA5F20">
      <w:pPr>
        <w:pStyle w:val="Heading2"/>
        <w:spacing w:after="0" w:line="480" w:lineRule="auto"/>
        <w:jc w:val="both"/>
      </w:pPr>
      <w:bookmarkStart w:id="9" w:name="_Toc138762213"/>
      <w:r>
        <w:lastRenderedPageBreak/>
        <w:t>3</w:t>
      </w:r>
      <w:r w:rsidRPr="009D19AA">
        <w:t>.</w:t>
      </w:r>
      <w:r>
        <w:t>3</w:t>
      </w:r>
      <w:r w:rsidR="00F46712">
        <w:tab/>
      </w:r>
      <w:r w:rsidRPr="009D19AA">
        <w:t xml:space="preserve"> Alat – alat</w:t>
      </w:r>
      <w:bookmarkEnd w:id="9"/>
    </w:p>
    <w:p w:rsidR="00FA5F20" w:rsidRPr="008A4EF1" w:rsidRDefault="007B3940" w:rsidP="00217B9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Alat alat yang digunakan dalam penelitian ini </w:t>
      </w:r>
      <w:r w:rsidR="00B40C20">
        <w:rPr>
          <w:rFonts w:ascii="Times New Roman" w:hAnsi="Times New Roman" w:cs="Times New Roman"/>
          <w:sz w:val="24"/>
          <w:szCs w:val="24"/>
        </w:rPr>
        <w:t>adalah alat-alat gelas laboratorium</w:t>
      </w:r>
      <w:r>
        <w:rPr>
          <w:rFonts w:ascii="Times New Roman" w:hAnsi="Times New Roman" w:cs="Times New Roman"/>
          <w:sz w:val="24"/>
          <w:szCs w:val="24"/>
        </w:rPr>
        <w:t>,</w:t>
      </w:r>
      <w:r w:rsidR="002F4766">
        <w:rPr>
          <w:rFonts w:ascii="Times New Roman" w:hAnsi="Times New Roman" w:cs="Times New Roman"/>
          <w:sz w:val="24"/>
          <w:szCs w:val="24"/>
        </w:rPr>
        <w:t xml:space="preserve"> kaca objek glass, a</w:t>
      </w:r>
      <w:r w:rsidR="00B40C20">
        <w:rPr>
          <w:rFonts w:ascii="Times New Roman" w:hAnsi="Times New Roman" w:cs="Times New Roman"/>
          <w:sz w:val="24"/>
          <w:szCs w:val="24"/>
        </w:rPr>
        <w:t>nak timbangan 50 g; 100 g; 200 g</w:t>
      </w:r>
      <w:r w:rsidR="002F4766">
        <w:rPr>
          <w:rFonts w:ascii="Times New Roman" w:hAnsi="Times New Roman" w:cs="Times New Roman"/>
          <w:sz w:val="24"/>
          <w:szCs w:val="24"/>
        </w:rPr>
        <w:t>,</w:t>
      </w:r>
      <w:r w:rsidR="00583636">
        <w:rPr>
          <w:rFonts w:ascii="Times New Roman" w:hAnsi="Times New Roman" w:cs="Times New Roman"/>
          <w:sz w:val="24"/>
          <w:szCs w:val="24"/>
        </w:rPr>
        <w:t xml:space="preserve"> alat</w:t>
      </w:r>
      <w:r w:rsidR="002F4766">
        <w:rPr>
          <w:rFonts w:ascii="Times New Roman" w:hAnsi="Times New Roman" w:cs="Times New Roman"/>
          <w:sz w:val="24"/>
          <w:szCs w:val="24"/>
        </w:rPr>
        <w:t xml:space="preserve"> daya lekat, lumpang dan alu, neraca analitik, pH elektroda, </w:t>
      </w:r>
      <w:r w:rsidR="00583636" w:rsidRPr="00583636">
        <w:rPr>
          <w:rFonts w:ascii="Times New Roman" w:hAnsi="Times New Roman" w:cs="Times New Roman"/>
          <w:i/>
          <w:iCs/>
          <w:sz w:val="24"/>
          <w:szCs w:val="24"/>
        </w:rPr>
        <w:t>Skin Analyzer Cm Super Cam</w:t>
      </w:r>
      <w:r w:rsidR="00583636" w:rsidRPr="00583636">
        <w:rPr>
          <w:rFonts w:ascii="Times New Roman" w:hAnsi="Times New Roman" w:cs="Times New Roman"/>
          <w:sz w:val="24"/>
          <w:szCs w:val="24"/>
        </w:rPr>
        <w:t>, viskometer,</w:t>
      </w:r>
    </w:p>
    <w:p w:rsidR="005435ED" w:rsidRPr="005D32D2" w:rsidRDefault="005435ED" w:rsidP="00FA5F20">
      <w:pPr>
        <w:pStyle w:val="Heading2"/>
        <w:spacing w:after="0" w:line="480" w:lineRule="auto"/>
        <w:jc w:val="both"/>
      </w:pPr>
      <w:bookmarkStart w:id="10" w:name="_Toc138762214"/>
      <w:r w:rsidRPr="009D19AA">
        <w:t>3.</w:t>
      </w:r>
      <w:r>
        <w:t>4</w:t>
      </w:r>
      <w:r w:rsidR="00F46712">
        <w:tab/>
      </w:r>
      <w:r w:rsidRPr="009D19AA">
        <w:t xml:space="preserve"> Bahan – bahan</w:t>
      </w:r>
      <w:bookmarkEnd w:id="10"/>
    </w:p>
    <w:p w:rsidR="00FA5F20" w:rsidRDefault="005435ED" w:rsidP="00217B9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Bahan bahan yang digunakan dalam penelitian ini meliputi</w:t>
      </w:r>
      <w:r w:rsidR="009B752D">
        <w:rPr>
          <w:rFonts w:ascii="Times New Roman" w:hAnsi="Times New Roman" w:cs="Times New Roman"/>
          <w:sz w:val="24"/>
          <w:szCs w:val="24"/>
        </w:rPr>
        <w:t xml:space="preserve"> daging</w:t>
      </w:r>
      <w:r w:rsidR="00F95064">
        <w:rPr>
          <w:rFonts w:ascii="Times New Roman" w:hAnsi="Times New Roman" w:cs="Times New Roman"/>
          <w:sz w:val="24"/>
          <w:szCs w:val="24"/>
        </w:rPr>
        <w:t xml:space="preserve"> daun</w:t>
      </w:r>
      <w:r w:rsidR="009B752D">
        <w:rPr>
          <w:rFonts w:ascii="Times New Roman" w:hAnsi="Times New Roman" w:cs="Times New Roman"/>
          <w:sz w:val="24"/>
          <w:szCs w:val="24"/>
        </w:rPr>
        <w:t xml:space="preserve"> lidah buaya</w:t>
      </w:r>
      <w:r w:rsidR="004F681B" w:rsidRPr="00896061">
        <w:rPr>
          <w:rFonts w:ascii="Times New Roman" w:hAnsi="Times New Roman" w:cs="Times New Roman"/>
          <w:sz w:val="24"/>
          <w:szCs w:val="24"/>
        </w:rPr>
        <w:t>(</w:t>
      </w:r>
      <w:r w:rsidR="004F681B" w:rsidRPr="00896061">
        <w:rPr>
          <w:rFonts w:ascii="Times New Roman" w:hAnsi="Times New Roman" w:cs="Times New Roman"/>
          <w:i/>
          <w:iCs/>
          <w:sz w:val="24"/>
          <w:szCs w:val="24"/>
        </w:rPr>
        <w:t xml:space="preserve">Aloe vera </w:t>
      </w:r>
      <w:r w:rsidR="004F681B" w:rsidRPr="00896061">
        <w:rPr>
          <w:rFonts w:ascii="Times New Roman" w:hAnsi="Times New Roman" w:cs="Times New Roman"/>
          <w:sz w:val="24"/>
          <w:szCs w:val="24"/>
        </w:rPr>
        <w:t>(L.) Burm.f.)</w:t>
      </w:r>
      <w:r>
        <w:rPr>
          <w:rFonts w:ascii="Times New Roman" w:hAnsi="Times New Roman" w:cs="Times New Roman"/>
          <w:sz w:val="24"/>
          <w:szCs w:val="24"/>
        </w:rPr>
        <w:t>, PVA, HPMC,Propilenglikol, Metil Paraben,lactic acid, malic acid, sodium laureth</w:t>
      </w:r>
      <w:r w:rsidR="00583636">
        <w:rPr>
          <w:rFonts w:ascii="Times New Roman" w:hAnsi="Times New Roman" w:cs="Times New Roman"/>
          <w:sz w:val="24"/>
          <w:szCs w:val="24"/>
        </w:rPr>
        <w:t xml:space="preserve"> sulfate</w:t>
      </w:r>
      <w:r>
        <w:rPr>
          <w:rFonts w:ascii="Times New Roman" w:hAnsi="Times New Roman" w:cs="Times New Roman"/>
          <w:sz w:val="24"/>
          <w:szCs w:val="24"/>
        </w:rPr>
        <w:t xml:space="preserve">, </w:t>
      </w:r>
      <w:r w:rsidR="00583636">
        <w:rPr>
          <w:rFonts w:ascii="Times New Roman" w:hAnsi="Times New Roman" w:cs="Times New Roman"/>
          <w:sz w:val="24"/>
          <w:szCs w:val="24"/>
        </w:rPr>
        <w:t xml:space="preserve">Trietanolamin, </w:t>
      </w:r>
      <w:r>
        <w:rPr>
          <w:rFonts w:ascii="Times New Roman" w:hAnsi="Times New Roman" w:cs="Times New Roman"/>
          <w:sz w:val="24"/>
          <w:szCs w:val="24"/>
        </w:rPr>
        <w:t xml:space="preserve">allantoin, fragrance, dan aquadest. </w:t>
      </w:r>
    </w:p>
    <w:p w:rsidR="00DD59E6" w:rsidRDefault="003949FE" w:rsidP="00FA5F20">
      <w:pPr>
        <w:pStyle w:val="Heading2"/>
        <w:spacing w:after="0" w:line="480" w:lineRule="auto"/>
        <w:jc w:val="both"/>
      </w:pPr>
      <w:bookmarkStart w:id="11" w:name="_Toc138762215"/>
      <w:r w:rsidRPr="009D19AA">
        <w:t>3.</w:t>
      </w:r>
      <w:r>
        <w:t>5</w:t>
      </w:r>
      <w:r w:rsidR="00F46712">
        <w:tab/>
      </w:r>
      <w:r w:rsidRPr="009D19AA">
        <w:t xml:space="preserve"> Peng</w:t>
      </w:r>
      <w:r w:rsidR="00DD59E6">
        <w:t xml:space="preserve">umpulan </w:t>
      </w:r>
      <w:r w:rsidRPr="009D19AA">
        <w:t>dan Pengolahan Sampel</w:t>
      </w:r>
      <w:bookmarkEnd w:id="11"/>
    </w:p>
    <w:p w:rsidR="00DD59E6" w:rsidRDefault="00DD59E6" w:rsidP="00FA5F20">
      <w:pPr>
        <w:pStyle w:val="Heading3"/>
        <w:spacing w:line="480" w:lineRule="auto"/>
      </w:pPr>
      <w:bookmarkStart w:id="12" w:name="_Toc138762216"/>
      <w:r>
        <w:t>3.5.1</w:t>
      </w:r>
      <w:r w:rsidR="00F46712">
        <w:tab/>
      </w:r>
      <w:r>
        <w:t xml:space="preserve"> Pengumpulan Sampel</w:t>
      </w:r>
      <w:bookmarkEnd w:id="12"/>
    </w:p>
    <w:p w:rsidR="00DD59E6" w:rsidRDefault="00DD59E6" w:rsidP="00FA5F20">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ab/>
      </w:r>
      <w:r w:rsidRPr="00DD59E6">
        <w:rPr>
          <w:rFonts w:ascii="Times New Roman" w:hAnsi="Times New Roman" w:cs="Times New Roman"/>
          <w:sz w:val="24"/>
          <w:szCs w:val="24"/>
        </w:rPr>
        <w:t>Pengumpulan sampel daging</w:t>
      </w:r>
      <w:r w:rsidR="00F95064">
        <w:rPr>
          <w:rFonts w:ascii="Times New Roman" w:hAnsi="Times New Roman" w:cs="Times New Roman"/>
          <w:sz w:val="24"/>
          <w:szCs w:val="24"/>
        </w:rPr>
        <w:t xml:space="preserve"> daun</w:t>
      </w:r>
      <w:r w:rsidRPr="00DD59E6">
        <w:rPr>
          <w:rFonts w:ascii="Times New Roman" w:hAnsi="Times New Roman" w:cs="Times New Roman"/>
          <w:sz w:val="24"/>
          <w:szCs w:val="24"/>
        </w:rPr>
        <w:t xml:space="preserve"> li</w:t>
      </w:r>
      <w:r>
        <w:rPr>
          <w:rFonts w:ascii="Times New Roman" w:hAnsi="Times New Roman" w:cs="Times New Roman"/>
          <w:sz w:val="24"/>
          <w:szCs w:val="24"/>
        </w:rPr>
        <w:t xml:space="preserve">dah buaya </w:t>
      </w:r>
      <w:r w:rsidR="00896061">
        <w:rPr>
          <w:rFonts w:ascii="Times New Roman" w:hAnsi="Times New Roman" w:cs="Times New Roman"/>
          <w:sz w:val="24"/>
          <w:szCs w:val="24"/>
        </w:rPr>
        <w:t>(</w:t>
      </w:r>
      <w:r w:rsidR="00896061" w:rsidRPr="00560C62">
        <w:rPr>
          <w:rFonts w:ascii="Times New Roman" w:hAnsi="Times New Roman" w:cs="Times New Roman"/>
          <w:i/>
          <w:iCs/>
          <w:sz w:val="24"/>
          <w:szCs w:val="24"/>
        </w:rPr>
        <w:t xml:space="preserve">Aloe vera </w:t>
      </w:r>
      <w:r w:rsidR="00896061">
        <w:rPr>
          <w:rFonts w:ascii="Times New Roman" w:hAnsi="Times New Roman" w:cs="Times New Roman"/>
          <w:sz w:val="24"/>
          <w:szCs w:val="24"/>
        </w:rPr>
        <w:t>(L.)Burm.f.)</w:t>
      </w:r>
      <w:r>
        <w:rPr>
          <w:rFonts w:ascii="Times New Roman" w:hAnsi="Times New Roman" w:cs="Times New Roman"/>
          <w:sz w:val="24"/>
          <w:szCs w:val="24"/>
        </w:rPr>
        <w:t xml:space="preserve"> diambil disekitar daerah Tanjung Morawa, Medan. Proses pengumpulan daging </w:t>
      </w:r>
      <w:r w:rsidR="00426175">
        <w:rPr>
          <w:rFonts w:ascii="Times New Roman" w:hAnsi="Times New Roman" w:cs="Times New Roman"/>
          <w:sz w:val="24"/>
          <w:szCs w:val="24"/>
        </w:rPr>
        <w:t>daun</w:t>
      </w:r>
      <w:r>
        <w:rPr>
          <w:rFonts w:ascii="Times New Roman" w:hAnsi="Times New Roman" w:cs="Times New Roman"/>
          <w:sz w:val="24"/>
          <w:szCs w:val="24"/>
        </w:rPr>
        <w:t xml:space="preserve"> lidah buaya </w:t>
      </w:r>
      <w:r w:rsidR="00896061">
        <w:rPr>
          <w:rFonts w:ascii="Times New Roman" w:hAnsi="Times New Roman" w:cs="Times New Roman"/>
          <w:sz w:val="24"/>
          <w:szCs w:val="24"/>
        </w:rPr>
        <w:t>(</w:t>
      </w:r>
      <w:r w:rsidR="00896061" w:rsidRPr="00560C62">
        <w:rPr>
          <w:rFonts w:ascii="Times New Roman" w:hAnsi="Times New Roman" w:cs="Times New Roman"/>
          <w:i/>
          <w:iCs/>
          <w:sz w:val="24"/>
          <w:szCs w:val="24"/>
        </w:rPr>
        <w:t xml:space="preserve">Aloe vera </w:t>
      </w:r>
      <w:r w:rsidR="00896061">
        <w:rPr>
          <w:rFonts w:ascii="Times New Roman" w:hAnsi="Times New Roman" w:cs="Times New Roman"/>
          <w:sz w:val="24"/>
          <w:szCs w:val="24"/>
        </w:rPr>
        <w:t>(L.) Burm.f.)</w:t>
      </w:r>
      <w:r>
        <w:rPr>
          <w:rFonts w:ascii="Times New Roman" w:hAnsi="Times New Roman" w:cs="Times New Roman"/>
          <w:sz w:val="24"/>
          <w:szCs w:val="24"/>
        </w:rPr>
        <w:t xml:space="preserve"> dilakukan secara </w:t>
      </w:r>
      <w:r w:rsidRPr="00DD59E6">
        <w:rPr>
          <w:rFonts w:ascii="Times New Roman" w:hAnsi="Times New Roman" w:cs="Times New Roman"/>
          <w:i/>
          <w:iCs/>
          <w:sz w:val="24"/>
          <w:szCs w:val="24"/>
        </w:rPr>
        <w:t>purposive sampling</w:t>
      </w:r>
      <w:r>
        <w:rPr>
          <w:rFonts w:ascii="Times New Roman" w:hAnsi="Times New Roman" w:cs="Times New Roman"/>
          <w:sz w:val="24"/>
          <w:szCs w:val="24"/>
        </w:rPr>
        <w:t xml:space="preserve"> yaitu tanpa membandingkan dengan tumbuhan yang sama dari daerah lainnya.</w:t>
      </w:r>
    </w:p>
    <w:p w:rsidR="00DD59E6" w:rsidRDefault="008865D6" w:rsidP="00FA5F20">
      <w:pPr>
        <w:pStyle w:val="Heading3"/>
        <w:spacing w:line="480" w:lineRule="auto"/>
      </w:pPr>
      <w:bookmarkStart w:id="13" w:name="_Toc138762217"/>
      <w:r>
        <w:t xml:space="preserve">3.5.2 </w:t>
      </w:r>
      <w:r w:rsidR="00F46712">
        <w:tab/>
      </w:r>
      <w:r>
        <w:t>Determinasi Sampel</w:t>
      </w:r>
      <w:bookmarkEnd w:id="13"/>
    </w:p>
    <w:p w:rsidR="00583636" w:rsidRDefault="008865D6" w:rsidP="00FA5F20">
      <w:pPr>
        <w:spacing w:after="0" w:line="480" w:lineRule="auto"/>
        <w:ind w:firstLine="375"/>
        <w:jc w:val="both"/>
        <w:rPr>
          <w:rFonts w:ascii="Times New Roman" w:hAnsi="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Determinasi/Identifikasi pada tumbuhan dilakukan di </w:t>
      </w:r>
      <w:r w:rsidR="002F407E" w:rsidRPr="009D19AA">
        <w:rPr>
          <w:rFonts w:ascii="Times New Roman" w:hAnsi="Times New Roman" w:cs="Times New Roman"/>
          <w:i/>
          <w:iCs/>
          <w:sz w:val="24"/>
          <w:szCs w:val="24"/>
        </w:rPr>
        <w:t>Herbarium Medanense</w:t>
      </w:r>
      <w:r w:rsidR="002F407E">
        <w:rPr>
          <w:rFonts w:ascii="Times New Roman" w:hAnsi="Times New Roman" w:cs="Times New Roman"/>
          <w:sz w:val="24"/>
          <w:szCs w:val="24"/>
        </w:rPr>
        <w:t xml:space="preserve"> (MEDA) </w:t>
      </w:r>
      <w:r w:rsidR="002F407E" w:rsidRPr="007F409C">
        <w:rPr>
          <w:rFonts w:ascii="Times New Roman" w:hAnsi="Times New Roman"/>
          <w:sz w:val="24"/>
          <w:szCs w:val="24"/>
        </w:rPr>
        <w:t>Fakultas Matematika dan Ilmu Pengetahuan Alam (FMIPA) Universitas Sumatera Utara.</w:t>
      </w:r>
    </w:p>
    <w:p w:rsidR="002F407E" w:rsidRDefault="00372EE0" w:rsidP="00FA5F20">
      <w:pPr>
        <w:pStyle w:val="Heading3"/>
        <w:spacing w:line="480" w:lineRule="auto"/>
      </w:pPr>
      <w:bookmarkStart w:id="14" w:name="_Toc138762218"/>
      <w:r>
        <w:t>3.5.3</w:t>
      </w:r>
      <w:r w:rsidR="00F46712">
        <w:tab/>
      </w:r>
      <w:r>
        <w:t xml:space="preserve"> Pengelolaan Sampel</w:t>
      </w:r>
      <w:bookmarkEnd w:id="14"/>
    </w:p>
    <w:p w:rsidR="00FA5F20" w:rsidRPr="00756598" w:rsidRDefault="00D40C72" w:rsidP="00FA5F20">
      <w:pPr>
        <w:pStyle w:val="NoSpacing"/>
        <w:spacing w:line="480" w:lineRule="auto"/>
        <w:jc w:val="both"/>
        <w:rPr>
          <w:rFonts w:ascii="Times New Roman" w:hAnsi="Times New Roman" w:cs="Times New Roman"/>
          <w:sz w:val="24"/>
          <w:szCs w:val="24"/>
        </w:rPr>
      </w:pPr>
      <w:r>
        <w:rPr>
          <w:rFonts w:ascii="Times New Roman" w:hAnsi="Times New Roman"/>
          <w:b/>
          <w:bCs/>
          <w:sz w:val="24"/>
          <w:szCs w:val="24"/>
        </w:rPr>
        <w:tab/>
      </w:r>
      <w:r w:rsidR="00583636" w:rsidRPr="00583636">
        <w:rPr>
          <w:rFonts w:ascii="Times New Roman" w:hAnsi="Times New Roman" w:cs="Times New Roman"/>
          <w:sz w:val="24"/>
          <w:szCs w:val="24"/>
        </w:rPr>
        <w:t>Pembuatansampeldaging</w:t>
      </w:r>
      <w:r w:rsidR="00426175">
        <w:rPr>
          <w:rFonts w:ascii="Times New Roman" w:hAnsi="Times New Roman" w:cs="Times New Roman"/>
          <w:sz w:val="24"/>
          <w:szCs w:val="24"/>
        </w:rPr>
        <w:t xml:space="preserve"> daun</w:t>
      </w:r>
      <w:r w:rsidR="00583636" w:rsidRPr="00583636">
        <w:rPr>
          <w:rFonts w:ascii="Times New Roman" w:hAnsi="Times New Roman" w:cs="Times New Roman"/>
          <w:sz w:val="24"/>
          <w:szCs w:val="24"/>
        </w:rPr>
        <w:t xml:space="preserve">lidahbuayadilakukandengansortasibasahyaitu pemisahan bagianduri yang tidakdiperlukan,lalu dicuci sampai bersihdengan air mengalir, kemudian dikupas </w:t>
      </w:r>
      <w:r w:rsidR="00583636" w:rsidRPr="00583636">
        <w:rPr>
          <w:rFonts w:ascii="Times New Roman" w:hAnsi="Times New Roman" w:cs="Times New Roman"/>
          <w:sz w:val="24"/>
          <w:szCs w:val="24"/>
        </w:rPr>
        <w:lastRenderedPageBreak/>
        <w:t>kulit</w:t>
      </w:r>
      <w:r w:rsidR="00D103CF">
        <w:rPr>
          <w:rFonts w:ascii="Times New Roman" w:hAnsi="Times New Roman" w:cs="Times New Roman"/>
          <w:sz w:val="24"/>
          <w:szCs w:val="24"/>
        </w:rPr>
        <w:t xml:space="preserve"> daun </w:t>
      </w:r>
      <w:r w:rsidR="00583636" w:rsidRPr="00583636">
        <w:rPr>
          <w:rFonts w:ascii="Times New Roman" w:hAnsi="Times New Roman" w:cs="Times New Roman"/>
          <w:sz w:val="24"/>
          <w:szCs w:val="24"/>
        </w:rPr>
        <w:t>lidah buaya, lalu dihaluskankemudian disaring.</w:t>
      </w:r>
      <w:r w:rsidR="006C2E12">
        <w:rPr>
          <w:rFonts w:ascii="Times New Roman" w:hAnsi="Times New Roman" w:cs="Times New Roman"/>
          <w:sz w:val="24"/>
          <w:szCs w:val="24"/>
        </w:rPr>
        <w:t>Daging lidah buaya ditambahkan</w:t>
      </w:r>
      <w:r w:rsidR="002F6C9C">
        <w:rPr>
          <w:rFonts w:ascii="Times New Roman" w:hAnsi="Times New Roman" w:cs="Times New Roman"/>
          <w:sz w:val="24"/>
          <w:szCs w:val="24"/>
        </w:rPr>
        <w:t xml:space="preserve"> larutan</w:t>
      </w:r>
      <w:r w:rsidR="006C2E12">
        <w:rPr>
          <w:rFonts w:ascii="Times New Roman" w:hAnsi="Times New Roman" w:cs="Times New Roman"/>
          <w:sz w:val="24"/>
          <w:szCs w:val="24"/>
        </w:rPr>
        <w:t xml:space="preserve"> asam sitrat </w:t>
      </w:r>
      <w:r w:rsidR="00583636" w:rsidRPr="00583636">
        <w:rPr>
          <w:rFonts w:ascii="Times New Roman" w:hAnsi="Times New Roman" w:cs="Times New Roman"/>
          <w:sz w:val="24"/>
          <w:szCs w:val="24"/>
        </w:rPr>
        <w:t>dan disimpan dalam wadah bersih dantertutuprapat</w:t>
      </w:r>
      <w:r w:rsidR="006C2E12">
        <w:rPr>
          <w:rFonts w:ascii="Times New Roman" w:hAnsi="Times New Roman" w:cs="Times New Roman"/>
          <w:sz w:val="24"/>
          <w:szCs w:val="24"/>
        </w:rPr>
        <w:t>.</w:t>
      </w:r>
    </w:p>
    <w:p w:rsidR="00287164" w:rsidRDefault="000642BF" w:rsidP="00FA5F20">
      <w:pPr>
        <w:pStyle w:val="NoSpacing"/>
        <w:spacing w:line="480" w:lineRule="auto"/>
        <w:jc w:val="both"/>
        <w:rPr>
          <w:rFonts w:ascii="Times New Roman" w:hAnsi="Times New Roman" w:cs="Times New Roman"/>
          <w:b/>
          <w:bCs/>
          <w:sz w:val="24"/>
          <w:szCs w:val="24"/>
        </w:rPr>
      </w:pPr>
      <w:r w:rsidRPr="000642BF">
        <w:rPr>
          <w:rFonts w:ascii="Times New Roman" w:hAnsi="Times New Roman" w:cs="Times New Roman"/>
          <w:b/>
          <w:bCs/>
          <w:sz w:val="24"/>
          <w:szCs w:val="24"/>
        </w:rPr>
        <w:t>3.6 Pembuatan Larutan Pereaksi</w:t>
      </w:r>
    </w:p>
    <w:p w:rsidR="000642BF" w:rsidRDefault="000642BF" w:rsidP="00FA5F20">
      <w:pPr>
        <w:pStyle w:val="NoSpacing"/>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3.6.1 </w:t>
      </w:r>
      <w:r w:rsidR="00217B99">
        <w:rPr>
          <w:rFonts w:ascii="Times New Roman" w:hAnsi="Times New Roman" w:cs="Times New Roman"/>
          <w:b/>
          <w:bCs/>
          <w:sz w:val="24"/>
          <w:szCs w:val="24"/>
        </w:rPr>
        <w:tab/>
      </w:r>
      <w:r>
        <w:rPr>
          <w:rFonts w:ascii="Times New Roman" w:hAnsi="Times New Roman" w:cs="Times New Roman"/>
          <w:b/>
          <w:bCs/>
          <w:sz w:val="24"/>
          <w:szCs w:val="24"/>
        </w:rPr>
        <w:t>Pereaksi Asam Klorida 2N</w:t>
      </w:r>
    </w:p>
    <w:p w:rsidR="000642BF" w:rsidRDefault="000642BF" w:rsidP="00FA5F20">
      <w:pPr>
        <w:pStyle w:val="NoSpacing"/>
        <w:spacing w:line="48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Asam klorida pekat sebanyak 17 ml ditambahkan dengan air suling sampai 100 ml (Depkes RI, 1995).</w:t>
      </w:r>
    </w:p>
    <w:p w:rsidR="00673E9D" w:rsidRPr="00673E9D" w:rsidRDefault="00673E9D" w:rsidP="00FA5F20">
      <w:pPr>
        <w:pStyle w:val="NoSpacing"/>
        <w:spacing w:line="480" w:lineRule="auto"/>
        <w:jc w:val="both"/>
        <w:rPr>
          <w:rFonts w:ascii="Times New Roman" w:hAnsi="Times New Roman" w:cs="Times New Roman"/>
          <w:b/>
          <w:bCs/>
          <w:sz w:val="24"/>
          <w:szCs w:val="24"/>
        </w:rPr>
      </w:pPr>
      <w:r w:rsidRPr="00673E9D">
        <w:rPr>
          <w:rFonts w:ascii="Times New Roman" w:hAnsi="Times New Roman" w:cs="Times New Roman"/>
          <w:b/>
          <w:bCs/>
          <w:sz w:val="24"/>
          <w:szCs w:val="24"/>
        </w:rPr>
        <w:t xml:space="preserve">3.6.2 </w:t>
      </w:r>
      <w:r w:rsidR="00217B99">
        <w:rPr>
          <w:rFonts w:ascii="Times New Roman" w:hAnsi="Times New Roman" w:cs="Times New Roman"/>
          <w:b/>
          <w:bCs/>
          <w:sz w:val="24"/>
          <w:szCs w:val="24"/>
        </w:rPr>
        <w:tab/>
      </w:r>
      <w:r w:rsidRPr="00673E9D">
        <w:rPr>
          <w:rFonts w:ascii="Times New Roman" w:hAnsi="Times New Roman" w:cs="Times New Roman"/>
          <w:b/>
          <w:bCs/>
          <w:sz w:val="24"/>
          <w:szCs w:val="24"/>
        </w:rPr>
        <w:t>Pereaksi Mayer</w:t>
      </w:r>
    </w:p>
    <w:p w:rsidR="00673E9D" w:rsidRDefault="00673E9D" w:rsidP="00FA5F20">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Ditimbang 1,569 Raksa (II) klorida lalu dilarutkan dengan air suling hingga 60 ml. pada wadah lain, ditimbang 5 gram kalium iodide lalu dilarutkan dalam 10 ml air suling. Kedua larutan dicampur, ditambahkan air suling hingga 100 ml</w:t>
      </w:r>
      <w:r w:rsidR="00C4382F">
        <w:rPr>
          <w:rFonts w:ascii="Times New Roman" w:hAnsi="Times New Roman" w:cs="Times New Roman"/>
          <w:sz w:val="24"/>
          <w:szCs w:val="24"/>
        </w:rPr>
        <w:t xml:space="preserve"> (Depkes RI, 1995).</w:t>
      </w:r>
    </w:p>
    <w:p w:rsidR="00C4382F" w:rsidRDefault="00C4382F" w:rsidP="00FA5F20">
      <w:pPr>
        <w:pStyle w:val="NoSpacing"/>
        <w:spacing w:line="480" w:lineRule="auto"/>
        <w:jc w:val="both"/>
        <w:rPr>
          <w:rFonts w:ascii="Times New Roman" w:hAnsi="Times New Roman" w:cs="Times New Roman"/>
          <w:b/>
          <w:bCs/>
          <w:sz w:val="24"/>
          <w:szCs w:val="24"/>
        </w:rPr>
      </w:pPr>
      <w:r w:rsidRPr="00C4382F">
        <w:rPr>
          <w:rFonts w:ascii="Times New Roman" w:hAnsi="Times New Roman" w:cs="Times New Roman"/>
          <w:b/>
          <w:bCs/>
          <w:sz w:val="24"/>
          <w:szCs w:val="24"/>
        </w:rPr>
        <w:t xml:space="preserve">3.6.3 </w:t>
      </w:r>
      <w:r w:rsidR="00217B99">
        <w:rPr>
          <w:rFonts w:ascii="Times New Roman" w:hAnsi="Times New Roman" w:cs="Times New Roman"/>
          <w:b/>
          <w:bCs/>
          <w:sz w:val="24"/>
          <w:szCs w:val="24"/>
        </w:rPr>
        <w:tab/>
      </w:r>
      <w:r w:rsidRPr="00C4382F">
        <w:rPr>
          <w:rFonts w:ascii="Times New Roman" w:hAnsi="Times New Roman" w:cs="Times New Roman"/>
          <w:b/>
          <w:bCs/>
          <w:sz w:val="24"/>
          <w:szCs w:val="24"/>
        </w:rPr>
        <w:t>Pereaksi Bouchardat</w:t>
      </w:r>
    </w:p>
    <w:p w:rsidR="00C4382F" w:rsidRDefault="00C4382F" w:rsidP="00FA5F20">
      <w:pPr>
        <w:pStyle w:val="NoSpacing"/>
        <w:spacing w:line="48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Ditimbang iodide sebanyak 4 gram kemudian dilarutkan dengan air suling, lalu ditambahkan 2 gram iodium sedikit demi sedikit lalu dicukupkan dengan air suling hingga 100 ml (Depkes RI, 1995).</w:t>
      </w:r>
    </w:p>
    <w:p w:rsidR="00C4382F" w:rsidRDefault="00C4382F" w:rsidP="00FA5F20">
      <w:pPr>
        <w:pStyle w:val="NoSpacing"/>
        <w:spacing w:line="480" w:lineRule="auto"/>
        <w:jc w:val="both"/>
        <w:rPr>
          <w:rFonts w:ascii="Times New Roman" w:hAnsi="Times New Roman" w:cs="Times New Roman"/>
          <w:b/>
          <w:bCs/>
          <w:sz w:val="24"/>
          <w:szCs w:val="24"/>
        </w:rPr>
      </w:pPr>
      <w:r w:rsidRPr="002C1E9A">
        <w:rPr>
          <w:rFonts w:ascii="Times New Roman" w:hAnsi="Times New Roman" w:cs="Times New Roman"/>
          <w:b/>
          <w:bCs/>
          <w:sz w:val="24"/>
          <w:szCs w:val="24"/>
        </w:rPr>
        <w:t xml:space="preserve">3.6.4 </w:t>
      </w:r>
      <w:r w:rsidR="00217B99">
        <w:rPr>
          <w:rFonts w:ascii="Times New Roman" w:hAnsi="Times New Roman" w:cs="Times New Roman"/>
          <w:b/>
          <w:bCs/>
          <w:sz w:val="24"/>
          <w:szCs w:val="24"/>
        </w:rPr>
        <w:tab/>
      </w:r>
      <w:r w:rsidRPr="002C1E9A">
        <w:rPr>
          <w:rFonts w:ascii="Times New Roman" w:hAnsi="Times New Roman" w:cs="Times New Roman"/>
          <w:b/>
          <w:bCs/>
          <w:sz w:val="24"/>
          <w:szCs w:val="24"/>
        </w:rPr>
        <w:t>Pereaksi Dragendroff</w:t>
      </w:r>
    </w:p>
    <w:p w:rsidR="002C1E9A" w:rsidRDefault="002C1E9A" w:rsidP="00FA5F20">
      <w:pPr>
        <w:pStyle w:val="NoSpacing"/>
        <w:spacing w:line="48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Ditimbang bismuth (III) nitrat sebanyak 8 gram, lalu dilarutkan dalam 20 ml asam nitrat pekat. Ditimbang 27,2 g kalium  iodide lalu dilarutkan dalam 50 ml air suling pada wadah yang lain. Kedua larutan dicampurkan dan didiamkan sampai memisah sempurna.Larutan yang jernih diambiil dan diencerkan dengan air suling hingga volume larutan 100 ml (Ditjen POM, 1979).</w:t>
      </w:r>
    </w:p>
    <w:p w:rsidR="002C1E9A" w:rsidRDefault="002C1E9A" w:rsidP="00FA5F20">
      <w:pPr>
        <w:pStyle w:val="NoSpacing"/>
        <w:spacing w:line="480" w:lineRule="auto"/>
        <w:jc w:val="both"/>
        <w:rPr>
          <w:rFonts w:ascii="Times New Roman" w:hAnsi="Times New Roman" w:cs="Times New Roman"/>
          <w:b/>
          <w:bCs/>
          <w:sz w:val="24"/>
          <w:szCs w:val="24"/>
        </w:rPr>
      </w:pPr>
      <w:r w:rsidRPr="002C1E9A">
        <w:rPr>
          <w:rFonts w:ascii="Times New Roman" w:hAnsi="Times New Roman" w:cs="Times New Roman"/>
          <w:b/>
          <w:bCs/>
          <w:sz w:val="24"/>
          <w:szCs w:val="24"/>
        </w:rPr>
        <w:t>3.6.</w:t>
      </w:r>
      <w:r w:rsidR="007665F5">
        <w:rPr>
          <w:rFonts w:ascii="Times New Roman" w:hAnsi="Times New Roman" w:cs="Times New Roman"/>
          <w:b/>
          <w:bCs/>
          <w:sz w:val="24"/>
          <w:szCs w:val="24"/>
        </w:rPr>
        <w:t>5</w:t>
      </w:r>
      <w:r w:rsidR="00217B99">
        <w:rPr>
          <w:rFonts w:ascii="Times New Roman" w:hAnsi="Times New Roman" w:cs="Times New Roman"/>
          <w:b/>
          <w:bCs/>
          <w:sz w:val="24"/>
          <w:szCs w:val="24"/>
        </w:rPr>
        <w:tab/>
      </w:r>
      <w:r w:rsidRPr="002C1E9A">
        <w:rPr>
          <w:rFonts w:ascii="Times New Roman" w:hAnsi="Times New Roman" w:cs="Times New Roman"/>
          <w:b/>
          <w:bCs/>
          <w:sz w:val="24"/>
          <w:szCs w:val="24"/>
        </w:rPr>
        <w:t xml:space="preserve">Pereaksi Molish </w:t>
      </w:r>
    </w:p>
    <w:p w:rsidR="002C1E9A" w:rsidRDefault="002C1E9A" w:rsidP="00FA5F20">
      <w:pPr>
        <w:pStyle w:val="NoSpacing"/>
        <w:spacing w:line="48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ab/>
      </w:r>
      <w:r>
        <w:rPr>
          <w:rFonts w:ascii="Times New Roman" w:hAnsi="Times New Roman" w:cs="Times New Roman"/>
          <w:sz w:val="24"/>
          <w:szCs w:val="24"/>
        </w:rPr>
        <w:t>Ditimbang sebanyak 3 gram α-naftol dan dilarutkan dalam asam nitrat 0,5N hingga 100ml (Ditjen POM, 1979).</w:t>
      </w:r>
    </w:p>
    <w:p w:rsidR="002C1E9A" w:rsidRDefault="002C1E9A" w:rsidP="00FA5F20">
      <w:pPr>
        <w:pStyle w:val="NoSpacing"/>
        <w:spacing w:line="480" w:lineRule="auto"/>
        <w:jc w:val="both"/>
        <w:rPr>
          <w:rFonts w:ascii="Times New Roman" w:hAnsi="Times New Roman" w:cs="Times New Roman"/>
          <w:sz w:val="24"/>
          <w:szCs w:val="24"/>
        </w:rPr>
      </w:pPr>
      <w:r w:rsidRPr="002C1E9A">
        <w:rPr>
          <w:rFonts w:ascii="Times New Roman" w:hAnsi="Times New Roman" w:cs="Times New Roman"/>
          <w:b/>
          <w:bCs/>
          <w:sz w:val="24"/>
          <w:szCs w:val="24"/>
        </w:rPr>
        <w:t>3.6.</w:t>
      </w:r>
      <w:r w:rsidR="007665F5">
        <w:rPr>
          <w:rFonts w:ascii="Times New Roman" w:hAnsi="Times New Roman" w:cs="Times New Roman"/>
          <w:b/>
          <w:bCs/>
          <w:sz w:val="24"/>
          <w:szCs w:val="24"/>
        </w:rPr>
        <w:t>6</w:t>
      </w:r>
      <w:r w:rsidR="00217B99">
        <w:rPr>
          <w:rFonts w:ascii="Times New Roman" w:hAnsi="Times New Roman" w:cs="Times New Roman"/>
          <w:b/>
          <w:bCs/>
          <w:sz w:val="24"/>
          <w:szCs w:val="24"/>
        </w:rPr>
        <w:tab/>
      </w:r>
      <w:r w:rsidRPr="002C1E9A">
        <w:rPr>
          <w:rFonts w:ascii="Times New Roman" w:hAnsi="Times New Roman" w:cs="Times New Roman"/>
          <w:b/>
          <w:bCs/>
          <w:sz w:val="24"/>
          <w:szCs w:val="24"/>
        </w:rPr>
        <w:t>Pereaksi Besi (III) klotrida</w:t>
      </w:r>
    </w:p>
    <w:p w:rsidR="002C1E9A" w:rsidRDefault="00781D48" w:rsidP="00FA5F20">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Ditimbang 10 g besi (III) klorida, </w:t>
      </w:r>
      <w:r w:rsidR="002C1E9A">
        <w:rPr>
          <w:rFonts w:ascii="Times New Roman" w:hAnsi="Times New Roman" w:cs="Times New Roman"/>
          <w:sz w:val="24"/>
          <w:szCs w:val="24"/>
        </w:rPr>
        <w:t>dilarutkan dalam air suling sehingga diperoleh larutan sebanyak 100 ml (Ditjen POM,1979)</w:t>
      </w:r>
      <w:r>
        <w:rPr>
          <w:rFonts w:ascii="Times New Roman" w:hAnsi="Times New Roman" w:cs="Times New Roman"/>
          <w:sz w:val="24"/>
          <w:szCs w:val="24"/>
        </w:rPr>
        <w:t>.</w:t>
      </w:r>
    </w:p>
    <w:p w:rsidR="00781D48" w:rsidRDefault="00781D48" w:rsidP="00FA5F20">
      <w:pPr>
        <w:pStyle w:val="NoSpacing"/>
        <w:spacing w:line="480" w:lineRule="auto"/>
        <w:jc w:val="both"/>
        <w:rPr>
          <w:rFonts w:ascii="Times New Roman" w:hAnsi="Times New Roman" w:cs="Times New Roman"/>
          <w:b/>
          <w:bCs/>
          <w:sz w:val="24"/>
          <w:szCs w:val="24"/>
        </w:rPr>
      </w:pPr>
      <w:r w:rsidRPr="00781D48">
        <w:rPr>
          <w:rFonts w:ascii="Times New Roman" w:hAnsi="Times New Roman" w:cs="Times New Roman"/>
          <w:b/>
          <w:bCs/>
          <w:sz w:val="24"/>
          <w:szCs w:val="24"/>
        </w:rPr>
        <w:t>3.6.</w:t>
      </w:r>
      <w:r w:rsidR="007665F5">
        <w:rPr>
          <w:rFonts w:ascii="Times New Roman" w:hAnsi="Times New Roman" w:cs="Times New Roman"/>
          <w:b/>
          <w:bCs/>
          <w:sz w:val="24"/>
          <w:szCs w:val="24"/>
        </w:rPr>
        <w:t>7</w:t>
      </w:r>
      <w:r w:rsidR="00217B99">
        <w:rPr>
          <w:rFonts w:ascii="Times New Roman" w:hAnsi="Times New Roman" w:cs="Times New Roman"/>
          <w:b/>
          <w:bCs/>
          <w:sz w:val="24"/>
          <w:szCs w:val="24"/>
        </w:rPr>
        <w:tab/>
      </w:r>
      <w:r w:rsidRPr="00781D48">
        <w:rPr>
          <w:rFonts w:ascii="Times New Roman" w:hAnsi="Times New Roman" w:cs="Times New Roman"/>
          <w:b/>
          <w:bCs/>
          <w:sz w:val="24"/>
          <w:szCs w:val="24"/>
        </w:rPr>
        <w:t>Pereaksi FeCl3 1%</w:t>
      </w:r>
    </w:p>
    <w:p w:rsidR="00781D48" w:rsidRDefault="00781D48" w:rsidP="00FA5F20">
      <w:pPr>
        <w:pStyle w:val="NoSpacing"/>
        <w:spacing w:line="48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Ditimbang 1 gram Besi (III) klorida, kemudian dilarutkan dengan air suling di dalam labu tentukur 100 ml hingga tanda batas (Depkes RI, 1989).</w:t>
      </w:r>
    </w:p>
    <w:p w:rsidR="00781D48" w:rsidRDefault="00781D48" w:rsidP="00FA5F20">
      <w:pPr>
        <w:pStyle w:val="NoSpacing"/>
        <w:spacing w:line="480" w:lineRule="auto"/>
        <w:jc w:val="both"/>
        <w:rPr>
          <w:rFonts w:ascii="Times New Roman" w:hAnsi="Times New Roman" w:cs="Times New Roman"/>
          <w:b/>
          <w:bCs/>
          <w:sz w:val="24"/>
          <w:szCs w:val="24"/>
        </w:rPr>
      </w:pPr>
      <w:r w:rsidRPr="00781D48">
        <w:rPr>
          <w:rFonts w:ascii="Times New Roman" w:hAnsi="Times New Roman" w:cs="Times New Roman"/>
          <w:b/>
          <w:bCs/>
          <w:sz w:val="24"/>
          <w:szCs w:val="24"/>
        </w:rPr>
        <w:t>3.6.</w:t>
      </w:r>
      <w:r w:rsidR="007665F5">
        <w:rPr>
          <w:rFonts w:ascii="Times New Roman" w:hAnsi="Times New Roman" w:cs="Times New Roman"/>
          <w:b/>
          <w:bCs/>
          <w:sz w:val="24"/>
          <w:szCs w:val="24"/>
        </w:rPr>
        <w:t>8</w:t>
      </w:r>
      <w:r w:rsidR="00217B99">
        <w:rPr>
          <w:rFonts w:ascii="Times New Roman" w:hAnsi="Times New Roman" w:cs="Times New Roman"/>
          <w:b/>
          <w:bCs/>
          <w:sz w:val="24"/>
          <w:szCs w:val="24"/>
        </w:rPr>
        <w:tab/>
      </w:r>
      <w:r w:rsidRPr="00781D48">
        <w:rPr>
          <w:rFonts w:ascii="Times New Roman" w:hAnsi="Times New Roman" w:cs="Times New Roman"/>
          <w:b/>
          <w:bCs/>
          <w:sz w:val="24"/>
          <w:szCs w:val="24"/>
        </w:rPr>
        <w:t>Pereaksi Liebermann-Burchard</w:t>
      </w:r>
    </w:p>
    <w:p w:rsidR="00781D48" w:rsidRDefault="00781D48" w:rsidP="00FA5F20">
      <w:pPr>
        <w:pStyle w:val="NoSpacing"/>
        <w:spacing w:line="48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Sebanyak 5 ml asam asetat anhidrida dicampur perlahan dengan 5 ml asam sulfat pekat dan ditambhakan etanol hingga 50 ml (Ditjen POM, 1979).</w:t>
      </w:r>
    </w:p>
    <w:p w:rsidR="00781D48" w:rsidRPr="00781D48" w:rsidRDefault="00781D48" w:rsidP="00FA5F20">
      <w:pPr>
        <w:pStyle w:val="NoSpacing"/>
        <w:spacing w:line="480" w:lineRule="auto"/>
        <w:jc w:val="both"/>
        <w:rPr>
          <w:rFonts w:ascii="Times New Roman" w:hAnsi="Times New Roman" w:cs="Times New Roman"/>
          <w:b/>
          <w:bCs/>
          <w:sz w:val="24"/>
          <w:szCs w:val="24"/>
        </w:rPr>
      </w:pPr>
      <w:r w:rsidRPr="00781D48">
        <w:rPr>
          <w:rFonts w:ascii="Times New Roman" w:hAnsi="Times New Roman" w:cs="Times New Roman"/>
          <w:b/>
          <w:bCs/>
          <w:sz w:val="24"/>
          <w:szCs w:val="24"/>
        </w:rPr>
        <w:t>3.6.</w:t>
      </w:r>
      <w:r w:rsidR="007665F5">
        <w:rPr>
          <w:rFonts w:ascii="Times New Roman" w:hAnsi="Times New Roman" w:cs="Times New Roman"/>
          <w:b/>
          <w:bCs/>
          <w:sz w:val="24"/>
          <w:szCs w:val="24"/>
        </w:rPr>
        <w:t>9</w:t>
      </w:r>
      <w:r w:rsidR="00217B99">
        <w:rPr>
          <w:rFonts w:ascii="Times New Roman" w:hAnsi="Times New Roman" w:cs="Times New Roman"/>
          <w:b/>
          <w:bCs/>
          <w:sz w:val="24"/>
          <w:szCs w:val="24"/>
        </w:rPr>
        <w:tab/>
      </w:r>
      <w:r w:rsidRPr="00781D48">
        <w:rPr>
          <w:rFonts w:ascii="Times New Roman" w:hAnsi="Times New Roman" w:cs="Times New Roman"/>
          <w:b/>
          <w:bCs/>
          <w:sz w:val="24"/>
          <w:szCs w:val="24"/>
        </w:rPr>
        <w:t>Larutan Asam Sitrat 1,22%</w:t>
      </w:r>
    </w:p>
    <w:p w:rsidR="00FA5F20" w:rsidRDefault="00781D48" w:rsidP="00FA5F20">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t>Ditimbang 1,22 gram asam sitrat lalu dilarutkan aquadest sampai 1000 ml (Ditjen POM, 1995).</w:t>
      </w:r>
    </w:p>
    <w:p w:rsidR="00371459" w:rsidRPr="00FB6AB9" w:rsidRDefault="00FB6AB9" w:rsidP="00FA5F20">
      <w:pPr>
        <w:pStyle w:val="NoSpacing"/>
        <w:spacing w:line="480" w:lineRule="auto"/>
        <w:jc w:val="both"/>
        <w:rPr>
          <w:rFonts w:ascii="Times New Roman" w:hAnsi="Times New Roman" w:cs="Times New Roman"/>
          <w:b/>
          <w:bCs/>
          <w:sz w:val="24"/>
          <w:szCs w:val="24"/>
        </w:rPr>
      </w:pPr>
      <w:r w:rsidRPr="00FB6AB9">
        <w:rPr>
          <w:rFonts w:ascii="Times New Roman" w:hAnsi="Times New Roman" w:cs="Times New Roman"/>
          <w:b/>
          <w:bCs/>
          <w:sz w:val="24"/>
          <w:szCs w:val="24"/>
        </w:rPr>
        <w:t>3.7 Skrining Fitokimia</w:t>
      </w:r>
    </w:p>
    <w:p w:rsidR="00FB6AB9" w:rsidRDefault="00FB6AB9" w:rsidP="00FA5F2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FB6AB9">
        <w:rPr>
          <w:rFonts w:ascii="Times New Roman" w:hAnsi="Times New Roman" w:cs="Times New Roman"/>
          <w:sz w:val="24"/>
          <w:szCs w:val="24"/>
        </w:rPr>
        <w:t>Skrining fitokimia dilakukan meliputi pemeriksaan senyawa golongan alkaloid, flavonoid, gllikosida tanin, saponin dan steroid/triterpenoid.</w:t>
      </w:r>
    </w:p>
    <w:p w:rsidR="00FB6AB9" w:rsidRPr="00FB6AB9" w:rsidRDefault="00FB6AB9" w:rsidP="00FA5F20">
      <w:pPr>
        <w:spacing w:after="0" w:line="480" w:lineRule="auto"/>
        <w:jc w:val="both"/>
        <w:rPr>
          <w:rFonts w:ascii="Times New Roman" w:hAnsi="Times New Roman" w:cs="Times New Roman"/>
          <w:b/>
          <w:bCs/>
          <w:sz w:val="24"/>
          <w:szCs w:val="24"/>
        </w:rPr>
      </w:pPr>
      <w:r w:rsidRPr="00FB6AB9">
        <w:rPr>
          <w:rFonts w:ascii="Times New Roman" w:hAnsi="Times New Roman" w:cs="Times New Roman"/>
          <w:b/>
          <w:bCs/>
          <w:sz w:val="24"/>
          <w:szCs w:val="24"/>
        </w:rPr>
        <w:t xml:space="preserve">3.7.1 </w:t>
      </w:r>
      <w:r w:rsidR="00217B99">
        <w:rPr>
          <w:rFonts w:ascii="Times New Roman" w:hAnsi="Times New Roman" w:cs="Times New Roman"/>
          <w:b/>
          <w:bCs/>
          <w:sz w:val="24"/>
          <w:szCs w:val="24"/>
        </w:rPr>
        <w:tab/>
      </w:r>
      <w:r w:rsidRPr="00FB6AB9">
        <w:rPr>
          <w:rFonts w:ascii="Times New Roman" w:hAnsi="Times New Roman" w:cs="Times New Roman"/>
          <w:b/>
          <w:bCs/>
          <w:sz w:val="24"/>
          <w:szCs w:val="24"/>
        </w:rPr>
        <w:t>Pemeriksaan Alkaloid</w:t>
      </w:r>
    </w:p>
    <w:p w:rsidR="00FB6AB9" w:rsidRPr="00FB6AB9" w:rsidRDefault="00FB6AB9" w:rsidP="00FA5F2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FB6AB9">
        <w:rPr>
          <w:rFonts w:ascii="Times New Roman" w:hAnsi="Times New Roman" w:cs="Times New Roman"/>
          <w:sz w:val="24"/>
          <w:szCs w:val="24"/>
        </w:rPr>
        <w:t>Ditimbang sebanyak 0,5 gram sampel kemudian ditambahkan 1 mL asam klorida 2N dan 9 mL air suling, lalu dipanaskan di atas penangas air selama 2 menit, didinginkan dan disaring. Filtrat yang diperoleh dipakai untuk percobaan berikut:</w:t>
      </w:r>
    </w:p>
    <w:p w:rsidR="00FB6AB9" w:rsidRPr="00D73FB6" w:rsidRDefault="00FB6AB9" w:rsidP="00913868">
      <w:pPr>
        <w:pStyle w:val="ListParagraph"/>
        <w:numPr>
          <w:ilvl w:val="0"/>
          <w:numId w:val="18"/>
        </w:numPr>
        <w:spacing w:after="0" w:line="480" w:lineRule="auto"/>
        <w:jc w:val="both"/>
        <w:rPr>
          <w:rFonts w:ascii="Times New Roman" w:hAnsi="Times New Roman" w:cs="Times New Roman"/>
          <w:sz w:val="24"/>
          <w:szCs w:val="24"/>
        </w:rPr>
      </w:pPr>
      <w:r w:rsidRPr="00D73FB6">
        <w:rPr>
          <w:rFonts w:ascii="Times New Roman" w:hAnsi="Times New Roman" w:cs="Times New Roman"/>
          <w:sz w:val="24"/>
          <w:szCs w:val="24"/>
        </w:rPr>
        <w:t>Diambil filtrat sebanyak 3 tetes lalu ditambahkan 2 tetes larutan Meyer maka akan terbentuk endapan berwarna putih atau kuning</w:t>
      </w:r>
    </w:p>
    <w:p w:rsidR="00FB6AB9" w:rsidRPr="00D73FB6" w:rsidRDefault="00FB6AB9" w:rsidP="00913868">
      <w:pPr>
        <w:pStyle w:val="ListParagraph"/>
        <w:numPr>
          <w:ilvl w:val="0"/>
          <w:numId w:val="18"/>
        </w:numPr>
        <w:spacing w:after="0" w:line="480" w:lineRule="auto"/>
        <w:jc w:val="both"/>
        <w:rPr>
          <w:rFonts w:ascii="Times New Roman" w:hAnsi="Times New Roman" w:cs="Times New Roman"/>
          <w:sz w:val="24"/>
          <w:szCs w:val="24"/>
        </w:rPr>
      </w:pPr>
      <w:r w:rsidRPr="00D73FB6">
        <w:rPr>
          <w:rFonts w:ascii="Times New Roman" w:hAnsi="Times New Roman" w:cs="Times New Roman"/>
          <w:sz w:val="24"/>
          <w:szCs w:val="24"/>
        </w:rPr>
        <w:lastRenderedPageBreak/>
        <w:t>Diambil filtrat sebanyak 3 tetes lalu ditambahkan 2 tetes larutan Bouchardat maka akan terbentuk endapan berwarna coklat hitam.</w:t>
      </w:r>
    </w:p>
    <w:p w:rsidR="00FB6AB9" w:rsidRPr="00D73FB6" w:rsidRDefault="00FB6AB9" w:rsidP="00913868">
      <w:pPr>
        <w:pStyle w:val="ListParagraph"/>
        <w:numPr>
          <w:ilvl w:val="0"/>
          <w:numId w:val="18"/>
        </w:numPr>
        <w:spacing w:after="0" w:line="480" w:lineRule="auto"/>
        <w:jc w:val="both"/>
        <w:rPr>
          <w:rFonts w:ascii="Times New Roman" w:hAnsi="Times New Roman" w:cs="Times New Roman"/>
          <w:sz w:val="24"/>
          <w:szCs w:val="24"/>
        </w:rPr>
      </w:pPr>
      <w:r w:rsidRPr="00D73FB6">
        <w:rPr>
          <w:rFonts w:ascii="Times New Roman" w:hAnsi="Times New Roman" w:cs="Times New Roman"/>
          <w:sz w:val="24"/>
          <w:szCs w:val="24"/>
        </w:rPr>
        <w:t>Diambil filtrat sebanyak 3 tetes lalu ditambahkan 2 tetes larutan Dragendorff maka akan terbentuk endapan berwarna merah atau jingga.</w:t>
      </w:r>
    </w:p>
    <w:p w:rsidR="00FB6AB9" w:rsidRPr="00D73FB6" w:rsidRDefault="00FB6AB9" w:rsidP="00913868">
      <w:pPr>
        <w:pStyle w:val="ListParagraph"/>
        <w:numPr>
          <w:ilvl w:val="0"/>
          <w:numId w:val="18"/>
        </w:numPr>
        <w:spacing w:after="0" w:line="480" w:lineRule="auto"/>
        <w:jc w:val="both"/>
        <w:rPr>
          <w:rFonts w:ascii="Times New Roman" w:hAnsi="Times New Roman" w:cs="Times New Roman"/>
          <w:sz w:val="24"/>
          <w:szCs w:val="24"/>
        </w:rPr>
      </w:pPr>
      <w:r w:rsidRPr="00D73FB6">
        <w:rPr>
          <w:rFonts w:ascii="Times New Roman" w:hAnsi="Times New Roman" w:cs="Times New Roman"/>
          <w:sz w:val="24"/>
          <w:szCs w:val="24"/>
        </w:rPr>
        <w:t>Pemeriksaan Alkaloid dinyatakan positif jika terjadi endapan paling sedikit dua atau tiga dari percobaan di atas (Depkes RI, 1995).</w:t>
      </w:r>
    </w:p>
    <w:p w:rsidR="00356C65" w:rsidRDefault="00356C65" w:rsidP="00FA5F20">
      <w:pPr>
        <w:spacing w:after="0" w:line="480" w:lineRule="auto"/>
        <w:jc w:val="both"/>
        <w:rPr>
          <w:rFonts w:ascii="Times New Roman" w:hAnsi="Times New Roman" w:cs="Times New Roman"/>
          <w:b/>
          <w:bCs/>
          <w:sz w:val="24"/>
          <w:szCs w:val="24"/>
        </w:rPr>
      </w:pPr>
      <w:r w:rsidRPr="00356C65">
        <w:rPr>
          <w:rFonts w:ascii="Times New Roman" w:hAnsi="Times New Roman" w:cs="Times New Roman"/>
          <w:b/>
          <w:bCs/>
          <w:sz w:val="24"/>
          <w:szCs w:val="24"/>
        </w:rPr>
        <w:t xml:space="preserve">3.7.2 </w:t>
      </w:r>
      <w:r w:rsidR="00217B99">
        <w:rPr>
          <w:rFonts w:ascii="Times New Roman" w:hAnsi="Times New Roman" w:cs="Times New Roman"/>
          <w:b/>
          <w:bCs/>
          <w:sz w:val="24"/>
          <w:szCs w:val="24"/>
        </w:rPr>
        <w:tab/>
      </w:r>
      <w:r w:rsidRPr="00356C65">
        <w:rPr>
          <w:rFonts w:ascii="Times New Roman" w:hAnsi="Times New Roman" w:cs="Times New Roman"/>
          <w:b/>
          <w:bCs/>
          <w:sz w:val="24"/>
          <w:szCs w:val="24"/>
        </w:rPr>
        <w:t>Pemeriksaan Flavonoid</w:t>
      </w:r>
    </w:p>
    <w:p w:rsidR="00356C65" w:rsidRDefault="00356C65" w:rsidP="00FA5F20">
      <w:pPr>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ab/>
      </w:r>
      <w:r w:rsidRPr="00356C65">
        <w:rPr>
          <w:rFonts w:ascii="Times New Roman" w:hAnsi="Times New Roman" w:cs="Times New Roman"/>
          <w:sz w:val="24"/>
          <w:szCs w:val="24"/>
        </w:rPr>
        <w:t>Ditimbang sampel sebanyak 0,5gram kemudian ditambahkan 10 ml air panas, dididihkan selama 5 menit dan disaring dalam keadaan panas lalu diambil 5 ml filtrat lalu ditambahkan serbuk magnesium 0,1 gram, 1 ml asam klorida pekat dan 2 ml amil alkohol kemudian dikocok dan dibiarkan memisah. Pemeriksaan Flavonoid dinyatakan positif jika terbentuk warna merah kuning atau jingga pada amil alkohol (Depkes RI, 1989).</w:t>
      </w:r>
    </w:p>
    <w:p w:rsidR="00356C65" w:rsidRPr="00356C65" w:rsidRDefault="00356C65" w:rsidP="00FA5F20">
      <w:pPr>
        <w:spacing w:after="0" w:line="480" w:lineRule="auto"/>
        <w:jc w:val="both"/>
        <w:rPr>
          <w:rFonts w:ascii="Times New Roman" w:hAnsi="Times New Roman" w:cs="Times New Roman"/>
          <w:b/>
          <w:bCs/>
          <w:sz w:val="24"/>
          <w:szCs w:val="24"/>
        </w:rPr>
      </w:pPr>
      <w:r w:rsidRPr="00356C65">
        <w:rPr>
          <w:rFonts w:ascii="Times New Roman" w:hAnsi="Times New Roman" w:cs="Times New Roman"/>
          <w:b/>
          <w:bCs/>
          <w:sz w:val="24"/>
          <w:szCs w:val="24"/>
        </w:rPr>
        <w:t xml:space="preserve">3.7.3 </w:t>
      </w:r>
      <w:r w:rsidR="00217B99">
        <w:rPr>
          <w:rFonts w:ascii="Times New Roman" w:hAnsi="Times New Roman" w:cs="Times New Roman"/>
          <w:b/>
          <w:bCs/>
          <w:sz w:val="24"/>
          <w:szCs w:val="24"/>
        </w:rPr>
        <w:tab/>
      </w:r>
      <w:r w:rsidRPr="00356C65">
        <w:rPr>
          <w:rFonts w:ascii="Times New Roman" w:hAnsi="Times New Roman" w:cs="Times New Roman"/>
          <w:b/>
          <w:bCs/>
          <w:sz w:val="24"/>
          <w:szCs w:val="24"/>
        </w:rPr>
        <w:t>Pemeriksaan Glikosida</w:t>
      </w:r>
    </w:p>
    <w:p w:rsidR="00356C65" w:rsidRDefault="00356C65" w:rsidP="00FA5F2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356C65">
        <w:rPr>
          <w:rFonts w:ascii="Times New Roman" w:hAnsi="Times New Roman" w:cs="Times New Roman"/>
          <w:sz w:val="24"/>
          <w:szCs w:val="24"/>
        </w:rPr>
        <w:t xml:space="preserve">Ditimbang 3 gram sampel lalu disari dengan 30 ml campuran etanol 96% dengan air (7:3) dan 10 ml asam klorida 2N kemudian direfluks selama 2 jam, didinginkan dan disaring untuk mendapatkan filtrat. Diambil 20ml filtrat lalu ditambahkan 25 ml aquadest dan 25 ml timbal (II) asetat 0,4 M lalu dikocok dan didiamkan selama 5 menit lalu disaring. Dilakukan penyarian filtrat sebanyak tiga kali, tiap kali dengan campuran isopropanol dan kloroform (2:3).Lalu ditambahkan natrium sulfat anhidrat kedalam semua sari dan diuapkan pada suhu 500C kemudian sisa penyarian dilarutkan dalam 2 ml metanol. Larutan ini digunakan untuk 0,1 ml larutan sampel dalam tabung reaksi dan diuapkan diatas pemanas. Ditambahkan 2 ml air dan 5 tetes pereaksi Molish kedalam sisa, </w:t>
      </w:r>
      <w:r w:rsidRPr="00356C65">
        <w:rPr>
          <w:rFonts w:ascii="Times New Roman" w:hAnsi="Times New Roman" w:cs="Times New Roman"/>
          <w:sz w:val="24"/>
          <w:szCs w:val="24"/>
        </w:rPr>
        <w:lastRenderedPageBreak/>
        <w:t>kemudian secara perlahan-lahan akan ditambahkan 2 ml asam sulfat pekat melalui dinding tabung untuk melihat hasil positif glikosida yaitu terbentuknya cincin berwarna ungu (Depkes, 1995).</w:t>
      </w:r>
    </w:p>
    <w:p w:rsidR="00356C65" w:rsidRPr="00356C65" w:rsidRDefault="00356C65" w:rsidP="00FA5F20">
      <w:pPr>
        <w:spacing w:after="0" w:line="480" w:lineRule="auto"/>
        <w:jc w:val="both"/>
        <w:rPr>
          <w:rFonts w:ascii="Times New Roman" w:hAnsi="Times New Roman" w:cs="Times New Roman"/>
          <w:b/>
          <w:bCs/>
          <w:sz w:val="24"/>
          <w:szCs w:val="24"/>
        </w:rPr>
      </w:pPr>
      <w:r w:rsidRPr="00356C65">
        <w:rPr>
          <w:rFonts w:ascii="Times New Roman" w:hAnsi="Times New Roman" w:cs="Times New Roman"/>
          <w:b/>
          <w:bCs/>
          <w:sz w:val="24"/>
          <w:szCs w:val="24"/>
        </w:rPr>
        <w:t xml:space="preserve">3.7.4 </w:t>
      </w:r>
      <w:r w:rsidR="00217B99">
        <w:rPr>
          <w:rFonts w:ascii="Times New Roman" w:hAnsi="Times New Roman" w:cs="Times New Roman"/>
          <w:b/>
          <w:bCs/>
          <w:sz w:val="24"/>
          <w:szCs w:val="24"/>
        </w:rPr>
        <w:tab/>
      </w:r>
      <w:r w:rsidRPr="00356C65">
        <w:rPr>
          <w:rFonts w:ascii="Times New Roman" w:hAnsi="Times New Roman" w:cs="Times New Roman"/>
          <w:b/>
          <w:bCs/>
          <w:sz w:val="24"/>
          <w:szCs w:val="24"/>
        </w:rPr>
        <w:t>Pemeriksaan Tanin</w:t>
      </w:r>
    </w:p>
    <w:p w:rsidR="00356C65" w:rsidRDefault="00356C65" w:rsidP="00FA5F2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356C65">
        <w:rPr>
          <w:rFonts w:ascii="Times New Roman" w:hAnsi="Times New Roman" w:cs="Times New Roman"/>
          <w:sz w:val="24"/>
          <w:szCs w:val="24"/>
        </w:rPr>
        <w:t>Ditimbang sampel sebanyak 0,5 gram lalu dimasukkan ke dalam erlenmeyer lalu direndam dengan 10 ml aquadest selama 30 menit, kemudian disaring. Filtrat yang diperoleh kemudian diencerkan dengan air sampai tidak berwarna.Diambil larutan sebanyak 2 ml lalu ditambahkan 1-2 tetes pereaksi FeCl3 1%.Pemeriksaan Tanin dinyatakan positif jika terbentuk warna biru atau hijau kehitaman Depkes RI, 1989).</w:t>
      </w:r>
    </w:p>
    <w:p w:rsidR="00356C65" w:rsidRPr="00356C65" w:rsidRDefault="00356C65" w:rsidP="00FA5F20">
      <w:pPr>
        <w:spacing w:after="0" w:line="480" w:lineRule="auto"/>
        <w:jc w:val="both"/>
        <w:rPr>
          <w:rFonts w:ascii="Times New Roman" w:hAnsi="Times New Roman" w:cs="Times New Roman"/>
          <w:b/>
          <w:bCs/>
          <w:sz w:val="24"/>
          <w:szCs w:val="24"/>
        </w:rPr>
      </w:pPr>
      <w:r w:rsidRPr="00356C65">
        <w:rPr>
          <w:rFonts w:ascii="Times New Roman" w:hAnsi="Times New Roman" w:cs="Times New Roman"/>
          <w:b/>
          <w:bCs/>
          <w:sz w:val="24"/>
          <w:szCs w:val="24"/>
        </w:rPr>
        <w:t xml:space="preserve">3.7.5 </w:t>
      </w:r>
      <w:r w:rsidR="00217B99">
        <w:rPr>
          <w:rFonts w:ascii="Times New Roman" w:hAnsi="Times New Roman" w:cs="Times New Roman"/>
          <w:b/>
          <w:bCs/>
          <w:sz w:val="24"/>
          <w:szCs w:val="24"/>
        </w:rPr>
        <w:tab/>
      </w:r>
      <w:r w:rsidRPr="00356C65">
        <w:rPr>
          <w:rFonts w:ascii="Times New Roman" w:hAnsi="Times New Roman" w:cs="Times New Roman"/>
          <w:b/>
          <w:bCs/>
          <w:sz w:val="24"/>
          <w:szCs w:val="24"/>
        </w:rPr>
        <w:t>Pemeriksaan Saponin</w:t>
      </w:r>
    </w:p>
    <w:p w:rsidR="00FA5F20" w:rsidRDefault="00356C65" w:rsidP="00FA5F2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356C65">
        <w:rPr>
          <w:rFonts w:ascii="Times New Roman" w:hAnsi="Times New Roman" w:cs="Times New Roman"/>
          <w:sz w:val="24"/>
          <w:szCs w:val="24"/>
        </w:rPr>
        <w:t>Ditimbang 0,5 g sampel lalu dimasukkan ke dalam tabung reaksi dan ditambahkan 10 mL air suling panas, didinginkan kemudian dikocok kuat- kuatselama 10 detik, akan timbul busa yang mantap tidak kurang dari 10 menit setinggi 1-10 cm. Ditambahkan 1 tetes larutan asam klorida 2N. Pemeriksaan Saponin dinyatakan positif apabila buih tidak hilang (Depkes RI, 1995).</w:t>
      </w:r>
    </w:p>
    <w:p w:rsidR="000D40B8" w:rsidRDefault="009A1E9E" w:rsidP="00FA5F20">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3.7.6 </w:t>
      </w:r>
      <w:r w:rsidR="00217B99">
        <w:rPr>
          <w:rFonts w:ascii="Times New Roman" w:hAnsi="Times New Roman" w:cs="Times New Roman"/>
          <w:b/>
          <w:bCs/>
          <w:sz w:val="24"/>
          <w:szCs w:val="24"/>
        </w:rPr>
        <w:tab/>
      </w:r>
      <w:r>
        <w:rPr>
          <w:rFonts w:ascii="Times New Roman" w:hAnsi="Times New Roman" w:cs="Times New Roman"/>
          <w:b/>
          <w:bCs/>
          <w:sz w:val="24"/>
          <w:szCs w:val="24"/>
        </w:rPr>
        <w:t>Pemeriksaan Steroid/</w:t>
      </w:r>
      <w:r w:rsidR="00AC058A">
        <w:rPr>
          <w:rFonts w:ascii="Times New Roman" w:hAnsi="Times New Roman" w:cs="Times New Roman"/>
          <w:b/>
          <w:bCs/>
          <w:sz w:val="24"/>
          <w:szCs w:val="24"/>
        </w:rPr>
        <w:t>Triterpenoid</w:t>
      </w:r>
    </w:p>
    <w:p w:rsidR="00AC058A" w:rsidRDefault="00AC058A" w:rsidP="00100D67">
      <w:pPr>
        <w:spacing w:line="480" w:lineRule="auto"/>
        <w:jc w:val="both"/>
        <w:rPr>
          <w:rFonts w:ascii="Times New Roman" w:hAnsi="Times New Roman" w:cs="Times New Roman"/>
          <w:sz w:val="24"/>
          <w:szCs w:val="24"/>
          <w:lang/>
        </w:rPr>
      </w:pPr>
      <w:r>
        <w:rPr>
          <w:rFonts w:ascii="Times New Roman" w:hAnsi="Times New Roman" w:cs="Times New Roman"/>
          <w:b/>
          <w:bCs/>
          <w:sz w:val="24"/>
          <w:szCs w:val="24"/>
        </w:rPr>
        <w:tab/>
      </w:r>
      <w:r w:rsidRPr="00AC058A">
        <w:rPr>
          <w:rFonts w:ascii="Times New Roman" w:hAnsi="Times New Roman" w:cs="Times New Roman"/>
          <w:sz w:val="24"/>
          <w:szCs w:val="24"/>
          <w:lang/>
        </w:rPr>
        <w:t>Ditimbang sampel sebanyak 1 gram kemudian dimasukkan ke dalam Erlenmeyer lalu ditambahkan n-heksana sampai terendam, dibiarkan minimal 2 jam. Disaring lalu diambil 10 ml filtrat kemudian dimasukkan ke dalam cawan porselin dan diuapkan sampai kering, sisa hasil penguapan ditambahkan pereaksi Lieberman-Bouchard (yaitu asam asetat anhidrida 3 tetes dan asam sulfat pekat 3 tetes). Pemeriksaan Steroid/Triterpenoid dinyatakan positif jika terbentuknya warna ungu atau merah yang berubah menjadi biru-hijau (Depkes RI, 1989).</w:t>
      </w:r>
    </w:p>
    <w:p w:rsidR="00100D67" w:rsidRDefault="00100D67" w:rsidP="00100D67">
      <w:pPr>
        <w:spacing w:line="480" w:lineRule="auto"/>
        <w:jc w:val="both"/>
        <w:rPr>
          <w:rFonts w:ascii="Times New Roman" w:hAnsi="Times New Roman" w:cs="Times New Roman"/>
          <w:sz w:val="24"/>
          <w:szCs w:val="24"/>
          <w:lang/>
        </w:rPr>
      </w:pPr>
    </w:p>
    <w:p w:rsidR="007A405F" w:rsidRDefault="007A405F" w:rsidP="00FA5F20">
      <w:pPr>
        <w:pStyle w:val="Heading2"/>
        <w:spacing w:after="0" w:line="480" w:lineRule="auto"/>
      </w:pPr>
      <w:bookmarkStart w:id="15" w:name="_Toc138762219"/>
      <w:r>
        <w:t>3.</w:t>
      </w:r>
      <w:r w:rsidR="00FB57B1">
        <w:rPr>
          <w:lang w:val="en-US"/>
        </w:rPr>
        <w:t>8</w:t>
      </w:r>
      <w:r w:rsidR="00F46712">
        <w:tab/>
      </w:r>
      <w:r>
        <w:t xml:space="preserve"> Rancangan Formula</w:t>
      </w:r>
      <w:bookmarkEnd w:id="15"/>
    </w:p>
    <w:p w:rsidR="007A405F" w:rsidRDefault="007A405F" w:rsidP="00217B99">
      <w:pPr>
        <w:pStyle w:val="Heading3"/>
        <w:spacing w:line="240" w:lineRule="auto"/>
        <w:ind w:left="709" w:hanging="709"/>
      </w:pPr>
      <w:bookmarkStart w:id="16" w:name="_Toc138762220"/>
      <w:r>
        <w:t>3.</w:t>
      </w:r>
      <w:r w:rsidR="00FB57B1">
        <w:t>8</w:t>
      </w:r>
      <w:r>
        <w:t>.1</w:t>
      </w:r>
      <w:r w:rsidR="007D7D91" w:rsidRPr="004F681B">
        <w:tab/>
      </w:r>
      <w:r w:rsidR="00217B99">
        <w:tab/>
      </w:r>
      <w:r w:rsidRPr="004F681B">
        <w:t xml:space="preserve">Formula Pemanfaatan Daging </w:t>
      </w:r>
      <w:r w:rsidR="007A7144">
        <w:t>Daun</w:t>
      </w:r>
      <w:r w:rsidRPr="004F681B">
        <w:t xml:space="preserve"> Lidah Buaya </w:t>
      </w:r>
      <w:r w:rsidR="00896061" w:rsidRPr="004F681B">
        <w:t>(</w:t>
      </w:r>
      <w:r w:rsidR="00896061" w:rsidRPr="004F681B">
        <w:rPr>
          <w:i/>
          <w:iCs/>
        </w:rPr>
        <w:t xml:space="preserve">Aloe vera </w:t>
      </w:r>
      <w:r w:rsidR="00896061" w:rsidRPr="004F681B">
        <w:t>(L.) Burm.f.)</w:t>
      </w:r>
      <w:r w:rsidR="0087467C" w:rsidRPr="004F681B">
        <w:t xml:space="preserve"> Sebagai</w:t>
      </w:r>
      <w:r w:rsidRPr="004F681B">
        <w:t>Masker Gel Kaki</w:t>
      </w:r>
      <w:bookmarkEnd w:id="16"/>
    </w:p>
    <w:p w:rsidR="00D73FB6" w:rsidRPr="00D73FB6" w:rsidRDefault="00D73FB6" w:rsidP="00E704DD">
      <w:pPr>
        <w:spacing w:after="0"/>
      </w:pPr>
    </w:p>
    <w:p w:rsidR="007A405F" w:rsidRDefault="007A405F" w:rsidP="00217B99">
      <w:pPr>
        <w:pStyle w:val="NoSpacing"/>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Rancangan formula untuk </w:t>
      </w:r>
      <w:r w:rsidR="00EE61AD">
        <w:rPr>
          <w:rFonts w:ascii="Times New Roman" w:hAnsi="Times New Roman" w:cs="Times New Roman"/>
          <w:sz w:val="24"/>
          <w:szCs w:val="24"/>
        </w:rPr>
        <w:t xml:space="preserve">daging daun </w:t>
      </w:r>
      <w:r>
        <w:rPr>
          <w:rFonts w:ascii="Times New Roman" w:hAnsi="Times New Roman" w:cs="Times New Roman"/>
          <w:sz w:val="24"/>
          <w:szCs w:val="24"/>
        </w:rPr>
        <w:t>lidah  buaya</w:t>
      </w:r>
      <w:r w:rsidR="004F681B" w:rsidRPr="00896061">
        <w:rPr>
          <w:rFonts w:ascii="Times New Roman" w:hAnsi="Times New Roman" w:cs="Times New Roman"/>
          <w:sz w:val="24"/>
          <w:szCs w:val="24"/>
        </w:rPr>
        <w:t>(</w:t>
      </w:r>
      <w:r w:rsidR="004F681B" w:rsidRPr="00896061">
        <w:rPr>
          <w:rFonts w:ascii="Times New Roman" w:hAnsi="Times New Roman" w:cs="Times New Roman"/>
          <w:i/>
          <w:iCs/>
          <w:sz w:val="24"/>
          <w:szCs w:val="24"/>
        </w:rPr>
        <w:t xml:space="preserve">Aloe vera </w:t>
      </w:r>
      <w:r w:rsidR="004F681B" w:rsidRPr="00896061">
        <w:rPr>
          <w:rFonts w:ascii="Times New Roman" w:hAnsi="Times New Roman" w:cs="Times New Roman"/>
          <w:sz w:val="24"/>
          <w:szCs w:val="24"/>
        </w:rPr>
        <w:t>(L.) Burm.f.)</w:t>
      </w:r>
      <w:r>
        <w:rPr>
          <w:rFonts w:ascii="Times New Roman" w:hAnsi="Times New Roman" w:cs="Times New Roman"/>
          <w:sz w:val="24"/>
          <w:szCs w:val="24"/>
        </w:rPr>
        <w:t>di</w:t>
      </w:r>
      <w:r w:rsidR="0007168B">
        <w:rPr>
          <w:rFonts w:ascii="Times New Roman" w:hAnsi="Times New Roman" w:cs="Times New Roman"/>
          <w:sz w:val="24"/>
          <w:szCs w:val="24"/>
        </w:rPr>
        <w:t xml:space="preserve">tambahkan dengan berbagai konsentrasi 0%, 2,5%, 5%, 10%, kedalam formula </w:t>
      </w:r>
      <w:r w:rsidR="000E2925">
        <w:rPr>
          <w:rFonts w:ascii="Times New Roman" w:hAnsi="Times New Roman" w:cs="Times New Roman"/>
          <w:sz w:val="24"/>
          <w:szCs w:val="24"/>
        </w:rPr>
        <w:t xml:space="preserve">masker </w:t>
      </w:r>
      <w:r w:rsidR="0007168B">
        <w:rPr>
          <w:rFonts w:ascii="Times New Roman" w:hAnsi="Times New Roman" w:cs="Times New Roman"/>
          <w:sz w:val="24"/>
          <w:szCs w:val="24"/>
        </w:rPr>
        <w:t xml:space="preserve">gel kaki, sehingga diperoleh susunan formula </w:t>
      </w:r>
      <w:r w:rsidR="00EE61AD">
        <w:rPr>
          <w:rFonts w:ascii="Times New Roman" w:hAnsi="Times New Roman" w:cs="Times New Roman"/>
          <w:sz w:val="24"/>
          <w:szCs w:val="24"/>
        </w:rPr>
        <w:t xml:space="preserve">masker gel </w:t>
      </w:r>
      <w:r w:rsidR="0007168B">
        <w:rPr>
          <w:rFonts w:ascii="Times New Roman" w:hAnsi="Times New Roman" w:cs="Times New Roman"/>
          <w:sz w:val="24"/>
          <w:szCs w:val="24"/>
        </w:rPr>
        <w:t>kaki pada Tabel 3.1 (Nurhayana dkk,2022).</w:t>
      </w:r>
    </w:p>
    <w:p w:rsidR="00FB6220" w:rsidRPr="00B6369B" w:rsidRDefault="00080216" w:rsidP="00B6369B">
      <w:pPr>
        <w:pStyle w:val="Caption"/>
        <w:ind w:left="1134" w:hanging="1134"/>
        <w:jc w:val="both"/>
        <w:rPr>
          <w:rFonts w:ascii="Times New Roman" w:hAnsi="Times New Roman" w:cs="Times New Roman"/>
          <w:b w:val="0"/>
          <w:color w:val="auto"/>
          <w:sz w:val="24"/>
          <w:szCs w:val="24"/>
        </w:rPr>
      </w:pPr>
      <w:bookmarkStart w:id="17" w:name="_Toc138760151"/>
      <w:r>
        <w:rPr>
          <w:rFonts w:ascii="Times New Roman" w:hAnsi="Times New Roman" w:cs="Times New Roman"/>
          <w:color w:val="auto"/>
          <w:sz w:val="24"/>
          <w:szCs w:val="24"/>
        </w:rPr>
        <w:t>Tabel 3.1</w:t>
      </w:r>
      <w:r w:rsidR="00B6369B">
        <w:rPr>
          <w:rFonts w:ascii="Times New Roman" w:hAnsi="Times New Roman" w:cs="Times New Roman"/>
          <w:b w:val="0"/>
          <w:bCs w:val="0"/>
          <w:color w:val="auto"/>
          <w:sz w:val="24"/>
          <w:szCs w:val="24"/>
        </w:rPr>
        <w:tab/>
      </w:r>
      <w:r w:rsidR="00FB6220" w:rsidRPr="00B6369B">
        <w:rPr>
          <w:rFonts w:ascii="Times New Roman" w:hAnsi="Times New Roman" w:cs="Times New Roman"/>
          <w:b w:val="0"/>
          <w:color w:val="auto"/>
          <w:sz w:val="24"/>
          <w:szCs w:val="24"/>
        </w:rPr>
        <w:t>Rancangan formula daging</w:t>
      </w:r>
      <w:r w:rsidR="006D359A">
        <w:rPr>
          <w:rFonts w:ascii="Times New Roman" w:hAnsi="Times New Roman" w:cs="Times New Roman"/>
          <w:b w:val="0"/>
          <w:color w:val="auto"/>
          <w:sz w:val="24"/>
          <w:szCs w:val="24"/>
        </w:rPr>
        <w:t xml:space="preserve"> daun </w:t>
      </w:r>
      <w:r w:rsidR="00FB6220" w:rsidRPr="00B6369B">
        <w:rPr>
          <w:rFonts w:ascii="Times New Roman" w:hAnsi="Times New Roman" w:cs="Times New Roman"/>
          <w:b w:val="0"/>
          <w:color w:val="auto"/>
          <w:sz w:val="24"/>
          <w:szCs w:val="24"/>
        </w:rPr>
        <w:t>lidah buaya</w:t>
      </w:r>
      <w:r w:rsidR="00EE5B63" w:rsidRPr="00B6369B">
        <w:rPr>
          <w:rFonts w:ascii="Times New Roman" w:hAnsi="Times New Roman" w:cs="Times New Roman"/>
          <w:b w:val="0"/>
          <w:color w:val="auto"/>
          <w:sz w:val="24"/>
          <w:szCs w:val="24"/>
        </w:rPr>
        <w:t xml:space="preserve"> (</w:t>
      </w:r>
      <w:r w:rsidR="00EE5B63" w:rsidRPr="00B6369B">
        <w:rPr>
          <w:rFonts w:ascii="Times New Roman" w:hAnsi="Times New Roman" w:cs="Times New Roman"/>
          <w:b w:val="0"/>
          <w:i/>
          <w:iCs/>
          <w:color w:val="auto"/>
          <w:sz w:val="24"/>
          <w:szCs w:val="24"/>
        </w:rPr>
        <w:t xml:space="preserve">Aloe vera </w:t>
      </w:r>
      <w:r w:rsidR="00EE5B63" w:rsidRPr="00B6369B">
        <w:rPr>
          <w:rFonts w:ascii="Times New Roman" w:hAnsi="Times New Roman" w:cs="Times New Roman"/>
          <w:b w:val="0"/>
          <w:color w:val="auto"/>
          <w:sz w:val="24"/>
          <w:szCs w:val="24"/>
        </w:rPr>
        <w:t>(L.)Burm.f.</w:t>
      </w:r>
      <w:r w:rsidR="00FB6220" w:rsidRPr="00B6369B">
        <w:rPr>
          <w:rFonts w:ascii="Times New Roman" w:hAnsi="Times New Roman" w:cs="Times New Roman"/>
          <w:b w:val="0"/>
          <w:color w:val="auto"/>
          <w:sz w:val="24"/>
          <w:szCs w:val="24"/>
        </w:rPr>
        <w:t xml:space="preserve">) </w:t>
      </w:r>
      <w:r w:rsidR="00FD1383">
        <w:rPr>
          <w:rFonts w:ascii="Times New Roman" w:hAnsi="Times New Roman" w:cs="Times New Roman"/>
          <w:b w:val="0"/>
          <w:color w:val="auto"/>
          <w:sz w:val="24"/>
          <w:szCs w:val="24"/>
        </w:rPr>
        <w:t xml:space="preserve">(DDLB) </w:t>
      </w:r>
      <w:r w:rsidR="00FB6220" w:rsidRPr="00B6369B">
        <w:rPr>
          <w:rFonts w:ascii="Times New Roman" w:hAnsi="Times New Roman" w:cs="Times New Roman"/>
          <w:b w:val="0"/>
          <w:color w:val="auto"/>
          <w:sz w:val="24"/>
          <w:szCs w:val="24"/>
        </w:rPr>
        <w:t>sebagai masker gel kaki.</w:t>
      </w:r>
      <w:bookmarkEnd w:id="17"/>
    </w:p>
    <w:tbl>
      <w:tblPr>
        <w:tblStyle w:val="TableGrid"/>
        <w:tblW w:w="7905" w:type="dxa"/>
        <w:jc w:val="center"/>
        <w:tblLook w:val="04A0"/>
      </w:tblPr>
      <w:tblGrid>
        <w:gridCol w:w="2335"/>
        <w:gridCol w:w="1728"/>
        <w:gridCol w:w="1004"/>
        <w:gridCol w:w="1004"/>
        <w:gridCol w:w="1004"/>
        <w:gridCol w:w="830"/>
      </w:tblGrid>
      <w:tr w:rsidR="00AB089B" w:rsidRPr="00F85BA6" w:rsidTr="00217B99">
        <w:trPr>
          <w:jc w:val="center"/>
        </w:trPr>
        <w:tc>
          <w:tcPr>
            <w:tcW w:w="2416" w:type="dxa"/>
            <w:vAlign w:val="center"/>
          </w:tcPr>
          <w:p w:rsidR="00AB089B" w:rsidRPr="00F85BA6" w:rsidRDefault="00AB089B" w:rsidP="007D7D91">
            <w:pPr>
              <w:spacing w:line="276" w:lineRule="auto"/>
              <w:jc w:val="center"/>
              <w:rPr>
                <w:b/>
                <w:bCs/>
                <w:spacing w:val="0"/>
                <w:kern w:val="24"/>
                <w:position w:val="0"/>
              </w:rPr>
            </w:pPr>
            <w:r w:rsidRPr="00F85BA6">
              <w:rPr>
                <w:b/>
                <w:bCs/>
                <w:spacing w:val="0"/>
                <w:kern w:val="24"/>
                <w:position w:val="0"/>
              </w:rPr>
              <w:t>BAHAN</w:t>
            </w:r>
          </w:p>
        </w:tc>
        <w:tc>
          <w:tcPr>
            <w:tcW w:w="1739" w:type="dxa"/>
            <w:vAlign w:val="center"/>
          </w:tcPr>
          <w:p w:rsidR="00AB089B" w:rsidRPr="00F85BA6" w:rsidRDefault="00AB089B" w:rsidP="007D7D91">
            <w:pPr>
              <w:spacing w:line="276" w:lineRule="auto"/>
              <w:jc w:val="center"/>
              <w:rPr>
                <w:b/>
                <w:bCs/>
                <w:spacing w:val="0"/>
                <w:kern w:val="24"/>
                <w:position w:val="0"/>
              </w:rPr>
            </w:pPr>
            <w:r w:rsidRPr="00F85BA6">
              <w:rPr>
                <w:b/>
                <w:bCs/>
                <w:spacing w:val="0"/>
                <w:kern w:val="24"/>
                <w:position w:val="0"/>
              </w:rPr>
              <w:t>KEGUNAAN</w:t>
            </w:r>
          </w:p>
        </w:tc>
        <w:tc>
          <w:tcPr>
            <w:tcW w:w="1023" w:type="dxa"/>
            <w:vAlign w:val="center"/>
          </w:tcPr>
          <w:p w:rsidR="00AB089B" w:rsidRPr="00F85BA6" w:rsidRDefault="00AB089B" w:rsidP="007D7D91">
            <w:pPr>
              <w:spacing w:line="276" w:lineRule="auto"/>
              <w:jc w:val="center"/>
              <w:rPr>
                <w:b/>
                <w:bCs/>
                <w:spacing w:val="0"/>
                <w:kern w:val="24"/>
                <w:position w:val="0"/>
              </w:rPr>
            </w:pPr>
            <w:r w:rsidRPr="00F85BA6">
              <w:rPr>
                <w:b/>
                <w:bCs/>
                <w:spacing w:val="0"/>
                <w:kern w:val="24"/>
                <w:position w:val="0"/>
              </w:rPr>
              <w:t>F</w:t>
            </w:r>
            <w:r>
              <w:rPr>
                <w:b/>
                <w:bCs/>
                <w:spacing w:val="0"/>
                <w:kern w:val="24"/>
                <w:position w:val="0"/>
              </w:rPr>
              <w:t>0</w:t>
            </w:r>
            <w:r w:rsidRPr="00F85BA6">
              <w:rPr>
                <w:b/>
                <w:bCs/>
                <w:spacing w:val="0"/>
                <w:kern w:val="24"/>
                <w:position w:val="0"/>
              </w:rPr>
              <w:t xml:space="preserve"> (%)</w:t>
            </w:r>
          </w:p>
        </w:tc>
        <w:tc>
          <w:tcPr>
            <w:tcW w:w="1023" w:type="dxa"/>
            <w:vAlign w:val="center"/>
          </w:tcPr>
          <w:p w:rsidR="00AB089B" w:rsidRPr="00F85BA6" w:rsidRDefault="00AB089B" w:rsidP="007D7D91">
            <w:pPr>
              <w:spacing w:line="276" w:lineRule="auto"/>
              <w:jc w:val="center"/>
              <w:rPr>
                <w:b/>
                <w:bCs/>
                <w:spacing w:val="0"/>
                <w:kern w:val="24"/>
                <w:position w:val="0"/>
              </w:rPr>
            </w:pPr>
            <w:r w:rsidRPr="00F85BA6">
              <w:rPr>
                <w:b/>
                <w:bCs/>
                <w:spacing w:val="0"/>
                <w:kern w:val="24"/>
                <w:position w:val="0"/>
              </w:rPr>
              <w:t>FI (%)</w:t>
            </w:r>
          </w:p>
        </w:tc>
        <w:tc>
          <w:tcPr>
            <w:tcW w:w="1023" w:type="dxa"/>
            <w:vAlign w:val="center"/>
          </w:tcPr>
          <w:p w:rsidR="00AB089B" w:rsidRPr="00F85BA6" w:rsidRDefault="00AB089B" w:rsidP="007D7D91">
            <w:pPr>
              <w:spacing w:line="276" w:lineRule="auto"/>
              <w:jc w:val="center"/>
              <w:rPr>
                <w:b/>
                <w:bCs/>
                <w:spacing w:val="0"/>
                <w:kern w:val="24"/>
                <w:position w:val="0"/>
              </w:rPr>
            </w:pPr>
            <w:r w:rsidRPr="00F85BA6">
              <w:rPr>
                <w:b/>
                <w:bCs/>
                <w:spacing w:val="0"/>
                <w:kern w:val="24"/>
                <w:position w:val="0"/>
              </w:rPr>
              <w:t>FII (%)</w:t>
            </w:r>
          </w:p>
        </w:tc>
        <w:tc>
          <w:tcPr>
            <w:tcW w:w="681" w:type="dxa"/>
            <w:vAlign w:val="center"/>
          </w:tcPr>
          <w:p w:rsidR="00AB089B" w:rsidRPr="00F85BA6" w:rsidRDefault="00AB089B" w:rsidP="007D7D91">
            <w:pPr>
              <w:spacing w:line="276" w:lineRule="auto"/>
              <w:jc w:val="center"/>
              <w:rPr>
                <w:b/>
                <w:bCs/>
                <w:spacing w:val="0"/>
                <w:kern w:val="24"/>
                <w:position w:val="0"/>
              </w:rPr>
            </w:pPr>
            <w:r w:rsidRPr="00F85BA6">
              <w:rPr>
                <w:b/>
                <w:bCs/>
                <w:spacing w:val="0"/>
                <w:kern w:val="24"/>
                <w:position w:val="0"/>
              </w:rPr>
              <w:t>FIII (%)</w:t>
            </w:r>
          </w:p>
        </w:tc>
      </w:tr>
      <w:tr w:rsidR="00AB089B" w:rsidRPr="00F85BA6" w:rsidTr="00217B99">
        <w:trPr>
          <w:jc w:val="center"/>
        </w:trPr>
        <w:tc>
          <w:tcPr>
            <w:tcW w:w="2416" w:type="dxa"/>
            <w:vAlign w:val="center"/>
          </w:tcPr>
          <w:p w:rsidR="00AB089B" w:rsidRPr="00F85BA6" w:rsidRDefault="00AB089B" w:rsidP="00AB089B">
            <w:pPr>
              <w:spacing w:line="276" w:lineRule="auto"/>
              <w:jc w:val="center"/>
              <w:rPr>
                <w:spacing w:val="0"/>
                <w:kern w:val="24"/>
                <w:position w:val="0"/>
              </w:rPr>
            </w:pPr>
            <w:r w:rsidRPr="00F85BA6">
              <w:rPr>
                <w:spacing w:val="0"/>
                <w:kern w:val="24"/>
                <w:position w:val="0"/>
              </w:rPr>
              <w:t>Daging lidah buaya</w:t>
            </w:r>
          </w:p>
        </w:tc>
        <w:tc>
          <w:tcPr>
            <w:tcW w:w="1739" w:type="dxa"/>
            <w:vAlign w:val="center"/>
          </w:tcPr>
          <w:p w:rsidR="00AB089B" w:rsidRPr="00F85BA6" w:rsidRDefault="00AB089B" w:rsidP="00AB089B">
            <w:pPr>
              <w:spacing w:line="276" w:lineRule="auto"/>
              <w:jc w:val="center"/>
              <w:rPr>
                <w:spacing w:val="0"/>
                <w:kern w:val="24"/>
                <w:position w:val="0"/>
              </w:rPr>
            </w:pPr>
            <w:r w:rsidRPr="00F85BA6">
              <w:rPr>
                <w:spacing w:val="0"/>
                <w:kern w:val="24"/>
                <w:position w:val="0"/>
              </w:rPr>
              <w:t>Zat aktif</w:t>
            </w:r>
          </w:p>
        </w:tc>
        <w:tc>
          <w:tcPr>
            <w:tcW w:w="1023" w:type="dxa"/>
            <w:vAlign w:val="center"/>
          </w:tcPr>
          <w:p w:rsidR="00AB089B" w:rsidRPr="00F85BA6" w:rsidRDefault="00AB089B" w:rsidP="00AB089B">
            <w:pPr>
              <w:spacing w:line="276" w:lineRule="auto"/>
              <w:jc w:val="center"/>
              <w:rPr>
                <w:spacing w:val="0"/>
                <w:kern w:val="24"/>
                <w:position w:val="0"/>
              </w:rPr>
            </w:pPr>
            <w:r w:rsidRPr="00F85BA6">
              <w:rPr>
                <w:spacing w:val="0"/>
                <w:kern w:val="24"/>
                <w:position w:val="0"/>
              </w:rPr>
              <w:t>0</w:t>
            </w:r>
          </w:p>
        </w:tc>
        <w:tc>
          <w:tcPr>
            <w:tcW w:w="1023" w:type="dxa"/>
            <w:vAlign w:val="center"/>
          </w:tcPr>
          <w:p w:rsidR="00AB089B" w:rsidRPr="00F85BA6" w:rsidRDefault="00AB089B" w:rsidP="00AB089B">
            <w:pPr>
              <w:spacing w:line="276" w:lineRule="auto"/>
              <w:jc w:val="center"/>
              <w:rPr>
                <w:spacing w:val="0"/>
                <w:kern w:val="24"/>
                <w:position w:val="0"/>
              </w:rPr>
            </w:pPr>
            <w:r w:rsidRPr="00F85BA6">
              <w:rPr>
                <w:spacing w:val="0"/>
                <w:kern w:val="24"/>
                <w:position w:val="0"/>
              </w:rPr>
              <w:t>2,5</w:t>
            </w:r>
          </w:p>
        </w:tc>
        <w:tc>
          <w:tcPr>
            <w:tcW w:w="1023" w:type="dxa"/>
            <w:vAlign w:val="center"/>
          </w:tcPr>
          <w:p w:rsidR="00AB089B" w:rsidRPr="00F85BA6" w:rsidRDefault="00AB089B" w:rsidP="00AB089B">
            <w:pPr>
              <w:spacing w:line="276" w:lineRule="auto"/>
              <w:jc w:val="center"/>
              <w:rPr>
                <w:spacing w:val="0"/>
                <w:kern w:val="24"/>
                <w:position w:val="0"/>
              </w:rPr>
            </w:pPr>
            <w:r w:rsidRPr="00F85BA6">
              <w:rPr>
                <w:spacing w:val="0"/>
                <w:kern w:val="24"/>
                <w:position w:val="0"/>
              </w:rPr>
              <w:t>5</w:t>
            </w:r>
          </w:p>
        </w:tc>
        <w:tc>
          <w:tcPr>
            <w:tcW w:w="681" w:type="dxa"/>
            <w:vAlign w:val="center"/>
          </w:tcPr>
          <w:p w:rsidR="00AB089B" w:rsidRPr="00F85BA6" w:rsidRDefault="00AB089B" w:rsidP="00AB089B">
            <w:pPr>
              <w:spacing w:line="276" w:lineRule="auto"/>
              <w:jc w:val="center"/>
              <w:rPr>
                <w:spacing w:val="0"/>
                <w:kern w:val="24"/>
                <w:position w:val="0"/>
              </w:rPr>
            </w:pPr>
            <w:r w:rsidRPr="00F85BA6">
              <w:rPr>
                <w:spacing w:val="0"/>
                <w:kern w:val="24"/>
                <w:position w:val="0"/>
              </w:rPr>
              <w:t>10</w:t>
            </w:r>
          </w:p>
        </w:tc>
      </w:tr>
      <w:tr w:rsidR="00AB089B" w:rsidRPr="00F85BA6" w:rsidTr="00217B99">
        <w:trPr>
          <w:jc w:val="center"/>
        </w:trPr>
        <w:tc>
          <w:tcPr>
            <w:tcW w:w="2416" w:type="dxa"/>
            <w:vAlign w:val="center"/>
          </w:tcPr>
          <w:p w:rsidR="00AB089B" w:rsidRPr="00F85BA6" w:rsidRDefault="00AB089B" w:rsidP="00AB089B">
            <w:pPr>
              <w:spacing w:line="276" w:lineRule="auto"/>
              <w:jc w:val="center"/>
              <w:rPr>
                <w:spacing w:val="0"/>
                <w:kern w:val="24"/>
                <w:position w:val="0"/>
              </w:rPr>
            </w:pPr>
            <w:r w:rsidRPr="00F85BA6">
              <w:rPr>
                <w:spacing w:val="0"/>
                <w:kern w:val="24"/>
                <w:position w:val="0"/>
              </w:rPr>
              <w:t>PVA</w:t>
            </w:r>
          </w:p>
        </w:tc>
        <w:tc>
          <w:tcPr>
            <w:tcW w:w="1739" w:type="dxa"/>
            <w:vAlign w:val="center"/>
          </w:tcPr>
          <w:p w:rsidR="00AB089B" w:rsidRPr="00C61B12" w:rsidRDefault="00C61B12" w:rsidP="00AB089B">
            <w:pPr>
              <w:spacing w:line="276" w:lineRule="auto"/>
              <w:jc w:val="center"/>
              <w:rPr>
                <w:spacing w:val="0"/>
                <w:kern w:val="24"/>
                <w:position w:val="0"/>
              </w:rPr>
            </w:pPr>
            <w:r>
              <w:rPr>
                <w:spacing w:val="0"/>
                <w:kern w:val="24"/>
                <w:position w:val="0"/>
              </w:rPr>
              <w:t>Basis gel</w:t>
            </w:r>
          </w:p>
        </w:tc>
        <w:tc>
          <w:tcPr>
            <w:tcW w:w="1023" w:type="dxa"/>
            <w:vAlign w:val="center"/>
          </w:tcPr>
          <w:p w:rsidR="00AB089B" w:rsidRPr="00F85BA6" w:rsidRDefault="00AB089B" w:rsidP="00AB089B">
            <w:pPr>
              <w:spacing w:line="276" w:lineRule="auto"/>
              <w:jc w:val="center"/>
              <w:rPr>
                <w:spacing w:val="0"/>
                <w:kern w:val="24"/>
                <w:position w:val="0"/>
              </w:rPr>
            </w:pPr>
            <w:r>
              <w:rPr>
                <w:spacing w:val="0"/>
                <w:kern w:val="24"/>
                <w:position w:val="0"/>
              </w:rPr>
              <w:t>10</w:t>
            </w:r>
          </w:p>
        </w:tc>
        <w:tc>
          <w:tcPr>
            <w:tcW w:w="1023" w:type="dxa"/>
            <w:vAlign w:val="center"/>
          </w:tcPr>
          <w:p w:rsidR="00AB089B" w:rsidRPr="00F85BA6" w:rsidRDefault="00AB089B" w:rsidP="00AB089B">
            <w:pPr>
              <w:spacing w:line="276" w:lineRule="auto"/>
              <w:jc w:val="center"/>
              <w:rPr>
                <w:spacing w:val="0"/>
                <w:kern w:val="24"/>
                <w:position w:val="0"/>
              </w:rPr>
            </w:pPr>
            <w:r>
              <w:rPr>
                <w:spacing w:val="0"/>
                <w:kern w:val="24"/>
                <w:position w:val="0"/>
              </w:rPr>
              <w:t>10</w:t>
            </w:r>
          </w:p>
        </w:tc>
        <w:tc>
          <w:tcPr>
            <w:tcW w:w="1023" w:type="dxa"/>
            <w:vAlign w:val="center"/>
          </w:tcPr>
          <w:p w:rsidR="00AB089B" w:rsidRPr="00F85BA6" w:rsidRDefault="00AB089B" w:rsidP="00AB089B">
            <w:pPr>
              <w:spacing w:line="276" w:lineRule="auto"/>
              <w:jc w:val="center"/>
              <w:rPr>
                <w:spacing w:val="0"/>
                <w:kern w:val="24"/>
                <w:position w:val="0"/>
              </w:rPr>
            </w:pPr>
            <w:r w:rsidRPr="00F85BA6">
              <w:rPr>
                <w:spacing w:val="0"/>
                <w:kern w:val="24"/>
                <w:position w:val="0"/>
              </w:rPr>
              <w:t>1</w:t>
            </w:r>
            <w:r>
              <w:rPr>
                <w:spacing w:val="0"/>
                <w:kern w:val="24"/>
                <w:position w:val="0"/>
              </w:rPr>
              <w:t>0</w:t>
            </w:r>
          </w:p>
        </w:tc>
        <w:tc>
          <w:tcPr>
            <w:tcW w:w="681" w:type="dxa"/>
            <w:vAlign w:val="center"/>
          </w:tcPr>
          <w:p w:rsidR="00AB089B" w:rsidRPr="00F85BA6" w:rsidRDefault="00AB089B" w:rsidP="00AB089B">
            <w:pPr>
              <w:spacing w:line="276" w:lineRule="auto"/>
              <w:jc w:val="center"/>
              <w:rPr>
                <w:spacing w:val="0"/>
                <w:kern w:val="24"/>
                <w:position w:val="0"/>
              </w:rPr>
            </w:pPr>
            <w:r w:rsidRPr="00F85BA6">
              <w:rPr>
                <w:spacing w:val="0"/>
                <w:kern w:val="24"/>
                <w:position w:val="0"/>
              </w:rPr>
              <w:t>1</w:t>
            </w:r>
            <w:r>
              <w:rPr>
                <w:spacing w:val="0"/>
                <w:kern w:val="24"/>
                <w:position w:val="0"/>
              </w:rPr>
              <w:t>0</w:t>
            </w:r>
          </w:p>
        </w:tc>
      </w:tr>
      <w:tr w:rsidR="00AB089B" w:rsidRPr="00F85BA6" w:rsidTr="00217B99">
        <w:trPr>
          <w:trHeight w:val="317"/>
          <w:jc w:val="center"/>
        </w:trPr>
        <w:tc>
          <w:tcPr>
            <w:tcW w:w="2416" w:type="dxa"/>
            <w:vAlign w:val="center"/>
          </w:tcPr>
          <w:p w:rsidR="00AB089B" w:rsidRPr="00F85BA6" w:rsidRDefault="00AB089B" w:rsidP="00AB089B">
            <w:pPr>
              <w:spacing w:line="276" w:lineRule="auto"/>
              <w:jc w:val="center"/>
              <w:rPr>
                <w:spacing w:val="0"/>
                <w:kern w:val="24"/>
                <w:position w:val="0"/>
              </w:rPr>
            </w:pPr>
            <w:r w:rsidRPr="00F85BA6">
              <w:rPr>
                <w:spacing w:val="0"/>
                <w:kern w:val="24"/>
                <w:position w:val="0"/>
              </w:rPr>
              <w:t>HPMC</w:t>
            </w:r>
          </w:p>
        </w:tc>
        <w:tc>
          <w:tcPr>
            <w:tcW w:w="1739" w:type="dxa"/>
            <w:vAlign w:val="center"/>
          </w:tcPr>
          <w:p w:rsidR="00AB089B" w:rsidRPr="00C61B12" w:rsidRDefault="00C61B12" w:rsidP="007108C7">
            <w:pPr>
              <w:spacing w:line="276" w:lineRule="auto"/>
              <w:jc w:val="center"/>
              <w:rPr>
                <w:spacing w:val="0"/>
                <w:kern w:val="24"/>
                <w:position w:val="0"/>
              </w:rPr>
            </w:pPr>
            <w:r w:rsidRPr="00C61B12">
              <w:rPr>
                <w:spacing w:val="0"/>
                <w:kern w:val="24"/>
                <w:position w:val="0"/>
              </w:rPr>
              <w:t>Basis gel</w:t>
            </w:r>
          </w:p>
        </w:tc>
        <w:tc>
          <w:tcPr>
            <w:tcW w:w="1023" w:type="dxa"/>
            <w:vAlign w:val="center"/>
          </w:tcPr>
          <w:p w:rsidR="00AB089B" w:rsidRPr="00F85BA6" w:rsidRDefault="00AB089B" w:rsidP="00AB089B">
            <w:pPr>
              <w:spacing w:line="276" w:lineRule="auto"/>
              <w:jc w:val="center"/>
              <w:rPr>
                <w:spacing w:val="0"/>
                <w:kern w:val="24"/>
                <w:position w:val="0"/>
              </w:rPr>
            </w:pPr>
            <w:r>
              <w:rPr>
                <w:spacing w:val="0"/>
                <w:kern w:val="24"/>
                <w:position w:val="0"/>
              </w:rPr>
              <w:t>2</w:t>
            </w:r>
          </w:p>
        </w:tc>
        <w:tc>
          <w:tcPr>
            <w:tcW w:w="1023" w:type="dxa"/>
            <w:vAlign w:val="center"/>
          </w:tcPr>
          <w:p w:rsidR="00AB089B" w:rsidRPr="00F85BA6" w:rsidRDefault="00AB089B" w:rsidP="00AB089B">
            <w:pPr>
              <w:spacing w:line="276" w:lineRule="auto"/>
              <w:jc w:val="center"/>
              <w:rPr>
                <w:spacing w:val="0"/>
                <w:kern w:val="24"/>
                <w:position w:val="0"/>
              </w:rPr>
            </w:pPr>
            <w:r>
              <w:rPr>
                <w:spacing w:val="0"/>
                <w:kern w:val="24"/>
                <w:position w:val="0"/>
              </w:rPr>
              <w:t>2</w:t>
            </w:r>
          </w:p>
        </w:tc>
        <w:tc>
          <w:tcPr>
            <w:tcW w:w="1023" w:type="dxa"/>
            <w:vAlign w:val="center"/>
          </w:tcPr>
          <w:p w:rsidR="00AB089B" w:rsidRPr="00F85BA6" w:rsidRDefault="00AB089B" w:rsidP="00AB089B">
            <w:pPr>
              <w:spacing w:line="276" w:lineRule="auto"/>
              <w:jc w:val="center"/>
              <w:rPr>
                <w:spacing w:val="0"/>
                <w:kern w:val="24"/>
                <w:position w:val="0"/>
              </w:rPr>
            </w:pPr>
            <w:r>
              <w:rPr>
                <w:spacing w:val="0"/>
                <w:kern w:val="24"/>
                <w:position w:val="0"/>
              </w:rPr>
              <w:t>2</w:t>
            </w:r>
          </w:p>
        </w:tc>
        <w:tc>
          <w:tcPr>
            <w:tcW w:w="681" w:type="dxa"/>
            <w:vAlign w:val="center"/>
          </w:tcPr>
          <w:p w:rsidR="00AB089B" w:rsidRPr="00F85BA6" w:rsidRDefault="00AB089B" w:rsidP="00AB089B">
            <w:pPr>
              <w:spacing w:line="276" w:lineRule="auto"/>
              <w:jc w:val="center"/>
              <w:rPr>
                <w:spacing w:val="0"/>
                <w:kern w:val="24"/>
                <w:position w:val="0"/>
              </w:rPr>
            </w:pPr>
            <w:r>
              <w:rPr>
                <w:spacing w:val="0"/>
                <w:kern w:val="24"/>
                <w:position w:val="0"/>
              </w:rPr>
              <w:t>2</w:t>
            </w:r>
          </w:p>
        </w:tc>
      </w:tr>
      <w:tr w:rsidR="00AB089B" w:rsidRPr="00F85BA6" w:rsidTr="00217B99">
        <w:trPr>
          <w:jc w:val="center"/>
        </w:trPr>
        <w:tc>
          <w:tcPr>
            <w:tcW w:w="2416" w:type="dxa"/>
            <w:vAlign w:val="center"/>
          </w:tcPr>
          <w:p w:rsidR="00AB089B" w:rsidRPr="00F85BA6" w:rsidRDefault="00AB089B" w:rsidP="00AB089B">
            <w:pPr>
              <w:spacing w:line="276" w:lineRule="auto"/>
              <w:jc w:val="center"/>
              <w:rPr>
                <w:spacing w:val="0"/>
                <w:kern w:val="24"/>
                <w:position w:val="0"/>
              </w:rPr>
            </w:pPr>
            <w:r w:rsidRPr="00F85BA6">
              <w:rPr>
                <w:spacing w:val="0"/>
                <w:kern w:val="24"/>
                <w:position w:val="0"/>
              </w:rPr>
              <w:t>Propilen glikol</w:t>
            </w:r>
          </w:p>
        </w:tc>
        <w:tc>
          <w:tcPr>
            <w:tcW w:w="1739" w:type="dxa"/>
            <w:vAlign w:val="center"/>
          </w:tcPr>
          <w:p w:rsidR="00AB089B" w:rsidRPr="00F85BA6" w:rsidRDefault="00AB089B" w:rsidP="00AB089B">
            <w:pPr>
              <w:spacing w:line="276" w:lineRule="auto"/>
              <w:jc w:val="center"/>
              <w:rPr>
                <w:spacing w:val="0"/>
                <w:kern w:val="24"/>
                <w:position w:val="0"/>
              </w:rPr>
            </w:pPr>
            <w:r w:rsidRPr="00F85BA6">
              <w:rPr>
                <w:spacing w:val="0"/>
                <w:kern w:val="24"/>
                <w:position w:val="0"/>
              </w:rPr>
              <w:t>Humektan</w:t>
            </w:r>
          </w:p>
        </w:tc>
        <w:tc>
          <w:tcPr>
            <w:tcW w:w="1023" w:type="dxa"/>
            <w:vAlign w:val="center"/>
          </w:tcPr>
          <w:p w:rsidR="00AB089B" w:rsidRPr="00F85BA6" w:rsidRDefault="00AB089B" w:rsidP="00AB089B">
            <w:pPr>
              <w:spacing w:line="276" w:lineRule="auto"/>
              <w:jc w:val="center"/>
              <w:rPr>
                <w:spacing w:val="0"/>
                <w:kern w:val="24"/>
                <w:position w:val="0"/>
              </w:rPr>
            </w:pPr>
            <w:r w:rsidRPr="00F85BA6">
              <w:rPr>
                <w:spacing w:val="0"/>
                <w:kern w:val="24"/>
                <w:position w:val="0"/>
              </w:rPr>
              <w:t>1</w:t>
            </w:r>
            <w:r>
              <w:rPr>
                <w:spacing w:val="0"/>
                <w:kern w:val="24"/>
                <w:position w:val="0"/>
              </w:rPr>
              <w:t>2</w:t>
            </w:r>
          </w:p>
        </w:tc>
        <w:tc>
          <w:tcPr>
            <w:tcW w:w="1023" w:type="dxa"/>
            <w:vAlign w:val="center"/>
          </w:tcPr>
          <w:p w:rsidR="00AB089B" w:rsidRPr="00F85BA6" w:rsidRDefault="00AB089B" w:rsidP="00AB089B">
            <w:pPr>
              <w:spacing w:line="276" w:lineRule="auto"/>
              <w:jc w:val="center"/>
              <w:rPr>
                <w:spacing w:val="0"/>
                <w:kern w:val="24"/>
                <w:position w:val="0"/>
              </w:rPr>
            </w:pPr>
            <w:r w:rsidRPr="00F85BA6">
              <w:rPr>
                <w:spacing w:val="0"/>
                <w:kern w:val="24"/>
                <w:position w:val="0"/>
              </w:rPr>
              <w:t>1</w:t>
            </w:r>
            <w:r>
              <w:rPr>
                <w:spacing w:val="0"/>
                <w:kern w:val="24"/>
                <w:position w:val="0"/>
              </w:rPr>
              <w:t>2</w:t>
            </w:r>
          </w:p>
        </w:tc>
        <w:tc>
          <w:tcPr>
            <w:tcW w:w="1023" w:type="dxa"/>
            <w:vAlign w:val="center"/>
          </w:tcPr>
          <w:p w:rsidR="00AB089B" w:rsidRPr="00F85BA6" w:rsidRDefault="00AB089B" w:rsidP="00AB089B">
            <w:pPr>
              <w:spacing w:line="276" w:lineRule="auto"/>
              <w:jc w:val="center"/>
              <w:rPr>
                <w:spacing w:val="0"/>
                <w:kern w:val="24"/>
                <w:position w:val="0"/>
              </w:rPr>
            </w:pPr>
            <w:r w:rsidRPr="00F85BA6">
              <w:rPr>
                <w:spacing w:val="0"/>
                <w:kern w:val="24"/>
                <w:position w:val="0"/>
              </w:rPr>
              <w:t>1</w:t>
            </w:r>
            <w:r>
              <w:rPr>
                <w:spacing w:val="0"/>
                <w:kern w:val="24"/>
                <w:position w:val="0"/>
              </w:rPr>
              <w:t>2</w:t>
            </w:r>
          </w:p>
        </w:tc>
        <w:tc>
          <w:tcPr>
            <w:tcW w:w="681" w:type="dxa"/>
            <w:vAlign w:val="center"/>
          </w:tcPr>
          <w:p w:rsidR="00AB089B" w:rsidRPr="00F85BA6" w:rsidRDefault="00AB089B" w:rsidP="00AB089B">
            <w:pPr>
              <w:spacing w:line="276" w:lineRule="auto"/>
              <w:jc w:val="center"/>
              <w:rPr>
                <w:spacing w:val="0"/>
                <w:kern w:val="24"/>
                <w:position w:val="0"/>
              </w:rPr>
            </w:pPr>
            <w:r w:rsidRPr="00F85BA6">
              <w:rPr>
                <w:spacing w:val="0"/>
                <w:kern w:val="24"/>
                <w:position w:val="0"/>
              </w:rPr>
              <w:t>1</w:t>
            </w:r>
            <w:r>
              <w:rPr>
                <w:spacing w:val="0"/>
                <w:kern w:val="24"/>
                <w:position w:val="0"/>
              </w:rPr>
              <w:t>2</w:t>
            </w:r>
          </w:p>
        </w:tc>
      </w:tr>
      <w:tr w:rsidR="00AB089B" w:rsidRPr="00F85BA6" w:rsidTr="00217B99">
        <w:trPr>
          <w:jc w:val="center"/>
        </w:trPr>
        <w:tc>
          <w:tcPr>
            <w:tcW w:w="2416" w:type="dxa"/>
            <w:vAlign w:val="center"/>
          </w:tcPr>
          <w:p w:rsidR="00AB089B" w:rsidRPr="00F85BA6" w:rsidRDefault="00AB089B" w:rsidP="00AB089B">
            <w:pPr>
              <w:spacing w:line="276" w:lineRule="auto"/>
              <w:jc w:val="center"/>
              <w:rPr>
                <w:spacing w:val="0"/>
                <w:kern w:val="24"/>
                <w:position w:val="0"/>
              </w:rPr>
            </w:pPr>
            <w:r w:rsidRPr="00F85BA6">
              <w:rPr>
                <w:spacing w:val="0"/>
                <w:kern w:val="24"/>
                <w:position w:val="0"/>
              </w:rPr>
              <w:t>Metil Paraben</w:t>
            </w:r>
          </w:p>
        </w:tc>
        <w:tc>
          <w:tcPr>
            <w:tcW w:w="1739" w:type="dxa"/>
            <w:vAlign w:val="center"/>
          </w:tcPr>
          <w:p w:rsidR="00AB089B" w:rsidRPr="00F85BA6" w:rsidRDefault="00AB089B" w:rsidP="00AB089B">
            <w:pPr>
              <w:spacing w:line="276" w:lineRule="auto"/>
              <w:jc w:val="center"/>
              <w:rPr>
                <w:spacing w:val="0"/>
                <w:kern w:val="24"/>
                <w:position w:val="0"/>
              </w:rPr>
            </w:pPr>
            <w:r w:rsidRPr="00F85BA6">
              <w:rPr>
                <w:spacing w:val="0"/>
                <w:kern w:val="24"/>
                <w:position w:val="0"/>
              </w:rPr>
              <w:t>Pengawet</w:t>
            </w:r>
          </w:p>
        </w:tc>
        <w:tc>
          <w:tcPr>
            <w:tcW w:w="1023" w:type="dxa"/>
            <w:vAlign w:val="center"/>
          </w:tcPr>
          <w:p w:rsidR="00AB089B" w:rsidRPr="00F85BA6" w:rsidRDefault="00AB089B" w:rsidP="00AB089B">
            <w:pPr>
              <w:spacing w:line="276" w:lineRule="auto"/>
              <w:jc w:val="center"/>
              <w:rPr>
                <w:spacing w:val="0"/>
                <w:kern w:val="24"/>
                <w:position w:val="0"/>
              </w:rPr>
            </w:pPr>
            <w:r w:rsidRPr="00F85BA6">
              <w:rPr>
                <w:spacing w:val="0"/>
                <w:kern w:val="24"/>
                <w:position w:val="0"/>
              </w:rPr>
              <w:t>0,18</w:t>
            </w:r>
          </w:p>
        </w:tc>
        <w:tc>
          <w:tcPr>
            <w:tcW w:w="1023" w:type="dxa"/>
            <w:vAlign w:val="center"/>
          </w:tcPr>
          <w:p w:rsidR="00AB089B" w:rsidRPr="00F85BA6" w:rsidRDefault="00AB089B" w:rsidP="00AB089B">
            <w:pPr>
              <w:spacing w:line="276" w:lineRule="auto"/>
              <w:jc w:val="center"/>
              <w:rPr>
                <w:spacing w:val="0"/>
                <w:kern w:val="24"/>
                <w:position w:val="0"/>
              </w:rPr>
            </w:pPr>
            <w:r w:rsidRPr="00F85BA6">
              <w:rPr>
                <w:spacing w:val="0"/>
                <w:kern w:val="24"/>
                <w:position w:val="0"/>
              </w:rPr>
              <w:t>0,18</w:t>
            </w:r>
          </w:p>
        </w:tc>
        <w:tc>
          <w:tcPr>
            <w:tcW w:w="1023" w:type="dxa"/>
            <w:vAlign w:val="center"/>
          </w:tcPr>
          <w:p w:rsidR="00AB089B" w:rsidRPr="00F85BA6" w:rsidRDefault="00AB089B" w:rsidP="00AB089B">
            <w:pPr>
              <w:spacing w:line="276" w:lineRule="auto"/>
              <w:jc w:val="center"/>
              <w:rPr>
                <w:spacing w:val="0"/>
                <w:kern w:val="24"/>
                <w:position w:val="0"/>
              </w:rPr>
            </w:pPr>
            <w:r w:rsidRPr="00F85BA6">
              <w:rPr>
                <w:spacing w:val="0"/>
                <w:kern w:val="24"/>
                <w:position w:val="0"/>
              </w:rPr>
              <w:t>0,18</w:t>
            </w:r>
          </w:p>
        </w:tc>
        <w:tc>
          <w:tcPr>
            <w:tcW w:w="681" w:type="dxa"/>
            <w:vAlign w:val="center"/>
          </w:tcPr>
          <w:p w:rsidR="00AB089B" w:rsidRPr="00F85BA6" w:rsidRDefault="00AB089B" w:rsidP="00AB089B">
            <w:pPr>
              <w:spacing w:line="276" w:lineRule="auto"/>
              <w:jc w:val="center"/>
              <w:rPr>
                <w:spacing w:val="0"/>
                <w:kern w:val="24"/>
                <w:position w:val="0"/>
              </w:rPr>
            </w:pPr>
            <w:r w:rsidRPr="00F85BA6">
              <w:rPr>
                <w:spacing w:val="0"/>
                <w:kern w:val="24"/>
                <w:position w:val="0"/>
              </w:rPr>
              <w:t>0,18</w:t>
            </w:r>
          </w:p>
        </w:tc>
      </w:tr>
      <w:tr w:rsidR="00AB089B" w:rsidRPr="00F85BA6" w:rsidTr="00217B99">
        <w:trPr>
          <w:jc w:val="center"/>
        </w:trPr>
        <w:tc>
          <w:tcPr>
            <w:tcW w:w="2416" w:type="dxa"/>
            <w:vAlign w:val="center"/>
          </w:tcPr>
          <w:p w:rsidR="00AB089B" w:rsidRPr="00F85BA6" w:rsidRDefault="00AB089B" w:rsidP="00AB089B">
            <w:pPr>
              <w:spacing w:line="276" w:lineRule="auto"/>
              <w:jc w:val="center"/>
              <w:rPr>
                <w:spacing w:val="0"/>
                <w:kern w:val="24"/>
                <w:position w:val="0"/>
              </w:rPr>
            </w:pPr>
            <w:r w:rsidRPr="00F85BA6">
              <w:rPr>
                <w:spacing w:val="0"/>
                <w:kern w:val="24"/>
                <w:position w:val="0"/>
              </w:rPr>
              <w:t>Lactic acid</w:t>
            </w:r>
          </w:p>
        </w:tc>
        <w:tc>
          <w:tcPr>
            <w:tcW w:w="1739" w:type="dxa"/>
            <w:vAlign w:val="center"/>
          </w:tcPr>
          <w:p w:rsidR="00AB089B" w:rsidRPr="00F85BA6" w:rsidRDefault="00404042" w:rsidP="00AB089B">
            <w:pPr>
              <w:spacing w:line="276" w:lineRule="auto"/>
              <w:jc w:val="center"/>
              <w:rPr>
                <w:spacing w:val="0"/>
                <w:kern w:val="24"/>
                <w:position w:val="0"/>
              </w:rPr>
            </w:pPr>
            <w:r>
              <w:rPr>
                <w:spacing w:val="0"/>
                <w:kern w:val="24"/>
                <w:position w:val="0"/>
              </w:rPr>
              <w:t>Ek</w:t>
            </w:r>
            <w:r w:rsidR="00C61B12">
              <w:rPr>
                <w:spacing w:val="0"/>
                <w:kern w:val="24"/>
                <w:position w:val="0"/>
              </w:rPr>
              <w:t>sfoliator</w:t>
            </w:r>
          </w:p>
        </w:tc>
        <w:tc>
          <w:tcPr>
            <w:tcW w:w="1023" w:type="dxa"/>
            <w:vAlign w:val="center"/>
          </w:tcPr>
          <w:p w:rsidR="00AB089B" w:rsidRPr="00F85BA6" w:rsidRDefault="00AB089B" w:rsidP="00AB089B">
            <w:pPr>
              <w:spacing w:line="276" w:lineRule="auto"/>
              <w:jc w:val="center"/>
              <w:rPr>
                <w:spacing w:val="0"/>
                <w:kern w:val="24"/>
                <w:position w:val="0"/>
              </w:rPr>
            </w:pPr>
            <w:r>
              <w:rPr>
                <w:spacing w:val="0"/>
                <w:kern w:val="24"/>
                <w:position w:val="0"/>
              </w:rPr>
              <w:t>0,5</w:t>
            </w:r>
          </w:p>
        </w:tc>
        <w:tc>
          <w:tcPr>
            <w:tcW w:w="1023" w:type="dxa"/>
            <w:vAlign w:val="center"/>
          </w:tcPr>
          <w:p w:rsidR="00AB089B" w:rsidRPr="00F85BA6" w:rsidRDefault="00AB089B" w:rsidP="00AB089B">
            <w:pPr>
              <w:spacing w:line="276" w:lineRule="auto"/>
              <w:jc w:val="center"/>
              <w:rPr>
                <w:spacing w:val="0"/>
                <w:kern w:val="24"/>
                <w:position w:val="0"/>
              </w:rPr>
            </w:pPr>
            <w:r>
              <w:rPr>
                <w:spacing w:val="0"/>
                <w:kern w:val="24"/>
                <w:position w:val="0"/>
              </w:rPr>
              <w:t>0,5</w:t>
            </w:r>
          </w:p>
        </w:tc>
        <w:tc>
          <w:tcPr>
            <w:tcW w:w="1023" w:type="dxa"/>
            <w:vAlign w:val="center"/>
          </w:tcPr>
          <w:p w:rsidR="00AB089B" w:rsidRPr="00F85BA6" w:rsidRDefault="00AB089B" w:rsidP="00AB089B">
            <w:pPr>
              <w:spacing w:line="276" w:lineRule="auto"/>
              <w:jc w:val="center"/>
              <w:rPr>
                <w:spacing w:val="0"/>
                <w:kern w:val="24"/>
                <w:position w:val="0"/>
              </w:rPr>
            </w:pPr>
            <w:r>
              <w:rPr>
                <w:spacing w:val="0"/>
                <w:kern w:val="24"/>
                <w:position w:val="0"/>
              </w:rPr>
              <w:t>0,5</w:t>
            </w:r>
          </w:p>
        </w:tc>
        <w:tc>
          <w:tcPr>
            <w:tcW w:w="681" w:type="dxa"/>
            <w:vAlign w:val="center"/>
          </w:tcPr>
          <w:p w:rsidR="00AB089B" w:rsidRPr="00F85BA6" w:rsidRDefault="00AB089B" w:rsidP="00AB089B">
            <w:pPr>
              <w:spacing w:line="276" w:lineRule="auto"/>
              <w:jc w:val="center"/>
              <w:rPr>
                <w:spacing w:val="0"/>
                <w:kern w:val="24"/>
                <w:position w:val="0"/>
              </w:rPr>
            </w:pPr>
            <w:r>
              <w:rPr>
                <w:spacing w:val="0"/>
                <w:kern w:val="24"/>
                <w:position w:val="0"/>
              </w:rPr>
              <w:t>0,5</w:t>
            </w:r>
          </w:p>
        </w:tc>
      </w:tr>
      <w:tr w:rsidR="00AB089B" w:rsidRPr="00F85BA6" w:rsidTr="00217B99">
        <w:trPr>
          <w:jc w:val="center"/>
        </w:trPr>
        <w:tc>
          <w:tcPr>
            <w:tcW w:w="2416" w:type="dxa"/>
            <w:vAlign w:val="center"/>
          </w:tcPr>
          <w:p w:rsidR="00AB089B" w:rsidRPr="00F85BA6" w:rsidRDefault="00AB089B" w:rsidP="00AB089B">
            <w:pPr>
              <w:spacing w:line="276" w:lineRule="auto"/>
              <w:jc w:val="center"/>
              <w:rPr>
                <w:spacing w:val="0"/>
                <w:kern w:val="24"/>
                <w:position w:val="0"/>
              </w:rPr>
            </w:pPr>
            <w:r w:rsidRPr="00F85BA6">
              <w:rPr>
                <w:spacing w:val="0"/>
                <w:kern w:val="24"/>
                <w:position w:val="0"/>
              </w:rPr>
              <w:t>Malic acid</w:t>
            </w:r>
          </w:p>
        </w:tc>
        <w:tc>
          <w:tcPr>
            <w:tcW w:w="1739" w:type="dxa"/>
            <w:vAlign w:val="center"/>
          </w:tcPr>
          <w:p w:rsidR="00AB089B" w:rsidRPr="00F85BA6" w:rsidRDefault="00C61B12" w:rsidP="00AB089B">
            <w:pPr>
              <w:spacing w:line="276" w:lineRule="auto"/>
              <w:jc w:val="center"/>
              <w:rPr>
                <w:spacing w:val="0"/>
                <w:kern w:val="24"/>
                <w:position w:val="0"/>
              </w:rPr>
            </w:pPr>
            <w:r>
              <w:rPr>
                <w:spacing w:val="0"/>
                <w:kern w:val="24"/>
                <w:position w:val="0"/>
              </w:rPr>
              <w:t>Eksfoliator</w:t>
            </w:r>
          </w:p>
        </w:tc>
        <w:tc>
          <w:tcPr>
            <w:tcW w:w="1023" w:type="dxa"/>
            <w:vAlign w:val="center"/>
          </w:tcPr>
          <w:p w:rsidR="00AB089B" w:rsidRPr="00F85BA6" w:rsidRDefault="00AB089B" w:rsidP="00AB089B">
            <w:pPr>
              <w:spacing w:line="276" w:lineRule="auto"/>
              <w:jc w:val="center"/>
              <w:rPr>
                <w:spacing w:val="0"/>
                <w:kern w:val="24"/>
                <w:position w:val="0"/>
              </w:rPr>
            </w:pPr>
            <w:r>
              <w:rPr>
                <w:spacing w:val="0"/>
                <w:kern w:val="24"/>
                <w:position w:val="0"/>
              </w:rPr>
              <w:t>0,5</w:t>
            </w:r>
          </w:p>
        </w:tc>
        <w:tc>
          <w:tcPr>
            <w:tcW w:w="1023" w:type="dxa"/>
            <w:vAlign w:val="center"/>
          </w:tcPr>
          <w:p w:rsidR="00AB089B" w:rsidRPr="00F85BA6" w:rsidRDefault="00AB089B" w:rsidP="00AB089B">
            <w:pPr>
              <w:spacing w:line="276" w:lineRule="auto"/>
              <w:jc w:val="center"/>
              <w:rPr>
                <w:spacing w:val="0"/>
                <w:kern w:val="24"/>
                <w:position w:val="0"/>
              </w:rPr>
            </w:pPr>
            <w:r>
              <w:rPr>
                <w:spacing w:val="0"/>
                <w:kern w:val="24"/>
                <w:position w:val="0"/>
              </w:rPr>
              <w:t>0,5</w:t>
            </w:r>
          </w:p>
        </w:tc>
        <w:tc>
          <w:tcPr>
            <w:tcW w:w="1023" w:type="dxa"/>
            <w:vAlign w:val="center"/>
          </w:tcPr>
          <w:p w:rsidR="00AB089B" w:rsidRPr="00F85BA6" w:rsidRDefault="00AB089B" w:rsidP="00AB089B">
            <w:pPr>
              <w:spacing w:line="276" w:lineRule="auto"/>
              <w:jc w:val="center"/>
              <w:rPr>
                <w:spacing w:val="0"/>
                <w:kern w:val="24"/>
                <w:position w:val="0"/>
              </w:rPr>
            </w:pPr>
            <w:r>
              <w:rPr>
                <w:spacing w:val="0"/>
                <w:kern w:val="24"/>
                <w:position w:val="0"/>
              </w:rPr>
              <w:t>0,5</w:t>
            </w:r>
          </w:p>
        </w:tc>
        <w:tc>
          <w:tcPr>
            <w:tcW w:w="681" w:type="dxa"/>
            <w:vAlign w:val="center"/>
          </w:tcPr>
          <w:p w:rsidR="00AB089B" w:rsidRPr="00F85BA6" w:rsidRDefault="00AB089B" w:rsidP="00AB089B">
            <w:pPr>
              <w:spacing w:line="276" w:lineRule="auto"/>
              <w:jc w:val="center"/>
              <w:rPr>
                <w:spacing w:val="0"/>
                <w:kern w:val="24"/>
                <w:position w:val="0"/>
              </w:rPr>
            </w:pPr>
            <w:r>
              <w:rPr>
                <w:spacing w:val="0"/>
                <w:kern w:val="24"/>
                <w:position w:val="0"/>
              </w:rPr>
              <w:t>0,5</w:t>
            </w:r>
          </w:p>
        </w:tc>
      </w:tr>
      <w:tr w:rsidR="00AB089B" w:rsidRPr="00F85BA6" w:rsidTr="00217B99">
        <w:trPr>
          <w:jc w:val="center"/>
        </w:trPr>
        <w:tc>
          <w:tcPr>
            <w:tcW w:w="2416" w:type="dxa"/>
            <w:vAlign w:val="center"/>
          </w:tcPr>
          <w:p w:rsidR="00AB089B" w:rsidRPr="00F85BA6" w:rsidRDefault="00AB089B" w:rsidP="00AB089B">
            <w:pPr>
              <w:spacing w:line="276" w:lineRule="auto"/>
              <w:jc w:val="center"/>
              <w:rPr>
                <w:spacing w:val="0"/>
                <w:kern w:val="24"/>
                <w:position w:val="0"/>
              </w:rPr>
            </w:pPr>
            <w:r w:rsidRPr="00F85BA6">
              <w:rPr>
                <w:spacing w:val="0"/>
                <w:kern w:val="24"/>
                <w:position w:val="0"/>
              </w:rPr>
              <w:t>Sodium laureth sulfate</w:t>
            </w:r>
          </w:p>
        </w:tc>
        <w:tc>
          <w:tcPr>
            <w:tcW w:w="1739" w:type="dxa"/>
            <w:vAlign w:val="center"/>
          </w:tcPr>
          <w:p w:rsidR="00AB089B" w:rsidRPr="00F85BA6" w:rsidRDefault="0023208F" w:rsidP="00AB089B">
            <w:pPr>
              <w:spacing w:line="276" w:lineRule="auto"/>
              <w:jc w:val="center"/>
              <w:rPr>
                <w:spacing w:val="0"/>
                <w:kern w:val="24"/>
                <w:position w:val="0"/>
              </w:rPr>
            </w:pPr>
            <w:r>
              <w:rPr>
                <w:spacing w:val="0"/>
                <w:kern w:val="24"/>
                <w:position w:val="0"/>
              </w:rPr>
              <w:t>Pembusa</w:t>
            </w:r>
          </w:p>
        </w:tc>
        <w:tc>
          <w:tcPr>
            <w:tcW w:w="1023" w:type="dxa"/>
            <w:vAlign w:val="center"/>
          </w:tcPr>
          <w:p w:rsidR="00AB089B" w:rsidRPr="00F85BA6" w:rsidRDefault="00AB089B" w:rsidP="00AB089B">
            <w:pPr>
              <w:spacing w:line="276" w:lineRule="auto"/>
              <w:jc w:val="center"/>
              <w:rPr>
                <w:spacing w:val="0"/>
                <w:kern w:val="24"/>
                <w:position w:val="0"/>
              </w:rPr>
            </w:pPr>
            <w:r w:rsidRPr="00F85BA6">
              <w:rPr>
                <w:spacing w:val="0"/>
                <w:kern w:val="24"/>
                <w:position w:val="0"/>
              </w:rPr>
              <w:t>0,5</w:t>
            </w:r>
          </w:p>
        </w:tc>
        <w:tc>
          <w:tcPr>
            <w:tcW w:w="1023" w:type="dxa"/>
            <w:vAlign w:val="center"/>
          </w:tcPr>
          <w:p w:rsidR="00AB089B" w:rsidRPr="00F85BA6" w:rsidRDefault="00AB089B" w:rsidP="00AB089B">
            <w:pPr>
              <w:spacing w:line="276" w:lineRule="auto"/>
              <w:jc w:val="center"/>
              <w:rPr>
                <w:spacing w:val="0"/>
                <w:kern w:val="24"/>
                <w:position w:val="0"/>
              </w:rPr>
            </w:pPr>
            <w:r w:rsidRPr="00F85BA6">
              <w:rPr>
                <w:spacing w:val="0"/>
                <w:kern w:val="24"/>
                <w:position w:val="0"/>
              </w:rPr>
              <w:t>0,5</w:t>
            </w:r>
          </w:p>
        </w:tc>
        <w:tc>
          <w:tcPr>
            <w:tcW w:w="1023" w:type="dxa"/>
            <w:vAlign w:val="center"/>
          </w:tcPr>
          <w:p w:rsidR="00AB089B" w:rsidRPr="00F85BA6" w:rsidRDefault="00AB089B" w:rsidP="00AB089B">
            <w:pPr>
              <w:spacing w:line="276" w:lineRule="auto"/>
              <w:jc w:val="center"/>
              <w:rPr>
                <w:spacing w:val="0"/>
                <w:kern w:val="24"/>
                <w:position w:val="0"/>
              </w:rPr>
            </w:pPr>
            <w:r w:rsidRPr="00F85BA6">
              <w:rPr>
                <w:spacing w:val="0"/>
                <w:kern w:val="24"/>
                <w:position w:val="0"/>
              </w:rPr>
              <w:t>0,5</w:t>
            </w:r>
          </w:p>
        </w:tc>
        <w:tc>
          <w:tcPr>
            <w:tcW w:w="681" w:type="dxa"/>
            <w:vAlign w:val="center"/>
          </w:tcPr>
          <w:p w:rsidR="00AB089B" w:rsidRPr="00F85BA6" w:rsidRDefault="00AB089B" w:rsidP="00AB089B">
            <w:pPr>
              <w:spacing w:line="276" w:lineRule="auto"/>
              <w:jc w:val="center"/>
              <w:rPr>
                <w:spacing w:val="0"/>
                <w:kern w:val="24"/>
                <w:position w:val="0"/>
              </w:rPr>
            </w:pPr>
            <w:r w:rsidRPr="00F85BA6">
              <w:rPr>
                <w:spacing w:val="0"/>
                <w:kern w:val="24"/>
                <w:position w:val="0"/>
              </w:rPr>
              <w:t>0,5</w:t>
            </w:r>
          </w:p>
        </w:tc>
      </w:tr>
      <w:tr w:rsidR="00AB089B" w:rsidRPr="00F85BA6" w:rsidTr="00217B99">
        <w:trPr>
          <w:jc w:val="center"/>
        </w:trPr>
        <w:tc>
          <w:tcPr>
            <w:tcW w:w="2416" w:type="dxa"/>
            <w:vAlign w:val="center"/>
          </w:tcPr>
          <w:p w:rsidR="00AB089B" w:rsidRPr="00F85BA6" w:rsidRDefault="00AB089B" w:rsidP="00AB089B">
            <w:pPr>
              <w:spacing w:line="276" w:lineRule="auto"/>
              <w:jc w:val="center"/>
              <w:rPr>
                <w:spacing w:val="0"/>
                <w:kern w:val="24"/>
                <w:position w:val="0"/>
              </w:rPr>
            </w:pPr>
            <w:r w:rsidRPr="00F85BA6">
              <w:rPr>
                <w:spacing w:val="0"/>
                <w:kern w:val="24"/>
                <w:position w:val="0"/>
              </w:rPr>
              <w:t>Allantoin</w:t>
            </w:r>
          </w:p>
        </w:tc>
        <w:tc>
          <w:tcPr>
            <w:tcW w:w="1739" w:type="dxa"/>
            <w:vAlign w:val="center"/>
          </w:tcPr>
          <w:p w:rsidR="00AB089B" w:rsidRPr="00F85BA6" w:rsidRDefault="00AB089B" w:rsidP="00AB089B">
            <w:pPr>
              <w:spacing w:line="276" w:lineRule="auto"/>
              <w:jc w:val="center"/>
              <w:rPr>
                <w:spacing w:val="0"/>
                <w:kern w:val="24"/>
                <w:position w:val="0"/>
              </w:rPr>
            </w:pPr>
            <w:r w:rsidRPr="00F85BA6">
              <w:rPr>
                <w:spacing w:val="0"/>
                <w:kern w:val="24"/>
                <w:position w:val="0"/>
              </w:rPr>
              <w:t>Peng</w:t>
            </w:r>
            <w:r w:rsidR="00BC0D96">
              <w:rPr>
                <w:spacing w:val="0"/>
                <w:kern w:val="24"/>
                <w:position w:val="0"/>
              </w:rPr>
              <w:t>ental</w:t>
            </w:r>
          </w:p>
        </w:tc>
        <w:tc>
          <w:tcPr>
            <w:tcW w:w="1023" w:type="dxa"/>
            <w:vAlign w:val="center"/>
          </w:tcPr>
          <w:p w:rsidR="00AB089B" w:rsidRPr="00F85BA6" w:rsidRDefault="00AB089B" w:rsidP="00AB089B">
            <w:pPr>
              <w:spacing w:line="276" w:lineRule="auto"/>
              <w:jc w:val="center"/>
              <w:rPr>
                <w:spacing w:val="0"/>
                <w:kern w:val="24"/>
                <w:position w:val="0"/>
              </w:rPr>
            </w:pPr>
            <w:r w:rsidRPr="00F85BA6">
              <w:rPr>
                <w:spacing w:val="0"/>
                <w:kern w:val="24"/>
                <w:position w:val="0"/>
              </w:rPr>
              <w:t>2</w:t>
            </w:r>
          </w:p>
        </w:tc>
        <w:tc>
          <w:tcPr>
            <w:tcW w:w="1023" w:type="dxa"/>
            <w:vAlign w:val="center"/>
          </w:tcPr>
          <w:p w:rsidR="00AB089B" w:rsidRPr="00F85BA6" w:rsidRDefault="00AB089B" w:rsidP="00AB089B">
            <w:pPr>
              <w:spacing w:line="276" w:lineRule="auto"/>
              <w:jc w:val="center"/>
              <w:rPr>
                <w:spacing w:val="0"/>
                <w:kern w:val="24"/>
                <w:position w:val="0"/>
              </w:rPr>
            </w:pPr>
            <w:r w:rsidRPr="00F85BA6">
              <w:rPr>
                <w:spacing w:val="0"/>
                <w:kern w:val="24"/>
                <w:position w:val="0"/>
              </w:rPr>
              <w:t>2</w:t>
            </w:r>
          </w:p>
        </w:tc>
        <w:tc>
          <w:tcPr>
            <w:tcW w:w="1023" w:type="dxa"/>
            <w:vAlign w:val="center"/>
          </w:tcPr>
          <w:p w:rsidR="00AB089B" w:rsidRPr="00F85BA6" w:rsidRDefault="00AB089B" w:rsidP="00AB089B">
            <w:pPr>
              <w:spacing w:line="276" w:lineRule="auto"/>
              <w:jc w:val="center"/>
              <w:rPr>
                <w:spacing w:val="0"/>
                <w:kern w:val="24"/>
                <w:position w:val="0"/>
              </w:rPr>
            </w:pPr>
            <w:r w:rsidRPr="00F85BA6">
              <w:rPr>
                <w:spacing w:val="0"/>
                <w:kern w:val="24"/>
                <w:position w:val="0"/>
              </w:rPr>
              <w:t>2</w:t>
            </w:r>
          </w:p>
        </w:tc>
        <w:tc>
          <w:tcPr>
            <w:tcW w:w="681" w:type="dxa"/>
            <w:vAlign w:val="center"/>
          </w:tcPr>
          <w:p w:rsidR="00AB089B" w:rsidRPr="00F85BA6" w:rsidRDefault="00AB089B" w:rsidP="00AB089B">
            <w:pPr>
              <w:spacing w:line="276" w:lineRule="auto"/>
              <w:jc w:val="center"/>
              <w:rPr>
                <w:spacing w:val="0"/>
                <w:kern w:val="24"/>
                <w:position w:val="0"/>
              </w:rPr>
            </w:pPr>
            <w:r w:rsidRPr="00F85BA6">
              <w:rPr>
                <w:spacing w:val="0"/>
                <w:kern w:val="24"/>
                <w:position w:val="0"/>
              </w:rPr>
              <w:t>2</w:t>
            </w:r>
          </w:p>
        </w:tc>
      </w:tr>
      <w:tr w:rsidR="00AB089B" w:rsidRPr="00F85BA6" w:rsidTr="00217B99">
        <w:trPr>
          <w:jc w:val="center"/>
        </w:trPr>
        <w:tc>
          <w:tcPr>
            <w:tcW w:w="2416" w:type="dxa"/>
            <w:vAlign w:val="center"/>
          </w:tcPr>
          <w:p w:rsidR="00AB089B" w:rsidRPr="00F85BA6" w:rsidRDefault="00AB089B" w:rsidP="00AB089B">
            <w:pPr>
              <w:spacing w:line="276" w:lineRule="auto"/>
              <w:jc w:val="center"/>
              <w:rPr>
                <w:spacing w:val="0"/>
                <w:kern w:val="24"/>
                <w:position w:val="0"/>
              </w:rPr>
            </w:pPr>
            <w:r w:rsidRPr="00F85BA6">
              <w:rPr>
                <w:spacing w:val="0"/>
                <w:kern w:val="24"/>
                <w:position w:val="0"/>
              </w:rPr>
              <w:t>Fragrance</w:t>
            </w:r>
          </w:p>
        </w:tc>
        <w:tc>
          <w:tcPr>
            <w:tcW w:w="1739" w:type="dxa"/>
            <w:vAlign w:val="center"/>
          </w:tcPr>
          <w:p w:rsidR="00AB089B" w:rsidRPr="00F85BA6" w:rsidRDefault="00AB089B" w:rsidP="00AB089B">
            <w:pPr>
              <w:spacing w:line="276" w:lineRule="auto"/>
              <w:jc w:val="center"/>
              <w:rPr>
                <w:spacing w:val="0"/>
                <w:kern w:val="24"/>
                <w:position w:val="0"/>
              </w:rPr>
            </w:pPr>
            <w:r w:rsidRPr="00F85BA6">
              <w:rPr>
                <w:spacing w:val="0"/>
                <w:kern w:val="24"/>
                <w:position w:val="0"/>
              </w:rPr>
              <w:t>Pengaroma</w:t>
            </w:r>
          </w:p>
        </w:tc>
        <w:tc>
          <w:tcPr>
            <w:tcW w:w="1023" w:type="dxa"/>
            <w:vAlign w:val="center"/>
          </w:tcPr>
          <w:p w:rsidR="00AB089B" w:rsidRPr="00F85BA6" w:rsidRDefault="00AB089B" w:rsidP="00AB089B">
            <w:pPr>
              <w:spacing w:line="276" w:lineRule="auto"/>
              <w:jc w:val="center"/>
              <w:rPr>
                <w:spacing w:val="0"/>
                <w:kern w:val="24"/>
                <w:position w:val="0"/>
              </w:rPr>
            </w:pPr>
            <w:r>
              <w:rPr>
                <w:spacing w:val="0"/>
                <w:kern w:val="24"/>
                <w:position w:val="0"/>
              </w:rPr>
              <w:t>2</w:t>
            </w:r>
          </w:p>
        </w:tc>
        <w:tc>
          <w:tcPr>
            <w:tcW w:w="1023" w:type="dxa"/>
            <w:vAlign w:val="center"/>
          </w:tcPr>
          <w:p w:rsidR="00AB089B" w:rsidRPr="00F85BA6" w:rsidRDefault="00AB089B" w:rsidP="00AB089B">
            <w:pPr>
              <w:spacing w:line="276" w:lineRule="auto"/>
              <w:jc w:val="center"/>
              <w:rPr>
                <w:spacing w:val="0"/>
                <w:kern w:val="24"/>
                <w:position w:val="0"/>
              </w:rPr>
            </w:pPr>
            <w:r>
              <w:rPr>
                <w:spacing w:val="0"/>
                <w:kern w:val="24"/>
                <w:position w:val="0"/>
              </w:rPr>
              <w:t>2</w:t>
            </w:r>
          </w:p>
        </w:tc>
        <w:tc>
          <w:tcPr>
            <w:tcW w:w="1023" w:type="dxa"/>
            <w:vAlign w:val="center"/>
          </w:tcPr>
          <w:p w:rsidR="00AB089B" w:rsidRPr="00F85BA6" w:rsidRDefault="00AB089B" w:rsidP="00AB089B">
            <w:pPr>
              <w:spacing w:line="276" w:lineRule="auto"/>
              <w:jc w:val="center"/>
              <w:rPr>
                <w:spacing w:val="0"/>
                <w:kern w:val="24"/>
                <w:position w:val="0"/>
              </w:rPr>
            </w:pPr>
            <w:r>
              <w:rPr>
                <w:spacing w:val="0"/>
                <w:kern w:val="24"/>
                <w:position w:val="0"/>
              </w:rPr>
              <w:t>2</w:t>
            </w:r>
          </w:p>
        </w:tc>
        <w:tc>
          <w:tcPr>
            <w:tcW w:w="681" w:type="dxa"/>
            <w:vAlign w:val="center"/>
          </w:tcPr>
          <w:p w:rsidR="00AB089B" w:rsidRPr="00F85BA6" w:rsidRDefault="00AB089B" w:rsidP="00AB089B">
            <w:pPr>
              <w:spacing w:line="276" w:lineRule="auto"/>
              <w:jc w:val="center"/>
              <w:rPr>
                <w:spacing w:val="0"/>
                <w:kern w:val="24"/>
                <w:position w:val="0"/>
              </w:rPr>
            </w:pPr>
            <w:r>
              <w:rPr>
                <w:spacing w:val="0"/>
                <w:kern w:val="24"/>
                <w:position w:val="0"/>
              </w:rPr>
              <w:t>2</w:t>
            </w:r>
          </w:p>
        </w:tc>
      </w:tr>
      <w:tr w:rsidR="00AB089B" w:rsidRPr="00F85BA6" w:rsidTr="00217B99">
        <w:trPr>
          <w:jc w:val="center"/>
        </w:trPr>
        <w:tc>
          <w:tcPr>
            <w:tcW w:w="2416" w:type="dxa"/>
            <w:vAlign w:val="center"/>
          </w:tcPr>
          <w:p w:rsidR="00AB089B" w:rsidRPr="00F85BA6" w:rsidRDefault="00AB089B" w:rsidP="00AB089B">
            <w:pPr>
              <w:spacing w:line="276" w:lineRule="auto"/>
              <w:jc w:val="center"/>
              <w:rPr>
                <w:spacing w:val="0"/>
                <w:kern w:val="24"/>
                <w:position w:val="0"/>
              </w:rPr>
            </w:pPr>
            <w:r>
              <w:rPr>
                <w:spacing w:val="0"/>
                <w:kern w:val="24"/>
                <w:position w:val="0"/>
              </w:rPr>
              <w:t>Trietanolamin (TEA)</w:t>
            </w:r>
          </w:p>
        </w:tc>
        <w:tc>
          <w:tcPr>
            <w:tcW w:w="1739" w:type="dxa"/>
            <w:vAlign w:val="center"/>
          </w:tcPr>
          <w:p w:rsidR="00AB089B" w:rsidRPr="00F85BA6" w:rsidRDefault="00A35F05" w:rsidP="00AB089B">
            <w:pPr>
              <w:spacing w:line="276" w:lineRule="auto"/>
              <w:jc w:val="center"/>
              <w:rPr>
                <w:spacing w:val="0"/>
                <w:kern w:val="24"/>
                <w:position w:val="0"/>
              </w:rPr>
            </w:pPr>
            <w:r>
              <w:rPr>
                <w:spacing w:val="0"/>
                <w:kern w:val="24"/>
                <w:position w:val="0"/>
              </w:rPr>
              <w:t>Penetral</w:t>
            </w:r>
          </w:p>
        </w:tc>
        <w:tc>
          <w:tcPr>
            <w:tcW w:w="1023" w:type="dxa"/>
            <w:vAlign w:val="center"/>
          </w:tcPr>
          <w:p w:rsidR="00AB089B" w:rsidRPr="00F85BA6" w:rsidRDefault="00AB089B" w:rsidP="00AB089B">
            <w:pPr>
              <w:spacing w:line="276" w:lineRule="auto"/>
              <w:jc w:val="center"/>
              <w:rPr>
                <w:spacing w:val="0"/>
                <w:kern w:val="24"/>
                <w:position w:val="0"/>
              </w:rPr>
            </w:pPr>
            <w:r>
              <w:rPr>
                <w:spacing w:val="0"/>
                <w:kern w:val="24"/>
                <w:position w:val="0"/>
              </w:rPr>
              <w:t>1</w:t>
            </w:r>
          </w:p>
        </w:tc>
        <w:tc>
          <w:tcPr>
            <w:tcW w:w="1023" w:type="dxa"/>
            <w:vAlign w:val="center"/>
          </w:tcPr>
          <w:p w:rsidR="00AB089B" w:rsidRPr="00F85BA6" w:rsidRDefault="00AB089B" w:rsidP="00AB089B">
            <w:pPr>
              <w:spacing w:line="276" w:lineRule="auto"/>
              <w:jc w:val="center"/>
              <w:rPr>
                <w:spacing w:val="0"/>
                <w:kern w:val="24"/>
                <w:position w:val="0"/>
              </w:rPr>
            </w:pPr>
            <w:r>
              <w:rPr>
                <w:spacing w:val="0"/>
                <w:kern w:val="24"/>
                <w:position w:val="0"/>
              </w:rPr>
              <w:t>1</w:t>
            </w:r>
          </w:p>
        </w:tc>
        <w:tc>
          <w:tcPr>
            <w:tcW w:w="1023" w:type="dxa"/>
            <w:vAlign w:val="center"/>
          </w:tcPr>
          <w:p w:rsidR="00AB089B" w:rsidRPr="00F85BA6" w:rsidRDefault="00AB089B" w:rsidP="00AB089B">
            <w:pPr>
              <w:spacing w:line="276" w:lineRule="auto"/>
              <w:jc w:val="center"/>
              <w:rPr>
                <w:spacing w:val="0"/>
                <w:kern w:val="24"/>
                <w:position w:val="0"/>
              </w:rPr>
            </w:pPr>
            <w:r>
              <w:rPr>
                <w:spacing w:val="0"/>
                <w:kern w:val="24"/>
                <w:position w:val="0"/>
              </w:rPr>
              <w:t>1</w:t>
            </w:r>
          </w:p>
        </w:tc>
        <w:tc>
          <w:tcPr>
            <w:tcW w:w="681" w:type="dxa"/>
            <w:vAlign w:val="center"/>
          </w:tcPr>
          <w:p w:rsidR="00AB089B" w:rsidRPr="00F85BA6" w:rsidRDefault="00AB089B" w:rsidP="00AB089B">
            <w:pPr>
              <w:spacing w:line="276" w:lineRule="auto"/>
              <w:jc w:val="center"/>
              <w:rPr>
                <w:spacing w:val="0"/>
                <w:kern w:val="24"/>
                <w:position w:val="0"/>
              </w:rPr>
            </w:pPr>
            <w:r>
              <w:rPr>
                <w:spacing w:val="0"/>
                <w:kern w:val="24"/>
                <w:position w:val="0"/>
              </w:rPr>
              <w:t>1</w:t>
            </w:r>
          </w:p>
        </w:tc>
      </w:tr>
      <w:tr w:rsidR="00F31DEA" w:rsidRPr="00F85BA6" w:rsidTr="00217B99">
        <w:trPr>
          <w:jc w:val="center"/>
        </w:trPr>
        <w:tc>
          <w:tcPr>
            <w:tcW w:w="2416" w:type="dxa"/>
            <w:vAlign w:val="center"/>
          </w:tcPr>
          <w:p w:rsidR="00F31DEA" w:rsidRDefault="00F31DEA" w:rsidP="00AB089B">
            <w:pPr>
              <w:spacing w:line="276" w:lineRule="auto"/>
              <w:jc w:val="center"/>
              <w:rPr>
                <w:kern w:val="24"/>
              </w:rPr>
            </w:pPr>
            <w:r>
              <w:rPr>
                <w:kern w:val="24"/>
              </w:rPr>
              <w:t>Etanol 96</w:t>
            </w:r>
            <w:r w:rsidR="008B3E98">
              <w:rPr>
                <w:kern w:val="24"/>
              </w:rPr>
              <w:t>%</w:t>
            </w:r>
          </w:p>
        </w:tc>
        <w:tc>
          <w:tcPr>
            <w:tcW w:w="1739" w:type="dxa"/>
            <w:vAlign w:val="center"/>
          </w:tcPr>
          <w:p w:rsidR="00F31DEA" w:rsidRDefault="008B3E98" w:rsidP="00AB089B">
            <w:pPr>
              <w:spacing w:line="276" w:lineRule="auto"/>
              <w:jc w:val="center"/>
              <w:rPr>
                <w:kern w:val="24"/>
              </w:rPr>
            </w:pPr>
            <w:r>
              <w:rPr>
                <w:kern w:val="24"/>
              </w:rPr>
              <w:t>Pelarut</w:t>
            </w:r>
          </w:p>
        </w:tc>
        <w:tc>
          <w:tcPr>
            <w:tcW w:w="1023" w:type="dxa"/>
            <w:vAlign w:val="center"/>
          </w:tcPr>
          <w:p w:rsidR="00F31DEA" w:rsidRDefault="008B3E98" w:rsidP="00AB089B">
            <w:pPr>
              <w:spacing w:line="276" w:lineRule="auto"/>
              <w:jc w:val="center"/>
              <w:rPr>
                <w:kern w:val="24"/>
              </w:rPr>
            </w:pPr>
            <w:r>
              <w:rPr>
                <w:kern w:val="24"/>
              </w:rPr>
              <w:t>20ml</w:t>
            </w:r>
          </w:p>
        </w:tc>
        <w:tc>
          <w:tcPr>
            <w:tcW w:w="1023" w:type="dxa"/>
            <w:vAlign w:val="center"/>
          </w:tcPr>
          <w:p w:rsidR="00F31DEA" w:rsidRDefault="008B3E98" w:rsidP="00AB089B">
            <w:pPr>
              <w:spacing w:line="276" w:lineRule="auto"/>
              <w:jc w:val="center"/>
              <w:rPr>
                <w:kern w:val="24"/>
              </w:rPr>
            </w:pPr>
            <w:r>
              <w:rPr>
                <w:kern w:val="24"/>
              </w:rPr>
              <w:t>20ml</w:t>
            </w:r>
          </w:p>
        </w:tc>
        <w:tc>
          <w:tcPr>
            <w:tcW w:w="1023" w:type="dxa"/>
            <w:vAlign w:val="center"/>
          </w:tcPr>
          <w:p w:rsidR="00F31DEA" w:rsidRDefault="008B3E98" w:rsidP="00AB089B">
            <w:pPr>
              <w:spacing w:line="276" w:lineRule="auto"/>
              <w:jc w:val="center"/>
              <w:rPr>
                <w:kern w:val="24"/>
              </w:rPr>
            </w:pPr>
            <w:r>
              <w:rPr>
                <w:kern w:val="24"/>
              </w:rPr>
              <w:t>20ml</w:t>
            </w:r>
          </w:p>
        </w:tc>
        <w:tc>
          <w:tcPr>
            <w:tcW w:w="681" w:type="dxa"/>
            <w:vAlign w:val="center"/>
          </w:tcPr>
          <w:p w:rsidR="00F31DEA" w:rsidRDefault="008B3E98" w:rsidP="00AB089B">
            <w:pPr>
              <w:spacing w:line="276" w:lineRule="auto"/>
              <w:jc w:val="center"/>
              <w:rPr>
                <w:kern w:val="24"/>
              </w:rPr>
            </w:pPr>
            <w:r>
              <w:rPr>
                <w:kern w:val="24"/>
              </w:rPr>
              <w:t>20ml</w:t>
            </w:r>
          </w:p>
        </w:tc>
      </w:tr>
      <w:tr w:rsidR="00AB089B" w:rsidRPr="00F85BA6" w:rsidTr="00217B99">
        <w:trPr>
          <w:jc w:val="center"/>
        </w:trPr>
        <w:tc>
          <w:tcPr>
            <w:tcW w:w="2416" w:type="dxa"/>
            <w:vAlign w:val="center"/>
          </w:tcPr>
          <w:p w:rsidR="00AB089B" w:rsidRPr="00F85BA6" w:rsidRDefault="00AB089B" w:rsidP="00AB089B">
            <w:pPr>
              <w:spacing w:line="276" w:lineRule="auto"/>
              <w:jc w:val="center"/>
              <w:rPr>
                <w:kern w:val="24"/>
              </w:rPr>
            </w:pPr>
            <w:r w:rsidRPr="00F85BA6">
              <w:rPr>
                <w:spacing w:val="0"/>
                <w:kern w:val="24"/>
                <w:position w:val="0"/>
              </w:rPr>
              <w:t>Aquadest</w:t>
            </w:r>
            <w:r w:rsidR="007C5EE1">
              <w:rPr>
                <w:spacing w:val="0"/>
                <w:kern w:val="24"/>
                <w:position w:val="0"/>
              </w:rPr>
              <w:t xml:space="preserve"> ad</w:t>
            </w:r>
          </w:p>
        </w:tc>
        <w:tc>
          <w:tcPr>
            <w:tcW w:w="1739" w:type="dxa"/>
            <w:vAlign w:val="center"/>
          </w:tcPr>
          <w:p w:rsidR="00AB089B" w:rsidRPr="00F85BA6" w:rsidRDefault="00AB089B" w:rsidP="00AB089B">
            <w:pPr>
              <w:spacing w:line="276" w:lineRule="auto"/>
              <w:jc w:val="center"/>
              <w:rPr>
                <w:kern w:val="24"/>
              </w:rPr>
            </w:pPr>
            <w:r w:rsidRPr="00F85BA6">
              <w:rPr>
                <w:spacing w:val="0"/>
                <w:kern w:val="24"/>
                <w:position w:val="0"/>
              </w:rPr>
              <w:t>Pelarut</w:t>
            </w:r>
          </w:p>
        </w:tc>
        <w:tc>
          <w:tcPr>
            <w:tcW w:w="1023" w:type="dxa"/>
            <w:vAlign w:val="center"/>
          </w:tcPr>
          <w:p w:rsidR="00AB089B" w:rsidRPr="00F85BA6" w:rsidRDefault="00AB089B" w:rsidP="00AB089B">
            <w:pPr>
              <w:spacing w:line="276" w:lineRule="auto"/>
              <w:jc w:val="center"/>
              <w:rPr>
                <w:kern w:val="24"/>
              </w:rPr>
            </w:pPr>
            <w:r w:rsidRPr="00F85BA6">
              <w:rPr>
                <w:spacing w:val="0"/>
                <w:kern w:val="24"/>
                <w:position w:val="0"/>
              </w:rPr>
              <w:t>100</w:t>
            </w:r>
            <w:r w:rsidR="00F31DEA">
              <w:rPr>
                <w:spacing w:val="0"/>
                <w:kern w:val="24"/>
                <w:position w:val="0"/>
              </w:rPr>
              <w:t>ml</w:t>
            </w:r>
          </w:p>
        </w:tc>
        <w:tc>
          <w:tcPr>
            <w:tcW w:w="1023" w:type="dxa"/>
            <w:vAlign w:val="center"/>
          </w:tcPr>
          <w:p w:rsidR="00AB089B" w:rsidRPr="00F85BA6" w:rsidRDefault="00AB089B" w:rsidP="00AB089B">
            <w:pPr>
              <w:spacing w:line="276" w:lineRule="auto"/>
              <w:jc w:val="center"/>
              <w:rPr>
                <w:kern w:val="24"/>
              </w:rPr>
            </w:pPr>
            <w:r w:rsidRPr="00F85BA6">
              <w:rPr>
                <w:spacing w:val="0"/>
                <w:kern w:val="24"/>
                <w:position w:val="0"/>
              </w:rPr>
              <w:t>100</w:t>
            </w:r>
            <w:r w:rsidR="00F31DEA">
              <w:rPr>
                <w:spacing w:val="0"/>
                <w:kern w:val="24"/>
                <w:position w:val="0"/>
              </w:rPr>
              <w:t>ml</w:t>
            </w:r>
          </w:p>
        </w:tc>
        <w:tc>
          <w:tcPr>
            <w:tcW w:w="1023" w:type="dxa"/>
            <w:vAlign w:val="center"/>
          </w:tcPr>
          <w:p w:rsidR="00AB089B" w:rsidRPr="00F85BA6" w:rsidRDefault="00AB089B" w:rsidP="00AB089B">
            <w:pPr>
              <w:spacing w:line="276" w:lineRule="auto"/>
              <w:jc w:val="center"/>
              <w:rPr>
                <w:kern w:val="24"/>
              </w:rPr>
            </w:pPr>
            <w:r w:rsidRPr="00F85BA6">
              <w:rPr>
                <w:spacing w:val="0"/>
                <w:kern w:val="24"/>
                <w:position w:val="0"/>
              </w:rPr>
              <w:t>100</w:t>
            </w:r>
            <w:r w:rsidR="00F31DEA">
              <w:rPr>
                <w:spacing w:val="0"/>
                <w:kern w:val="24"/>
                <w:position w:val="0"/>
              </w:rPr>
              <w:t>ml</w:t>
            </w:r>
          </w:p>
        </w:tc>
        <w:tc>
          <w:tcPr>
            <w:tcW w:w="681" w:type="dxa"/>
            <w:vAlign w:val="center"/>
          </w:tcPr>
          <w:p w:rsidR="00AB089B" w:rsidRPr="00F85BA6" w:rsidRDefault="00AB089B" w:rsidP="00AB089B">
            <w:pPr>
              <w:spacing w:line="276" w:lineRule="auto"/>
              <w:jc w:val="center"/>
              <w:rPr>
                <w:kern w:val="24"/>
              </w:rPr>
            </w:pPr>
            <w:r w:rsidRPr="00F85BA6">
              <w:rPr>
                <w:spacing w:val="0"/>
                <w:kern w:val="24"/>
                <w:position w:val="0"/>
              </w:rPr>
              <w:t>100</w:t>
            </w:r>
            <w:r w:rsidR="00F31DEA">
              <w:rPr>
                <w:spacing w:val="0"/>
                <w:kern w:val="24"/>
                <w:position w:val="0"/>
              </w:rPr>
              <w:t>ml</w:t>
            </w:r>
          </w:p>
        </w:tc>
      </w:tr>
    </w:tbl>
    <w:p w:rsidR="00F85F2F" w:rsidRDefault="00F85F2F" w:rsidP="00D40AF8">
      <w:pPr>
        <w:pStyle w:val="NoSpacing"/>
        <w:ind w:left="567" w:hanging="567"/>
        <w:jc w:val="both"/>
        <w:rPr>
          <w:rFonts w:ascii="Times New Roman" w:hAnsi="Times New Roman" w:cs="Times New Roman"/>
          <w:sz w:val="24"/>
          <w:szCs w:val="24"/>
        </w:rPr>
      </w:pPr>
    </w:p>
    <w:p w:rsidR="00FB6220" w:rsidRPr="00D40AF8" w:rsidRDefault="00FB6220" w:rsidP="00D40AF8">
      <w:pPr>
        <w:pStyle w:val="NoSpacing"/>
        <w:ind w:left="567" w:hanging="567"/>
        <w:jc w:val="both"/>
        <w:rPr>
          <w:rFonts w:ascii="Times New Roman" w:hAnsi="Times New Roman" w:cs="Times New Roman"/>
          <w:sz w:val="24"/>
          <w:szCs w:val="24"/>
        </w:rPr>
      </w:pPr>
      <w:r w:rsidRPr="00D40AF8">
        <w:rPr>
          <w:rFonts w:ascii="Times New Roman" w:hAnsi="Times New Roman" w:cs="Times New Roman"/>
          <w:sz w:val="24"/>
          <w:szCs w:val="24"/>
        </w:rPr>
        <w:t>Keterangan:</w:t>
      </w:r>
    </w:p>
    <w:p w:rsidR="00FB6220" w:rsidRDefault="0089018D" w:rsidP="00D40AF8">
      <w:pPr>
        <w:pStyle w:val="NoSpacing"/>
        <w:ind w:left="567" w:hanging="567"/>
        <w:jc w:val="both"/>
        <w:rPr>
          <w:rFonts w:ascii="Times New Roman" w:hAnsi="Times New Roman" w:cs="Times New Roman"/>
          <w:sz w:val="24"/>
          <w:szCs w:val="24"/>
        </w:rPr>
      </w:pPr>
      <w:r>
        <w:rPr>
          <w:rFonts w:ascii="Times New Roman" w:hAnsi="Times New Roman" w:cs="Times New Roman"/>
          <w:sz w:val="24"/>
          <w:szCs w:val="24"/>
        </w:rPr>
        <w:t>F0</w:t>
      </w:r>
      <w:r>
        <w:rPr>
          <w:rFonts w:ascii="Times New Roman" w:hAnsi="Times New Roman" w:cs="Times New Roman"/>
          <w:sz w:val="24"/>
          <w:szCs w:val="24"/>
        </w:rPr>
        <w:tab/>
      </w:r>
      <w:r w:rsidR="00217B99">
        <w:rPr>
          <w:rFonts w:ascii="Times New Roman" w:hAnsi="Times New Roman" w:cs="Times New Roman"/>
          <w:sz w:val="24"/>
          <w:szCs w:val="24"/>
        </w:rPr>
        <w:tab/>
      </w:r>
      <w:r>
        <w:rPr>
          <w:rFonts w:ascii="Times New Roman" w:hAnsi="Times New Roman" w:cs="Times New Roman"/>
          <w:sz w:val="24"/>
          <w:szCs w:val="24"/>
        </w:rPr>
        <w:t>: Blanko</w:t>
      </w:r>
      <w:r w:rsidR="00AB089B">
        <w:rPr>
          <w:rFonts w:ascii="Times New Roman" w:hAnsi="Times New Roman" w:cs="Times New Roman"/>
          <w:sz w:val="24"/>
          <w:szCs w:val="24"/>
        </w:rPr>
        <w:t xml:space="preserve"> (Tanpa penambahan daging</w:t>
      </w:r>
      <w:r w:rsidR="0039174B">
        <w:rPr>
          <w:rFonts w:ascii="Times New Roman" w:hAnsi="Times New Roman" w:cs="Times New Roman"/>
          <w:sz w:val="24"/>
          <w:szCs w:val="24"/>
        </w:rPr>
        <w:t xml:space="preserve"> daun</w:t>
      </w:r>
      <w:r w:rsidR="00AB089B">
        <w:rPr>
          <w:rFonts w:ascii="Times New Roman" w:hAnsi="Times New Roman" w:cs="Times New Roman"/>
          <w:sz w:val="24"/>
          <w:szCs w:val="24"/>
        </w:rPr>
        <w:t xml:space="preserve"> lidah buaya)</w:t>
      </w:r>
    </w:p>
    <w:p w:rsidR="0089018D" w:rsidRDefault="0089018D" w:rsidP="00D40AF8">
      <w:pPr>
        <w:pStyle w:val="NoSpacing"/>
        <w:ind w:left="567" w:hanging="567"/>
        <w:jc w:val="both"/>
        <w:rPr>
          <w:rFonts w:ascii="Times New Roman" w:hAnsi="Times New Roman" w:cs="Times New Roman"/>
          <w:sz w:val="24"/>
          <w:szCs w:val="24"/>
        </w:rPr>
      </w:pPr>
      <w:r>
        <w:rPr>
          <w:rFonts w:ascii="Times New Roman" w:hAnsi="Times New Roman" w:cs="Times New Roman"/>
          <w:sz w:val="24"/>
          <w:szCs w:val="24"/>
        </w:rPr>
        <w:t>F1</w:t>
      </w:r>
      <w:r>
        <w:rPr>
          <w:rFonts w:ascii="Times New Roman" w:hAnsi="Times New Roman" w:cs="Times New Roman"/>
          <w:sz w:val="24"/>
          <w:szCs w:val="24"/>
        </w:rPr>
        <w:tab/>
      </w:r>
      <w:r w:rsidR="00217B99">
        <w:rPr>
          <w:rFonts w:ascii="Times New Roman" w:hAnsi="Times New Roman" w:cs="Times New Roman"/>
          <w:sz w:val="24"/>
          <w:szCs w:val="24"/>
        </w:rPr>
        <w:tab/>
      </w:r>
      <w:r>
        <w:rPr>
          <w:rFonts w:ascii="Times New Roman" w:hAnsi="Times New Roman" w:cs="Times New Roman"/>
          <w:sz w:val="24"/>
          <w:szCs w:val="24"/>
        </w:rPr>
        <w:t xml:space="preserve">: Formula </w:t>
      </w:r>
      <w:r w:rsidR="000E2925">
        <w:rPr>
          <w:rFonts w:ascii="Times New Roman" w:hAnsi="Times New Roman" w:cs="Times New Roman"/>
          <w:sz w:val="24"/>
          <w:szCs w:val="24"/>
        </w:rPr>
        <w:t xml:space="preserve">masker </w:t>
      </w:r>
      <w:r>
        <w:rPr>
          <w:rFonts w:ascii="Times New Roman" w:hAnsi="Times New Roman" w:cs="Times New Roman"/>
          <w:sz w:val="24"/>
          <w:szCs w:val="24"/>
        </w:rPr>
        <w:t>gel</w:t>
      </w:r>
      <w:r w:rsidR="000E2925">
        <w:rPr>
          <w:rFonts w:ascii="Times New Roman" w:hAnsi="Times New Roman" w:cs="Times New Roman"/>
          <w:sz w:val="24"/>
          <w:szCs w:val="24"/>
        </w:rPr>
        <w:t xml:space="preserve"> kaki</w:t>
      </w:r>
      <w:r>
        <w:rPr>
          <w:rFonts w:ascii="Times New Roman" w:hAnsi="Times New Roman" w:cs="Times New Roman"/>
          <w:sz w:val="24"/>
          <w:szCs w:val="24"/>
        </w:rPr>
        <w:t xml:space="preserve"> mengandung 2,5</w:t>
      </w:r>
      <w:r w:rsidR="00177A5C">
        <w:rPr>
          <w:rFonts w:ascii="Times New Roman" w:hAnsi="Times New Roman" w:cs="Times New Roman"/>
          <w:sz w:val="24"/>
          <w:szCs w:val="24"/>
        </w:rPr>
        <w:t>%</w:t>
      </w:r>
      <w:r w:rsidR="00AB089B">
        <w:rPr>
          <w:rFonts w:ascii="Times New Roman" w:hAnsi="Times New Roman" w:cs="Times New Roman"/>
          <w:sz w:val="24"/>
          <w:szCs w:val="24"/>
        </w:rPr>
        <w:t xml:space="preserve"> D</w:t>
      </w:r>
      <w:r w:rsidR="00FD1383">
        <w:rPr>
          <w:rFonts w:ascii="Times New Roman" w:hAnsi="Times New Roman" w:cs="Times New Roman"/>
          <w:sz w:val="24"/>
          <w:szCs w:val="24"/>
        </w:rPr>
        <w:t>D</w:t>
      </w:r>
      <w:r w:rsidR="00AB089B">
        <w:rPr>
          <w:rFonts w:ascii="Times New Roman" w:hAnsi="Times New Roman" w:cs="Times New Roman"/>
          <w:sz w:val="24"/>
          <w:szCs w:val="24"/>
        </w:rPr>
        <w:t>L</w:t>
      </w:r>
      <w:r>
        <w:rPr>
          <w:rFonts w:ascii="Times New Roman" w:hAnsi="Times New Roman" w:cs="Times New Roman"/>
          <w:sz w:val="24"/>
          <w:szCs w:val="24"/>
        </w:rPr>
        <w:t>B</w:t>
      </w:r>
    </w:p>
    <w:p w:rsidR="00AB089B" w:rsidRDefault="0089018D" w:rsidP="00D40AF8">
      <w:pPr>
        <w:pStyle w:val="NoSpacing"/>
        <w:ind w:left="567" w:hanging="567"/>
        <w:jc w:val="both"/>
        <w:rPr>
          <w:rFonts w:ascii="Times New Roman" w:hAnsi="Times New Roman" w:cs="Times New Roman"/>
          <w:sz w:val="24"/>
          <w:szCs w:val="24"/>
        </w:rPr>
      </w:pPr>
      <w:r>
        <w:rPr>
          <w:rFonts w:ascii="Times New Roman" w:hAnsi="Times New Roman" w:cs="Times New Roman"/>
          <w:sz w:val="24"/>
          <w:szCs w:val="24"/>
        </w:rPr>
        <w:t>F2</w:t>
      </w:r>
      <w:r>
        <w:rPr>
          <w:rFonts w:ascii="Times New Roman" w:hAnsi="Times New Roman" w:cs="Times New Roman"/>
          <w:sz w:val="24"/>
          <w:szCs w:val="24"/>
        </w:rPr>
        <w:tab/>
      </w:r>
      <w:r w:rsidR="00217B99">
        <w:rPr>
          <w:rFonts w:ascii="Times New Roman" w:hAnsi="Times New Roman" w:cs="Times New Roman"/>
          <w:sz w:val="24"/>
          <w:szCs w:val="24"/>
        </w:rPr>
        <w:tab/>
      </w:r>
      <w:r>
        <w:rPr>
          <w:rFonts w:ascii="Times New Roman" w:hAnsi="Times New Roman" w:cs="Times New Roman"/>
          <w:sz w:val="24"/>
          <w:szCs w:val="24"/>
        </w:rPr>
        <w:t xml:space="preserve">: Formula </w:t>
      </w:r>
      <w:r w:rsidR="000E2925">
        <w:rPr>
          <w:rFonts w:ascii="Times New Roman" w:hAnsi="Times New Roman" w:cs="Times New Roman"/>
          <w:sz w:val="24"/>
          <w:szCs w:val="24"/>
        </w:rPr>
        <w:t xml:space="preserve">masker </w:t>
      </w:r>
      <w:r>
        <w:rPr>
          <w:rFonts w:ascii="Times New Roman" w:hAnsi="Times New Roman" w:cs="Times New Roman"/>
          <w:sz w:val="24"/>
          <w:szCs w:val="24"/>
        </w:rPr>
        <w:t>gel</w:t>
      </w:r>
      <w:r w:rsidR="000E2925">
        <w:rPr>
          <w:rFonts w:ascii="Times New Roman" w:hAnsi="Times New Roman" w:cs="Times New Roman"/>
          <w:sz w:val="24"/>
          <w:szCs w:val="24"/>
        </w:rPr>
        <w:t xml:space="preserve"> kaki</w:t>
      </w:r>
      <w:r>
        <w:rPr>
          <w:rFonts w:ascii="Times New Roman" w:hAnsi="Times New Roman" w:cs="Times New Roman"/>
          <w:sz w:val="24"/>
          <w:szCs w:val="24"/>
        </w:rPr>
        <w:t xml:space="preserve"> mengandung 5</w:t>
      </w:r>
      <w:r w:rsidR="00177A5C">
        <w:rPr>
          <w:rFonts w:ascii="Times New Roman" w:hAnsi="Times New Roman" w:cs="Times New Roman"/>
          <w:sz w:val="24"/>
          <w:szCs w:val="24"/>
          <w:vertAlign w:val="subscript"/>
        </w:rPr>
        <w:t>%</w:t>
      </w:r>
      <w:r w:rsidR="00AB089B">
        <w:rPr>
          <w:rFonts w:ascii="Times New Roman" w:hAnsi="Times New Roman" w:cs="Times New Roman"/>
          <w:sz w:val="24"/>
          <w:szCs w:val="24"/>
        </w:rPr>
        <w:t>D</w:t>
      </w:r>
      <w:r w:rsidR="00FD1383">
        <w:rPr>
          <w:rFonts w:ascii="Times New Roman" w:hAnsi="Times New Roman" w:cs="Times New Roman"/>
          <w:sz w:val="24"/>
          <w:szCs w:val="24"/>
        </w:rPr>
        <w:t>D</w:t>
      </w:r>
      <w:r w:rsidR="00AB089B">
        <w:rPr>
          <w:rFonts w:ascii="Times New Roman" w:hAnsi="Times New Roman" w:cs="Times New Roman"/>
          <w:sz w:val="24"/>
          <w:szCs w:val="24"/>
        </w:rPr>
        <w:t>LB</w:t>
      </w:r>
    </w:p>
    <w:p w:rsidR="0089018D" w:rsidRDefault="0089018D" w:rsidP="00D40AF8">
      <w:pPr>
        <w:pStyle w:val="NoSpacing"/>
        <w:ind w:left="567" w:hanging="567"/>
        <w:jc w:val="both"/>
        <w:rPr>
          <w:rFonts w:ascii="Times New Roman" w:hAnsi="Times New Roman" w:cs="Times New Roman"/>
          <w:sz w:val="24"/>
          <w:szCs w:val="24"/>
        </w:rPr>
      </w:pPr>
      <w:r>
        <w:rPr>
          <w:rFonts w:ascii="Times New Roman" w:hAnsi="Times New Roman" w:cs="Times New Roman"/>
          <w:sz w:val="24"/>
          <w:szCs w:val="24"/>
        </w:rPr>
        <w:t>F</w:t>
      </w:r>
      <w:r w:rsidR="00217B99">
        <w:rPr>
          <w:rFonts w:ascii="Times New Roman" w:hAnsi="Times New Roman" w:cs="Times New Roman"/>
          <w:sz w:val="24"/>
          <w:szCs w:val="24"/>
        </w:rPr>
        <w:t>3</w:t>
      </w:r>
      <w:r w:rsidR="00217B99">
        <w:rPr>
          <w:rFonts w:ascii="Times New Roman" w:hAnsi="Times New Roman" w:cs="Times New Roman"/>
          <w:sz w:val="24"/>
          <w:szCs w:val="24"/>
        </w:rPr>
        <w:tab/>
      </w:r>
      <w:r w:rsidR="00217B99">
        <w:rPr>
          <w:rFonts w:ascii="Times New Roman" w:hAnsi="Times New Roman" w:cs="Times New Roman"/>
          <w:sz w:val="24"/>
          <w:szCs w:val="24"/>
        </w:rPr>
        <w:tab/>
      </w:r>
      <w:r>
        <w:rPr>
          <w:rFonts w:ascii="Times New Roman" w:hAnsi="Times New Roman" w:cs="Times New Roman"/>
          <w:sz w:val="24"/>
          <w:szCs w:val="24"/>
        </w:rPr>
        <w:t xml:space="preserve">: Formula </w:t>
      </w:r>
      <w:r w:rsidR="000E2925">
        <w:rPr>
          <w:rFonts w:ascii="Times New Roman" w:hAnsi="Times New Roman" w:cs="Times New Roman"/>
          <w:sz w:val="24"/>
          <w:szCs w:val="24"/>
        </w:rPr>
        <w:t xml:space="preserve">masker </w:t>
      </w:r>
      <w:r>
        <w:rPr>
          <w:rFonts w:ascii="Times New Roman" w:hAnsi="Times New Roman" w:cs="Times New Roman"/>
          <w:sz w:val="24"/>
          <w:szCs w:val="24"/>
        </w:rPr>
        <w:t>gel</w:t>
      </w:r>
      <w:r w:rsidR="000E2925">
        <w:rPr>
          <w:rFonts w:ascii="Times New Roman" w:hAnsi="Times New Roman" w:cs="Times New Roman"/>
          <w:sz w:val="24"/>
          <w:szCs w:val="24"/>
        </w:rPr>
        <w:t xml:space="preserve"> kaki</w:t>
      </w:r>
      <w:r>
        <w:rPr>
          <w:rFonts w:ascii="Times New Roman" w:hAnsi="Times New Roman" w:cs="Times New Roman"/>
          <w:sz w:val="24"/>
          <w:szCs w:val="24"/>
        </w:rPr>
        <w:t xml:space="preserve"> mengandung </w:t>
      </w:r>
      <w:r w:rsidR="00AB089B">
        <w:rPr>
          <w:rFonts w:ascii="Times New Roman" w:hAnsi="Times New Roman" w:cs="Times New Roman"/>
          <w:sz w:val="24"/>
          <w:szCs w:val="24"/>
        </w:rPr>
        <w:t>10</w:t>
      </w:r>
      <w:r w:rsidR="00177A5C">
        <w:rPr>
          <w:rFonts w:ascii="Times New Roman" w:hAnsi="Times New Roman" w:cs="Times New Roman"/>
          <w:sz w:val="24"/>
          <w:szCs w:val="24"/>
        </w:rPr>
        <w:t>%</w:t>
      </w:r>
      <w:r w:rsidR="0073017F">
        <w:rPr>
          <w:rFonts w:ascii="Times New Roman" w:hAnsi="Times New Roman" w:cs="Times New Roman"/>
          <w:sz w:val="24"/>
          <w:szCs w:val="24"/>
        </w:rPr>
        <w:t>D</w:t>
      </w:r>
      <w:r w:rsidR="00AB089B">
        <w:rPr>
          <w:rFonts w:ascii="Times New Roman" w:hAnsi="Times New Roman" w:cs="Times New Roman"/>
          <w:sz w:val="24"/>
          <w:szCs w:val="24"/>
        </w:rPr>
        <w:t>DLB</w:t>
      </w:r>
    </w:p>
    <w:p w:rsidR="007D7D91" w:rsidRDefault="00AB089B" w:rsidP="00D40AF8">
      <w:pPr>
        <w:pStyle w:val="NoSpacing"/>
        <w:ind w:left="567" w:hanging="567"/>
        <w:jc w:val="both"/>
        <w:rPr>
          <w:rFonts w:ascii="Times New Roman" w:hAnsi="Times New Roman" w:cs="Times New Roman"/>
          <w:sz w:val="24"/>
          <w:szCs w:val="24"/>
        </w:rPr>
      </w:pPr>
      <w:r>
        <w:rPr>
          <w:rFonts w:ascii="Times New Roman" w:hAnsi="Times New Roman" w:cs="Times New Roman"/>
          <w:sz w:val="24"/>
          <w:szCs w:val="24"/>
        </w:rPr>
        <w:t>D</w:t>
      </w:r>
      <w:r w:rsidR="0073017F">
        <w:rPr>
          <w:rFonts w:ascii="Times New Roman" w:hAnsi="Times New Roman" w:cs="Times New Roman"/>
          <w:sz w:val="24"/>
          <w:szCs w:val="24"/>
        </w:rPr>
        <w:t>D</w:t>
      </w:r>
      <w:r>
        <w:rPr>
          <w:rFonts w:ascii="Times New Roman" w:hAnsi="Times New Roman" w:cs="Times New Roman"/>
          <w:sz w:val="24"/>
          <w:szCs w:val="24"/>
        </w:rPr>
        <w:t>LB</w:t>
      </w:r>
      <w:r w:rsidR="00217B99">
        <w:rPr>
          <w:rFonts w:ascii="Times New Roman" w:hAnsi="Times New Roman" w:cs="Times New Roman"/>
          <w:sz w:val="24"/>
          <w:szCs w:val="24"/>
        </w:rPr>
        <w:tab/>
      </w:r>
      <w:r>
        <w:rPr>
          <w:rFonts w:ascii="Times New Roman" w:hAnsi="Times New Roman" w:cs="Times New Roman"/>
          <w:sz w:val="24"/>
          <w:szCs w:val="24"/>
        </w:rPr>
        <w:t>: Daging</w:t>
      </w:r>
      <w:r w:rsidR="0073017F">
        <w:rPr>
          <w:rFonts w:ascii="Times New Roman" w:hAnsi="Times New Roman" w:cs="Times New Roman"/>
          <w:sz w:val="24"/>
          <w:szCs w:val="24"/>
        </w:rPr>
        <w:t xml:space="preserve"> Daun</w:t>
      </w:r>
      <w:r>
        <w:rPr>
          <w:rFonts w:ascii="Times New Roman" w:hAnsi="Times New Roman" w:cs="Times New Roman"/>
          <w:sz w:val="24"/>
          <w:szCs w:val="24"/>
        </w:rPr>
        <w:t xml:space="preserve"> Lidah Buaya</w:t>
      </w:r>
    </w:p>
    <w:p w:rsidR="00D40AF8" w:rsidRDefault="00D40AF8" w:rsidP="00D40AF8">
      <w:pPr>
        <w:pStyle w:val="NoSpacing"/>
        <w:ind w:left="567" w:hanging="567"/>
        <w:jc w:val="both"/>
        <w:rPr>
          <w:rFonts w:ascii="Times New Roman" w:hAnsi="Times New Roman" w:cs="Times New Roman"/>
          <w:sz w:val="24"/>
          <w:szCs w:val="24"/>
        </w:rPr>
      </w:pPr>
    </w:p>
    <w:p w:rsidR="00D62ED7" w:rsidRDefault="00D62ED7" w:rsidP="00D40AF8">
      <w:pPr>
        <w:pStyle w:val="NoSpacing"/>
        <w:ind w:left="567" w:hanging="567"/>
        <w:jc w:val="both"/>
        <w:rPr>
          <w:rFonts w:ascii="Times New Roman" w:hAnsi="Times New Roman" w:cs="Times New Roman"/>
          <w:sz w:val="24"/>
          <w:szCs w:val="24"/>
        </w:rPr>
      </w:pPr>
    </w:p>
    <w:p w:rsidR="00D62ED7" w:rsidRDefault="00D62ED7" w:rsidP="00D40AF8">
      <w:pPr>
        <w:pStyle w:val="NoSpacing"/>
        <w:ind w:left="567" w:hanging="567"/>
        <w:jc w:val="both"/>
        <w:rPr>
          <w:rFonts w:ascii="Times New Roman" w:hAnsi="Times New Roman" w:cs="Times New Roman"/>
          <w:sz w:val="24"/>
          <w:szCs w:val="24"/>
        </w:rPr>
      </w:pPr>
    </w:p>
    <w:p w:rsidR="00D62ED7" w:rsidRDefault="00D62ED7" w:rsidP="00D40AF8">
      <w:pPr>
        <w:pStyle w:val="NoSpacing"/>
        <w:ind w:left="567" w:hanging="567"/>
        <w:jc w:val="both"/>
        <w:rPr>
          <w:rFonts w:ascii="Times New Roman" w:hAnsi="Times New Roman" w:cs="Times New Roman"/>
          <w:sz w:val="24"/>
          <w:szCs w:val="24"/>
        </w:rPr>
      </w:pPr>
    </w:p>
    <w:p w:rsidR="00D62ED7" w:rsidRDefault="00D62ED7" w:rsidP="00D40AF8">
      <w:pPr>
        <w:pStyle w:val="NoSpacing"/>
        <w:ind w:left="567" w:hanging="567"/>
        <w:jc w:val="both"/>
        <w:rPr>
          <w:rFonts w:ascii="Times New Roman" w:hAnsi="Times New Roman" w:cs="Times New Roman"/>
          <w:sz w:val="24"/>
          <w:szCs w:val="24"/>
        </w:rPr>
      </w:pPr>
    </w:p>
    <w:p w:rsidR="00D62ED7" w:rsidRDefault="00D62ED7" w:rsidP="00D40AF8">
      <w:pPr>
        <w:pStyle w:val="NoSpacing"/>
        <w:ind w:left="567" w:hanging="567"/>
        <w:jc w:val="both"/>
        <w:rPr>
          <w:rFonts w:ascii="Times New Roman" w:hAnsi="Times New Roman" w:cs="Times New Roman"/>
          <w:sz w:val="24"/>
          <w:szCs w:val="24"/>
        </w:rPr>
      </w:pPr>
    </w:p>
    <w:p w:rsidR="00942EC8" w:rsidRDefault="00942EC8" w:rsidP="00C546E2">
      <w:pPr>
        <w:pStyle w:val="Heading3"/>
        <w:spacing w:line="240" w:lineRule="auto"/>
        <w:ind w:left="709" w:hanging="709"/>
      </w:pPr>
      <w:bookmarkStart w:id="18" w:name="_Toc138762221"/>
      <w:r>
        <w:t>3.</w:t>
      </w:r>
      <w:r w:rsidR="00653D11">
        <w:t>8.2</w:t>
      </w:r>
      <w:r w:rsidR="00C546E2">
        <w:tab/>
      </w:r>
      <w:r>
        <w:t xml:space="preserve">Pembuatan Masker Gel Daging </w:t>
      </w:r>
      <w:r w:rsidR="000E2925">
        <w:t>Daun</w:t>
      </w:r>
      <w:r>
        <w:t xml:space="preserve"> Lidah</w:t>
      </w:r>
      <w:r w:rsidR="007D7D91">
        <w:t xml:space="preserve"> Buaya</w:t>
      </w:r>
      <w:r w:rsidR="004F681B" w:rsidRPr="00896061">
        <w:t>(</w:t>
      </w:r>
      <w:r w:rsidR="004F681B" w:rsidRPr="00896061">
        <w:rPr>
          <w:i/>
          <w:iCs/>
        </w:rPr>
        <w:t xml:space="preserve">Aloe vera </w:t>
      </w:r>
      <w:r w:rsidR="00C546E2">
        <w:t xml:space="preserve">(L.) </w:t>
      </w:r>
      <w:r w:rsidR="004F681B" w:rsidRPr="00896061">
        <w:t>Burm.f.)</w:t>
      </w:r>
      <w:bookmarkEnd w:id="18"/>
    </w:p>
    <w:p w:rsidR="00D73FB6" w:rsidRPr="00D73FB6" w:rsidRDefault="00D73FB6" w:rsidP="00E704DD">
      <w:pPr>
        <w:spacing w:after="0"/>
      </w:pPr>
    </w:p>
    <w:p w:rsidR="00D40AF8" w:rsidRPr="008C0C2B" w:rsidRDefault="00942EC8" w:rsidP="00FA5F20">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653D11">
        <w:rPr>
          <w:rFonts w:ascii="Times New Roman" w:hAnsi="Times New Roman" w:cs="Times New Roman"/>
          <w:sz w:val="24"/>
          <w:szCs w:val="24"/>
        </w:rPr>
        <w:t>Disiapkan alat dan bahan yang diperlukan,</w:t>
      </w:r>
      <w:r w:rsidR="009A1687">
        <w:rPr>
          <w:rFonts w:ascii="Times New Roman" w:hAnsi="Times New Roman" w:cs="Times New Roman"/>
          <w:sz w:val="24"/>
          <w:szCs w:val="24"/>
        </w:rPr>
        <w:t xml:space="preserve"> PVA dan HPMC masing-masing dimasukkan kedalam beaker glass kemudian ditambahkan dengan aquadest panas dan dibiarkan hingga mengembang. Pada lumpang masukkan  HPMC dan  PVA yang telah mengembang lalu digerus hingga homogen (</w:t>
      </w:r>
      <w:r w:rsidR="004F11A9">
        <w:rPr>
          <w:rFonts w:ascii="Times New Roman" w:hAnsi="Times New Roman" w:cs="Times New Roman"/>
          <w:sz w:val="24"/>
          <w:szCs w:val="24"/>
        </w:rPr>
        <w:t>M</w:t>
      </w:r>
      <w:r w:rsidR="009A1687">
        <w:rPr>
          <w:rFonts w:ascii="Times New Roman" w:hAnsi="Times New Roman" w:cs="Times New Roman"/>
          <w:sz w:val="24"/>
          <w:szCs w:val="24"/>
        </w:rPr>
        <w:t xml:space="preserve">assa I). Dalam beaker glass masukkan metil paraben yang telah dilarutkan dengan etanol 96%. Lalu ditambahkan sedikit demi sedikit propilen glikol dan masukkan </w:t>
      </w:r>
      <w:r w:rsidR="004F11A9">
        <w:rPr>
          <w:rFonts w:ascii="Times New Roman" w:hAnsi="Times New Roman" w:cs="Times New Roman"/>
          <w:sz w:val="24"/>
          <w:szCs w:val="24"/>
        </w:rPr>
        <w:t>lactic acid, malic acid, sodium laureth sulfate, allantoin yang sudah dilarutkan dalam aquadest aduk hingga homogen (Massa II). Massa II dimasukkan kedalam Massa I lalu digerus tambahkan TEA dan tambahkan sisa aquadest sedikit demi sedikit. Kemudian semua bahan yang telah tercampur ditambahkan daging</w:t>
      </w:r>
      <w:r w:rsidR="00365924">
        <w:rPr>
          <w:rFonts w:ascii="Times New Roman" w:hAnsi="Times New Roman" w:cs="Times New Roman"/>
          <w:sz w:val="24"/>
          <w:szCs w:val="24"/>
        </w:rPr>
        <w:t xml:space="preserve"> daun</w:t>
      </w:r>
      <w:r w:rsidR="004F11A9">
        <w:rPr>
          <w:rFonts w:ascii="Times New Roman" w:hAnsi="Times New Roman" w:cs="Times New Roman"/>
          <w:sz w:val="24"/>
          <w:szCs w:val="24"/>
        </w:rPr>
        <w:t xml:space="preserve"> lidah buaya konsentrasi 2,5%, 5%, dan 10%. Kemudian digerus perlahan dan ditambahkan fragrance digerus sampai membentuk dasar gel yang homogen.Masukkan kedalam wadah tertutup.Kemudian dilanjutkan dengan evaluasi mutu fisik sediaan masker gel.</w:t>
      </w:r>
    </w:p>
    <w:p w:rsidR="00942EC8" w:rsidRDefault="00942EC8" w:rsidP="00217B99">
      <w:pPr>
        <w:pStyle w:val="NoSpacing"/>
        <w:spacing w:after="200"/>
        <w:ind w:left="567" w:hanging="567"/>
        <w:jc w:val="both"/>
        <w:rPr>
          <w:rFonts w:ascii="Times New Roman" w:hAnsi="Times New Roman" w:cs="Times New Roman"/>
          <w:b/>
          <w:bCs/>
          <w:sz w:val="24"/>
          <w:szCs w:val="24"/>
        </w:rPr>
      </w:pPr>
      <w:bookmarkStart w:id="19" w:name="_Toc138762222"/>
      <w:r w:rsidRPr="0087467C">
        <w:rPr>
          <w:rStyle w:val="Heading2Char"/>
          <w:rFonts w:eastAsiaTheme="minorHAnsi"/>
        </w:rPr>
        <w:t>3.</w:t>
      </w:r>
      <w:r w:rsidR="00653D11">
        <w:rPr>
          <w:rStyle w:val="Heading2Char"/>
          <w:rFonts w:eastAsiaTheme="minorHAnsi"/>
          <w:lang w:val="en-US"/>
        </w:rPr>
        <w:t>9</w:t>
      </w:r>
      <w:r w:rsidRPr="0087467C">
        <w:rPr>
          <w:rStyle w:val="Heading2Char"/>
          <w:rFonts w:eastAsiaTheme="minorHAnsi"/>
        </w:rPr>
        <w:tab/>
      </w:r>
      <w:r w:rsidRPr="0087467C">
        <w:rPr>
          <w:rStyle w:val="Heading2Char"/>
          <w:rFonts w:eastAsiaTheme="minorHAnsi"/>
        </w:rPr>
        <w:tab/>
        <w:t xml:space="preserve">Evaluasi Mutu Fisik Sediaan </w:t>
      </w:r>
      <w:r w:rsidR="007D46EF">
        <w:rPr>
          <w:rStyle w:val="Heading2Char"/>
          <w:rFonts w:eastAsiaTheme="minorHAnsi"/>
          <w:lang w:val="en-US"/>
        </w:rPr>
        <w:t xml:space="preserve">Masker </w:t>
      </w:r>
      <w:r w:rsidRPr="0087467C">
        <w:rPr>
          <w:rStyle w:val="Heading2Char"/>
          <w:rFonts w:eastAsiaTheme="minorHAnsi"/>
        </w:rPr>
        <w:t>Gel</w:t>
      </w:r>
      <w:r w:rsidR="007D46EF">
        <w:rPr>
          <w:rStyle w:val="Heading2Char"/>
          <w:rFonts w:eastAsiaTheme="minorHAnsi"/>
          <w:lang w:val="en-US"/>
        </w:rPr>
        <w:t xml:space="preserve"> Kaki</w:t>
      </w:r>
      <w:r w:rsidRPr="0087467C">
        <w:rPr>
          <w:rStyle w:val="Heading2Char"/>
          <w:rFonts w:eastAsiaTheme="minorHAnsi"/>
        </w:rPr>
        <w:t xml:space="preserve"> Daging </w:t>
      </w:r>
      <w:r w:rsidR="007D46EF">
        <w:rPr>
          <w:rStyle w:val="Heading2Char"/>
          <w:rFonts w:eastAsiaTheme="minorHAnsi"/>
          <w:lang w:val="en-US"/>
        </w:rPr>
        <w:t>Daun</w:t>
      </w:r>
      <w:r w:rsidRPr="0087467C">
        <w:rPr>
          <w:rStyle w:val="Heading2Char"/>
          <w:rFonts w:eastAsiaTheme="minorHAnsi"/>
        </w:rPr>
        <w:t xml:space="preserve"> Lidah </w:t>
      </w:r>
      <w:r w:rsidR="00180F78">
        <w:rPr>
          <w:rStyle w:val="Heading2Char"/>
          <w:rFonts w:eastAsiaTheme="minorHAnsi"/>
        </w:rPr>
        <w:tab/>
      </w:r>
      <w:r w:rsidRPr="004F681B">
        <w:rPr>
          <w:rStyle w:val="Heading2Char"/>
          <w:rFonts w:eastAsiaTheme="minorHAnsi"/>
        </w:rPr>
        <w:t>Buaya</w:t>
      </w:r>
      <w:bookmarkEnd w:id="19"/>
      <w:r w:rsidR="004F681B" w:rsidRPr="004F681B">
        <w:rPr>
          <w:rFonts w:ascii="Times New Roman" w:hAnsi="Times New Roman" w:cs="Times New Roman"/>
          <w:b/>
          <w:bCs/>
          <w:sz w:val="24"/>
          <w:szCs w:val="24"/>
        </w:rPr>
        <w:t>(</w:t>
      </w:r>
      <w:r w:rsidR="004F681B" w:rsidRPr="004F681B">
        <w:rPr>
          <w:rFonts w:ascii="Times New Roman" w:hAnsi="Times New Roman" w:cs="Times New Roman"/>
          <w:b/>
          <w:bCs/>
          <w:i/>
          <w:iCs/>
          <w:sz w:val="24"/>
          <w:szCs w:val="24"/>
        </w:rPr>
        <w:t xml:space="preserve">Aloe vera </w:t>
      </w:r>
      <w:r w:rsidR="004F681B" w:rsidRPr="004F681B">
        <w:rPr>
          <w:rFonts w:ascii="Times New Roman" w:hAnsi="Times New Roman" w:cs="Times New Roman"/>
          <w:b/>
          <w:bCs/>
          <w:sz w:val="24"/>
          <w:szCs w:val="24"/>
        </w:rPr>
        <w:t>(L.) Burm.f.)</w:t>
      </w:r>
    </w:p>
    <w:p w:rsidR="00942EC8" w:rsidRDefault="00942EC8" w:rsidP="00FA5F20">
      <w:pPr>
        <w:pStyle w:val="Heading3"/>
        <w:spacing w:line="480" w:lineRule="auto"/>
      </w:pPr>
      <w:bookmarkStart w:id="20" w:name="_Toc138762223"/>
      <w:r>
        <w:t>3.</w:t>
      </w:r>
      <w:r w:rsidR="00653D11">
        <w:t>9</w:t>
      </w:r>
      <w:r>
        <w:t>.1</w:t>
      </w:r>
      <w:r>
        <w:tab/>
        <w:t>Uji Organoleptis</w:t>
      </w:r>
      <w:bookmarkEnd w:id="20"/>
    </w:p>
    <w:p w:rsidR="00942EC8" w:rsidRDefault="00942EC8" w:rsidP="00FA5F20">
      <w:pPr>
        <w:pStyle w:val="NoSpacing"/>
        <w:spacing w:line="480" w:lineRule="auto"/>
        <w:ind w:hanging="567"/>
        <w:jc w:val="both"/>
        <w:rPr>
          <w:rFonts w:ascii="Times New Roman" w:hAnsi="Times New Roman" w:cs="Times New Roman"/>
          <w:sz w:val="24"/>
          <w:szCs w:val="24"/>
        </w:rPr>
      </w:pPr>
      <w:r>
        <w:rPr>
          <w:rFonts w:ascii="Times New Roman" w:hAnsi="Times New Roman" w:cs="Times New Roman"/>
          <w:b/>
          <w:bCs/>
          <w:sz w:val="24"/>
          <w:szCs w:val="24"/>
        </w:rPr>
        <w:tab/>
      </w:r>
      <w:r w:rsidR="0047785C">
        <w:rPr>
          <w:rFonts w:ascii="Times New Roman" w:hAnsi="Times New Roman" w:cs="Times New Roman"/>
          <w:b/>
          <w:bCs/>
          <w:sz w:val="24"/>
          <w:szCs w:val="24"/>
        </w:rPr>
        <w:tab/>
      </w:r>
      <w:r>
        <w:rPr>
          <w:rFonts w:ascii="Times New Roman" w:hAnsi="Times New Roman" w:cs="Times New Roman"/>
          <w:sz w:val="24"/>
          <w:szCs w:val="24"/>
        </w:rPr>
        <w:t>Uji dilakukan secara visual fisik sediaan yang terlihat secara langsung warna,bau, dan bentuk dengan menggunakan alat indera, gel yang baik tidak akan mengalami perubahan organoleptik sebelum dan sesudah uji dipercepat</w:t>
      </w:r>
      <w:r w:rsidR="0047785C">
        <w:rPr>
          <w:rFonts w:ascii="Times New Roman" w:hAnsi="Times New Roman" w:cs="Times New Roman"/>
          <w:sz w:val="24"/>
          <w:szCs w:val="24"/>
        </w:rPr>
        <w:t xml:space="preserve"> (Ansel, 1989).</w:t>
      </w:r>
    </w:p>
    <w:p w:rsidR="00217B99" w:rsidRDefault="00217B99" w:rsidP="00FA5F20">
      <w:pPr>
        <w:pStyle w:val="NoSpacing"/>
        <w:spacing w:line="480" w:lineRule="auto"/>
        <w:ind w:hanging="567"/>
        <w:jc w:val="both"/>
        <w:rPr>
          <w:rFonts w:ascii="Times New Roman" w:hAnsi="Times New Roman" w:cs="Times New Roman"/>
          <w:sz w:val="24"/>
          <w:szCs w:val="24"/>
        </w:rPr>
      </w:pPr>
    </w:p>
    <w:p w:rsidR="00217B99" w:rsidRDefault="00217B99" w:rsidP="00FA5F20">
      <w:pPr>
        <w:pStyle w:val="NoSpacing"/>
        <w:spacing w:line="480" w:lineRule="auto"/>
        <w:ind w:hanging="567"/>
        <w:jc w:val="both"/>
        <w:rPr>
          <w:rFonts w:ascii="Times New Roman" w:hAnsi="Times New Roman" w:cs="Times New Roman"/>
          <w:sz w:val="24"/>
          <w:szCs w:val="24"/>
        </w:rPr>
      </w:pPr>
    </w:p>
    <w:p w:rsidR="0047785C" w:rsidRDefault="0047785C" w:rsidP="00FA5F20">
      <w:pPr>
        <w:pStyle w:val="Heading3"/>
        <w:spacing w:line="480" w:lineRule="auto"/>
      </w:pPr>
      <w:bookmarkStart w:id="21" w:name="_Toc138762224"/>
      <w:r>
        <w:t>3.</w:t>
      </w:r>
      <w:r w:rsidR="00653D11">
        <w:t>9</w:t>
      </w:r>
      <w:r>
        <w:t>.2</w:t>
      </w:r>
      <w:r>
        <w:tab/>
        <w:t>Uji Homogenitas</w:t>
      </w:r>
      <w:bookmarkEnd w:id="21"/>
    </w:p>
    <w:p w:rsidR="00D73FB6" w:rsidRPr="00D62ED7" w:rsidRDefault="0047785C" w:rsidP="00D62ED7">
      <w:pPr>
        <w:pStyle w:val="NoSpacing"/>
        <w:spacing w:line="480" w:lineRule="auto"/>
        <w:ind w:hanging="567"/>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Uji homogenitas dilakukan dengan cara gel diambil secukupnya kemudiandioleskan pada plat kaca, diraba, dan digosokkan, massa gel harus menunjukkan</w:t>
      </w:r>
      <w:r w:rsidR="001670E5">
        <w:rPr>
          <w:rFonts w:ascii="Times New Roman" w:hAnsi="Times New Roman" w:cs="Times New Roman"/>
          <w:sz w:val="24"/>
          <w:szCs w:val="24"/>
        </w:rPr>
        <w:t xml:space="preserve"> susunan homogen yaitu tidak terasa adanya bahan padat pada kaca (</w:t>
      </w:r>
      <w:r w:rsidR="004F11A9">
        <w:rPr>
          <w:rFonts w:ascii="Times New Roman" w:hAnsi="Times New Roman" w:cs="Times New Roman"/>
          <w:sz w:val="24"/>
          <w:szCs w:val="24"/>
        </w:rPr>
        <w:t>Ariyanti, dkk. 2020).</w:t>
      </w:r>
    </w:p>
    <w:p w:rsidR="001670E5" w:rsidRDefault="001670E5" w:rsidP="00FA5F20">
      <w:pPr>
        <w:pStyle w:val="Heading3"/>
        <w:spacing w:line="480" w:lineRule="auto"/>
      </w:pPr>
      <w:bookmarkStart w:id="22" w:name="_Toc138762225"/>
      <w:r>
        <w:t>3.</w:t>
      </w:r>
      <w:r w:rsidR="00653D11">
        <w:t>9</w:t>
      </w:r>
      <w:r>
        <w:t>.3</w:t>
      </w:r>
      <w:r>
        <w:tab/>
        <w:t>Uji pH</w:t>
      </w:r>
      <w:bookmarkEnd w:id="22"/>
    </w:p>
    <w:p w:rsidR="00E902A7" w:rsidRDefault="001670E5" w:rsidP="00FA5F20">
      <w:pPr>
        <w:pStyle w:val="NoSpacing"/>
        <w:spacing w:line="480" w:lineRule="auto"/>
        <w:ind w:hanging="567"/>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AB31A1">
        <w:rPr>
          <w:rFonts w:ascii="Times New Roman" w:hAnsi="Times New Roman" w:cs="Times New Roman"/>
          <w:sz w:val="24"/>
          <w:szCs w:val="24"/>
        </w:rPr>
        <w:t>Pengukuran pH dilakukan terhadap sediaan masker gel kaki yang telah dibuat dengan pH meter. Caranya: Alat terlebih dahulu dikalibrasi menggunakan larutan dapar standar netral (pH 7,01) dan larutan dapar asam (pH 4,01) hingga alat menunjukkan harga pH tersebut. Kemudian elektroda dicuci dengan aquadest, lalu dikeringka dengan tisu. Sampel dibuat dengan konsentrasi 1% yaitu diitmbang 1g sediaan dan dilarutkan aquadest hingga 100 ml. kemudian elektroda dicelupkan kedalam larutan tersebut. Dibiarkan alat menunjukkan harga pH sampai konstan.Angka yang ditunjukkan merupakan pH sediaan.Penentuan pH ditentukan terhadap masing-masing konsentrasi.Nilai pH diamati s</w:t>
      </w:r>
      <w:r w:rsidR="00A73EF8">
        <w:rPr>
          <w:rFonts w:ascii="Times New Roman" w:hAnsi="Times New Roman" w:cs="Times New Roman"/>
          <w:sz w:val="24"/>
          <w:szCs w:val="24"/>
        </w:rPr>
        <w:t xml:space="preserve">ebelum dan sesudah penyimpanan.Nilai pH penting untuk mengetahui tingkat keasaman dari sediaan agar tidak mengirutasi kulit. SehinggapH sediaan kosmetik harus sesuai dengan pH “mantel asam kulit” yaitu antara 4,5-6,5 pengamatan dilakukan pada suhu kamar (Rawlins, 2003). </w:t>
      </w:r>
    </w:p>
    <w:p w:rsidR="00E902A7" w:rsidRDefault="00E902A7" w:rsidP="00FA5F20">
      <w:pPr>
        <w:pStyle w:val="Heading3"/>
        <w:spacing w:line="480" w:lineRule="auto"/>
      </w:pPr>
      <w:bookmarkStart w:id="23" w:name="_Toc138762226"/>
      <w:r>
        <w:t>3.</w:t>
      </w:r>
      <w:r w:rsidR="00653D11">
        <w:t>9</w:t>
      </w:r>
      <w:r>
        <w:t>.4</w:t>
      </w:r>
      <w:r>
        <w:tab/>
        <w:t>Uji Daya Sebar</w:t>
      </w:r>
      <w:bookmarkEnd w:id="23"/>
    </w:p>
    <w:p w:rsidR="0047785C" w:rsidRDefault="00E902A7" w:rsidP="00FA5F20">
      <w:pPr>
        <w:pStyle w:val="NoSpacing"/>
        <w:spacing w:line="48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Masker gel sebanyak 0,5g diletakkan diatas kaca transparan yang beralaskan kertas grafik, dibiarkan sediaan melebar pada diameter tertentu, kemudian ditutup dengan plastik transparan dan beri beban (</w:t>
      </w:r>
      <w:r w:rsidR="00A73EF8">
        <w:rPr>
          <w:rFonts w:ascii="Times New Roman" w:hAnsi="Times New Roman" w:cs="Times New Roman"/>
          <w:sz w:val="24"/>
          <w:szCs w:val="24"/>
        </w:rPr>
        <w:t xml:space="preserve">50g, 100g, </w:t>
      </w:r>
      <w:r w:rsidR="00A73EF8">
        <w:rPr>
          <w:rFonts w:ascii="Times New Roman" w:hAnsi="Times New Roman" w:cs="Times New Roman"/>
          <w:sz w:val="24"/>
          <w:szCs w:val="24"/>
        </w:rPr>
        <w:lastRenderedPageBreak/>
        <w:t>200g</w:t>
      </w:r>
      <w:r>
        <w:rPr>
          <w:rFonts w:ascii="Times New Roman" w:hAnsi="Times New Roman" w:cs="Times New Roman"/>
          <w:sz w:val="24"/>
          <w:szCs w:val="24"/>
        </w:rPr>
        <w:t>)</w:t>
      </w:r>
      <w:r w:rsidR="00A73EF8">
        <w:rPr>
          <w:rFonts w:ascii="Times New Roman" w:hAnsi="Times New Roman" w:cs="Times New Roman"/>
          <w:sz w:val="24"/>
          <w:szCs w:val="24"/>
        </w:rPr>
        <w:t>.Setiap penambahan beban didiamkan selama 1 menit dan dicatat diameter daya sebarnya.Persyaratan daya s</w:t>
      </w:r>
      <w:r w:rsidR="007B6061">
        <w:rPr>
          <w:rFonts w:ascii="Times New Roman" w:hAnsi="Times New Roman" w:cs="Times New Roman"/>
          <w:sz w:val="24"/>
          <w:szCs w:val="24"/>
        </w:rPr>
        <w:t>ebar 5-7 cm</w:t>
      </w:r>
      <w:r>
        <w:rPr>
          <w:rFonts w:ascii="Times New Roman" w:hAnsi="Times New Roman" w:cs="Times New Roman"/>
          <w:sz w:val="24"/>
          <w:szCs w:val="24"/>
        </w:rPr>
        <w:t>(</w:t>
      </w:r>
      <w:r w:rsidR="0019340C">
        <w:rPr>
          <w:rFonts w:ascii="Times New Roman" w:hAnsi="Times New Roman" w:cs="Times New Roman"/>
          <w:sz w:val="24"/>
          <w:szCs w:val="24"/>
        </w:rPr>
        <w:t>Tuty, 2018</w:t>
      </w:r>
      <w:r>
        <w:rPr>
          <w:rFonts w:ascii="Times New Roman" w:hAnsi="Times New Roman" w:cs="Times New Roman"/>
          <w:sz w:val="24"/>
          <w:szCs w:val="24"/>
        </w:rPr>
        <w:t>).</w:t>
      </w:r>
    </w:p>
    <w:p w:rsidR="00E902A7" w:rsidRDefault="00E902A7" w:rsidP="00FA5F20">
      <w:pPr>
        <w:pStyle w:val="Heading3"/>
        <w:spacing w:line="480" w:lineRule="auto"/>
      </w:pPr>
      <w:bookmarkStart w:id="24" w:name="_Toc138762227"/>
      <w:r>
        <w:t>3.</w:t>
      </w:r>
      <w:r w:rsidR="00653D11">
        <w:t>9</w:t>
      </w:r>
      <w:r>
        <w:t>.5</w:t>
      </w:r>
      <w:r>
        <w:tab/>
        <w:t>Uji Waktu Sediaan Mengering</w:t>
      </w:r>
      <w:bookmarkEnd w:id="24"/>
    </w:p>
    <w:p w:rsidR="003407B2" w:rsidRDefault="00E902A7" w:rsidP="00FA5F20">
      <w:pPr>
        <w:pStyle w:val="NoSpacing"/>
        <w:spacing w:line="48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Pengujian ini dilakukan dengan mengamati lamanya sediaan mengering setelah dioleskan pada punggung tangan.Sediaan dikatakan mengering jika benar</w:t>
      </w:r>
      <w:r w:rsidR="00265890">
        <w:rPr>
          <w:rFonts w:ascii="Times New Roman" w:hAnsi="Times New Roman" w:cs="Times New Roman"/>
          <w:sz w:val="24"/>
          <w:szCs w:val="24"/>
        </w:rPr>
        <w:t>-</w:t>
      </w:r>
      <w:r>
        <w:rPr>
          <w:rFonts w:ascii="Times New Roman" w:hAnsi="Times New Roman" w:cs="Times New Roman"/>
          <w:sz w:val="24"/>
          <w:szCs w:val="24"/>
        </w:rPr>
        <w:t xml:space="preserve">benar membentuk lapisan film yang kering dimana sediaan dikatakan baik jika mengering </w:t>
      </w:r>
      <w:r w:rsidR="00265890">
        <w:rPr>
          <w:rFonts w:ascii="Times New Roman" w:hAnsi="Times New Roman" w:cs="Times New Roman"/>
          <w:sz w:val="24"/>
          <w:szCs w:val="24"/>
        </w:rPr>
        <w:t>dalam waktu 15 – 30 menit (Nurhayana, dkk, 2022).</w:t>
      </w:r>
    </w:p>
    <w:p w:rsidR="00265890" w:rsidRDefault="00265890" w:rsidP="00FA5F20">
      <w:pPr>
        <w:pStyle w:val="Heading3"/>
        <w:spacing w:line="480" w:lineRule="auto"/>
      </w:pPr>
      <w:bookmarkStart w:id="25" w:name="_Toc138762228"/>
      <w:r>
        <w:t>3.</w:t>
      </w:r>
      <w:r w:rsidR="00653D11">
        <w:t>9</w:t>
      </w:r>
      <w:r>
        <w:t>.6</w:t>
      </w:r>
      <w:r>
        <w:tab/>
        <w:t>Uji Viskositas</w:t>
      </w:r>
      <w:bookmarkEnd w:id="25"/>
    </w:p>
    <w:p w:rsidR="0054689F" w:rsidRDefault="00265890" w:rsidP="00FA5F20">
      <w:pPr>
        <w:pStyle w:val="NoSpacing"/>
        <w:spacing w:line="48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Penentuan viskositas dilakukan dengan menggunakan viscometer Brookfield, 100 ml sediaan diuji dengan menggunakan nomor spindle yang sesuai dan kecepatan 30rpm. Viskositas akan menentukan sifat – sifat alir sediaan, yang mana secara langsung akan memberikan informasi tentang konsistensi, daya sebar, dan kelembaban. Sediaan gel yang baik bila memiliki kekentalan </w:t>
      </w:r>
      <w:r w:rsidR="004F11A9">
        <w:rPr>
          <w:rFonts w:ascii="Times New Roman" w:hAnsi="Times New Roman" w:cs="Times New Roman"/>
          <w:sz w:val="24"/>
          <w:szCs w:val="24"/>
        </w:rPr>
        <w:t xml:space="preserve">500-10.000 </w:t>
      </w:r>
      <w:r w:rsidR="007C7E98">
        <w:rPr>
          <w:rFonts w:ascii="Times New Roman" w:hAnsi="Times New Roman" w:cs="Times New Roman"/>
          <w:sz w:val="24"/>
          <w:szCs w:val="24"/>
        </w:rPr>
        <w:t>c</w:t>
      </w:r>
      <w:r w:rsidR="004F11A9">
        <w:rPr>
          <w:rFonts w:ascii="Times New Roman" w:hAnsi="Times New Roman" w:cs="Times New Roman"/>
          <w:sz w:val="24"/>
          <w:szCs w:val="24"/>
        </w:rPr>
        <w:t>Ps (Rahmatullah, dkk,2020).</w:t>
      </w:r>
    </w:p>
    <w:p w:rsidR="0054689F" w:rsidRPr="0054689F" w:rsidRDefault="0054689F" w:rsidP="00FA5F20">
      <w:pPr>
        <w:pStyle w:val="NoSpacing"/>
        <w:spacing w:line="480" w:lineRule="auto"/>
        <w:jc w:val="both"/>
        <w:rPr>
          <w:rFonts w:ascii="Times New Roman" w:hAnsi="Times New Roman" w:cs="Times New Roman"/>
          <w:sz w:val="24"/>
          <w:szCs w:val="24"/>
        </w:rPr>
      </w:pPr>
      <w:r w:rsidRPr="0054689F">
        <w:rPr>
          <w:rFonts w:ascii="Times New Roman" w:hAnsi="Times New Roman" w:cs="Times New Roman"/>
          <w:b/>
          <w:bCs/>
          <w:sz w:val="24"/>
          <w:szCs w:val="24"/>
        </w:rPr>
        <w:t>3.</w:t>
      </w:r>
      <w:r w:rsidR="00653D11">
        <w:rPr>
          <w:rFonts w:ascii="Times New Roman" w:hAnsi="Times New Roman" w:cs="Times New Roman"/>
          <w:b/>
          <w:bCs/>
          <w:sz w:val="24"/>
          <w:szCs w:val="24"/>
        </w:rPr>
        <w:t>9</w:t>
      </w:r>
      <w:r w:rsidRPr="0054689F">
        <w:rPr>
          <w:rFonts w:ascii="Times New Roman" w:hAnsi="Times New Roman" w:cs="Times New Roman"/>
          <w:b/>
          <w:bCs/>
          <w:sz w:val="24"/>
          <w:szCs w:val="24"/>
        </w:rPr>
        <w:t>.7</w:t>
      </w:r>
      <w:r w:rsidRPr="0054689F">
        <w:rPr>
          <w:rFonts w:ascii="Times New Roman" w:hAnsi="Times New Roman" w:cs="Times New Roman"/>
          <w:b/>
          <w:bCs/>
          <w:sz w:val="24"/>
          <w:szCs w:val="24"/>
        </w:rPr>
        <w:tab/>
        <w:t>Uji Daya Lekat</w:t>
      </w:r>
    </w:p>
    <w:p w:rsidR="0054689F" w:rsidRPr="0054689F" w:rsidRDefault="0054689F" w:rsidP="00FA5F20">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b/>
          <w:bCs/>
          <w:sz w:val="24"/>
          <w:szCs w:val="24"/>
        </w:rPr>
        <w:tab/>
      </w:r>
      <w:r w:rsidR="00217B99">
        <w:rPr>
          <w:rFonts w:ascii="Times New Roman" w:hAnsi="Times New Roman" w:cs="Times New Roman"/>
          <w:b/>
          <w:bCs/>
          <w:sz w:val="24"/>
          <w:szCs w:val="24"/>
        </w:rPr>
        <w:tab/>
      </w:r>
      <w:r>
        <w:rPr>
          <w:rFonts w:ascii="Times New Roman" w:hAnsi="Times New Roman" w:cs="Times New Roman"/>
          <w:sz w:val="24"/>
          <w:szCs w:val="24"/>
        </w:rPr>
        <w:t>Sebanyak 0,25gram sampel diletakkan diatas gelas obyek yang telah ditentukan luasnya, lalu diletakkan gelas obyek yang lain diatas masker gel tersebut dan diletakaan dengan beban 200 gram selama 5 menit. Kemudian dipasang alat pada gelas obyek dan catat waktu hingga kedua gelas obyek tersebut terlepas (</w:t>
      </w:r>
      <w:r w:rsidR="004F11A9">
        <w:rPr>
          <w:rFonts w:ascii="Times New Roman" w:hAnsi="Times New Roman" w:cs="Times New Roman"/>
          <w:sz w:val="24"/>
          <w:szCs w:val="24"/>
        </w:rPr>
        <w:t>Putri, dkk, 2020</w:t>
      </w:r>
      <w:r>
        <w:rPr>
          <w:rFonts w:ascii="Times New Roman" w:hAnsi="Times New Roman" w:cs="Times New Roman"/>
          <w:sz w:val="24"/>
          <w:szCs w:val="24"/>
        </w:rPr>
        <w:t>).</w:t>
      </w:r>
    </w:p>
    <w:p w:rsidR="00265890" w:rsidRDefault="00265890" w:rsidP="00FA5F20">
      <w:pPr>
        <w:pStyle w:val="Heading3"/>
        <w:spacing w:line="480" w:lineRule="auto"/>
      </w:pPr>
      <w:bookmarkStart w:id="26" w:name="_Toc138762229"/>
      <w:r>
        <w:t>3.</w:t>
      </w:r>
      <w:r w:rsidR="00653D11">
        <w:t>9</w:t>
      </w:r>
      <w:r>
        <w:t>.</w:t>
      </w:r>
      <w:r w:rsidR="0054689F">
        <w:t>8</w:t>
      </w:r>
      <w:r>
        <w:tab/>
        <w:t>Uji Aktivitas Exfoliasi</w:t>
      </w:r>
      <w:bookmarkEnd w:id="26"/>
    </w:p>
    <w:p w:rsidR="00217B99" w:rsidRDefault="00265890" w:rsidP="002431D0">
      <w:pPr>
        <w:pStyle w:val="NoSpacing"/>
        <w:spacing w:line="480" w:lineRule="auto"/>
        <w:jc w:val="both"/>
        <w:rPr>
          <w:rFonts w:ascii="Times New Roman" w:hAnsi="Times New Roman" w:cs="Times New Roman"/>
          <w:sz w:val="24"/>
          <w:szCs w:val="24"/>
        </w:rPr>
      </w:pPr>
      <w:r>
        <w:rPr>
          <w:rFonts w:ascii="Times New Roman" w:hAnsi="Times New Roman" w:cs="Times New Roman"/>
          <w:b/>
          <w:bCs/>
          <w:sz w:val="24"/>
          <w:szCs w:val="24"/>
        </w:rPr>
        <w:tab/>
      </w:r>
      <w:r w:rsidR="002431D0" w:rsidRPr="002431D0">
        <w:rPr>
          <w:rFonts w:ascii="Times New Roman" w:hAnsi="Times New Roman" w:cs="Times New Roman"/>
          <w:sz w:val="24"/>
          <w:szCs w:val="24"/>
        </w:rPr>
        <w:t xml:space="preserve">Sukarelawan yang digunakan pada penelitian ini dengan kriteria berjenis kelamin wanita dengan usia berkisar 20 – 30 tahun. Lokasi yang diamati kulit pada tumit kaki. Prosedur untuk pemeriksaan terhadap kelembapan dan elastisitas </w:t>
      </w:r>
      <w:r w:rsidR="002431D0" w:rsidRPr="002431D0">
        <w:rPr>
          <w:rFonts w:ascii="Times New Roman" w:hAnsi="Times New Roman" w:cs="Times New Roman"/>
          <w:sz w:val="24"/>
          <w:szCs w:val="24"/>
        </w:rPr>
        <w:lastRenderedPageBreak/>
        <w:t>dilakukan dengan ca</w:t>
      </w:r>
      <w:r w:rsidR="00267422">
        <w:rPr>
          <w:rFonts w:ascii="Times New Roman" w:hAnsi="Times New Roman" w:cs="Times New Roman"/>
          <w:sz w:val="24"/>
          <w:szCs w:val="24"/>
        </w:rPr>
        <w:t>r</w:t>
      </w:r>
      <w:r w:rsidR="002431D0" w:rsidRPr="002431D0">
        <w:rPr>
          <w:rFonts w:ascii="Times New Roman" w:hAnsi="Times New Roman" w:cs="Times New Roman"/>
          <w:sz w:val="24"/>
          <w:szCs w:val="24"/>
        </w:rPr>
        <w:t xml:space="preserve">a sebagai berikut : sukarelawan diberikan arahan untuk mencuci kaki dengan air mengalir dan mengeringkannya dengan handuk. Setelah kaki sukarelawan kering diukur kondisi awal. Peneliti memberi tanda pada bagian tumit kaki dengan ukuran 2 cm, lalu dioleskan masker gel kaki </w:t>
      </w:r>
      <w:r w:rsidR="00EA06FB">
        <w:rPr>
          <w:rFonts w:ascii="Times New Roman" w:hAnsi="Times New Roman" w:cs="Times New Roman"/>
          <w:sz w:val="24"/>
          <w:szCs w:val="24"/>
        </w:rPr>
        <w:t>daging daun lidah buaya(</w:t>
      </w:r>
      <w:r w:rsidR="00EA06FB" w:rsidRPr="00D66314">
        <w:rPr>
          <w:rFonts w:ascii="Times New Roman" w:hAnsi="Times New Roman" w:cs="Times New Roman"/>
          <w:i/>
          <w:iCs/>
          <w:sz w:val="24"/>
          <w:szCs w:val="24"/>
        </w:rPr>
        <w:t>Aloe vera</w:t>
      </w:r>
      <w:r w:rsidR="00EA06FB" w:rsidRPr="00DB10D2">
        <w:rPr>
          <w:rFonts w:ascii="Times New Roman" w:hAnsi="Times New Roman" w:cs="Times New Roman"/>
          <w:sz w:val="24"/>
          <w:szCs w:val="24"/>
        </w:rPr>
        <w:t>(</w:t>
      </w:r>
      <w:r w:rsidR="00D66314" w:rsidRPr="00DB10D2">
        <w:rPr>
          <w:rFonts w:ascii="Times New Roman" w:hAnsi="Times New Roman" w:cs="Times New Roman"/>
          <w:sz w:val="24"/>
          <w:szCs w:val="24"/>
        </w:rPr>
        <w:t>L</w:t>
      </w:r>
      <w:r w:rsidR="00AA357B">
        <w:rPr>
          <w:rFonts w:ascii="Times New Roman" w:hAnsi="Times New Roman" w:cs="Times New Roman"/>
          <w:sz w:val="24"/>
          <w:szCs w:val="24"/>
        </w:rPr>
        <w:t>.</w:t>
      </w:r>
      <w:r w:rsidR="00D66314" w:rsidRPr="00DB10D2">
        <w:rPr>
          <w:rFonts w:ascii="Times New Roman" w:hAnsi="Times New Roman" w:cs="Times New Roman"/>
          <w:sz w:val="24"/>
          <w:szCs w:val="24"/>
        </w:rPr>
        <w:t>)Burm.f)</w:t>
      </w:r>
      <w:r w:rsidR="002431D0" w:rsidRPr="002431D0">
        <w:rPr>
          <w:rFonts w:ascii="Times New Roman" w:hAnsi="Times New Roman" w:cs="Times New Roman"/>
          <w:sz w:val="24"/>
          <w:szCs w:val="24"/>
        </w:rPr>
        <w:t>konsentrasi 2,5% sebanyak 1 pump (dengan asum</w:t>
      </w:r>
      <w:r w:rsidR="005C15AA">
        <w:rPr>
          <w:rFonts w:ascii="Times New Roman" w:hAnsi="Times New Roman" w:cs="Times New Roman"/>
          <w:sz w:val="24"/>
          <w:szCs w:val="24"/>
        </w:rPr>
        <w:t xml:space="preserve">i 0,5 </w:t>
      </w:r>
      <w:r w:rsidR="002431D0" w:rsidRPr="002431D0">
        <w:rPr>
          <w:rFonts w:ascii="Times New Roman" w:hAnsi="Times New Roman" w:cs="Times New Roman"/>
          <w:sz w:val="24"/>
          <w:szCs w:val="24"/>
        </w:rPr>
        <w:t>g), lalu dibiarkan kering sampai bagian pinggir olesan terlihat berwarna putih dan tidak lengket lagi, lalu di exfoliasi sampai masker bersih pada kulit tumit kaki selanjutnya diukur kondisi akhir (di cek nilai kelembapan dan elastisitas kulit tumit kaki).</w:t>
      </w:r>
    </w:p>
    <w:p w:rsidR="002431D0" w:rsidRPr="002431D0" w:rsidRDefault="002431D0" w:rsidP="00217B99">
      <w:pPr>
        <w:pStyle w:val="NoSpacing"/>
        <w:spacing w:line="480" w:lineRule="auto"/>
        <w:ind w:firstLine="720"/>
        <w:jc w:val="both"/>
        <w:rPr>
          <w:rFonts w:ascii="Times New Roman" w:hAnsi="Times New Roman" w:cs="Times New Roman"/>
          <w:sz w:val="24"/>
          <w:szCs w:val="24"/>
        </w:rPr>
      </w:pPr>
      <w:r w:rsidRPr="002431D0">
        <w:rPr>
          <w:rFonts w:ascii="Times New Roman" w:hAnsi="Times New Roman" w:cs="Times New Roman"/>
          <w:sz w:val="24"/>
          <w:szCs w:val="24"/>
        </w:rPr>
        <w:t>Perlakuan diatas dilakukan dengan hal yang sama untuk sampel blanko, konsentrasi 5%, dan konsentrasi 10%.</w:t>
      </w:r>
    </w:p>
    <w:p w:rsidR="00265890" w:rsidRPr="002431D0" w:rsidRDefault="002431D0" w:rsidP="002431D0">
      <w:pPr>
        <w:pStyle w:val="NoSpacing"/>
        <w:spacing w:line="480" w:lineRule="auto"/>
        <w:jc w:val="both"/>
        <w:rPr>
          <w:rFonts w:ascii="Times New Roman" w:hAnsi="Times New Roman" w:cs="Times New Roman"/>
          <w:sz w:val="24"/>
          <w:szCs w:val="24"/>
        </w:rPr>
      </w:pPr>
      <w:r w:rsidRPr="002431D0">
        <w:rPr>
          <w:rFonts w:ascii="Times New Roman" w:hAnsi="Times New Roman" w:cs="Times New Roman"/>
          <w:sz w:val="24"/>
          <w:szCs w:val="24"/>
        </w:rPr>
        <w:t>Para sukarelawan tersebut dibagi dalam 4 kelompok yaitu:</w:t>
      </w:r>
    </w:p>
    <w:p w:rsidR="00961A9F" w:rsidRPr="00091558" w:rsidRDefault="00961A9F" w:rsidP="002759C9">
      <w:pPr>
        <w:tabs>
          <w:tab w:val="left" w:pos="1418"/>
        </w:tabs>
        <w:spacing w:after="0" w:line="480" w:lineRule="auto"/>
        <w:ind w:left="1560" w:hanging="1560"/>
        <w:jc w:val="both"/>
        <w:rPr>
          <w:rFonts w:ascii="Times New Roman" w:hAnsi="Times New Roman" w:cs="Times New Roman"/>
          <w:i/>
          <w:iCs/>
          <w:sz w:val="24"/>
          <w:szCs w:val="24"/>
        </w:rPr>
      </w:pPr>
      <w:r>
        <w:rPr>
          <w:rFonts w:ascii="Times New Roman" w:hAnsi="Times New Roman" w:cs="Times New Roman"/>
          <w:sz w:val="24"/>
          <w:szCs w:val="24"/>
        </w:rPr>
        <w:t>Kelompok I</w:t>
      </w:r>
      <w:r w:rsidR="009E43CB">
        <w:rPr>
          <w:rFonts w:ascii="Times New Roman" w:hAnsi="Times New Roman" w:cs="Times New Roman"/>
          <w:sz w:val="24"/>
          <w:szCs w:val="24"/>
        </w:rPr>
        <w:tab/>
      </w:r>
      <w:r w:rsidR="00E704DD">
        <w:rPr>
          <w:rFonts w:ascii="Times New Roman" w:hAnsi="Times New Roman" w:cs="Times New Roman"/>
          <w:sz w:val="24"/>
          <w:szCs w:val="24"/>
        </w:rPr>
        <w:t>:</w:t>
      </w:r>
      <w:r w:rsidR="00E704DD">
        <w:rPr>
          <w:rFonts w:ascii="Times New Roman" w:hAnsi="Times New Roman" w:cs="Times New Roman"/>
          <w:sz w:val="24"/>
          <w:szCs w:val="24"/>
        </w:rPr>
        <w:tab/>
      </w:r>
      <w:r>
        <w:rPr>
          <w:rFonts w:ascii="Times New Roman" w:hAnsi="Times New Roman" w:cs="Times New Roman"/>
          <w:sz w:val="24"/>
          <w:szCs w:val="24"/>
        </w:rPr>
        <w:t>3 orang sukarelawan untuk formula blanko(</w:t>
      </w:r>
      <w:r w:rsidR="006B12A7">
        <w:rPr>
          <w:rFonts w:ascii="Times New Roman" w:hAnsi="Times New Roman" w:cs="Times New Roman"/>
          <w:sz w:val="24"/>
          <w:szCs w:val="24"/>
        </w:rPr>
        <w:t>masker gel kaki tanpa sampel)</w:t>
      </w:r>
    </w:p>
    <w:p w:rsidR="00961A9F" w:rsidRDefault="00961A9F" w:rsidP="002759C9">
      <w:pPr>
        <w:tabs>
          <w:tab w:val="left" w:pos="1418"/>
        </w:tabs>
        <w:spacing w:after="0" w:line="480" w:lineRule="auto"/>
        <w:ind w:left="1560" w:hanging="1560"/>
        <w:jc w:val="both"/>
        <w:rPr>
          <w:rFonts w:ascii="Times New Roman" w:hAnsi="Times New Roman" w:cs="Times New Roman"/>
          <w:sz w:val="24"/>
          <w:szCs w:val="24"/>
        </w:rPr>
      </w:pPr>
      <w:r>
        <w:rPr>
          <w:rFonts w:ascii="Times New Roman" w:hAnsi="Times New Roman" w:cs="Times New Roman"/>
          <w:sz w:val="24"/>
          <w:szCs w:val="24"/>
        </w:rPr>
        <w:t>Kelompok II</w:t>
      </w:r>
      <w:r w:rsidR="009E43CB">
        <w:rPr>
          <w:rFonts w:ascii="Times New Roman" w:hAnsi="Times New Roman" w:cs="Times New Roman"/>
          <w:sz w:val="24"/>
          <w:szCs w:val="24"/>
        </w:rPr>
        <w:tab/>
        <w:t>:</w:t>
      </w:r>
      <w:r w:rsidR="00E704DD">
        <w:rPr>
          <w:rFonts w:ascii="Times New Roman" w:hAnsi="Times New Roman" w:cs="Times New Roman"/>
          <w:sz w:val="24"/>
          <w:szCs w:val="24"/>
        </w:rPr>
        <w:tab/>
      </w:r>
      <w:r>
        <w:rPr>
          <w:rFonts w:ascii="Times New Roman" w:hAnsi="Times New Roman" w:cs="Times New Roman"/>
          <w:sz w:val="24"/>
          <w:szCs w:val="24"/>
        </w:rPr>
        <w:t xml:space="preserve">3 orang sukarelawan untuk formula dengan konsentrasi 2,5%  masker gel kaki daging </w:t>
      </w:r>
      <w:r w:rsidR="0073017F">
        <w:rPr>
          <w:rFonts w:ascii="Times New Roman" w:hAnsi="Times New Roman" w:cs="Times New Roman"/>
          <w:sz w:val="24"/>
          <w:szCs w:val="24"/>
        </w:rPr>
        <w:t xml:space="preserve">daun </w:t>
      </w:r>
      <w:r>
        <w:rPr>
          <w:rFonts w:ascii="Times New Roman" w:hAnsi="Times New Roman" w:cs="Times New Roman"/>
          <w:sz w:val="24"/>
          <w:szCs w:val="24"/>
        </w:rPr>
        <w:t xml:space="preserve">lidah buaya </w:t>
      </w:r>
      <w:r w:rsidR="006B12A7" w:rsidRPr="00896061">
        <w:rPr>
          <w:rFonts w:ascii="Times New Roman" w:hAnsi="Times New Roman" w:cs="Times New Roman"/>
          <w:sz w:val="24"/>
          <w:szCs w:val="24"/>
        </w:rPr>
        <w:t>(</w:t>
      </w:r>
      <w:r w:rsidR="006B12A7" w:rsidRPr="00896061">
        <w:rPr>
          <w:rFonts w:ascii="Times New Roman" w:hAnsi="Times New Roman" w:cs="Times New Roman"/>
          <w:i/>
          <w:iCs/>
          <w:sz w:val="24"/>
          <w:szCs w:val="24"/>
        </w:rPr>
        <w:t xml:space="preserve">Aloe vera </w:t>
      </w:r>
      <w:r w:rsidR="006B12A7" w:rsidRPr="00896061">
        <w:rPr>
          <w:rFonts w:ascii="Times New Roman" w:hAnsi="Times New Roman" w:cs="Times New Roman"/>
          <w:sz w:val="24"/>
          <w:szCs w:val="24"/>
        </w:rPr>
        <w:t>(L.) Burm.f.)</w:t>
      </w:r>
    </w:p>
    <w:p w:rsidR="00961A9F" w:rsidRDefault="00961A9F" w:rsidP="002759C9">
      <w:pPr>
        <w:tabs>
          <w:tab w:val="left" w:pos="1418"/>
        </w:tabs>
        <w:spacing w:after="0" w:line="480" w:lineRule="auto"/>
        <w:ind w:left="1560" w:hanging="1560"/>
        <w:jc w:val="both"/>
        <w:rPr>
          <w:rFonts w:ascii="Times New Roman" w:hAnsi="Times New Roman" w:cs="Times New Roman"/>
          <w:sz w:val="24"/>
          <w:szCs w:val="24"/>
        </w:rPr>
      </w:pPr>
      <w:r>
        <w:rPr>
          <w:rFonts w:ascii="Times New Roman" w:hAnsi="Times New Roman" w:cs="Times New Roman"/>
          <w:sz w:val="24"/>
          <w:szCs w:val="24"/>
        </w:rPr>
        <w:t>Kelompok III</w:t>
      </w:r>
      <w:r w:rsidR="00E704DD">
        <w:rPr>
          <w:rFonts w:ascii="Times New Roman" w:hAnsi="Times New Roman" w:cs="Times New Roman"/>
          <w:sz w:val="24"/>
          <w:szCs w:val="24"/>
        </w:rPr>
        <w:tab/>
        <w:t>:</w:t>
      </w:r>
      <w:r w:rsidR="00E704DD">
        <w:rPr>
          <w:rFonts w:ascii="Times New Roman" w:hAnsi="Times New Roman" w:cs="Times New Roman"/>
          <w:sz w:val="24"/>
          <w:szCs w:val="24"/>
        </w:rPr>
        <w:tab/>
      </w:r>
      <w:r>
        <w:rPr>
          <w:rFonts w:ascii="Times New Roman" w:hAnsi="Times New Roman" w:cs="Times New Roman"/>
          <w:sz w:val="24"/>
          <w:szCs w:val="24"/>
        </w:rPr>
        <w:t xml:space="preserve">3 orang sukarelawan untuk formula dengan konsentrasi </w:t>
      </w:r>
      <w:r w:rsidR="00EE5530">
        <w:rPr>
          <w:rFonts w:ascii="Times New Roman" w:hAnsi="Times New Roman" w:cs="Times New Roman"/>
          <w:sz w:val="24"/>
          <w:szCs w:val="24"/>
        </w:rPr>
        <w:t xml:space="preserve">5% </w:t>
      </w:r>
      <w:r>
        <w:rPr>
          <w:rFonts w:ascii="Times New Roman" w:hAnsi="Times New Roman" w:cs="Times New Roman"/>
          <w:sz w:val="24"/>
          <w:szCs w:val="24"/>
        </w:rPr>
        <w:t xml:space="preserve">masker gel kaki daging </w:t>
      </w:r>
      <w:r w:rsidR="0073017F">
        <w:rPr>
          <w:rFonts w:ascii="Times New Roman" w:hAnsi="Times New Roman" w:cs="Times New Roman"/>
          <w:sz w:val="24"/>
          <w:szCs w:val="24"/>
        </w:rPr>
        <w:t>daun</w:t>
      </w:r>
      <w:r>
        <w:rPr>
          <w:rFonts w:ascii="Times New Roman" w:hAnsi="Times New Roman" w:cs="Times New Roman"/>
          <w:sz w:val="24"/>
          <w:szCs w:val="24"/>
        </w:rPr>
        <w:t xml:space="preserve"> lidah buaya </w:t>
      </w:r>
      <w:r w:rsidR="006B12A7" w:rsidRPr="00896061">
        <w:rPr>
          <w:rFonts w:ascii="Times New Roman" w:hAnsi="Times New Roman" w:cs="Times New Roman"/>
          <w:sz w:val="24"/>
          <w:szCs w:val="24"/>
        </w:rPr>
        <w:t>(</w:t>
      </w:r>
      <w:r w:rsidR="006B12A7" w:rsidRPr="00896061">
        <w:rPr>
          <w:rFonts w:ascii="Times New Roman" w:hAnsi="Times New Roman" w:cs="Times New Roman"/>
          <w:i/>
          <w:iCs/>
          <w:sz w:val="24"/>
          <w:szCs w:val="24"/>
        </w:rPr>
        <w:t xml:space="preserve">Aloe vera </w:t>
      </w:r>
      <w:r w:rsidR="006B12A7" w:rsidRPr="00896061">
        <w:rPr>
          <w:rFonts w:ascii="Times New Roman" w:hAnsi="Times New Roman" w:cs="Times New Roman"/>
          <w:sz w:val="24"/>
          <w:szCs w:val="24"/>
        </w:rPr>
        <w:t>(L.) Burm.f.)</w:t>
      </w:r>
    </w:p>
    <w:p w:rsidR="00961A9F" w:rsidRDefault="00961A9F" w:rsidP="002759C9">
      <w:pPr>
        <w:tabs>
          <w:tab w:val="left" w:pos="1418"/>
        </w:tabs>
        <w:spacing w:after="0" w:line="480" w:lineRule="auto"/>
        <w:ind w:left="1560" w:hanging="1560"/>
        <w:jc w:val="both"/>
        <w:rPr>
          <w:rFonts w:ascii="Times New Roman" w:hAnsi="Times New Roman" w:cs="Times New Roman"/>
          <w:sz w:val="24"/>
          <w:szCs w:val="24"/>
        </w:rPr>
      </w:pPr>
      <w:r>
        <w:rPr>
          <w:rFonts w:ascii="Times New Roman" w:hAnsi="Times New Roman" w:cs="Times New Roman"/>
          <w:sz w:val="24"/>
          <w:szCs w:val="24"/>
        </w:rPr>
        <w:t>Kelompok IV</w:t>
      </w:r>
      <w:r w:rsidR="00E704DD">
        <w:rPr>
          <w:rFonts w:ascii="Times New Roman" w:hAnsi="Times New Roman" w:cs="Times New Roman"/>
          <w:sz w:val="24"/>
          <w:szCs w:val="24"/>
        </w:rPr>
        <w:tab/>
      </w:r>
      <w:r>
        <w:rPr>
          <w:rFonts w:ascii="Times New Roman" w:hAnsi="Times New Roman" w:cs="Times New Roman"/>
          <w:sz w:val="24"/>
          <w:szCs w:val="24"/>
        </w:rPr>
        <w:t>:</w:t>
      </w:r>
      <w:r w:rsidR="00E704DD">
        <w:rPr>
          <w:rFonts w:ascii="Times New Roman" w:hAnsi="Times New Roman" w:cs="Times New Roman"/>
          <w:sz w:val="24"/>
          <w:szCs w:val="24"/>
        </w:rPr>
        <w:tab/>
      </w:r>
      <w:r>
        <w:rPr>
          <w:rFonts w:ascii="Times New Roman" w:hAnsi="Times New Roman" w:cs="Times New Roman"/>
          <w:sz w:val="24"/>
          <w:szCs w:val="24"/>
        </w:rPr>
        <w:t xml:space="preserve">3 orang sukarelawan untuk formula dengan konsentrasi </w:t>
      </w:r>
      <w:r w:rsidR="00EE5530">
        <w:rPr>
          <w:rFonts w:ascii="Times New Roman" w:hAnsi="Times New Roman" w:cs="Times New Roman"/>
          <w:sz w:val="24"/>
          <w:szCs w:val="24"/>
        </w:rPr>
        <w:t>10%</w:t>
      </w:r>
      <w:r>
        <w:rPr>
          <w:rFonts w:ascii="Times New Roman" w:hAnsi="Times New Roman" w:cs="Times New Roman"/>
          <w:sz w:val="24"/>
          <w:szCs w:val="24"/>
        </w:rPr>
        <w:t xml:space="preserve">masker gel kaki daging </w:t>
      </w:r>
      <w:r w:rsidR="0073017F">
        <w:rPr>
          <w:rFonts w:ascii="Times New Roman" w:hAnsi="Times New Roman" w:cs="Times New Roman"/>
          <w:sz w:val="24"/>
          <w:szCs w:val="24"/>
        </w:rPr>
        <w:t>daun</w:t>
      </w:r>
      <w:r>
        <w:rPr>
          <w:rFonts w:ascii="Times New Roman" w:hAnsi="Times New Roman" w:cs="Times New Roman"/>
          <w:sz w:val="24"/>
          <w:szCs w:val="24"/>
        </w:rPr>
        <w:t xml:space="preserve"> lidah buaya </w:t>
      </w:r>
      <w:r w:rsidR="006B12A7" w:rsidRPr="00896061">
        <w:rPr>
          <w:rFonts w:ascii="Times New Roman" w:hAnsi="Times New Roman" w:cs="Times New Roman"/>
          <w:sz w:val="24"/>
          <w:szCs w:val="24"/>
        </w:rPr>
        <w:t>(</w:t>
      </w:r>
      <w:r w:rsidR="006B12A7" w:rsidRPr="00896061">
        <w:rPr>
          <w:rFonts w:ascii="Times New Roman" w:hAnsi="Times New Roman" w:cs="Times New Roman"/>
          <w:i/>
          <w:iCs/>
          <w:sz w:val="24"/>
          <w:szCs w:val="24"/>
        </w:rPr>
        <w:t xml:space="preserve">Aloe vera </w:t>
      </w:r>
      <w:r w:rsidR="006B12A7" w:rsidRPr="00896061">
        <w:rPr>
          <w:rFonts w:ascii="Times New Roman" w:hAnsi="Times New Roman" w:cs="Times New Roman"/>
          <w:sz w:val="24"/>
          <w:szCs w:val="24"/>
        </w:rPr>
        <w:t>(L.) Burm.f.)</w:t>
      </w:r>
    </w:p>
    <w:p w:rsidR="007D7D91" w:rsidRDefault="00961A9F" w:rsidP="002759C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Perubahan kondisi kulit diukur setiap minggu selama </w:t>
      </w:r>
      <w:r w:rsidR="00177A5C">
        <w:rPr>
          <w:rFonts w:ascii="Times New Roman" w:hAnsi="Times New Roman" w:cs="Times New Roman"/>
          <w:sz w:val="24"/>
          <w:szCs w:val="24"/>
        </w:rPr>
        <w:t>3</w:t>
      </w:r>
      <w:r>
        <w:rPr>
          <w:rFonts w:ascii="Times New Roman" w:hAnsi="Times New Roman" w:cs="Times New Roman"/>
          <w:sz w:val="24"/>
          <w:szCs w:val="24"/>
        </w:rPr>
        <w:t xml:space="preserve"> minggu dengan menggunakan alat skin analyzer cm super cam. (Pratiwi, 2018).</w:t>
      </w:r>
    </w:p>
    <w:p w:rsidR="002759C9" w:rsidRDefault="002759C9" w:rsidP="002759C9">
      <w:pPr>
        <w:spacing w:after="0" w:line="480" w:lineRule="auto"/>
        <w:ind w:firstLine="720"/>
        <w:jc w:val="both"/>
        <w:rPr>
          <w:rFonts w:ascii="Times New Roman" w:hAnsi="Times New Roman" w:cs="Times New Roman"/>
          <w:sz w:val="24"/>
          <w:szCs w:val="24"/>
        </w:rPr>
      </w:pPr>
    </w:p>
    <w:p w:rsidR="002759C9" w:rsidRDefault="002759C9" w:rsidP="002759C9">
      <w:pPr>
        <w:spacing w:after="0" w:line="480" w:lineRule="auto"/>
        <w:ind w:firstLine="720"/>
        <w:jc w:val="both"/>
        <w:rPr>
          <w:rFonts w:ascii="Times New Roman" w:hAnsi="Times New Roman" w:cs="Times New Roman"/>
          <w:sz w:val="24"/>
          <w:szCs w:val="24"/>
        </w:rPr>
      </w:pPr>
    </w:p>
    <w:p w:rsidR="00D94377" w:rsidRDefault="00D94377" w:rsidP="00FA5F20">
      <w:pPr>
        <w:pStyle w:val="Heading2"/>
        <w:spacing w:after="0" w:line="480" w:lineRule="auto"/>
      </w:pPr>
      <w:bookmarkStart w:id="27" w:name="_Toc138762230"/>
      <w:r>
        <w:t>3.</w:t>
      </w:r>
      <w:r w:rsidR="00653D11">
        <w:rPr>
          <w:lang w:val="en-US"/>
        </w:rPr>
        <w:t>1</w:t>
      </w:r>
      <w:r w:rsidR="00FA5F20">
        <w:rPr>
          <w:lang w:val="en-US"/>
        </w:rPr>
        <w:t>0</w:t>
      </w:r>
      <w:r>
        <w:tab/>
        <w:t>Analisis Data</w:t>
      </w:r>
      <w:bookmarkEnd w:id="27"/>
    </w:p>
    <w:p w:rsidR="00234C11" w:rsidRPr="00F87ED3" w:rsidRDefault="00D94377" w:rsidP="00287ACF">
      <w:pPr>
        <w:spacing w:after="0" w:line="480" w:lineRule="auto"/>
        <w:jc w:val="both"/>
        <w:rPr>
          <w:rFonts w:ascii="Times New Roman" w:hAnsi="Times New Roman" w:cs="Times New Roman"/>
        </w:rPr>
      </w:pPr>
      <w:r>
        <w:rPr>
          <w:rFonts w:ascii="Times New Roman" w:hAnsi="Times New Roman" w:cs="Times New Roman"/>
          <w:b/>
          <w:bCs/>
          <w:sz w:val="24"/>
          <w:szCs w:val="24"/>
        </w:rPr>
        <w:tab/>
      </w:r>
      <w:r>
        <w:rPr>
          <w:rFonts w:ascii="Times New Roman" w:hAnsi="Times New Roman" w:cs="Times New Roman"/>
          <w:sz w:val="24"/>
          <w:szCs w:val="24"/>
        </w:rPr>
        <w:t>Analisis data yang digunakan pada penelitian ini adalah analisa dengan menggunakan metode statistik program SPSS (</w:t>
      </w:r>
      <w:r w:rsidRPr="00615286">
        <w:rPr>
          <w:rFonts w:ascii="Times New Roman" w:hAnsi="Times New Roman" w:cs="Times New Roman"/>
          <w:i/>
          <w:iCs/>
          <w:sz w:val="24"/>
          <w:szCs w:val="24"/>
        </w:rPr>
        <w:t>Statistical Product and Service Solution</w:t>
      </w:r>
      <w:r w:rsidR="00615286">
        <w:rPr>
          <w:rFonts w:ascii="Times New Roman" w:hAnsi="Times New Roman" w:cs="Times New Roman"/>
          <w:sz w:val="24"/>
          <w:szCs w:val="24"/>
        </w:rPr>
        <w:t>).</w:t>
      </w:r>
      <w:bookmarkEnd w:id="2"/>
    </w:p>
    <w:p w:rsidR="00234C11" w:rsidRDefault="00234C11" w:rsidP="00917203">
      <w:pPr>
        <w:pStyle w:val="ListParagraph"/>
        <w:spacing w:line="400" w:lineRule="atLeast"/>
        <w:ind w:left="142"/>
        <w:jc w:val="both"/>
        <w:rPr>
          <w:rFonts w:ascii="Times New Roman" w:hAnsi="Times New Roman" w:cs="Times New Roman"/>
          <w:sz w:val="24"/>
          <w:szCs w:val="24"/>
        </w:rPr>
      </w:pPr>
    </w:p>
    <w:sectPr w:rsidR="00234C11" w:rsidSect="00287ACF">
      <w:headerReference w:type="even" r:id="rId12"/>
      <w:headerReference w:type="default" r:id="rId13"/>
      <w:footerReference w:type="default" r:id="rId14"/>
      <w:headerReference w:type="first" r:id="rId15"/>
      <w:pgSz w:w="11910" w:h="16840" w:code="9"/>
      <w:pgMar w:top="1701" w:right="1701" w:bottom="1701" w:left="2268" w:header="717" w:footer="8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66C" w:rsidRDefault="000D566C" w:rsidP="00D5526E">
      <w:pPr>
        <w:spacing w:after="0" w:line="240" w:lineRule="auto"/>
      </w:pPr>
      <w:r>
        <w:separator/>
      </w:r>
    </w:p>
  </w:endnote>
  <w:endnote w:type="continuationSeparator" w:id="1">
    <w:p w:rsidR="000D566C" w:rsidRDefault="000D566C" w:rsidP="00D552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7361132"/>
      <w:docPartObj>
        <w:docPartGallery w:val="Page Numbers (Bottom of Page)"/>
        <w:docPartUnique/>
      </w:docPartObj>
    </w:sdtPr>
    <w:sdtEndPr>
      <w:rPr>
        <w:rFonts w:ascii="Times New Roman" w:hAnsi="Times New Roman" w:cs="Times New Roman"/>
        <w:noProof/>
        <w:sz w:val="24"/>
      </w:rPr>
    </w:sdtEndPr>
    <w:sdtContent>
      <w:p w:rsidR="002C4AF0" w:rsidRPr="008D2443" w:rsidRDefault="0045280D">
        <w:pPr>
          <w:pStyle w:val="Footer"/>
          <w:jc w:val="center"/>
          <w:rPr>
            <w:rFonts w:ascii="Times New Roman" w:hAnsi="Times New Roman" w:cs="Times New Roman"/>
            <w:sz w:val="24"/>
          </w:rPr>
        </w:pPr>
        <w:r w:rsidRPr="008D2443">
          <w:rPr>
            <w:rFonts w:ascii="Times New Roman" w:hAnsi="Times New Roman" w:cs="Times New Roman"/>
            <w:sz w:val="24"/>
          </w:rPr>
          <w:fldChar w:fldCharType="begin"/>
        </w:r>
        <w:r w:rsidR="002C4AF0" w:rsidRPr="008D2443">
          <w:rPr>
            <w:rFonts w:ascii="Times New Roman" w:hAnsi="Times New Roman" w:cs="Times New Roman"/>
            <w:sz w:val="24"/>
          </w:rPr>
          <w:instrText xml:space="preserve"> PAGE   \* MERGEFORMAT </w:instrText>
        </w:r>
        <w:r w:rsidRPr="008D2443">
          <w:rPr>
            <w:rFonts w:ascii="Times New Roman" w:hAnsi="Times New Roman" w:cs="Times New Roman"/>
            <w:sz w:val="24"/>
          </w:rPr>
          <w:fldChar w:fldCharType="separate"/>
        </w:r>
        <w:r w:rsidR="006517D8">
          <w:rPr>
            <w:rFonts w:ascii="Times New Roman" w:hAnsi="Times New Roman" w:cs="Times New Roman"/>
            <w:noProof/>
            <w:sz w:val="24"/>
          </w:rPr>
          <w:t>44</w:t>
        </w:r>
        <w:r w:rsidRPr="008D2443">
          <w:rPr>
            <w:rFonts w:ascii="Times New Roman" w:hAnsi="Times New Roman" w:cs="Times New Roman"/>
            <w:noProof/>
            <w:sz w:val="24"/>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AF0" w:rsidRDefault="002C4AF0">
    <w:pPr>
      <w:pStyle w:val="Footer"/>
      <w:jc w:val="center"/>
    </w:pPr>
  </w:p>
  <w:p w:rsidR="002C4AF0" w:rsidRDefault="002C4AF0" w:rsidP="001B0570">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66C" w:rsidRDefault="000D566C" w:rsidP="00D5526E">
      <w:pPr>
        <w:spacing w:after="0" w:line="240" w:lineRule="auto"/>
      </w:pPr>
      <w:r>
        <w:separator/>
      </w:r>
    </w:p>
  </w:footnote>
  <w:footnote w:type="continuationSeparator" w:id="1">
    <w:p w:rsidR="000D566C" w:rsidRDefault="000D566C" w:rsidP="00D552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1EA" w:rsidRDefault="0045280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1794062" o:spid="_x0000_s2065" type="#_x0000_t75" style="position:absolute;margin-left:0;margin-top:0;width:337.5pt;height:333pt;z-index:-251641856;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AF0" w:rsidRPr="008D2443" w:rsidRDefault="0045280D">
    <w:pPr>
      <w:pStyle w:val="Header"/>
      <w:jc w:val="right"/>
      <w:rPr>
        <w:rFonts w:ascii="Times New Roman" w:hAnsi="Times New Roman" w:cs="Times New Roman"/>
        <w:sz w:val="24"/>
      </w:rPr>
    </w:pPr>
    <w:r>
      <w:rPr>
        <w:rFonts w:ascii="Times New Roman" w:hAnsi="Times New Roman" w:cs="Times New Roman"/>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1794063" o:spid="_x0000_s2066" type="#_x0000_t75" style="position:absolute;left:0;text-align:left;margin-left:0;margin-top:0;width:337.5pt;height:333pt;z-index:-251640832;mso-position-horizontal:center;mso-position-horizontal-relative:margin;mso-position-vertical:center;mso-position-vertical-relative:margin" o:allowincell="f">
          <v:imagedata r:id="rId1" o:title="LOGO UMNAW" gain="19661f" blacklevel="22938f"/>
          <w10:wrap anchorx="margin" anchory="margin"/>
        </v:shape>
      </w:pict>
    </w:r>
  </w:p>
  <w:p w:rsidR="002C4AF0" w:rsidRDefault="002C4A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1EA" w:rsidRDefault="0045280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1794061" o:spid="_x0000_s2064" type="#_x0000_t75" style="position:absolute;margin-left:0;margin-top:0;width:337.5pt;height:333pt;z-index:-251642880;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1EA" w:rsidRDefault="0045280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1794077" o:spid="_x0000_s2080" type="#_x0000_t75" style="position:absolute;margin-left:0;margin-top:0;width:337.5pt;height:333pt;z-index:-251626496;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AF0" w:rsidRDefault="0045280D">
    <w:pPr>
      <w:pStyle w:val="Header"/>
      <w:jc w:val="right"/>
    </w:pPr>
    <w:r w:rsidRPr="0045280D">
      <w:rPr>
        <w:rFonts w:ascii="Times New Roman" w:hAnsi="Times New Roman" w:cs="Times New Roman"/>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1794078" o:spid="_x0000_s2081" type="#_x0000_t75" style="position:absolute;left:0;text-align:left;margin-left:0;margin-top:0;width:337.5pt;height:333pt;z-index:-251625472;mso-position-horizontal:center;mso-position-horizontal-relative:margin;mso-position-vertical:center;mso-position-vertical-relative:margin" o:allowincell="f">
          <v:imagedata r:id="rId1" o:title="LOGO UMNAW" gain="19661f" blacklevel="22938f"/>
          <w10:wrap anchorx="margin" anchory="margin"/>
        </v:shape>
      </w:pict>
    </w:r>
    <w:r w:rsidRPr="008D2443">
      <w:rPr>
        <w:rFonts w:ascii="Times New Roman" w:hAnsi="Times New Roman" w:cs="Times New Roman"/>
        <w:sz w:val="24"/>
      </w:rPr>
      <w:fldChar w:fldCharType="begin"/>
    </w:r>
    <w:r w:rsidR="002C4AF0" w:rsidRPr="008D2443">
      <w:rPr>
        <w:rFonts w:ascii="Times New Roman" w:hAnsi="Times New Roman" w:cs="Times New Roman"/>
        <w:sz w:val="24"/>
      </w:rPr>
      <w:instrText xml:space="preserve"> PAGE   \* MERGEFORMAT </w:instrText>
    </w:r>
    <w:r w:rsidRPr="008D2443">
      <w:rPr>
        <w:rFonts w:ascii="Times New Roman" w:hAnsi="Times New Roman" w:cs="Times New Roman"/>
        <w:sz w:val="24"/>
      </w:rPr>
      <w:fldChar w:fldCharType="separate"/>
    </w:r>
    <w:r w:rsidR="006517D8">
      <w:rPr>
        <w:rFonts w:ascii="Times New Roman" w:hAnsi="Times New Roman" w:cs="Times New Roman"/>
        <w:noProof/>
        <w:sz w:val="24"/>
      </w:rPr>
      <w:t>55</w:t>
    </w:r>
    <w:r w:rsidRPr="008D2443">
      <w:rPr>
        <w:rFonts w:ascii="Times New Roman" w:hAnsi="Times New Roman" w:cs="Times New Roman"/>
        <w:noProof/>
        <w:sz w:val="24"/>
      </w:rPr>
      <w:fldChar w:fldCharType="end"/>
    </w:r>
    <w:r>
      <w:rPr>
        <w:noProof/>
      </w:rPr>
    </w:r>
  </w:p>
  <w:p w:rsidR="002C4AF0" w:rsidRDefault="002C4AF0">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1EA" w:rsidRDefault="0045280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1794076" o:spid="_x0000_s2079" type="#_x0000_t75" style="position:absolute;margin-left:0;margin-top:0;width:337.5pt;height:333pt;z-index:-251627520;mso-position-horizontal:center;mso-position-horizontal-relative:margin;mso-position-vertical:center;mso-position-vertical-relative:margin" o:allowincell="f">
          <v:imagedata r:id="rId1" o:title="LOGO UMNAW"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4507"/>
    <w:multiLevelType w:val="hybridMultilevel"/>
    <w:tmpl w:val="2D20A7E4"/>
    <w:lvl w:ilvl="0" w:tplc="84EE28B0">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612078F"/>
    <w:multiLevelType w:val="hybridMultilevel"/>
    <w:tmpl w:val="740C7EFC"/>
    <w:lvl w:ilvl="0" w:tplc="0409000F">
      <w:start w:val="1"/>
      <w:numFmt w:val="decimal"/>
      <w:lvlText w:val="%1."/>
      <w:lvlJc w:val="left"/>
      <w:pPr>
        <w:ind w:left="360" w:hanging="360"/>
      </w:pPr>
      <w:rPr>
        <w:rFonts w:cs="Times New Roman"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AC13477"/>
    <w:multiLevelType w:val="hybridMultilevel"/>
    <w:tmpl w:val="F6607E04"/>
    <w:lvl w:ilvl="0" w:tplc="FF32CCDC">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E4A5BAD"/>
    <w:multiLevelType w:val="hybridMultilevel"/>
    <w:tmpl w:val="6BBC7C6E"/>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4">
    <w:nsid w:val="14C578B5"/>
    <w:multiLevelType w:val="hybridMultilevel"/>
    <w:tmpl w:val="F0D8523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15C55181"/>
    <w:multiLevelType w:val="hybridMultilevel"/>
    <w:tmpl w:val="36AA6EF8"/>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6">
    <w:nsid w:val="16502B6E"/>
    <w:multiLevelType w:val="hybridMultilevel"/>
    <w:tmpl w:val="A51CD1E0"/>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7">
    <w:nsid w:val="21D75F79"/>
    <w:multiLevelType w:val="hybridMultilevel"/>
    <w:tmpl w:val="FF760DB4"/>
    <w:lvl w:ilvl="0" w:tplc="0409000F">
      <w:start w:val="1"/>
      <w:numFmt w:val="decimal"/>
      <w:lvlText w:val="%1."/>
      <w:lvlJc w:val="left"/>
      <w:pPr>
        <w:ind w:left="360" w:hanging="360"/>
      </w:pPr>
      <w:rPr>
        <w:rFonts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8">
    <w:nsid w:val="26F658CE"/>
    <w:multiLevelType w:val="hybridMultilevel"/>
    <w:tmpl w:val="64C8A556"/>
    <w:lvl w:ilvl="0" w:tplc="38090011">
      <w:start w:val="1"/>
      <w:numFmt w:val="decimal"/>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9">
    <w:nsid w:val="2A327E0E"/>
    <w:multiLevelType w:val="hybridMultilevel"/>
    <w:tmpl w:val="0A7456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23E2097"/>
    <w:multiLevelType w:val="hybridMultilevel"/>
    <w:tmpl w:val="239EE3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3323EB0"/>
    <w:multiLevelType w:val="hybridMultilevel"/>
    <w:tmpl w:val="4BEE5602"/>
    <w:lvl w:ilvl="0" w:tplc="0409000F">
      <w:start w:val="1"/>
      <w:numFmt w:val="decimal"/>
      <w:lvlText w:val="%1."/>
      <w:lvlJc w:val="left"/>
      <w:pPr>
        <w:ind w:left="360" w:hanging="360"/>
      </w:pPr>
      <w:rPr>
        <w:rFonts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2">
    <w:nsid w:val="33F50C64"/>
    <w:multiLevelType w:val="hybridMultilevel"/>
    <w:tmpl w:val="609CBD6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71E2F02"/>
    <w:multiLevelType w:val="hybridMultilevel"/>
    <w:tmpl w:val="59D0F93A"/>
    <w:lvl w:ilvl="0" w:tplc="0409000F">
      <w:start w:val="1"/>
      <w:numFmt w:val="decimal"/>
      <w:lvlText w:val="%1."/>
      <w:lvlJc w:val="left"/>
      <w:pPr>
        <w:ind w:left="360" w:hanging="360"/>
      </w:pPr>
      <w:rPr>
        <w:rFonts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4">
    <w:nsid w:val="3F14155C"/>
    <w:multiLevelType w:val="hybridMultilevel"/>
    <w:tmpl w:val="598EFD3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4A9903E8"/>
    <w:multiLevelType w:val="hybridMultilevel"/>
    <w:tmpl w:val="2AF0C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C949FC"/>
    <w:multiLevelType w:val="hybridMultilevel"/>
    <w:tmpl w:val="FC8C21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7A75B7"/>
    <w:multiLevelType w:val="hybridMultilevel"/>
    <w:tmpl w:val="4D960AE8"/>
    <w:lvl w:ilvl="0" w:tplc="3809000B">
      <w:start w:val="1"/>
      <w:numFmt w:val="bullet"/>
      <w:lvlText w:val=""/>
      <w:lvlJc w:val="left"/>
      <w:pPr>
        <w:ind w:left="2138" w:hanging="360"/>
      </w:pPr>
      <w:rPr>
        <w:rFonts w:ascii="Wingdings" w:hAnsi="Wingdings" w:hint="default"/>
      </w:rPr>
    </w:lvl>
    <w:lvl w:ilvl="1" w:tplc="38090003" w:tentative="1">
      <w:start w:val="1"/>
      <w:numFmt w:val="bullet"/>
      <w:lvlText w:val="o"/>
      <w:lvlJc w:val="left"/>
      <w:pPr>
        <w:ind w:left="2858" w:hanging="360"/>
      </w:pPr>
      <w:rPr>
        <w:rFonts w:ascii="Courier New" w:hAnsi="Courier New" w:cs="Courier New" w:hint="default"/>
      </w:rPr>
    </w:lvl>
    <w:lvl w:ilvl="2" w:tplc="38090005" w:tentative="1">
      <w:start w:val="1"/>
      <w:numFmt w:val="bullet"/>
      <w:lvlText w:val=""/>
      <w:lvlJc w:val="left"/>
      <w:pPr>
        <w:ind w:left="3578" w:hanging="360"/>
      </w:pPr>
      <w:rPr>
        <w:rFonts w:ascii="Wingdings" w:hAnsi="Wingdings" w:hint="default"/>
      </w:rPr>
    </w:lvl>
    <w:lvl w:ilvl="3" w:tplc="38090001" w:tentative="1">
      <w:start w:val="1"/>
      <w:numFmt w:val="bullet"/>
      <w:lvlText w:val=""/>
      <w:lvlJc w:val="left"/>
      <w:pPr>
        <w:ind w:left="4298" w:hanging="360"/>
      </w:pPr>
      <w:rPr>
        <w:rFonts w:ascii="Symbol" w:hAnsi="Symbol" w:hint="default"/>
      </w:rPr>
    </w:lvl>
    <w:lvl w:ilvl="4" w:tplc="38090003" w:tentative="1">
      <w:start w:val="1"/>
      <w:numFmt w:val="bullet"/>
      <w:lvlText w:val="o"/>
      <w:lvlJc w:val="left"/>
      <w:pPr>
        <w:ind w:left="5018" w:hanging="360"/>
      </w:pPr>
      <w:rPr>
        <w:rFonts w:ascii="Courier New" w:hAnsi="Courier New" w:cs="Courier New" w:hint="default"/>
      </w:rPr>
    </w:lvl>
    <w:lvl w:ilvl="5" w:tplc="38090005" w:tentative="1">
      <w:start w:val="1"/>
      <w:numFmt w:val="bullet"/>
      <w:lvlText w:val=""/>
      <w:lvlJc w:val="left"/>
      <w:pPr>
        <w:ind w:left="5738" w:hanging="360"/>
      </w:pPr>
      <w:rPr>
        <w:rFonts w:ascii="Wingdings" w:hAnsi="Wingdings" w:hint="default"/>
      </w:rPr>
    </w:lvl>
    <w:lvl w:ilvl="6" w:tplc="38090001" w:tentative="1">
      <w:start w:val="1"/>
      <w:numFmt w:val="bullet"/>
      <w:lvlText w:val=""/>
      <w:lvlJc w:val="left"/>
      <w:pPr>
        <w:ind w:left="6458" w:hanging="360"/>
      </w:pPr>
      <w:rPr>
        <w:rFonts w:ascii="Symbol" w:hAnsi="Symbol" w:hint="default"/>
      </w:rPr>
    </w:lvl>
    <w:lvl w:ilvl="7" w:tplc="38090003" w:tentative="1">
      <w:start w:val="1"/>
      <w:numFmt w:val="bullet"/>
      <w:lvlText w:val="o"/>
      <w:lvlJc w:val="left"/>
      <w:pPr>
        <w:ind w:left="7178" w:hanging="360"/>
      </w:pPr>
      <w:rPr>
        <w:rFonts w:ascii="Courier New" w:hAnsi="Courier New" w:cs="Courier New" w:hint="default"/>
      </w:rPr>
    </w:lvl>
    <w:lvl w:ilvl="8" w:tplc="38090005" w:tentative="1">
      <w:start w:val="1"/>
      <w:numFmt w:val="bullet"/>
      <w:lvlText w:val=""/>
      <w:lvlJc w:val="left"/>
      <w:pPr>
        <w:ind w:left="7898" w:hanging="360"/>
      </w:pPr>
      <w:rPr>
        <w:rFonts w:ascii="Wingdings" w:hAnsi="Wingdings" w:hint="default"/>
      </w:rPr>
    </w:lvl>
  </w:abstractNum>
  <w:abstractNum w:abstractNumId="18">
    <w:nsid w:val="4DFD39F2"/>
    <w:multiLevelType w:val="hybridMultilevel"/>
    <w:tmpl w:val="652014AE"/>
    <w:lvl w:ilvl="0" w:tplc="D88CF6E8">
      <w:start w:val="1"/>
      <w:numFmt w:val="lowerLetter"/>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0BC0069"/>
    <w:multiLevelType w:val="hybridMultilevel"/>
    <w:tmpl w:val="94F87960"/>
    <w:lvl w:ilvl="0" w:tplc="38090019">
      <w:start w:val="1"/>
      <w:numFmt w:val="lowerLetter"/>
      <w:lvlText w:val="%1."/>
      <w:lvlJc w:val="left"/>
      <w:pPr>
        <w:ind w:left="720" w:hanging="360"/>
      </w:pPr>
      <w:rPr>
        <w:rFonts w:hint="default"/>
      </w:rPr>
    </w:lvl>
    <w:lvl w:ilvl="1" w:tplc="C39E244E">
      <w:start w:val="1"/>
      <w:numFmt w:val="decimal"/>
      <w:lvlText w:val="%2."/>
      <w:lvlJc w:val="left"/>
      <w:pPr>
        <w:ind w:left="1440" w:hanging="360"/>
      </w:pPr>
      <w:rPr>
        <w:rFonts w:hint="default"/>
      </w:r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nsid w:val="56030659"/>
    <w:multiLevelType w:val="hybridMultilevel"/>
    <w:tmpl w:val="EE70C4A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7DA1DA8"/>
    <w:multiLevelType w:val="hybridMultilevel"/>
    <w:tmpl w:val="B1E2AC8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88A5CE7"/>
    <w:multiLevelType w:val="hybridMultilevel"/>
    <w:tmpl w:val="AC5E43D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A385ACF"/>
    <w:multiLevelType w:val="hybridMultilevel"/>
    <w:tmpl w:val="0520EAA6"/>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24">
    <w:nsid w:val="5C91783E"/>
    <w:multiLevelType w:val="hybridMultilevel"/>
    <w:tmpl w:val="8BE2CC1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5E577496"/>
    <w:multiLevelType w:val="hybridMultilevel"/>
    <w:tmpl w:val="E0EA0F5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47C3CEC"/>
    <w:multiLevelType w:val="hybridMultilevel"/>
    <w:tmpl w:val="64C8A556"/>
    <w:lvl w:ilvl="0" w:tplc="38090011">
      <w:start w:val="1"/>
      <w:numFmt w:val="decimal"/>
      <w:lvlText w:val="%1)"/>
      <w:lvlJc w:val="left"/>
      <w:pPr>
        <w:ind w:left="2138" w:hanging="360"/>
      </w:pPr>
    </w:lvl>
    <w:lvl w:ilvl="1" w:tplc="38090019" w:tentative="1">
      <w:start w:val="1"/>
      <w:numFmt w:val="lowerLetter"/>
      <w:lvlText w:val="%2."/>
      <w:lvlJc w:val="left"/>
      <w:pPr>
        <w:ind w:left="2858" w:hanging="360"/>
      </w:pPr>
    </w:lvl>
    <w:lvl w:ilvl="2" w:tplc="3809001B" w:tentative="1">
      <w:start w:val="1"/>
      <w:numFmt w:val="lowerRoman"/>
      <w:lvlText w:val="%3."/>
      <w:lvlJc w:val="right"/>
      <w:pPr>
        <w:ind w:left="3578" w:hanging="180"/>
      </w:pPr>
    </w:lvl>
    <w:lvl w:ilvl="3" w:tplc="3809000F" w:tentative="1">
      <w:start w:val="1"/>
      <w:numFmt w:val="decimal"/>
      <w:lvlText w:val="%4."/>
      <w:lvlJc w:val="left"/>
      <w:pPr>
        <w:ind w:left="4298" w:hanging="360"/>
      </w:pPr>
    </w:lvl>
    <w:lvl w:ilvl="4" w:tplc="38090019" w:tentative="1">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27">
    <w:nsid w:val="64BA087E"/>
    <w:multiLevelType w:val="hybridMultilevel"/>
    <w:tmpl w:val="EA427CA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8">
    <w:nsid w:val="677D6A4B"/>
    <w:multiLevelType w:val="hybridMultilevel"/>
    <w:tmpl w:val="2690CFA4"/>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AF0459E"/>
    <w:multiLevelType w:val="hybridMultilevel"/>
    <w:tmpl w:val="2E20F348"/>
    <w:lvl w:ilvl="0" w:tplc="38090011">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30">
    <w:nsid w:val="71BE462E"/>
    <w:multiLevelType w:val="hybridMultilevel"/>
    <w:tmpl w:val="2E20F348"/>
    <w:lvl w:ilvl="0" w:tplc="38090011">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31">
    <w:nsid w:val="755C1E77"/>
    <w:multiLevelType w:val="hybridMultilevel"/>
    <w:tmpl w:val="2FB82648"/>
    <w:lvl w:ilvl="0" w:tplc="5882F9FE">
      <w:start w:val="4"/>
      <w:numFmt w:val="bullet"/>
      <w:lvlText w:val="-"/>
      <w:lvlJc w:val="left"/>
      <w:pPr>
        <w:ind w:left="720" w:hanging="360"/>
      </w:pPr>
      <w:rPr>
        <w:rFonts w:ascii="Times New Roman" w:eastAsiaTheme="minorHAnsi" w:hAnsi="Times New Roman"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2">
    <w:nsid w:val="756F74AB"/>
    <w:multiLevelType w:val="hybridMultilevel"/>
    <w:tmpl w:val="50BE126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33">
    <w:nsid w:val="7B507358"/>
    <w:multiLevelType w:val="hybridMultilevel"/>
    <w:tmpl w:val="A5F2A4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BCC09C9"/>
    <w:multiLevelType w:val="hybridMultilevel"/>
    <w:tmpl w:val="9EE64E74"/>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nsid w:val="7BE6038C"/>
    <w:multiLevelType w:val="hybridMultilevel"/>
    <w:tmpl w:val="68F4DB20"/>
    <w:lvl w:ilvl="0" w:tplc="0409000F">
      <w:start w:val="1"/>
      <w:numFmt w:val="decimal"/>
      <w:lvlText w:val="%1."/>
      <w:lvlJc w:val="left"/>
      <w:pPr>
        <w:ind w:left="360" w:hanging="360"/>
      </w:pPr>
      <w:rPr>
        <w:rFonts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36">
    <w:nsid w:val="7F0A667F"/>
    <w:multiLevelType w:val="hybridMultilevel"/>
    <w:tmpl w:val="E50C9AF6"/>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34"/>
  </w:num>
  <w:num w:numId="7">
    <w:abstractNumId w:val="14"/>
  </w:num>
  <w:num w:numId="8">
    <w:abstractNumId w:val="4"/>
  </w:num>
  <w:num w:numId="9">
    <w:abstractNumId w:val="31"/>
  </w:num>
  <w:num w:numId="10">
    <w:abstractNumId w:val="17"/>
  </w:num>
  <w:num w:numId="11">
    <w:abstractNumId w:val="8"/>
  </w:num>
  <w:num w:numId="12">
    <w:abstractNumId w:val="29"/>
  </w:num>
  <w:num w:numId="13">
    <w:abstractNumId w:val="30"/>
  </w:num>
  <w:num w:numId="14">
    <w:abstractNumId w:val="26"/>
  </w:num>
  <w:num w:numId="15">
    <w:abstractNumId w:val="36"/>
  </w:num>
  <w:num w:numId="16">
    <w:abstractNumId w:val="24"/>
  </w:num>
  <w:num w:numId="17">
    <w:abstractNumId w:val="33"/>
  </w:num>
  <w:num w:numId="18">
    <w:abstractNumId w:val="22"/>
  </w:num>
  <w:num w:numId="19">
    <w:abstractNumId w:val="15"/>
  </w:num>
  <w:num w:numId="20">
    <w:abstractNumId w:val="16"/>
  </w:num>
  <w:num w:numId="21">
    <w:abstractNumId w:val="25"/>
  </w:num>
  <w:num w:numId="22">
    <w:abstractNumId w:val="18"/>
  </w:num>
  <w:num w:numId="23">
    <w:abstractNumId w:val="9"/>
  </w:num>
  <w:num w:numId="24">
    <w:abstractNumId w:val="10"/>
  </w:num>
  <w:num w:numId="25">
    <w:abstractNumId w:val="12"/>
  </w:num>
  <w:num w:numId="26">
    <w:abstractNumId w:val="2"/>
  </w:num>
  <w:num w:numId="27">
    <w:abstractNumId w:val="21"/>
  </w:num>
  <w:num w:numId="28">
    <w:abstractNumId w:val="1"/>
  </w:num>
  <w:num w:numId="29">
    <w:abstractNumId w:val="28"/>
  </w:num>
  <w:num w:numId="30">
    <w:abstractNumId w:val="20"/>
  </w:num>
  <w:num w:numId="31">
    <w:abstractNumId w:val="5"/>
  </w:num>
  <w:num w:numId="32">
    <w:abstractNumId w:val="27"/>
  </w:num>
  <w:num w:numId="33">
    <w:abstractNumId w:val="7"/>
  </w:num>
  <w:num w:numId="34">
    <w:abstractNumId w:val="13"/>
  </w:num>
  <w:num w:numId="35">
    <w:abstractNumId w:val="35"/>
  </w:num>
  <w:num w:numId="36">
    <w:abstractNumId w:val="11"/>
  </w:num>
  <w:num w:numId="37">
    <w:abstractNumId w:val="0"/>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ocumentProtection w:edit="forms" w:enforcement="1" w:cryptProviderType="rsaFull" w:cryptAlgorithmClass="hash" w:cryptAlgorithmType="typeAny" w:cryptAlgorithmSid="4" w:cryptSpinCount="50000" w:hash="RHsCy9JF2/GblebxVYMyr9GnRsc=" w:salt="O+Nz0N4X6c4pN4krH9IVJA=="/>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866FA4"/>
    <w:rsid w:val="0000085B"/>
    <w:rsid w:val="00000E7C"/>
    <w:rsid w:val="00002587"/>
    <w:rsid w:val="00004185"/>
    <w:rsid w:val="00005357"/>
    <w:rsid w:val="00005660"/>
    <w:rsid w:val="0000626B"/>
    <w:rsid w:val="00006879"/>
    <w:rsid w:val="000068B6"/>
    <w:rsid w:val="00010A31"/>
    <w:rsid w:val="00012700"/>
    <w:rsid w:val="00012A2E"/>
    <w:rsid w:val="00012B7C"/>
    <w:rsid w:val="00013E9E"/>
    <w:rsid w:val="0001564B"/>
    <w:rsid w:val="00017714"/>
    <w:rsid w:val="000221E3"/>
    <w:rsid w:val="000241C0"/>
    <w:rsid w:val="00025227"/>
    <w:rsid w:val="00026C2E"/>
    <w:rsid w:val="00027079"/>
    <w:rsid w:val="000273C2"/>
    <w:rsid w:val="00027444"/>
    <w:rsid w:val="00027D10"/>
    <w:rsid w:val="00031428"/>
    <w:rsid w:val="00031683"/>
    <w:rsid w:val="00031A2F"/>
    <w:rsid w:val="0003281F"/>
    <w:rsid w:val="00032F32"/>
    <w:rsid w:val="0003363B"/>
    <w:rsid w:val="0003387D"/>
    <w:rsid w:val="0003453F"/>
    <w:rsid w:val="0003642D"/>
    <w:rsid w:val="0004003C"/>
    <w:rsid w:val="000421E8"/>
    <w:rsid w:val="0004392F"/>
    <w:rsid w:val="00050570"/>
    <w:rsid w:val="000516B1"/>
    <w:rsid w:val="00051AAF"/>
    <w:rsid w:val="00052A5E"/>
    <w:rsid w:val="00052B1A"/>
    <w:rsid w:val="00052EEE"/>
    <w:rsid w:val="00053970"/>
    <w:rsid w:val="00053CF8"/>
    <w:rsid w:val="00056496"/>
    <w:rsid w:val="00061A58"/>
    <w:rsid w:val="00063FEA"/>
    <w:rsid w:val="000642BF"/>
    <w:rsid w:val="000645CE"/>
    <w:rsid w:val="000649F1"/>
    <w:rsid w:val="000650F8"/>
    <w:rsid w:val="00066C53"/>
    <w:rsid w:val="0007168B"/>
    <w:rsid w:val="00072957"/>
    <w:rsid w:val="00073231"/>
    <w:rsid w:val="00073AB2"/>
    <w:rsid w:val="00073B32"/>
    <w:rsid w:val="00074727"/>
    <w:rsid w:val="00074C69"/>
    <w:rsid w:val="00074CA7"/>
    <w:rsid w:val="00075D0A"/>
    <w:rsid w:val="0007790F"/>
    <w:rsid w:val="00077AE3"/>
    <w:rsid w:val="00080216"/>
    <w:rsid w:val="00080878"/>
    <w:rsid w:val="00085506"/>
    <w:rsid w:val="00086E4C"/>
    <w:rsid w:val="00090973"/>
    <w:rsid w:val="00091558"/>
    <w:rsid w:val="00091F0F"/>
    <w:rsid w:val="00092203"/>
    <w:rsid w:val="00092AED"/>
    <w:rsid w:val="00092DFA"/>
    <w:rsid w:val="00093494"/>
    <w:rsid w:val="00094505"/>
    <w:rsid w:val="0009464E"/>
    <w:rsid w:val="00094E96"/>
    <w:rsid w:val="000953E0"/>
    <w:rsid w:val="00095F51"/>
    <w:rsid w:val="00096518"/>
    <w:rsid w:val="00096D54"/>
    <w:rsid w:val="000A12A3"/>
    <w:rsid w:val="000A3251"/>
    <w:rsid w:val="000A4457"/>
    <w:rsid w:val="000A469B"/>
    <w:rsid w:val="000A5227"/>
    <w:rsid w:val="000A579E"/>
    <w:rsid w:val="000A5C9A"/>
    <w:rsid w:val="000B034E"/>
    <w:rsid w:val="000B1742"/>
    <w:rsid w:val="000B2431"/>
    <w:rsid w:val="000B309B"/>
    <w:rsid w:val="000B396B"/>
    <w:rsid w:val="000B4018"/>
    <w:rsid w:val="000B6395"/>
    <w:rsid w:val="000C0FBC"/>
    <w:rsid w:val="000C31DF"/>
    <w:rsid w:val="000C4E71"/>
    <w:rsid w:val="000C5D9A"/>
    <w:rsid w:val="000C67B1"/>
    <w:rsid w:val="000D0B77"/>
    <w:rsid w:val="000D3B49"/>
    <w:rsid w:val="000D40B8"/>
    <w:rsid w:val="000D5575"/>
    <w:rsid w:val="000D566C"/>
    <w:rsid w:val="000D6007"/>
    <w:rsid w:val="000D6A8D"/>
    <w:rsid w:val="000E043F"/>
    <w:rsid w:val="000E1EBF"/>
    <w:rsid w:val="000E2925"/>
    <w:rsid w:val="000E2AB3"/>
    <w:rsid w:val="000E2DEB"/>
    <w:rsid w:val="000E33A7"/>
    <w:rsid w:val="000E370B"/>
    <w:rsid w:val="000E3F0E"/>
    <w:rsid w:val="000E4606"/>
    <w:rsid w:val="000E5D40"/>
    <w:rsid w:val="000E6044"/>
    <w:rsid w:val="000E6731"/>
    <w:rsid w:val="000E6CBD"/>
    <w:rsid w:val="000F12D5"/>
    <w:rsid w:val="000F1720"/>
    <w:rsid w:val="000F2264"/>
    <w:rsid w:val="000F2DD5"/>
    <w:rsid w:val="000F6464"/>
    <w:rsid w:val="000F69A5"/>
    <w:rsid w:val="00100068"/>
    <w:rsid w:val="001002E0"/>
    <w:rsid w:val="00100D67"/>
    <w:rsid w:val="001022C4"/>
    <w:rsid w:val="00102A02"/>
    <w:rsid w:val="0010448E"/>
    <w:rsid w:val="00106589"/>
    <w:rsid w:val="00106EB4"/>
    <w:rsid w:val="00110433"/>
    <w:rsid w:val="00111DCA"/>
    <w:rsid w:val="00114129"/>
    <w:rsid w:val="00114946"/>
    <w:rsid w:val="00116030"/>
    <w:rsid w:val="00116C5A"/>
    <w:rsid w:val="00116D80"/>
    <w:rsid w:val="00117B74"/>
    <w:rsid w:val="00120043"/>
    <w:rsid w:val="00120B22"/>
    <w:rsid w:val="00121D09"/>
    <w:rsid w:val="00124030"/>
    <w:rsid w:val="00124BC2"/>
    <w:rsid w:val="00125EF0"/>
    <w:rsid w:val="001279DB"/>
    <w:rsid w:val="0013092F"/>
    <w:rsid w:val="001310ED"/>
    <w:rsid w:val="00131262"/>
    <w:rsid w:val="00132D97"/>
    <w:rsid w:val="001338EA"/>
    <w:rsid w:val="0013513D"/>
    <w:rsid w:val="00136FCC"/>
    <w:rsid w:val="00137F82"/>
    <w:rsid w:val="001412B1"/>
    <w:rsid w:val="001470AA"/>
    <w:rsid w:val="001477A6"/>
    <w:rsid w:val="00151376"/>
    <w:rsid w:val="00151A44"/>
    <w:rsid w:val="00152443"/>
    <w:rsid w:val="00152CF3"/>
    <w:rsid w:val="001547C6"/>
    <w:rsid w:val="0015528D"/>
    <w:rsid w:val="001553EB"/>
    <w:rsid w:val="00155992"/>
    <w:rsid w:val="00155F82"/>
    <w:rsid w:val="00156344"/>
    <w:rsid w:val="00156EBB"/>
    <w:rsid w:val="00157407"/>
    <w:rsid w:val="00160851"/>
    <w:rsid w:val="00160B43"/>
    <w:rsid w:val="00162339"/>
    <w:rsid w:val="001636B3"/>
    <w:rsid w:val="00164A13"/>
    <w:rsid w:val="00165001"/>
    <w:rsid w:val="001659E3"/>
    <w:rsid w:val="001670E5"/>
    <w:rsid w:val="00170284"/>
    <w:rsid w:val="00170543"/>
    <w:rsid w:val="0017194D"/>
    <w:rsid w:val="0017228E"/>
    <w:rsid w:val="001754A3"/>
    <w:rsid w:val="00175C0B"/>
    <w:rsid w:val="00177A5C"/>
    <w:rsid w:val="00177BE2"/>
    <w:rsid w:val="00180A09"/>
    <w:rsid w:val="00180F78"/>
    <w:rsid w:val="00182919"/>
    <w:rsid w:val="0018619B"/>
    <w:rsid w:val="00186AC8"/>
    <w:rsid w:val="0019005C"/>
    <w:rsid w:val="0019340C"/>
    <w:rsid w:val="00193E7D"/>
    <w:rsid w:val="00193ED6"/>
    <w:rsid w:val="00194030"/>
    <w:rsid w:val="001950E3"/>
    <w:rsid w:val="0019511E"/>
    <w:rsid w:val="00195E2D"/>
    <w:rsid w:val="00197412"/>
    <w:rsid w:val="001A0C5E"/>
    <w:rsid w:val="001A2607"/>
    <w:rsid w:val="001A4AD0"/>
    <w:rsid w:val="001A4BCA"/>
    <w:rsid w:val="001A5AB6"/>
    <w:rsid w:val="001A7A0D"/>
    <w:rsid w:val="001A7A5A"/>
    <w:rsid w:val="001A7CB7"/>
    <w:rsid w:val="001A7DCB"/>
    <w:rsid w:val="001B008B"/>
    <w:rsid w:val="001B0570"/>
    <w:rsid w:val="001B0C5F"/>
    <w:rsid w:val="001B23A4"/>
    <w:rsid w:val="001B2A71"/>
    <w:rsid w:val="001B30C7"/>
    <w:rsid w:val="001B3FF2"/>
    <w:rsid w:val="001B7D0B"/>
    <w:rsid w:val="001C0044"/>
    <w:rsid w:val="001C1456"/>
    <w:rsid w:val="001C2E49"/>
    <w:rsid w:val="001C44B8"/>
    <w:rsid w:val="001C5139"/>
    <w:rsid w:val="001C58A9"/>
    <w:rsid w:val="001C6C9D"/>
    <w:rsid w:val="001C7634"/>
    <w:rsid w:val="001D057F"/>
    <w:rsid w:val="001D380B"/>
    <w:rsid w:val="001D3E34"/>
    <w:rsid w:val="001D4487"/>
    <w:rsid w:val="001D5B89"/>
    <w:rsid w:val="001D661A"/>
    <w:rsid w:val="001D66D5"/>
    <w:rsid w:val="001D6D8C"/>
    <w:rsid w:val="001D7E5C"/>
    <w:rsid w:val="001E01A1"/>
    <w:rsid w:val="001E1A2C"/>
    <w:rsid w:val="001E1E9D"/>
    <w:rsid w:val="001E20B1"/>
    <w:rsid w:val="001E3F5A"/>
    <w:rsid w:val="001E54A7"/>
    <w:rsid w:val="001E55E6"/>
    <w:rsid w:val="001E67A7"/>
    <w:rsid w:val="001F1C41"/>
    <w:rsid w:val="001F1E33"/>
    <w:rsid w:val="001F2998"/>
    <w:rsid w:val="001F30E9"/>
    <w:rsid w:val="001F320D"/>
    <w:rsid w:val="001F53E6"/>
    <w:rsid w:val="001F57C7"/>
    <w:rsid w:val="001F633D"/>
    <w:rsid w:val="001F6676"/>
    <w:rsid w:val="001F7616"/>
    <w:rsid w:val="001F77E6"/>
    <w:rsid w:val="00205A57"/>
    <w:rsid w:val="0021284F"/>
    <w:rsid w:val="00213E6C"/>
    <w:rsid w:val="00215565"/>
    <w:rsid w:val="002166C4"/>
    <w:rsid w:val="00216C15"/>
    <w:rsid w:val="002171E3"/>
    <w:rsid w:val="00217B99"/>
    <w:rsid w:val="00220011"/>
    <w:rsid w:val="00222338"/>
    <w:rsid w:val="00222458"/>
    <w:rsid w:val="002225AC"/>
    <w:rsid w:val="0022280C"/>
    <w:rsid w:val="00222854"/>
    <w:rsid w:val="00223E4B"/>
    <w:rsid w:val="00223E55"/>
    <w:rsid w:val="002256FF"/>
    <w:rsid w:val="0022579F"/>
    <w:rsid w:val="0022773A"/>
    <w:rsid w:val="00227F4E"/>
    <w:rsid w:val="00227F92"/>
    <w:rsid w:val="00230994"/>
    <w:rsid w:val="0023208F"/>
    <w:rsid w:val="0023270F"/>
    <w:rsid w:val="00232BB7"/>
    <w:rsid w:val="002332B3"/>
    <w:rsid w:val="00233546"/>
    <w:rsid w:val="0023395B"/>
    <w:rsid w:val="00233F78"/>
    <w:rsid w:val="002349CF"/>
    <w:rsid w:val="00234C11"/>
    <w:rsid w:val="0023573A"/>
    <w:rsid w:val="00236BEE"/>
    <w:rsid w:val="002370DF"/>
    <w:rsid w:val="00237261"/>
    <w:rsid w:val="002421F2"/>
    <w:rsid w:val="002431D0"/>
    <w:rsid w:val="002431E3"/>
    <w:rsid w:val="00244840"/>
    <w:rsid w:val="002452F4"/>
    <w:rsid w:val="00250C62"/>
    <w:rsid w:val="0025120B"/>
    <w:rsid w:val="00252354"/>
    <w:rsid w:val="00253426"/>
    <w:rsid w:val="002546C2"/>
    <w:rsid w:val="00254770"/>
    <w:rsid w:val="002552F9"/>
    <w:rsid w:val="00255E24"/>
    <w:rsid w:val="002574D2"/>
    <w:rsid w:val="00260869"/>
    <w:rsid w:val="002612E1"/>
    <w:rsid w:val="002617B6"/>
    <w:rsid w:val="00262306"/>
    <w:rsid w:val="00262EFD"/>
    <w:rsid w:val="002650CE"/>
    <w:rsid w:val="00265836"/>
    <w:rsid w:val="00265890"/>
    <w:rsid w:val="002659EC"/>
    <w:rsid w:val="00267422"/>
    <w:rsid w:val="00271B45"/>
    <w:rsid w:val="0027284A"/>
    <w:rsid w:val="0027428B"/>
    <w:rsid w:val="0027453C"/>
    <w:rsid w:val="002753D6"/>
    <w:rsid w:val="002759C9"/>
    <w:rsid w:val="00275CB3"/>
    <w:rsid w:val="00275F60"/>
    <w:rsid w:val="00276F40"/>
    <w:rsid w:val="00277F4E"/>
    <w:rsid w:val="00280920"/>
    <w:rsid w:val="002815BA"/>
    <w:rsid w:val="00281620"/>
    <w:rsid w:val="002823F2"/>
    <w:rsid w:val="00282706"/>
    <w:rsid w:val="002829AB"/>
    <w:rsid w:val="00284B45"/>
    <w:rsid w:val="002851B7"/>
    <w:rsid w:val="00285487"/>
    <w:rsid w:val="002861F2"/>
    <w:rsid w:val="00286464"/>
    <w:rsid w:val="00286EFA"/>
    <w:rsid w:val="00287164"/>
    <w:rsid w:val="00287622"/>
    <w:rsid w:val="00287ACF"/>
    <w:rsid w:val="00287F23"/>
    <w:rsid w:val="0029094E"/>
    <w:rsid w:val="0029190B"/>
    <w:rsid w:val="00291FC1"/>
    <w:rsid w:val="00292B07"/>
    <w:rsid w:val="0029550F"/>
    <w:rsid w:val="002962E5"/>
    <w:rsid w:val="002969AA"/>
    <w:rsid w:val="0029771D"/>
    <w:rsid w:val="002A403F"/>
    <w:rsid w:val="002A4A5F"/>
    <w:rsid w:val="002A52E5"/>
    <w:rsid w:val="002A5607"/>
    <w:rsid w:val="002B0633"/>
    <w:rsid w:val="002B21FF"/>
    <w:rsid w:val="002B3B9F"/>
    <w:rsid w:val="002B4EEA"/>
    <w:rsid w:val="002B53B6"/>
    <w:rsid w:val="002B61D0"/>
    <w:rsid w:val="002B62D3"/>
    <w:rsid w:val="002B7E05"/>
    <w:rsid w:val="002C097E"/>
    <w:rsid w:val="002C0BA3"/>
    <w:rsid w:val="002C1E9A"/>
    <w:rsid w:val="002C2A8F"/>
    <w:rsid w:val="002C2BB9"/>
    <w:rsid w:val="002C4179"/>
    <w:rsid w:val="002C4AF0"/>
    <w:rsid w:val="002C57CD"/>
    <w:rsid w:val="002C6F46"/>
    <w:rsid w:val="002C6F8B"/>
    <w:rsid w:val="002C76CB"/>
    <w:rsid w:val="002C7E8A"/>
    <w:rsid w:val="002D1E8D"/>
    <w:rsid w:val="002D2AD8"/>
    <w:rsid w:val="002D2E4E"/>
    <w:rsid w:val="002D33F3"/>
    <w:rsid w:val="002D340D"/>
    <w:rsid w:val="002D495E"/>
    <w:rsid w:val="002D4EB5"/>
    <w:rsid w:val="002E03A7"/>
    <w:rsid w:val="002E04CC"/>
    <w:rsid w:val="002E119E"/>
    <w:rsid w:val="002E1B5E"/>
    <w:rsid w:val="002E1EBA"/>
    <w:rsid w:val="002E221C"/>
    <w:rsid w:val="002E3931"/>
    <w:rsid w:val="002E3BD7"/>
    <w:rsid w:val="002E4B2A"/>
    <w:rsid w:val="002E4D96"/>
    <w:rsid w:val="002E54FF"/>
    <w:rsid w:val="002E7755"/>
    <w:rsid w:val="002F1715"/>
    <w:rsid w:val="002F2377"/>
    <w:rsid w:val="002F407E"/>
    <w:rsid w:val="002F4766"/>
    <w:rsid w:val="002F47B9"/>
    <w:rsid w:val="002F6C9C"/>
    <w:rsid w:val="002F6CB6"/>
    <w:rsid w:val="00302970"/>
    <w:rsid w:val="00304777"/>
    <w:rsid w:val="00304E84"/>
    <w:rsid w:val="00305095"/>
    <w:rsid w:val="00310994"/>
    <w:rsid w:val="003130B2"/>
    <w:rsid w:val="0031510C"/>
    <w:rsid w:val="003151F5"/>
    <w:rsid w:val="003162F1"/>
    <w:rsid w:val="00317D0F"/>
    <w:rsid w:val="00323239"/>
    <w:rsid w:val="00323294"/>
    <w:rsid w:val="0032436C"/>
    <w:rsid w:val="0032501D"/>
    <w:rsid w:val="003252FE"/>
    <w:rsid w:val="00325728"/>
    <w:rsid w:val="00327A17"/>
    <w:rsid w:val="00331832"/>
    <w:rsid w:val="00333471"/>
    <w:rsid w:val="00333D86"/>
    <w:rsid w:val="00335831"/>
    <w:rsid w:val="003363CF"/>
    <w:rsid w:val="003373B7"/>
    <w:rsid w:val="00337CDF"/>
    <w:rsid w:val="0034038F"/>
    <w:rsid w:val="0034056B"/>
    <w:rsid w:val="003407B2"/>
    <w:rsid w:val="00342A30"/>
    <w:rsid w:val="0034466E"/>
    <w:rsid w:val="0034590F"/>
    <w:rsid w:val="00345D9F"/>
    <w:rsid w:val="00347030"/>
    <w:rsid w:val="00347859"/>
    <w:rsid w:val="00350199"/>
    <w:rsid w:val="00351CBA"/>
    <w:rsid w:val="0035295F"/>
    <w:rsid w:val="00352D63"/>
    <w:rsid w:val="00355FBB"/>
    <w:rsid w:val="003561E8"/>
    <w:rsid w:val="00356B83"/>
    <w:rsid w:val="00356C65"/>
    <w:rsid w:val="00356DAC"/>
    <w:rsid w:val="0035735C"/>
    <w:rsid w:val="00360E15"/>
    <w:rsid w:val="00361DAE"/>
    <w:rsid w:val="00363FEC"/>
    <w:rsid w:val="003640A3"/>
    <w:rsid w:val="003641C4"/>
    <w:rsid w:val="003646F7"/>
    <w:rsid w:val="00365055"/>
    <w:rsid w:val="00365924"/>
    <w:rsid w:val="00365A38"/>
    <w:rsid w:val="0036795C"/>
    <w:rsid w:val="00367D22"/>
    <w:rsid w:val="00370DD2"/>
    <w:rsid w:val="00371459"/>
    <w:rsid w:val="0037157C"/>
    <w:rsid w:val="003717FF"/>
    <w:rsid w:val="00372EE0"/>
    <w:rsid w:val="00373847"/>
    <w:rsid w:val="00374A17"/>
    <w:rsid w:val="00374A96"/>
    <w:rsid w:val="003752D4"/>
    <w:rsid w:val="003753A4"/>
    <w:rsid w:val="0037641B"/>
    <w:rsid w:val="00377C9B"/>
    <w:rsid w:val="00380128"/>
    <w:rsid w:val="003804F1"/>
    <w:rsid w:val="00380ED5"/>
    <w:rsid w:val="00381AB2"/>
    <w:rsid w:val="00381D5A"/>
    <w:rsid w:val="00384371"/>
    <w:rsid w:val="003844BC"/>
    <w:rsid w:val="00385A1A"/>
    <w:rsid w:val="00385D4D"/>
    <w:rsid w:val="00386359"/>
    <w:rsid w:val="0038666C"/>
    <w:rsid w:val="003908C4"/>
    <w:rsid w:val="00390F4D"/>
    <w:rsid w:val="0039174B"/>
    <w:rsid w:val="00391E9E"/>
    <w:rsid w:val="003926A3"/>
    <w:rsid w:val="003928DD"/>
    <w:rsid w:val="0039292F"/>
    <w:rsid w:val="003936F1"/>
    <w:rsid w:val="00393F2E"/>
    <w:rsid w:val="003949FE"/>
    <w:rsid w:val="00394FBB"/>
    <w:rsid w:val="00396014"/>
    <w:rsid w:val="00396264"/>
    <w:rsid w:val="00396CD4"/>
    <w:rsid w:val="003A072D"/>
    <w:rsid w:val="003A1E0A"/>
    <w:rsid w:val="003A234A"/>
    <w:rsid w:val="003A3490"/>
    <w:rsid w:val="003A51C0"/>
    <w:rsid w:val="003A5C96"/>
    <w:rsid w:val="003A61DD"/>
    <w:rsid w:val="003A6AB1"/>
    <w:rsid w:val="003B0A7D"/>
    <w:rsid w:val="003B0C29"/>
    <w:rsid w:val="003B101D"/>
    <w:rsid w:val="003B3006"/>
    <w:rsid w:val="003B3210"/>
    <w:rsid w:val="003B3A97"/>
    <w:rsid w:val="003B3DA1"/>
    <w:rsid w:val="003B518C"/>
    <w:rsid w:val="003B5E41"/>
    <w:rsid w:val="003B6A11"/>
    <w:rsid w:val="003B792E"/>
    <w:rsid w:val="003C1308"/>
    <w:rsid w:val="003C1EB3"/>
    <w:rsid w:val="003C2F38"/>
    <w:rsid w:val="003C34B4"/>
    <w:rsid w:val="003C4A0A"/>
    <w:rsid w:val="003C50A0"/>
    <w:rsid w:val="003C510E"/>
    <w:rsid w:val="003C7060"/>
    <w:rsid w:val="003C770C"/>
    <w:rsid w:val="003C7B37"/>
    <w:rsid w:val="003D2B26"/>
    <w:rsid w:val="003D305B"/>
    <w:rsid w:val="003D305F"/>
    <w:rsid w:val="003D37D9"/>
    <w:rsid w:val="003D3E28"/>
    <w:rsid w:val="003D554F"/>
    <w:rsid w:val="003D634F"/>
    <w:rsid w:val="003D6518"/>
    <w:rsid w:val="003D728E"/>
    <w:rsid w:val="003E1075"/>
    <w:rsid w:val="003E164D"/>
    <w:rsid w:val="003E1849"/>
    <w:rsid w:val="003E517B"/>
    <w:rsid w:val="003E5866"/>
    <w:rsid w:val="003E58BF"/>
    <w:rsid w:val="003E66EA"/>
    <w:rsid w:val="003F0884"/>
    <w:rsid w:val="003F1B38"/>
    <w:rsid w:val="003F4599"/>
    <w:rsid w:val="003F5E1F"/>
    <w:rsid w:val="003F77A8"/>
    <w:rsid w:val="003F7CC5"/>
    <w:rsid w:val="003F7D48"/>
    <w:rsid w:val="004010E3"/>
    <w:rsid w:val="0040180B"/>
    <w:rsid w:val="00402825"/>
    <w:rsid w:val="00404042"/>
    <w:rsid w:val="00406D7C"/>
    <w:rsid w:val="004106D5"/>
    <w:rsid w:val="00410708"/>
    <w:rsid w:val="004107E9"/>
    <w:rsid w:val="004128C4"/>
    <w:rsid w:val="00413569"/>
    <w:rsid w:val="004138A7"/>
    <w:rsid w:val="00414CA4"/>
    <w:rsid w:val="00416932"/>
    <w:rsid w:val="00416FB9"/>
    <w:rsid w:val="0041721E"/>
    <w:rsid w:val="00417867"/>
    <w:rsid w:val="00420134"/>
    <w:rsid w:val="00420D7F"/>
    <w:rsid w:val="0042360F"/>
    <w:rsid w:val="004242F1"/>
    <w:rsid w:val="00426175"/>
    <w:rsid w:val="00426177"/>
    <w:rsid w:val="0042625D"/>
    <w:rsid w:val="004262B3"/>
    <w:rsid w:val="00426C53"/>
    <w:rsid w:val="0042705B"/>
    <w:rsid w:val="004270D4"/>
    <w:rsid w:val="0043083E"/>
    <w:rsid w:val="0043788B"/>
    <w:rsid w:val="00437A9C"/>
    <w:rsid w:val="00440475"/>
    <w:rsid w:val="0044063A"/>
    <w:rsid w:val="0044211D"/>
    <w:rsid w:val="00442395"/>
    <w:rsid w:val="00442462"/>
    <w:rsid w:val="0044280F"/>
    <w:rsid w:val="00442CB0"/>
    <w:rsid w:val="00444439"/>
    <w:rsid w:val="00444705"/>
    <w:rsid w:val="00444AE6"/>
    <w:rsid w:val="004462DB"/>
    <w:rsid w:val="0044658F"/>
    <w:rsid w:val="00446F78"/>
    <w:rsid w:val="004471B3"/>
    <w:rsid w:val="0045077E"/>
    <w:rsid w:val="00451F13"/>
    <w:rsid w:val="0045280D"/>
    <w:rsid w:val="00454A9B"/>
    <w:rsid w:val="00455E5D"/>
    <w:rsid w:val="00455F90"/>
    <w:rsid w:val="0046157E"/>
    <w:rsid w:val="004618F0"/>
    <w:rsid w:val="00462D29"/>
    <w:rsid w:val="0046315E"/>
    <w:rsid w:val="00467560"/>
    <w:rsid w:val="00470437"/>
    <w:rsid w:val="00473C3D"/>
    <w:rsid w:val="00473EB8"/>
    <w:rsid w:val="004747F6"/>
    <w:rsid w:val="00476877"/>
    <w:rsid w:val="0047785C"/>
    <w:rsid w:val="00477A79"/>
    <w:rsid w:val="004805C1"/>
    <w:rsid w:val="00480BB5"/>
    <w:rsid w:val="00481B27"/>
    <w:rsid w:val="00482639"/>
    <w:rsid w:val="00482EEC"/>
    <w:rsid w:val="004842EB"/>
    <w:rsid w:val="004843BE"/>
    <w:rsid w:val="004851E5"/>
    <w:rsid w:val="00485B7A"/>
    <w:rsid w:val="004869D1"/>
    <w:rsid w:val="00486D2D"/>
    <w:rsid w:val="00492BDC"/>
    <w:rsid w:val="004934C5"/>
    <w:rsid w:val="00493A38"/>
    <w:rsid w:val="00494FA8"/>
    <w:rsid w:val="00495A5E"/>
    <w:rsid w:val="00497E49"/>
    <w:rsid w:val="004A0928"/>
    <w:rsid w:val="004A19D7"/>
    <w:rsid w:val="004A2F66"/>
    <w:rsid w:val="004A3446"/>
    <w:rsid w:val="004A5C78"/>
    <w:rsid w:val="004A5FE3"/>
    <w:rsid w:val="004A63A9"/>
    <w:rsid w:val="004A7414"/>
    <w:rsid w:val="004B0962"/>
    <w:rsid w:val="004B1769"/>
    <w:rsid w:val="004B1D81"/>
    <w:rsid w:val="004B2B26"/>
    <w:rsid w:val="004B470C"/>
    <w:rsid w:val="004B5DAA"/>
    <w:rsid w:val="004C1903"/>
    <w:rsid w:val="004C1B84"/>
    <w:rsid w:val="004C21D3"/>
    <w:rsid w:val="004C28B0"/>
    <w:rsid w:val="004C2DBA"/>
    <w:rsid w:val="004C5ACF"/>
    <w:rsid w:val="004C647E"/>
    <w:rsid w:val="004C7C7E"/>
    <w:rsid w:val="004D0601"/>
    <w:rsid w:val="004D1202"/>
    <w:rsid w:val="004D1AF3"/>
    <w:rsid w:val="004D2D41"/>
    <w:rsid w:val="004D354A"/>
    <w:rsid w:val="004D4256"/>
    <w:rsid w:val="004D42A8"/>
    <w:rsid w:val="004D46BC"/>
    <w:rsid w:val="004D484B"/>
    <w:rsid w:val="004E2268"/>
    <w:rsid w:val="004E3920"/>
    <w:rsid w:val="004E5B0C"/>
    <w:rsid w:val="004E63B0"/>
    <w:rsid w:val="004E725E"/>
    <w:rsid w:val="004F11A9"/>
    <w:rsid w:val="004F220D"/>
    <w:rsid w:val="004F2333"/>
    <w:rsid w:val="004F3086"/>
    <w:rsid w:val="004F4622"/>
    <w:rsid w:val="004F4B62"/>
    <w:rsid w:val="004F4DDE"/>
    <w:rsid w:val="004F5179"/>
    <w:rsid w:val="004F557C"/>
    <w:rsid w:val="004F569E"/>
    <w:rsid w:val="004F5810"/>
    <w:rsid w:val="004F5DC0"/>
    <w:rsid w:val="004F642C"/>
    <w:rsid w:val="004F681B"/>
    <w:rsid w:val="004F772A"/>
    <w:rsid w:val="00501322"/>
    <w:rsid w:val="00501EEF"/>
    <w:rsid w:val="00502E86"/>
    <w:rsid w:val="00504513"/>
    <w:rsid w:val="00506651"/>
    <w:rsid w:val="005105BD"/>
    <w:rsid w:val="00510C6E"/>
    <w:rsid w:val="005115FD"/>
    <w:rsid w:val="0051224F"/>
    <w:rsid w:val="00514F8F"/>
    <w:rsid w:val="00515974"/>
    <w:rsid w:val="00515EE4"/>
    <w:rsid w:val="00516CE4"/>
    <w:rsid w:val="005175D9"/>
    <w:rsid w:val="00521031"/>
    <w:rsid w:val="00521A21"/>
    <w:rsid w:val="00522D1D"/>
    <w:rsid w:val="005230FF"/>
    <w:rsid w:val="00523522"/>
    <w:rsid w:val="00523EE1"/>
    <w:rsid w:val="00524368"/>
    <w:rsid w:val="00526B0E"/>
    <w:rsid w:val="00527347"/>
    <w:rsid w:val="005304C3"/>
    <w:rsid w:val="00530B5D"/>
    <w:rsid w:val="00530D3A"/>
    <w:rsid w:val="00531E2C"/>
    <w:rsid w:val="005323A5"/>
    <w:rsid w:val="00532569"/>
    <w:rsid w:val="00532B6D"/>
    <w:rsid w:val="0053462C"/>
    <w:rsid w:val="00534693"/>
    <w:rsid w:val="00536732"/>
    <w:rsid w:val="00540541"/>
    <w:rsid w:val="005412B4"/>
    <w:rsid w:val="0054144C"/>
    <w:rsid w:val="00542B42"/>
    <w:rsid w:val="005434AA"/>
    <w:rsid w:val="005435ED"/>
    <w:rsid w:val="005443AB"/>
    <w:rsid w:val="0054470A"/>
    <w:rsid w:val="0054528D"/>
    <w:rsid w:val="0054603F"/>
    <w:rsid w:val="00546362"/>
    <w:rsid w:val="0054689F"/>
    <w:rsid w:val="00546C1F"/>
    <w:rsid w:val="00546EDB"/>
    <w:rsid w:val="00547DD9"/>
    <w:rsid w:val="0055007D"/>
    <w:rsid w:val="005501D6"/>
    <w:rsid w:val="00550E02"/>
    <w:rsid w:val="005535B0"/>
    <w:rsid w:val="00553643"/>
    <w:rsid w:val="00553BFF"/>
    <w:rsid w:val="0055578A"/>
    <w:rsid w:val="00555C1E"/>
    <w:rsid w:val="005561C7"/>
    <w:rsid w:val="005564A1"/>
    <w:rsid w:val="00557425"/>
    <w:rsid w:val="00557C4A"/>
    <w:rsid w:val="00560C62"/>
    <w:rsid w:val="00561D8D"/>
    <w:rsid w:val="00563161"/>
    <w:rsid w:val="00563FA0"/>
    <w:rsid w:val="0056472A"/>
    <w:rsid w:val="00564968"/>
    <w:rsid w:val="005659E2"/>
    <w:rsid w:val="00567401"/>
    <w:rsid w:val="00570A1D"/>
    <w:rsid w:val="005710EB"/>
    <w:rsid w:val="00573168"/>
    <w:rsid w:val="00573BB6"/>
    <w:rsid w:val="00575742"/>
    <w:rsid w:val="00575A56"/>
    <w:rsid w:val="0057691F"/>
    <w:rsid w:val="00580C37"/>
    <w:rsid w:val="00580F8F"/>
    <w:rsid w:val="00581C8C"/>
    <w:rsid w:val="00581D89"/>
    <w:rsid w:val="00581FED"/>
    <w:rsid w:val="00582485"/>
    <w:rsid w:val="00582E54"/>
    <w:rsid w:val="00583636"/>
    <w:rsid w:val="0058438D"/>
    <w:rsid w:val="00584584"/>
    <w:rsid w:val="0058555A"/>
    <w:rsid w:val="00585729"/>
    <w:rsid w:val="005857B7"/>
    <w:rsid w:val="00585DDA"/>
    <w:rsid w:val="005871F2"/>
    <w:rsid w:val="00587D3E"/>
    <w:rsid w:val="0059158E"/>
    <w:rsid w:val="005949DF"/>
    <w:rsid w:val="00595F5A"/>
    <w:rsid w:val="005A2A33"/>
    <w:rsid w:val="005A2C3E"/>
    <w:rsid w:val="005A31C4"/>
    <w:rsid w:val="005A355D"/>
    <w:rsid w:val="005A3964"/>
    <w:rsid w:val="005A4280"/>
    <w:rsid w:val="005A4B66"/>
    <w:rsid w:val="005A4D63"/>
    <w:rsid w:val="005A5407"/>
    <w:rsid w:val="005A5E86"/>
    <w:rsid w:val="005A608E"/>
    <w:rsid w:val="005A6829"/>
    <w:rsid w:val="005A726D"/>
    <w:rsid w:val="005B17C7"/>
    <w:rsid w:val="005B2154"/>
    <w:rsid w:val="005B21C2"/>
    <w:rsid w:val="005B2266"/>
    <w:rsid w:val="005B2273"/>
    <w:rsid w:val="005B2A96"/>
    <w:rsid w:val="005B2B42"/>
    <w:rsid w:val="005B3206"/>
    <w:rsid w:val="005B37A1"/>
    <w:rsid w:val="005B41E2"/>
    <w:rsid w:val="005B440D"/>
    <w:rsid w:val="005B5441"/>
    <w:rsid w:val="005B72F6"/>
    <w:rsid w:val="005B741F"/>
    <w:rsid w:val="005C10BE"/>
    <w:rsid w:val="005C15AA"/>
    <w:rsid w:val="005C3041"/>
    <w:rsid w:val="005C31B8"/>
    <w:rsid w:val="005C3A02"/>
    <w:rsid w:val="005C3DEC"/>
    <w:rsid w:val="005C4464"/>
    <w:rsid w:val="005C4978"/>
    <w:rsid w:val="005C648F"/>
    <w:rsid w:val="005C6E3C"/>
    <w:rsid w:val="005C71CD"/>
    <w:rsid w:val="005C7B23"/>
    <w:rsid w:val="005D10A2"/>
    <w:rsid w:val="005D32D2"/>
    <w:rsid w:val="005D42C4"/>
    <w:rsid w:val="005D4CA5"/>
    <w:rsid w:val="005D4D08"/>
    <w:rsid w:val="005D72EE"/>
    <w:rsid w:val="005E08BA"/>
    <w:rsid w:val="005E0BB1"/>
    <w:rsid w:val="005E10B8"/>
    <w:rsid w:val="005E14AC"/>
    <w:rsid w:val="005E4198"/>
    <w:rsid w:val="005E57D6"/>
    <w:rsid w:val="005E6844"/>
    <w:rsid w:val="005E700C"/>
    <w:rsid w:val="005E7932"/>
    <w:rsid w:val="005F00C2"/>
    <w:rsid w:val="005F0FE0"/>
    <w:rsid w:val="005F39E2"/>
    <w:rsid w:val="005F4372"/>
    <w:rsid w:val="005F488B"/>
    <w:rsid w:val="005F6822"/>
    <w:rsid w:val="005F6E97"/>
    <w:rsid w:val="00601D6C"/>
    <w:rsid w:val="006025DD"/>
    <w:rsid w:val="0060301F"/>
    <w:rsid w:val="006039D9"/>
    <w:rsid w:val="00603F6C"/>
    <w:rsid w:val="00604174"/>
    <w:rsid w:val="00606BB1"/>
    <w:rsid w:val="0060749F"/>
    <w:rsid w:val="00607532"/>
    <w:rsid w:val="00607BDE"/>
    <w:rsid w:val="00607C2F"/>
    <w:rsid w:val="006109F2"/>
    <w:rsid w:val="0061135D"/>
    <w:rsid w:val="00611751"/>
    <w:rsid w:val="00612A27"/>
    <w:rsid w:val="00615286"/>
    <w:rsid w:val="0061604E"/>
    <w:rsid w:val="00617046"/>
    <w:rsid w:val="006173FE"/>
    <w:rsid w:val="00617C82"/>
    <w:rsid w:val="00621507"/>
    <w:rsid w:val="006216BF"/>
    <w:rsid w:val="00625280"/>
    <w:rsid w:val="00626001"/>
    <w:rsid w:val="00627625"/>
    <w:rsid w:val="00630596"/>
    <w:rsid w:val="0063270A"/>
    <w:rsid w:val="006331E2"/>
    <w:rsid w:val="00634552"/>
    <w:rsid w:val="00634AA8"/>
    <w:rsid w:val="006371AD"/>
    <w:rsid w:val="00637B82"/>
    <w:rsid w:val="006408CB"/>
    <w:rsid w:val="00640B77"/>
    <w:rsid w:val="00640BD7"/>
    <w:rsid w:val="00641466"/>
    <w:rsid w:val="00642B15"/>
    <w:rsid w:val="00644CB8"/>
    <w:rsid w:val="00645694"/>
    <w:rsid w:val="0064569B"/>
    <w:rsid w:val="00645E66"/>
    <w:rsid w:val="006471D4"/>
    <w:rsid w:val="00650223"/>
    <w:rsid w:val="0065042F"/>
    <w:rsid w:val="006512DA"/>
    <w:rsid w:val="006517D8"/>
    <w:rsid w:val="00652BD2"/>
    <w:rsid w:val="00653CDD"/>
    <w:rsid w:val="00653D11"/>
    <w:rsid w:val="006540D5"/>
    <w:rsid w:val="00655976"/>
    <w:rsid w:val="00655E31"/>
    <w:rsid w:val="00656BFB"/>
    <w:rsid w:val="006578C7"/>
    <w:rsid w:val="00657F1B"/>
    <w:rsid w:val="00660A8F"/>
    <w:rsid w:val="00663602"/>
    <w:rsid w:val="00665289"/>
    <w:rsid w:val="00667342"/>
    <w:rsid w:val="00667EED"/>
    <w:rsid w:val="00670C5D"/>
    <w:rsid w:val="0067206F"/>
    <w:rsid w:val="00672379"/>
    <w:rsid w:val="0067294D"/>
    <w:rsid w:val="00672BF7"/>
    <w:rsid w:val="00672C79"/>
    <w:rsid w:val="0067391E"/>
    <w:rsid w:val="00673E9D"/>
    <w:rsid w:val="00674E92"/>
    <w:rsid w:val="00675155"/>
    <w:rsid w:val="006779BC"/>
    <w:rsid w:val="006804B9"/>
    <w:rsid w:val="006811EA"/>
    <w:rsid w:val="0068125A"/>
    <w:rsid w:val="0068146F"/>
    <w:rsid w:val="00683A56"/>
    <w:rsid w:val="0068411E"/>
    <w:rsid w:val="0068489C"/>
    <w:rsid w:val="0068618F"/>
    <w:rsid w:val="00686A39"/>
    <w:rsid w:val="006872F5"/>
    <w:rsid w:val="006909C2"/>
    <w:rsid w:val="00692511"/>
    <w:rsid w:val="00692629"/>
    <w:rsid w:val="006933D8"/>
    <w:rsid w:val="006957FA"/>
    <w:rsid w:val="0069725B"/>
    <w:rsid w:val="006A58CE"/>
    <w:rsid w:val="006A6C86"/>
    <w:rsid w:val="006A7434"/>
    <w:rsid w:val="006B07E6"/>
    <w:rsid w:val="006B1010"/>
    <w:rsid w:val="006B12A7"/>
    <w:rsid w:val="006B1959"/>
    <w:rsid w:val="006B1C46"/>
    <w:rsid w:val="006B2207"/>
    <w:rsid w:val="006B34BC"/>
    <w:rsid w:val="006B3BD5"/>
    <w:rsid w:val="006B43E8"/>
    <w:rsid w:val="006B58BC"/>
    <w:rsid w:val="006B663B"/>
    <w:rsid w:val="006B7484"/>
    <w:rsid w:val="006C0498"/>
    <w:rsid w:val="006C148A"/>
    <w:rsid w:val="006C1E94"/>
    <w:rsid w:val="006C2E12"/>
    <w:rsid w:val="006C307F"/>
    <w:rsid w:val="006C4181"/>
    <w:rsid w:val="006C45BC"/>
    <w:rsid w:val="006C4A7D"/>
    <w:rsid w:val="006C52B0"/>
    <w:rsid w:val="006C624A"/>
    <w:rsid w:val="006C72C1"/>
    <w:rsid w:val="006D0AD5"/>
    <w:rsid w:val="006D1534"/>
    <w:rsid w:val="006D250D"/>
    <w:rsid w:val="006D359A"/>
    <w:rsid w:val="006D6A02"/>
    <w:rsid w:val="006D7A54"/>
    <w:rsid w:val="006E0BC7"/>
    <w:rsid w:val="006E0FD1"/>
    <w:rsid w:val="006E50CF"/>
    <w:rsid w:val="006E541E"/>
    <w:rsid w:val="006E5704"/>
    <w:rsid w:val="006E6849"/>
    <w:rsid w:val="006F0CDB"/>
    <w:rsid w:val="006F1452"/>
    <w:rsid w:val="006F3583"/>
    <w:rsid w:val="006F37D3"/>
    <w:rsid w:val="006F73E2"/>
    <w:rsid w:val="006F7A52"/>
    <w:rsid w:val="0070028C"/>
    <w:rsid w:val="007005E5"/>
    <w:rsid w:val="00701562"/>
    <w:rsid w:val="00701B05"/>
    <w:rsid w:val="007027DB"/>
    <w:rsid w:val="00702936"/>
    <w:rsid w:val="00702BD9"/>
    <w:rsid w:val="007033A8"/>
    <w:rsid w:val="0070349E"/>
    <w:rsid w:val="007043B1"/>
    <w:rsid w:val="00704594"/>
    <w:rsid w:val="007054A5"/>
    <w:rsid w:val="00706076"/>
    <w:rsid w:val="007072B9"/>
    <w:rsid w:val="007108C7"/>
    <w:rsid w:val="00710DA6"/>
    <w:rsid w:val="007118CE"/>
    <w:rsid w:val="00712569"/>
    <w:rsid w:val="00712BF3"/>
    <w:rsid w:val="00713331"/>
    <w:rsid w:val="00714100"/>
    <w:rsid w:val="007147CA"/>
    <w:rsid w:val="00716DBB"/>
    <w:rsid w:val="007171F3"/>
    <w:rsid w:val="00717361"/>
    <w:rsid w:val="0072103E"/>
    <w:rsid w:val="00721C9A"/>
    <w:rsid w:val="00722A92"/>
    <w:rsid w:val="007238F9"/>
    <w:rsid w:val="00724931"/>
    <w:rsid w:val="00725068"/>
    <w:rsid w:val="00727A0D"/>
    <w:rsid w:val="0073017F"/>
    <w:rsid w:val="007307C0"/>
    <w:rsid w:val="00730CC2"/>
    <w:rsid w:val="007310C3"/>
    <w:rsid w:val="007315B2"/>
    <w:rsid w:val="00731EA3"/>
    <w:rsid w:val="007346D8"/>
    <w:rsid w:val="00736437"/>
    <w:rsid w:val="00736574"/>
    <w:rsid w:val="007367AC"/>
    <w:rsid w:val="007368B5"/>
    <w:rsid w:val="00736D4B"/>
    <w:rsid w:val="00737C96"/>
    <w:rsid w:val="00740D0B"/>
    <w:rsid w:val="00743771"/>
    <w:rsid w:val="0074461D"/>
    <w:rsid w:val="007449D8"/>
    <w:rsid w:val="00744EBE"/>
    <w:rsid w:val="0074561D"/>
    <w:rsid w:val="00745F4B"/>
    <w:rsid w:val="00746207"/>
    <w:rsid w:val="00746C80"/>
    <w:rsid w:val="007529E6"/>
    <w:rsid w:val="00752F3B"/>
    <w:rsid w:val="00753069"/>
    <w:rsid w:val="007535E8"/>
    <w:rsid w:val="00756598"/>
    <w:rsid w:val="0076197E"/>
    <w:rsid w:val="00762836"/>
    <w:rsid w:val="00764D2F"/>
    <w:rsid w:val="007656CC"/>
    <w:rsid w:val="00765F2C"/>
    <w:rsid w:val="007665F5"/>
    <w:rsid w:val="00771188"/>
    <w:rsid w:val="007724C6"/>
    <w:rsid w:val="00772CA6"/>
    <w:rsid w:val="00773DE0"/>
    <w:rsid w:val="00774D4C"/>
    <w:rsid w:val="00775436"/>
    <w:rsid w:val="007811F0"/>
    <w:rsid w:val="007816FB"/>
    <w:rsid w:val="00781D48"/>
    <w:rsid w:val="00781D61"/>
    <w:rsid w:val="00782EF8"/>
    <w:rsid w:val="00784961"/>
    <w:rsid w:val="00784B26"/>
    <w:rsid w:val="00785343"/>
    <w:rsid w:val="007901E1"/>
    <w:rsid w:val="00791527"/>
    <w:rsid w:val="00791BA9"/>
    <w:rsid w:val="00792E92"/>
    <w:rsid w:val="00794D36"/>
    <w:rsid w:val="00795B74"/>
    <w:rsid w:val="00796A61"/>
    <w:rsid w:val="00797FEE"/>
    <w:rsid w:val="007A0AE7"/>
    <w:rsid w:val="007A0FC7"/>
    <w:rsid w:val="007A16B0"/>
    <w:rsid w:val="007A1B1C"/>
    <w:rsid w:val="007A3027"/>
    <w:rsid w:val="007A3E4F"/>
    <w:rsid w:val="007A405F"/>
    <w:rsid w:val="007A54B6"/>
    <w:rsid w:val="007A5587"/>
    <w:rsid w:val="007A5872"/>
    <w:rsid w:val="007A6262"/>
    <w:rsid w:val="007A6863"/>
    <w:rsid w:val="007A7144"/>
    <w:rsid w:val="007B1B45"/>
    <w:rsid w:val="007B2B08"/>
    <w:rsid w:val="007B3940"/>
    <w:rsid w:val="007B4F22"/>
    <w:rsid w:val="007B5F90"/>
    <w:rsid w:val="007B6061"/>
    <w:rsid w:val="007B7FF4"/>
    <w:rsid w:val="007C0009"/>
    <w:rsid w:val="007C1BE1"/>
    <w:rsid w:val="007C1D45"/>
    <w:rsid w:val="007C3EA2"/>
    <w:rsid w:val="007C4528"/>
    <w:rsid w:val="007C5EE1"/>
    <w:rsid w:val="007C7930"/>
    <w:rsid w:val="007C7E98"/>
    <w:rsid w:val="007D00B3"/>
    <w:rsid w:val="007D01E7"/>
    <w:rsid w:val="007D03CD"/>
    <w:rsid w:val="007D0B91"/>
    <w:rsid w:val="007D11D3"/>
    <w:rsid w:val="007D15E0"/>
    <w:rsid w:val="007D2A17"/>
    <w:rsid w:val="007D46EF"/>
    <w:rsid w:val="007D523F"/>
    <w:rsid w:val="007D56E8"/>
    <w:rsid w:val="007D7253"/>
    <w:rsid w:val="007D7D91"/>
    <w:rsid w:val="007E0F80"/>
    <w:rsid w:val="007E2818"/>
    <w:rsid w:val="007E2AF0"/>
    <w:rsid w:val="007E3AF8"/>
    <w:rsid w:val="007E488D"/>
    <w:rsid w:val="007E4904"/>
    <w:rsid w:val="007E4C18"/>
    <w:rsid w:val="007E55B0"/>
    <w:rsid w:val="007E61C5"/>
    <w:rsid w:val="007E6D1F"/>
    <w:rsid w:val="007E7071"/>
    <w:rsid w:val="007E76FE"/>
    <w:rsid w:val="007F2DAF"/>
    <w:rsid w:val="007F7A89"/>
    <w:rsid w:val="0080056C"/>
    <w:rsid w:val="008016AF"/>
    <w:rsid w:val="00801DB6"/>
    <w:rsid w:val="00802207"/>
    <w:rsid w:val="00802D53"/>
    <w:rsid w:val="00804982"/>
    <w:rsid w:val="0080602D"/>
    <w:rsid w:val="008063B4"/>
    <w:rsid w:val="00806E22"/>
    <w:rsid w:val="00807E05"/>
    <w:rsid w:val="0081067E"/>
    <w:rsid w:val="008108DB"/>
    <w:rsid w:val="00811A3E"/>
    <w:rsid w:val="00811A54"/>
    <w:rsid w:val="00812025"/>
    <w:rsid w:val="00812691"/>
    <w:rsid w:val="008136E6"/>
    <w:rsid w:val="00813E77"/>
    <w:rsid w:val="00814502"/>
    <w:rsid w:val="008154EB"/>
    <w:rsid w:val="00815F7B"/>
    <w:rsid w:val="0081621D"/>
    <w:rsid w:val="008165A6"/>
    <w:rsid w:val="00817C43"/>
    <w:rsid w:val="00820DA3"/>
    <w:rsid w:val="00820F0E"/>
    <w:rsid w:val="00821C57"/>
    <w:rsid w:val="00821D46"/>
    <w:rsid w:val="00822F99"/>
    <w:rsid w:val="00823B29"/>
    <w:rsid w:val="00824BBA"/>
    <w:rsid w:val="0082633D"/>
    <w:rsid w:val="008263DA"/>
    <w:rsid w:val="00826677"/>
    <w:rsid w:val="00827B78"/>
    <w:rsid w:val="00827DB4"/>
    <w:rsid w:val="00830B7A"/>
    <w:rsid w:val="008328B7"/>
    <w:rsid w:val="00834242"/>
    <w:rsid w:val="00835A28"/>
    <w:rsid w:val="00836380"/>
    <w:rsid w:val="0083678F"/>
    <w:rsid w:val="00837C4B"/>
    <w:rsid w:val="00841321"/>
    <w:rsid w:val="00841683"/>
    <w:rsid w:val="00843144"/>
    <w:rsid w:val="00843594"/>
    <w:rsid w:val="00843655"/>
    <w:rsid w:val="00844B6A"/>
    <w:rsid w:val="00844BBF"/>
    <w:rsid w:val="0085055A"/>
    <w:rsid w:val="00850A26"/>
    <w:rsid w:val="008515E6"/>
    <w:rsid w:val="00851CB6"/>
    <w:rsid w:val="0085225A"/>
    <w:rsid w:val="008527D9"/>
    <w:rsid w:val="00854A64"/>
    <w:rsid w:val="00854E5F"/>
    <w:rsid w:val="008573A1"/>
    <w:rsid w:val="00857A75"/>
    <w:rsid w:val="00860536"/>
    <w:rsid w:val="00861A73"/>
    <w:rsid w:val="0086361B"/>
    <w:rsid w:val="00863EC3"/>
    <w:rsid w:val="0086496A"/>
    <w:rsid w:val="00864CB0"/>
    <w:rsid w:val="00865410"/>
    <w:rsid w:val="00866BCE"/>
    <w:rsid w:val="00866FA4"/>
    <w:rsid w:val="008677E8"/>
    <w:rsid w:val="008703DF"/>
    <w:rsid w:val="00870BC7"/>
    <w:rsid w:val="00871A67"/>
    <w:rsid w:val="008720DE"/>
    <w:rsid w:val="00874228"/>
    <w:rsid w:val="0087467C"/>
    <w:rsid w:val="00874B7A"/>
    <w:rsid w:val="00876217"/>
    <w:rsid w:val="00876A0D"/>
    <w:rsid w:val="008779BB"/>
    <w:rsid w:val="008806DE"/>
    <w:rsid w:val="00880DF2"/>
    <w:rsid w:val="00882B4F"/>
    <w:rsid w:val="00883FA5"/>
    <w:rsid w:val="008865D6"/>
    <w:rsid w:val="0089018D"/>
    <w:rsid w:val="00891503"/>
    <w:rsid w:val="0089159A"/>
    <w:rsid w:val="008928B6"/>
    <w:rsid w:val="00892CFF"/>
    <w:rsid w:val="00892D8A"/>
    <w:rsid w:val="00894016"/>
    <w:rsid w:val="008944AC"/>
    <w:rsid w:val="00895822"/>
    <w:rsid w:val="00895990"/>
    <w:rsid w:val="00896061"/>
    <w:rsid w:val="0089643E"/>
    <w:rsid w:val="00896A99"/>
    <w:rsid w:val="008A09E0"/>
    <w:rsid w:val="008A125D"/>
    <w:rsid w:val="008A16B2"/>
    <w:rsid w:val="008A1E62"/>
    <w:rsid w:val="008A37D4"/>
    <w:rsid w:val="008A3B3A"/>
    <w:rsid w:val="008A48F0"/>
    <w:rsid w:val="008A4EDA"/>
    <w:rsid w:val="008A4EF1"/>
    <w:rsid w:val="008B1BA3"/>
    <w:rsid w:val="008B34EE"/>
    <w:rsid w:val="008B3E98"/>
    <w:rsid w:val="008B4138"/>
    <w:rsid w:val="008B5319"/>
    <w:rsid w:val="008B5570"/>
    <w:rsid w:val="008B5A8A"/>
    <w:rsid w:val="008B7BEB"/>
    <w:rsid w:val="008C05EC"/>
    <w:rsid w:val="008C0C2B"/>
    <w:rsid w:val="008C107D"/>
    <w:rsid w:val="008C27E5"/>
    <w:rsid w:val="008C2E3A"/>
    <w:rsid w:val="008C46AE"/>
    <w:rsid w:val="008C5003"/>
    <w:rsid w:val="008C6D78"/>
    <w:rsid w:val="008C7FFC"/>
    <w:rsid w:val="008D0152"/>
    <w:rsid w:val="008D103F"/>
    <w:rsid w:val="008D11F6"/>
    <w:rsid w:val="008D2443"/>
    <w:rsid w:val="008D331A"/>
    <w:rsid w:val="008D43A0"/>
    <w:rsid w:val="008D55C2"/>
    <w:rsid w:val="008D61FC"/>
    <w:rsid w:val="008E0FDB"/>
    <w:rsid w:val="008E34ED"/>
    <w:rsid w:val="008E502E"/>
    <w:rsid w:val="008E58DD"/>
    <w:rsid w:val="008E5E22"/>
    <w:rsid w:val="008E7415"/>
    <w:rsid w:val="008E7430"/>
    <w:rsid w:val="008E7C10"/>
    <w:rsid w:val="008F1A7D"/>
    <w:rsid w:val="008F1BAE"/>
    <w:rsid w:val="008F2A44"/>
    <w:rsid w:val="008F2F92"/>
    <w:rsid w:val="008F3097"/>
    <w:rsid w:val="008F4329"/>
    <w:rsid w:val="008F6D5A"/>
    <w:rsid w:val="008F74DC"/>
    <w:rsid w:val="008F7BC2"/>
    <w:rsid w:val="009015B9"/>
    <w:rsid w:val="0090267C"/>
    <w:rsid w:val="00902E36"/>
    <w:rsid w:val="009050C0"/>
    <w:rsid w:val="00905212"/>
    <w:rsid w:val="009060EF"/>
    <w:rsid w:val="00906AF2"/>
    <w:rsid w:val="0090722C"/>
    <w:rsid w:val="00907B3A"/>
    <w:rsid w:val="00907F61"/>
    <w:rsid w:val="00907F87"/>
    <w:rsid w:val="00910088"/>
    <w:rsid w:val="00913346"/>
    <w:rsid w:val="00913868"/>
    <w:rsid w:val="00913F7D"/>
    <w:rsid w:val="00913FE8"/>
    <w:rsid w:val="00915DA3"/>
    <w:rsid w:val="00915F84"/>
    <w:rsid w:val="00916003"/>
    <w:rsid w:val="00917203"/>
    <w:rsid w:val="009175C3"/>
    <w:rsid w:val="009201C8"/>
    <w:rsid w:val="009204DC"/>
    <w:rsid w:val="00920EFF"/>
    <w:rsid w:val="00921216"/>
    <w:rsid w:val="00921C62"/>
    <w:rsid w:val="00922524"/>
    <w:rsid w:val="00922794"/>
    <w:rsid w:val="0092399B"/>
    <w:rsid w:val="00925089"/>
    <w:rsid w:val="00925302"/>
    <w:rsid w:val="009262F5"/>
    <w:rsid w:val="009300BC"/>
    <w:rsid w:val="009307DB"/>
    <w:rsid w:val="009319B8"/>
    <w:rsid w:val="00935BBA"/>
    <w:rsid w:val="00935E13"/>
    <w:rsid w:val="00936693"/>
    <w:rsid w:val="00940682"/>
    <w:rsid w:val="00941FA9"/>
    <w:rsid w:val="009428B5"/>
    <w:rsid w:val="0094292F"/>
    <w:rsid w:val="00942EC8"/>
    <w:rsid w:val="009434B7"/>
    <w:rsid w:val="00943EDC"/>
    <w:rsid w:val="009447FA"/>
    <w:rsid w:val="00945131"/>
    <w:rsid w:val="00945516"/>
    <w:rsid w:val="00945A80"/>
    <w:rsid w:val="009462DA"/>
    <w:rsid w:val="00946510"/>
    <w:rsid w:val="00946613"/>
    <w:rsid w:val="0094718A"/>
    <w:rsid w:val="009475CF"/>
    <w:rsid w:val="009504DD"/>
    <w:rsid w:val="00950CC8"/>
    <w:rsid w:val="0095166B"/>
    <w:rsid w:val="00952078"/>
    <w:rsid w:val="0095270E"/>
    <w:rsid w:val="009550E9"/>
    <w:rsid w:val="009561A7"/>
    <w:rsid w:val="00956B18"/>
    <w:rsid w:val="00960179"/>
    <w:rsid w:val="00961A9F"/>
    <w:rsid w:val="00961DFA"/>
    <w:rsid w:val="009635E5"/>
    <w:rsid w:val="009637D4"/>
    <w:rsid w:val="00964BCB"/>
    <w:rsid w:val="00965E60"/>
    <w:rsid w:val="00965EE7"/>
    <w:rsid w:val="00966974"/>
    <w:rsid w:val="0096768A"/>
    <w:rsid w:val="009703B9"/>
    <w:rsid w:val="00970783"/>
    <w:rsid w:val="00971183"/>
    <w:rsid w:val="00974212"/>
    <w:rsid w:val="00975F4A"/>
    <w:rsid w:val="00976429"/>
    <w:rsid w:val="009777B9"/>
    <w:rsid w:val="009777E0"/>
    <w:rsid w:val="00977E5E"/>
    <w:rsid w:val="00981A1F"/>
    <w:rsid w:val="00983AA0"/>
    <w:rsid w:val="0099014B"/>
    <w:rsid w:val="0099158B"/>
    <w:rsid w:val="00991D2D"/>
    <w:rsid w:val="009929EF"/>
    <w:rsid w:val="00995168"/>
    <w:rsid w:val="0099654D"/>
    <w:rsid w:val="009A00F5"/>
    <w:rsid w:val="009A14CA"/>
    <w:rsid w:val="009A1687"/>
    <w:rsid w:val="009A1CAA"/>
    <w:rsid w:val="009A1E9E"/>
    <w:rsid w:val="009A2F00"/>
    <w:rsid w:val="009A4197"/>
    <w:rsid w:val="009A4A32"/>
    <w:rsid w:val="009A63DC"/>
    <w:rsid w:val="009A765B"/>
    <w:rsid w:val="009A770B"/>
    <w:rsid w:val="009B0C0C"/>
    <w:rsid w:val="009B1A82"/>
    <w:rsid w:val="009B2002"/>
    <w:rsid w:val="009B2DAB"/>
    <w:rsid w:val="009B5478"/>
    <w:rsid w:val="009B5A12"/>
    <w:rsid w:val="009B5A58"/>
    <w:rsid w:val="009B64E2"/>
    <w:rsid w:val="009B752D"/>
    <w:rsid w:val="009C1693"/>
    <w:rsid w:val="009C1901"/>
    <w:rsid w:val="009C1B7B"/>
    <w:rsid w:val="009C3453"/>
    <w:rsid w:val="009C4AE5"/>
    <w:rsid w:val="009C4B85"/>
    <w:rsid w:val="009C5315"/>
    <w:rsid w:val="009C563F"/>
    <w:rsid w:val="009C5C51"/>
    <w:rsid w:val="009C62BC"/>
    <w:rsid w:val="009C6C91"/>
    <w:rsid w:val="009C732F"/>
    <w:rsid w:val="009C7612"/>
    <w:rsid w:val="009D036E"/>
    <w:rsid w:val="009D23CF"/>
    <w:rsid w:val="009D2CC8"/>
    <w:rsid w:val="009D2E4C"/>
    <w:rsid w:val="009D5821"/>
    <w:rsid w:val="009D61F1"/>
    <w:rsid w:val="009D6269"/>
    <w:rsid w:val="009D6355"/>
    <w:rsid w:val="009D6C24"/>
    <w:rsid w:val="009D70F0"/>
    <w:rsid w:val="009D718A"/>
    <w:rsid w:val="009D7B06"/>
    <w:rsid w:val="009E151A"/>
    <w:rsid w:val="009E17C7"/>
    <w:rsid w:val="009E1F9A"/>
    <w:rsid w:val="009E24F4"/>
    <w:rsid w:val="009E2582"/>
    <w:rsid w:val="009E30D0"/>
    <w:rsid w:val="009E320D"/>
    <w:rsid w:val="009E3A37"/>
    <w:rsid w:val="009E43CB"/>
    <w:rsid w:val="009E505B"/>
    <w:rsid w:val="009E5062"/>
    <w:rsid w:val="009E67CD"/>
    <w:rsid w:val="009E6ADD"/>
    <w:rsid w:val="009E7EB5"/>
    <w:rsid w:val="009F0037"/>
    <w:rsid w:val="009F211A"/>
    <w:rsid w:val="009F4021"/>
    <w:rsid w:val="009F466D"/>
    <w:rsid w:val="009F5D57"/>
    <w:rsid w:val="009F78D1"/>
    <w:rsid w:val="009F7AC3"/>
    <w:rsid w:val="00A001C1"/>
    <w:rsid w:val="00A01BB2"/>
    <w:rsid w:val="00A034D0"/>
    <w:rsid w:val="00A1021A"/>
    <w:rsid w:val="00A11561"/>
    <w:rsid w:val="00A126F3"/>
    <w:rsid w:val="00A128BE"/>
    <w:rsid w:val="00A141B8"/>
    <w:rsid w:val="00A20660"/>
    <w:rsid w:val="00A20B6F"/>
    <w:rsid w:val="00A20DBE"/>
    <w:rsid w:val="00A215C8"/>
    <w:rsid w:val="00A231B2"/>
    <w:rsid w:val="00A267A0"/>
    <w:rsid w:val="00A26B1B"/>
    <w:rsid w:val="00A30939"/>
    <w:rsid w:val="00A31253"/>
    <w:rsid w:val="00A325E7"/>
    <w:rsid w:val="00A33BFA"/>
    <w:rsid w:val="00A33DD5"/>
    <w:rsid w:val="00A354B0"/>
    <w:rsid w:val="00A35F05"/>
    <w:rsid w:val="00A36337"/>
    <w:rsid w:val="00A369FD"/>
    <w:rsid w:val="00A371D5"/>
    <w:rsid w:val="00A40114"/>
    <w:rsid w:val="00A401A9"/>
    <w:rsid w:val="00A44172"/>
    <w:rsid w:val="00A460F0"/>
    <w:rsid w:val="00A46ED1"/>
    <w:rsid w:val="00A50771"/>
    <w:rsid w:val="00A513FB"/>
    <w:rsid w:val="00A515F2"/>
    <w:rsid w:val="00A51785"/>
    <w:rsid w:val="00A538A5"/>
    <w:rsid w:val="00A53998"/>
    <w:rsid w:val="00A5463B"/>
    <w:rsid w:val="00A548DB"/>
    <w:rsid w:val="00A5774F"/>
    <w:rsid w:val="00A614A5"/>
    <w:rsid w:val="00A621D6"/>
    <w:rsid w:val="00A62E6E"/>
    <w:rsid w:val="00A63586"/>
    <w:rsid w:val="00A63880"/>
    <w:rsid w:val="00A66811"/>
    <w:rsid w:val="00A67A09"/>
    <w:rsid w:val="00A7020B"/>
    <w:rsid w:val="00A71F35"/>
    <w:rsid w:val="00A73492"/>
    <w:rsid w:val="00A73EF8"/>
    <w:rsid w:val="00A75281"/>
    <w:rsid w:val="00A7684F"/>
    <w:rsid w:val="00A8075E"/>
    <w:rsid w:val="00A80BA2"/>
    <w:rsid w:val="00A81479"/>
    <w:rsid w:val="00A81EC8"/>
    <w:rsid w:val="00A8229B"/>
    <w:rsid w:val="00A838D3"/>
    <w:rsid w:val="00A83B0E"/>
    <w:rsid w:val="00A850C5"/>
    <w:rsid w:val="00A873F9"/>
    <w:rsid w:val="00A92648"/>
    <w:rsid w:val="00A93492"/>
    <w:rsid w:val="00A9364B"/>
    <w:rsid w:val="00A9397F"/>
    <w:rsid w:val="00A93EAA"/>
    <w:rsid w:val="00A967DD"/>
    <w:rsid w:val="00AA118B"/>
    <w:rsid w:val="00AA1CC1"/>
    <w:rsid w:val="00AA2682"/>
    <w:rsid w:val="00AA2F70"/>
    <w:rsid w:val="00AA312D"/>
    <w:rsid w:val="00AA357B"/>
    <w:rsid w:val="00AA5656"/>
    <w:rsid w:val="00AA5FB0"/>
    <w:rsid w:val="00AA7EFB"/>
    <w:rsid w:val="00AB0683"/>
    <w:rsid w:val="00AB089B"/>
    <w:rsid w:val="00AB31A1"/>
    <w:rsid w:val="00AB3335"/>
    <w:rsid w:val="00AB4DDD"/>
    <w:rsid w:val="00AB7AA2"/>
    <w:rsid w:val="00AC058A"/>
    <w:rsid w:val="00AC27F0"/>
    <w:rsid w:val="00AC3652"/>
    <w:rsid w:val="00AC3731"/>
    <w:rsid w:val="00AC47C2"/>
    <w:rsid w:val="00AC4CD8"/>
    <w:rsid w:val="00AC513D"/>
    <w:rsid w:val="00AC57CD"/>
    <w:rsid w:val="00AC7E0C"/>
    <w:rsid w:val="00AD01BB"/>
    <w:rsid w:val="00AD13E0"/>
    <w:rsid w:val="00AD1B1A"/>
    <w:rsid w:val="00AD23BB"/>
    <w:rsid w:val="00AD5A76"/>
    <w:rsid w:val="00AD601F"/>
    <w:rsid w:val="00AD62D2"/>
    <w:rsid w:val="00AD6839"/>
    <w:rsid w:val="00AD76BF"/>
    <w:rsid w:val="00AE06FC"/>
    <w:rsid w:val="00AE1AE4"/>
    <w:rsid w:val="00AE34B7"/>
    <w:rsid w:val="00AE4E81"/>
    <w:rsid w:val="00AE51DA"/>
    <w:rsid w:val="00AE679D"/>
    <w:rsid w:val="00AF0C40"/>
    <w:rsid w:val="00AF32E0"/>
    <w:rsid w:val="00AF508F"/>
    <w:rsid w:val="00AF6479"/>
    <w:rsid w:val="00AF6E3A"/>
    <w:rsid w:val="00B00C3F"/>
    <w:rsid w:val="00B01595"/>
    <w:rsid w:val="00B017EF"/>
    <w:rsid w:val="00B026C8"/>
    <w:rsid w:val="00B03376"/>
    <w:rsid w:val="00B04D88"/>
    <w:rsid w:val="00B0524D"/>
    <w:rsid w:val="00B06E38"/>
    <w:rsid w:val="00B1045B"/>
    <w:rsid w:val="00B110F2"/>
    <w:rsid w:val="00B11A53"/>
    <w:rsid w:val="00B12C6E"/>
    <w:rsid w:val="00B12F79"/>
    <w:rsid w:val="00B13365"/>
    <w:rsid w:val="00B1339C"/>
    <w:rsid w:val="00B1340B"/>
    <w:rsid w:val="00B145CC"/>
    <w:rsid w:val="00B14815"/>
    <w:rsid w:val="00B15C89"/>
    <w:rsid w:val="00B167FE"/>
    <w:rsid w:val="00B16936"/>
    <w:rsid w:val="00B17794"/>
    <w:rsid w:val="00B1782A"/>
    <w:rsid w:val="00B17B28"/>
    <w:rsid w:val="00B17D19"/>
    <w:rsid w:val="00B20133"/>
    <w:rsid w:val="00B2030D"/>
    <w:rsid w:val="00B20CD7"/>
    <w:rsid w:val="00B20D04"/>
    <w:rsid w:val="00B21879"/>
    <w:rsid w:val="00B24B21"/>
    <w:rsid w:val="00B253DE"/>
    <w:rsid w:val="00B2549D"/>
    <w:rsid w:val="00B258C7"/>
    <w:rsid w:val="00B26404"/>
    <w:rsid w:val="00B265BC"/>
    <w:rsid w:val="00B3000B"/>
    <w:rsid w:val="00B318D2"/>
    <w:rsid w:val="00B32DDA"/>
    <w:rsid w:val="00B32E97"/>
    <w:rsid w:val="00B33ACB"/>
    <w:rsid w:val="00B34498"/>
    <w:rsid w:val="00B34638"/>
    <w:rsid w:val="00B359A2"/>
    <w:rsid w:val="00B40107"/>
    <w:rsid w:val="00B408D7"/>
    <w:rsid w:val="00B40AEC"/>
    <w:rsid w:val="00B40C20"/>
    <w:rsid w:val="00B40E5F"/>
    <w:rsid w:val="00B41463"/>
    <w:rsid w:val="00B41BB4"/>
    <w:rsid w:val="00B427F7"/>
    <w:rsid w:val="00B42EB9"/>
    <w:rsid w:val="00B43896"/>
    <w:rsid w:val="00B4486B"/>
    <w:rsid w:val="00B45ACA"/>
    <w:rsid w:val="00B47429"/>
    <w:rsid w:val="00B50884"/>
    <w:rsid w:val="00B5190B"/>
    <w:rsid w:val="00B5292D"/>
    <w:rsid w:val="00B54695"/>
    <w:rsid w:val="00B556C7"/>
    <w:rsid w:val="00B55C54"/>
    <w:rsid w:val="00B56B27"/>
    <w:rsid w:val="00B5746E"/>
    <w:rsid w:val="00B60E36"/>
    <w:rsid w:val="00B6369B"/>
    <w:rsid w:val="00B64C5F"/>
    <w:rsid w:val="00B66415"/>
    <w:rsid w:val="00B66FB2"/>
    <w:rsid w:val="00B72EF8"/>
    <w:rsid w:val="00B72F08"/>
    <w:rsid w:val="00B7308E"/>
    <w:rsid w:val="00B73AB5"/>
    <w:rsid w:val="00B763CD"/>
    <w:rsid w:val="00B76F08"/>
    <w:rsid w:val="00B779D2"/>
    <w:rsid w:val="00B80B8A"/>
    <w:rsid w:val="00B814BF"/>
    <w:rsid w:val="00B81E8A"/>
    <w:rsid w:val="00B827B1"/>
    <w:rsid w:val="00B84644"/>
    <w:rsid w:val="00B8469C"/>
    <w:rsid w:val="00B85236"/>
    <w:rsid w:val="00B85A1D"/>
    <w:rsid w:val="00B86E11"/>
    <w:rsid w:val="00B86EAB"/>
    <w:rsid w:val="00B87BE3"/>
    <w:rsid w:val="00B904AC"/>
    <w:rsid w:val="00B94085"/>
    <w:rsid w:val="00B950BB"/>
    <w:rsid w:val="00B96919"/>
    <w:rsid w:val="00BA0690"/>
    <w:rsid w:val="00BA06B9"/>
    <w:rsid w:val="00BA07DE"/>
    <w:rsid w:val="00BA0A15"/>
    <w:rsid w:val="00BA2834"/>
    <w:rsid w:val="00BA298F"/>
    <w:rsid w:val="00BA2D68"/>
    <w:rsid w:val="00BA34BC"/>
    <w:rsid w:val="00BA384B"/>
    <w:rsid w:val="00BA390A"/>
    <w:rsid w:val="00BA3E34"/>
    <w:rsid w:val="00BA738B"/>
    <w:rsid w:val="00BA7A41"/>
    <w:rsid w:val="00BB22FD"/>
    <w:rsid w:val="00BB2854"/>
    <w:rsid w:val="00BB2B0A"/>
    <w:rsid w:val="00BB3FE1"/>
    <w:rsid w:val="00BB40F6"/>
    <w:rsid w:val="00BB518F"/>
    <w:rsid w:val="00BB5B0A"/>
    <w:rsid w:val="00BB5B21"/>
    <w:rsid w:val="00BB6C41"/>
    <w:rsid w:val="00BC0D96"/>
    <w:rsid w:val="00BC3EC9"/>
    <w:rsid w:val="00BC469A"/>
    <w:rsid w:val="00BC4B54"/>
    <w:rsid w:val="00BC55FC"/>
    <w:rsid w:val="00BC6532"/>
    <w:rsid w:val="00BC6B0A"/>
    <w:rsid w:val="00BC792A"/>
    <w:rsid w:val="00BC7A70"/>
    <w:rsid w:val="00BD040A"/>
    <w:rsid w:val="00BD0FC0"/>
    <w:rsid w:val="00BD2136"/>
    <w:rsid w:val="00BD4D82"/>
    <w:rsid w:val="00BD617F"/>
    <w:rsid w:val="00BD6220"/>
    <w:rsid w:val="00BE015D"/>
    <w:rsid w:val="00BE10B0"/>
    <w:rsid w:val="00BE19AE"/>
    <w:rsid w:val="00BE1FFA"/>
    <w:rsid w:val="00BE23BA"/>
    <w:rsid w:val="00BE3CFF"/>
    <w:rsid w:val="00BE69EB"/>
    <w:rsid w:val="00BF49E1"/>
    <w:rsid w:val="00BF57FF"/>
    <w:rsid w:val="00BF5A76"/>
    <w:rsid w:val="00C00628"/>
    <w:rsid w:val="00C04158"/>
    <w:rsid w:val="00C06492"/>
    <w:rsid w:val="00C07107"/>
    <w:rsid w:val="00C10376"/>
    <w:rsid w:val="00C103BA"/>
    <w:rsid w:val="00C11178"/>
    <w:rsid w:val="00C1127F"/>
    <w:rsid w:val="00C112E2"/>
    <w:rsid w:val="00C117DB"/>
    <w:rsid w:val="00C11D60"/>
    <w:rsid w:val="00C1340B"/>
    <w:rsid w:val="00C14E09"/>
    <w:rsid w:val="00C15318"/>
    <w:rsid w:val="00C15648"/>
    <w:rsid w:val="00C1782E"/>
    <w:rsid w:val="00C205B3"/>
    <w:rsid w:val="00C20B16"/>
    <w:rsid w:val="00C215A0"/>
    <w:rsid w:val="00C22014"/>
    <w:rsid w:val="00C25CF2"/>
    <w:rsid w:val="00C25E35"/>
    <w:rsid w:val="00C26010"/>
    <w:rsid w:val="00C265C1"/>
    <w:rsid w:val="00C267C9"/>
    <w:rsid w:val="00C26BD9"/>
    <w:rsid w:val="00C273A3"/>
    <w:rsid w:val="00C27FFC"/>
    <w:rsid w:val="00C33020"/>
    <w:rsid w:val="00C3392C"/>
    <w:rsid w:val="00C33D55"/>
    <w:rsid w:val="00C345E3"/>
    <w:rsid w:val="00C34E17"/>
    <w:rsid w:val="00C3628F"/>
    <w:rsid w:val="00C36409"/>
    <w:rsid w:val="00C372E7"/>
    <w:rsid w:val="00C400E1"/>
    <w:rsid w:val="00C40838"/>
    <w:rsid w:val="00C419AA"/>
    <w:rsid w:val="00C41BA8"/>
    <w:rsid w:val="00C424EE"/>
    <w:rsid w:val="00C42B9F"/>
    <w:rsid w:val="00C4382F"/>
    <w:rsid w:val="00C440A2"/>
    <w:rsid w:val="00C457C7"/>
    <w:rsid w:val="00C46C2E"/>
    <w:rsid w:val="00C47293"/>
    <w:rsid w:val="00C47DBB"/>
    <w:rsid w:val="00C514B9"/>
    <w:rsid w:val="00C5256B"/>
    <w:rsid w:val="00C53BF1"/>
    <w:rsid w:val="00C5441D"/>
    <w:rsid w:val="00C546E2"/>
    <w:rsid w:val="00C546E8"/>
    <w:rsid w:val="00C54BB8"/>
    <w:rsid w:val="00C54ECD"/>
    <w:rsid w:val="00C5763E"/>
    <w:rsid w:val="00C57A29"/>
    <w:rsid w:val="00C60472"/>
    <w:rsid w:val="00C6089C"/>
    <w:rsid w:val="00C61383"/>
    <w:rsid w:val="00C61B12"/>
    <w:rsid w:val="00C63787"/>
    <w:rsid w:val="00C64952"/>
    <w:rsid w:val="00C65D84"/>
    <w:rsid w:val="00C66D2B"/>
    <w:rsid w:val="00C6709E"/>
    <w:rsid w:val="00C6738D"/>
    <w:rsid w:val="00C67395"/>
    <w:rsid w:val="00C67B64"/>
    <w:rsid w:val="00C70991"/>
    <w:rsid w:val="00C72066"/>
    <w:rsid w:val="00C7269D"/>
    <w:rsid w:val="00C729EC"/>
    <w:rsid w:val="00C72FE6"/>
    <w:rsid w:val="00C74323"/>
    <w:rsid w:val="00C749BF"/>
    <w:rsid w:val="00C75103"/>
    <w:rsid w:val="00C7581D"/>
    <w:rsid w:val="00C75934"/>
    <w:rsid w:val="00C75A9A"/>
    <w:rsid w:val="00C762AE"/>
    <w:rsid w:val="00C77EB6"/>
    <w:rsid w:val="00C80A82"/>
    <w:rsid w:val="00C80B14"/>
    <w:rsid w:val="00C80B2E"/>
    <w:rsid w:val="00C81981"/>
    <w:rsid w:val="00C827CB"/>
    <w:rsid w:val="00C833F1"/>
    <w:rsid w:val="00C8401C"/>
    <w:rsid w:val="00C84981"/>
    <w:rsid w:val="00C84EEB"/>
    <w:rsid w:val="00C85084"/>
    <w:rsid w:val="00C85118"/>
    <w:rsid w:val="00C86059"/>
    <w:rsid w:val="00C86BDE"/>
    <w:rsid w:val="00C86D2F"/>
    <w:rsid w:val="00C91FA5"/>
    <w:rsid w:val="00C933AA"/>
    <w:rsid w:val="00C94E89"/>
    <w:rsid w:val="00C94FCA"/>
    <w:rsid w:val="00C95066"/>
    <w:rsid w:val="00C9550C"/>
    <w:rsid w:val="00CA11F5"/>
    <w:rsid w:val="00CA270C"/>
    <w:rsid w:val="00CA362A"/>
    <w:rsid w:val="00CA56EE"/>
    <w:rsid w:val="00CA6596"/>
    <w:rsid w:val="00CA7A40"/>
    <w:rsid w:val="00CB06C5"/>
    <w:rsid w:val="00CB0EC2"/>
    <w:rsid w:val="00CB330C"/>
    <w:rsid w:val="00CB3EAB"/>
    <w:rsid w:val="00CB41CC"/>
    <w:rsid w:val="00CB5D6C"/>
    <w:rsid w:val="00CB6215"/>
    <w:rsid w:val="00CB6AC1"/>
    <w:rsid w:val="00CB7504"/>
    <w:rsid w:val="00CB7D16"/>
    <w:rsid w:val="00CC117A"/>
    <w:rsid w:val="00CC14E6"/>
    <w:rsid w:val="00CC14F4"/>
    <w:rsid w:val="00CC3725"/>
    <w:rsid w:val="00CC70D1"/>
    <w:rsid w:val="00CC7357"/>
    <w:rsid w:val="00CD2653"/>
    <w:rsid w:val="00CD341A"/>
    <w:rsid w:val="00CD4C90"/>
    <w:rsid w:val="00CD5D17"/>
    <w:rsid w:val="00CD62A2"/>
    <w:rsid w:val="00CD6E97"/>
    <w:rsid w:val="00CD783D"/>
    <w:rsid w:val="00CE1510"/>
    <w:rsid w:val="00CE1524"/>
    <w:rsid w:val="00CE3152"/>
    <w:rsid w:val="00CE3376"/>
    <w:rsid w:val="00CE419B"/>
    <w:rsid w:val="00CE4422"/>
    <w:rsid w:val="00CE4C4B"/>
    <w:rsid w:val="00CE4D9C"/>
    <w:rsid w:val="00CE50B9"/>
    <w:rsid w:val="00CE512A"/>
    <w:rsid w:val="00CE600A"/>
    <w:rsid w:val="00CE6E02"/>
    <w:rsid w:val="00CE70BA"/>
    <w:rsid w:val="00CE7453"/>
    <w:rsid w:val="00CE77D4"/>
    <w:rsid w:val="00CF0888"/>
    <w:rsid w:val="00CF1BFC"/>
    <w:rsid w:val="00CF2809"/>
    <w:rsid w:val="00CF2F1F"/>
    <w:rsid w:val="00CF5F97"/>
    <w:rsid w:val="00CF6365"/>
    <w:rsid w:val="00CF6E1D"/>
    <w:rsid w:val="00CF781C"/>
    <w:rsid w:val="00D0067B"/>
    <w:rsid w:val="00D008B3"/>
    <w:rsid w:val="00D00E87"/>
    <w:rsid w:val="00D01421"/>
    <w:rsid w:val="00D0316E"/>
    <w:rsid w:val="00D103CF"/>
    <w:rsid w:val="00D10734"/>
    <w:rsid w:val="00D114F8"/>
    <w:rsid w:val="00D11B8C"/>
    <w:rsid w:val="00D12392"/>
    <w:rsid w:val="00D12727"/>
    <w:rsid w:val="00D12C11"/>
    <w:rsid w:val="00D12D07"/>
    <w:rsid w:val="00D131F4"/>
    <w:rsid w:val="00D1387F"/>
    <w:rsid w:val="00D14E3A"/>
    <w:rsid w:val="00D2089B"/>
    <w:rsid w:val="00D20B06"/>
    <w:rsid w:val="00D2175D"/>
    <w:rsid w:val="00D226D9"/>
    <w:rsid w:val="00D23F0F"/>
    <w:rsid w:val="00D23FF8"/>
    <w:rsid w:val="00D24AA9"/>
    <w:rsid w:val="00D24B38"/>
    <w:rsid w:val="00D2513D"/>
    <w:rsid w:val="00D25B53"/>
    <w:rsid w:val="00D261CF"/>
    <w:rsid w:val="00D26662"/>
    <w:rsid w:val="00D266AB"/>
    <w:rsid w:val="00D26C3B"/>
    <w:rsid w:val="00D27952"/>
    <w:rsid w:val="00D27AE0"/>
    <w:rsid w:val="00D30A1B"/>
    <w:rsid w:val="00D31C10"/>
    <w:rsid w:val="00D3250C"/>
    <w:rsid w:val="00D3382D"/>
    <w:rsid w:val="00D33A45"/>
    <w:rsid w:val="00D33FB9"/>
    <w:rsid w:val="00D35980"/>
    <w:rsid w:val="00D367DD"/>
    <w:rsid w:val="00D370EE"/>
    <w:rsid w:val="00D3792F"/>
    <w:rsid w:val="00D37D7A"/>
    <w:rsid w:val="00D37E80"/>
    <w:rsid w:val="00D40AF8"/>
    <w:rsid w:val="00D40C72"/>
    <w:rsid w:val="00D41E0B"/>
    <w:rsid w:val="00D421F8"/>
    <w:rsid w:val="00D43AA0"/>
    <w:rsid w:val="00D43F86"/>
    <w:rsid w:val="00D45B00"/>
    <w:rsid w:val="00D45B0C"/>
    <w:rsid w:val="00D4609A"/>
    <w:rsid w:val="00D462AD"/>
    <w:rsid w:val="00D53BA3"/>
    <w:rsid w:val="00D54B8D"/>
    <w:rsid w:val="00D54FEF"/>
    <w:rsid w:val="00D5526E"/>
    <w:rsid w:val="00D56DC9"/>
    <w:rsid w:val="00D57B1F"/>
    <w:rsid w:val="00D57BCC"/>
    <w:rsid w:val="00D57EE4"/>
    <w:rsid w:val="00D61006"/>
    <w:rsid w:val="00D62E79"/>
    <w:rsid w:val="00D62ED7"/>
    <w:rsid w:val="00D64C9C"/>
    <w:rsid w:val="00D66314"/>
    <w:rsid w:val="00D6725B"/>
    <w:rsid w:val="00D67BEA"/>
    <w:rsid w:val="00D70533"/>
    <w:rsid w:val="00D71CBC"/>
    <w:rsid w:val="00D726B9"/>
    <w:rsid w:val="00D72B66"/>
    <w:rsid w:val="00D72D02"/>
    <w:rsid w:val="00D73FB6"/>
    <w:rsid w:val="00D73FB7"/>
    <w:rsid w:val="00D750EA"/>
    <w:rsid w:val="00D7570E"/>
    <w:rsid w:val="00D77023"/>
    <w:rsid w:val="00D775A0"/>
    <w:rsid w:val="00D77CE0"/>
    <w:rsid w:val="00D80735"/>
    <w:rsid w:val="00D8187D"/>
    <w:rsid w:val="00D852C6"/>
    <w:rsid w:val="00D854E1"/>
    <w:rsid w:val="00D85FD0"/>
    <w:rsid w:val="00D9199F"/>
    <w:rsid w:val="00D94377"/>
    <w:rsid w:val="00D9471F"/>
    <w:rsid w:val="00D94D0A"/>
    <w:rsid w:val="00D966BF"/>
    <w:rsid w:val="00D96925"/>
    <w:rsid w:val="00D96BE6"/>
    <w:rsid w:val="00D975D5"/>
    <w:rsid w:val="00D975F0"/>
    <w:rsid w:val="00DA33D2"/>
    <w:rsid w:val="00DA3E1B"/>
    <w:rsid w:val="00DA5D00"/>
    <w:rsid w:val="00DA6DEF"/>
    <w:rsid w:val="00DA6F7D"/>
    <w:rsid w:val="00DA734E"/>
    <w:rsid w:val="00DA74EC"/>
    <w:rsid w:val="00DB04FA"/>
    <w:rsid w:val="00DB10D2"/>
    <w:rsid w:val="00DB16A8"/>
    <w:rsid w:val="00DB221E"/>
    <w:rsid w:val="00DB2395"/>
    <w:rsid w:val="00DB3E7D"/>
    <w:rsid w:val="00DB407E"/>
    <w:rsid w:val="00DB5799"/>
    <w:rsid w:val="00DB673C"/>
    <w:rsid w:val="00DB6DC2"/>
    <w:rsid w:val="00DC0EF2"/>
    <w:rsid w:val="00DC248F"/>
    <w:rsid w:val="00DC3825"/>
    <w:rsid w:val="00DC3C31"/>
    <w:rsid w:val="00DD3992"/>
    <w:rsid w:val="00DD3A4B"/>
    <w:rsid w:val="00DD3E8C"/>
    <w:rsid w:val="00DD51DC"/>
    <w:rsid w:val="00DD59E6"/>
    <w:rsid w:val="00DD5F9A"/>
    <w:rsid w:val="00DD7927"/>
    <w:rsid w:val="00DE155F"/>
    <w:rsid w:val="00DE435F"/>
    <w:rsid w:val="00DE4FB6"/>
    <w:rsid w:val="00DE7489"/>
    <w:rsid w:val="00DE76FC"/>
    <w:rsid w:val="00DE79DE"/>
    <w:rsid w:val="00DF0701"/>
    <w:rsid w:val="00DF0756"/>
    <w:rsid w:val="00DF19D0"/>
    <w:rsid w:val="00DF1DB8"/>
    <w:rsid w:val="00DF2099"/>
    <w:rsid w:val="00DF20D7"/>
    <w:rsid w:val="00DF21C4"/>
    <w:rsid w:val="00DF3476"/>
    <w:rsid w:val="00DF59BC"/>
    <w:rsid w:val="00DF6677"/>
    <w:rsid w:val="00DF72A2"/>
    <w:rsid w:val="00DF7B59"/>
    <w:rsid w:val="00E00F26"/>
    <w:rsid w:val="00E0403C"/>
    <w:rsid w:val="00E04FB5"/>
    <w:rsid w:val="00E05D69"/>
    <w:rsid w:val="00E0635F"/>
    <w:rsid w:val="00E06600"/>
    <w:rsid w:val="00E06C1A"/>
    <w:rsid w:val="00E06EBD"/>
    <w:rsid w:val="00E0702B"/>
    <w:rsid w:val="00E1253F"/>
    <w:rsid w:val="00E137DB"/>
    <w:rsid w:val="00E13CF7"/>
    <w:rsid w:val="00E1491A"/>
    <w:rsid w:val="00E152B5"/>
    <w:rsid w:val="00E162FC"/>
    <w:rsid w:val="00E1639D"/>
    <w:rsid w:val="00E1778E"/>
    <w:rsid w:val="00E17E3E"/>
    <w:rsid w:val="00E2442E"/>
    <w:rsid w:val="00E2470C"/>
    <w:rsid w:val="00E24CB9"/>
    <w:rsid w:val="00E258BE"/>
    <w:rsid w:val="00E25960"/>
    <w:rsid w:val="00E269FD"/>
    <w:rsid w:val="00E27CEC"/>
    <w:rsid w:val="00E30063"/>
    <w:rsid w:val="00E30EB9"/>
    <w:rsid w:val="00E31889"/>
    <w:rsid w:val="00E31DD9"/>
    <w:rsid w:val="00E32369"/>
    <w:rsid w:val="00E332D3"/>
    <w:rsid w:val="00E338B9"/>
    <w:rsid w:val="00E3600D"/>
    <w:rsid w:val="00E361E0"/>
    <w:rsid w:val="00E42040"/>
    <w:rsid w:val="00E427AF"/>
    <w:rsid w:val="00E42AC3"/>
    <w:rsid w:val="00E431F7"/>
    <w:rsid w:val="00E4447F"/>
    <w:rsid w:val="00E44635"/>
    <w:rsid w:val="00E46AE5"/>
    <w:rsid w:val="00E47680"/>
    <w:rsid w:val="00E47A0F"/>
    <w:rsid w:val="00E5088A"/>
    <w:rsid w:val="00E526B3"/>
    <w:rsid w:val="00E53213"/>
    <w:rsid w:val="00E53326"/>
    <w:rsid w:val="00E54D6D"/>
    <w:rsid w:val="00E56A16"/>
    <w:rsid w:val="00E56C32"/>
    <w:rsid w:val="00E6309F"/>
    <w:rsid w:val="00E67149"/>
    <w:rsid w:val="00E67355"/>
    <w:rsid w:val="00E674DD"/>
    <w:rsid w:val="00E674E5"/>
    <w:rsid w:val="00E704DD"/>
    <w:rsid w:val="00E71A70"/>
    <w:rsid w:val="00E71D69"/>
    <w:rsid w:val="00E74442"/>
    <w:rsid w:val="00E748B4"/>
    <w:rsid w:val="00E77B50"/>
    <w:rsid w:val="00E80EC5"/>
    <w:rsid w:val="00E81BAA"/>
    <w:rsid w:val="00E82146"/>
    <w:rsid w:val="00E82543"/>
    <w:rsid w:val="00E82D27"/>
    <w:rsid w:val="00E82D5B"/>
    <w:rsid w:val="00E833D5"/>
    <w:rsid w:val="00E83C2C"/>
    <w:rsid w:val="00E84645"/>
    <w:rsid w:val="00E84C85"/>
    <w:rsid w:val="00E85405"/>
    <w:rsid w:val="00E863E6"/>
    <w:rsid w:val="00E86734"/>
    <w:rsid w:val="00E86D5C"/>
    <w:rsid w:val="00E86FE5"/>
    <w:rsid w:val="00E871D0"/>
    <w:rsid w:val="00E87C13"/>
    <w:rsid w:val="00E87C95"/>
    <w:rsid w:val="00E87DFF"/>
    <w:rsid w:val="00E902A7"/>
    <w:rsid w:val="00E9104D"/>
    <w:rsid w:val="00E916BA"/>
    <w:rsid w:val="00E93378"/>
    <w:rsid w:val="00E949DE"/>
    <w:rsid w:val="00E961E0"/>
    <w:rsid w:val="00E975EA"/>
    <w:rsid w:val="00E97D28"/>
    <w:rsid w:val="00EA06FB"/>
    <w:rsid w:val="00EA0ECF"/>
    <w:rsid w:val="00EA1A3B"/>
    <w:rsid w:val="00EA382A"/>
    <w:rsid w:val="00EA3874"/>
    <w:rsid w:val="00EA3A77"/>
    <w:rsid w:val="00EA4EA1"/>
    <w:rsid w:val="00EA50B1"/>
    <w:rsid w:val="00EA54E5"/>
    <w:rsid w:val="00EA5997"/>
    <w:rsid w:val="00EA664D"/>
    <w:rsid w:val="00EA6703"/>
    <w:rsid w:val="00EA6EF4"/>
    <w:rsid w:val="00EA7B4A"/>
    <w:rsid w:val="00EA7C26"/>
    <w:rsid w:val="00EB2AD2"/>
    <w:rsid w:val="00EB444D"/>
    <w:rsid w:val="00EB5686"/>
    <w:rsid w:val="00EB5C39"/>
    <w:rsid w:val="00EB64A9"/>
    <w:rsid w:val="00EB6E36"/>
    <w:rsid w:val="00EC0F33"/>
    <w:rsid w:val="00EC1CEB"/>
    <w:rsid w:val="00EC1EA1"/>
    <w:rsid w:val="00EC216C"/>
    <w:rsid w:val="00EC2382"/>
    <w:rsid w:val="00EC3775"/>
    <w:rsid w:val="00EC45EB"/>
    <w:rsid w:val="00EC4840"/>
    <w:rsid w:val="00EC7067"/>
    <w:rsid w:val="00ED0042"/>
    <w:rsid w:val="00ED23FD"/>
    <w:rsid w:val="00ED2E04"/>
    <w:rsid w:val="00ED3DA1"/>
    <w:rsid w:val="00ED517E"/>
    <w:rsid w:val="00ED67D8"/>
    <w:rsid w:val="00ED7E56"/>
    <w:rsid w:val="00EE1434"/>
    <w:rsid w:val="00EE2488"/>
    <w:rsid w:val="00EE4116"/>
    <w:rsid w:val="00EE45B9"/>
    <w:rsid w:val="00EE5530"/>
    <w:rsid w:val="00EE5B63"/>
    <w:rsid w:val="00EE5FDB"/>
    <w:rsid w:val="00EE61AD"/>
    <w:rsid w:val="00EE6542"/>
    <w:rsid w:val="00EE70A6"/>
    <w:rsid w:val="00EE74AD"/>
    <w:rsid w:val="00EF0060"/>
    <w:rsid w:val="00F0065F"/>
    <w:rsid w:val="00F01BFC"/>
    <w:rsid w:val="00F01C34"/>
    <w:rsid w:val="00F01E1B"/>
    <w:rsid w:val="00F0415E"/>
    <w:rsid w:val="00F041F1"/>
    <w:rsid w:val="00F049B5"/>
    <w:rsid w:val="00F07627"/>
    <w:rsid w:val="00F07943"/>
    <w:rsid w:val="00F11860"/>
    <w:rsid w:val="00F1413D"/>
    <w:rsid w:val="00F146ED"/>
    <w:rsid w:val="00F1555D"/>
    <w:rsid w:val="00F1632F"/>
    <w:rsid w:val="00F16635"/>
    <w:rsid w:val="00F16E6E"/>
    <w:rsid w:val="00F17205"/>
    <w:rsid w:val="00F17C6C"/>
    <w:rsid w:val="00F21981"/>
    <w:rsid w:val="00F22995"/>
    <w:rsid w:val="00F22B3D"/>
    <w:rsid w:val="00F24509"/>
    <w:rsid w:val="00F26377"/>
    <w:rsid w:val="00F27491"/>
    <w:rsid w:val="00F306FF"/>
    <w:rsid w:val="00F30A5D"/>
    <w:rsid w:val="00F31DEA"/>
    <w:rsid w:val="00F33935"/>
    <w:rsid w:val="00F340F1"/>
    <w:rsid w:val="00F34F9F"/>
    <w:rsid w:val="00F3631E"/>
    <w:rsid w:val="00F365D7"/>
    <w:rsid w:val="00F41503"/>
    <w:rsid w:val="00F415EF"/>
    <w:rsid w:val="00F44C62"/>
    <w:rsid w:val="00F46712"/>
    <w:rsid w:val="00F50458"/>
    <w:rsid w:val="00F505BC"/>
    <w:rsid w:val="00F507FD"/>
    <w:rsid w:val="00F52346"/>
    <w:rsid w:val="00F53E5A"/>
    <w:rsid w:val="00F54093"/>
    <w:rsid w:val="00F54C05"/>
    <w:rsid w:val="00F566B0"/>
    <w:rsid w:val="00F56B65"/>
    <w:rsid w:val="00F56D9E"/>
    <w:rsid w:val="00F57235"/>
    <w:rsid w:val="00F5728A"/>
    <w:rsid w:val="00F57727"/>
    <w:rsid w:val="00F577A8"/>
    <w:rsid w:val="00F610D2"/>
    <w:rsid w:val="00F63E2C"/>
    <w:rsid w:val="00F64CAC"/>
    <w:rsid w:val="00F65056"/>
    <w:rsid w:val="00F65334"/>
    <w:rsid w:val="00F67D5A"/>
    <w:rsid w:val="00F7124E"/>
    <w:rsid w:val="00F73196"/>
    <w:rsid w:val="00F73699"/>
    <w:rsid w:val="00F73B4B"/>
    <w:rsid w:val="00F7478D"/>
    <w:rsid w:val="00F77B8B"/>
    <w:rsid w:val="00F80C5A"/>
    <w:rsid w:val="00F827E2"/>
    <w:rsid w:val="00F83DFA"/>
    <w:rsid w:val="00F84741"/>
    <w:rsid w:val="00F852A0"/>
    <w:rsid w:val="00F85BA6"/>
    <w:rsid w:val="00F85F2F"/>
    <w:rsid w:val="00F8610A"/>
    <w:rsid w:val="00F869D2"/>
    <w:rsid w:val="00F910A2"/>
    <w:rsid w:val="00F913D7"/>
    <w:rsid w:val="00F917E0"/>
    <w:rsid w:val="00F94FD0"/>
    <w:rsid w:val="00F95064"/>
    <w:rsid w:val="00FA09D8"/>
    <w:rsid w:val="00FA0AFB"/>
    <w:rsid w:val="00FA0CF9"/>
    <w:rsid w:val="00FA1C81"/>
    <w:rsid w:val="00FA1D62"/>
    <w:rsid w:val="00FA1DC5"/>
    <w:rsid w:val="00FA3109"/>
    <w:rsid w:val="00FA3385"/>
    <w:rsid w:val="00FA4012"/>
    <w:rsid w:val="00FA46BB"/>
    <w:rsid w:val="00FA5F20"/>
    <w:rsid w:val="00FB09F3"/>
    <w:rsid w:val="00FB2F73"/>
    <w:rsid w:val="00FB57B1"/>
    <w:rsid w:val="00FB57C6"/>
    <w:rsid w:val="00FB6220"/>
    <w:rsid w:val="00FB67CB"/>
    <w:rsid w:val="00FB6AB9"/>
    <w:rsid w:val="00FB74B8"/>
    <w:rsid w:val="00FB7C74"/>
    <w:rsid w:val="00FC0230"/>
    <w:rsid w:val="00FC062A"/>
    <w:rsid w:val="00FC346F"/>
    <w:rsid w:val="00FC4465"/>
    <w:rsid w:val="00FC49F7"/>
    <w:rsid w:val="00FC4B6F"/>
    <w:rsid w:val="00FC540E"/>
    <w:rsid w:val="00FC5D38"/>
    <w:rsid w:val="00FC738D"/>
    <w:rsid w:val="00FD0AA3"/>
    <w:rsid w:val="00FD1383"/>
    <w:rsid w:val="00FD289E"/>
    <w:rsid w:val="00FD4612"/>
    <w:rsid w:val="00FD7C9A"/>
    <w:rsid w:val="00FE0723"/>
    <w:rsid w:val="00FE4067"/>
    <w:rsid w:val="00FE566D"/>
    <w:rsid w:val="00FE617A"/>
    <w:rsid w:val="00FE6B8A"/>
    <w:rsid w:val="00FE74CA"/>
    <w:rsid w:val="00FF0BBD"/>
    <w:rsid w:val="00FF0F16"/>
    <w:rsid w:val="00FF12FD"/>
    <w:rsid w:val="00FF1FDF"/>
    <w:rsid w:val="00FF4983"/>
    <w:rsid w:val="00FF4BFA"/>
    <w:rsid w:val="00FF569B"/>
    <w:rsid w:val="00FF6096"/>
    <w:rsid w:val="00FF6173"/>
    <w:rsid w:val="00FF7C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FA4"/>
    <w:rPr>
      <w:lang w:val="en-US"/>
    </w:rPr>
  </w:style>
  <w:style w:type="paragraph" w:styleId="Heading1">
    <w:name w:val="heading 1"/>
    <w:basedOn w:val="Normal"/>
    <w:next w:val="Normal"/>
    <w:link w:val="Heading1Char"/>
    <w:uiPriority w:val="9"/>
    <w:qFormat/>
    <w:rsid w:val="0087467C"/>
    <w:pPr>
      <w:widowControl w:val="0"/>
      <w:autoSpaceDE w:val="0"/>
      <w:autoSpaceDN w:val="0"/>
      <w:spacing w:after="0" w:line="240" w:lineRule="auto"/>
      <w:jc w:val="center"/>
      <w:outlineLvl w:val="0"/>
    </w:pPr>
    <w:rPr>
      <w:rFonts w:ascii="Times New Roman" w:eastAsia="Times New Roman" w:hAnsi="Times New Roman" w:cs="Times New Roman"/>
      <w:b/>
      <w:bCs/>
      <w:noProof/>
      <w:sz w:val="24"/>
      <w:szCs w:val="24"/>
    </w:rPr>
  </w:style>
  <w:style w:type="paragraph" w:styleId="Heading2">
    <w:name w:val="heading 2"/>
    <w:basedOn w:val="ListParagraph"/>
    <w:next w:val="Normal"/>
    <w:link w:val="Heading2Char"/>
    <w:uiPriority w:val="9"/>
    <w:unhideWhenUsed/>
    <w:qFormat/>
    <w:rsid w:val="0087467C"/>
    <w:pPr>
      <w:ind w:left="360" w:hanging="360"/>
      <w:outlineLvl w:val="1"/>
    </w:pPr>
    <w:rPr>
      <w:rFonts w:ascii="Times New Roman" w:eastAsia="Times New Roman" w:hAnsi="Times New Roman" w:cs="Times New Roman"/>
      <w:b/>
      <w:bCs/>
      <w:sz w:val="24"/>
      <w:szCs w:val="24"/>
      <w:lang w:val="id-ID"/>
    </w:rPr>
  </w:style>
  <w:style w:type="paragraph" w:styleId="Heading3">
    <w:name w:val="heading 3"/>
    <w:basedOn w:val="Normal"/>
    <w:next w:val="Normal"/>
    <w:link w:val="Heading3Char"/>
    <w:uiPriority w:val="9"/>
    <w:unhideWhenUsed/>
    <w:qFormat/>
    <w:rsid w:val="0087467C"/>
    <w:pPr>
      <w:widowControl w:val="0"/>
      <w:autoSpaceDE w:val="0"/>
      <w:autoSpaceDN w:val="0"/>
      <w:spacing w:after="0" w:line="360" w:lineRule="auto"/>
      <w:jc w:val="both"/>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
    <w:basedOn w:val="Normal"/>
    <w:link w:val="ListParagraphChar"/>
    <w:uiPriority w:val="34"/>
    <w:qFormat/>
    <w:rsid w:val="009E7EB5"/>
    <w:pPr>
      <w:ind w:left="720"/>
      <w:contextualSpacing/>
    </w:pPr>
  </w:style>
  <w:style w:type="paragraph" w:styleId="NoSpacing">
    <w:name w:val="No Spacing"/>
    <w:uiPriority w:val="1"/>
    <w:qFormat/>
    <w:rsid w:val="00B81E8A"/>
    <w:pPr>
      <w:spacing w:after="0" w:line="240" w:lineRule="auto"/>
    </w:pPr>
    <w:rPr>
      <w:lang w:val="en-US"/>
    </w:rPr>
  </w:style>
  <w:style w:type="paragraph" w:styleId="Header">
    <w:name w:val="header"/>
    <w:basedOn w:val="Normal"/>
    <w:link w:val="HeaderChar"/>
    <w:uiPriority w:val="99"/>
    <w:unhideWhenUsed/>
    <w:rsid w:val="00D552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26E"/>
    <w:rPr>
      <w:lang w:val="en-US"/>
    </w:rPr>
  </w:style>
  <w:style w:type="paragraph" w:styleId="Footer">
    <w:name w:val="footer"/>
    <w:basedOn w:val="Normal"/>
    <w:link w:val="FooterChar"/>
    <w:uiPriority w:val="99"/>
    <w:unhideWhenUsed/>
    <w:rsid w:val="00D552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26E"/>
    <w:rPr>
      <w:lang w:val="en-US"/>
    </w:rPr>
  </w:style>
  <w:style w:type="table" w:styleId="TableGrid">
    <w:name w:val="Table Grid"/>
    <w:basedOn w:val="TableNormal"/>
    <w:uiPriority w:val="59"/>
    <w:rsid w:val="005D32D2"/>
    <w:pPr>
      <w:spacing w:after="0" w:line="240" w:lineRule="auto"/>
    </w:pPr>
    <w:rPr>
      <w:rFonts w:ascii="Times New Roman" w:hAnsi="Times New Roman" w:cs="Times New Roman"/>
      <w:spacing w:val="20"/>
      <w:position w:val="2"/>
      <w:sz w:val="24"/>
      <w:szCs w:val="24"/>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3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E9E"/>
    <w:rPr>
      <w:rFonts w:ascii="Tahoma" w:hAnsi="Tahoma" w:cs="Tahoma"/>
      <w:sz w:val="16"/>
      <w:szCs w:val="16"/>
      <w:lang w:val="en-US"/>
    </w:rPr>
  </w:style>
  <w:style w:type="character" w:customStyle="1" w:styleId="Heading1Char">
    <w:name w:val="Heading 1 Char"/>
    <w:basedOn w:val="DefaultParagraphFont"/>
    <w:link w:val="Heading1"/>
    <w:uiPriority w:val="9"/>
    <w:rsid w:val="0087467C"/>
    <w:rPr>
      <w:rFonts w:ascii="Times New Roman" w:eastAsia="Times New Roman" w:hAnsi="Times New Roman" w:cs="Times New Roman"/>
      <w:b/>
      <w:bCs/>
      <w:noProof/>
      <w:sz w:val="24"/>
      <w:szCs w:val="24"/>
      <w:lang w:val="en-US"/>
    </w:rPr>
  </w:style>
  <w:style w:type="character" w:customStyle="1" w:styleId="Heading2Char">
    <w:name w:val="Heading 2 Char"/>
    <w:basedOn w:val="DefaultParagraphFont"/>
    <w:link w:val="Heading2"/>
    <w:uiPriority w:val="9"/>
    <w:rsid w:val="0087467C"/>
    <w:rPr>
      <w:rFonts w:ascii="Times New Roman" w:eastAsia="Times New Roman" w:hAnsi="Times New Roman" w:cs="Times New Roman"/>
      <w:b/>
      <w:bCs/>
      <w:sz w:val="24"/>
      <w:szCs w:val="24"/>
      <w:lang w:val="id-ID"/>
    </w:rPr>
  </w:style>
  <w:style w:type="character" w:customStyle="1" w:styleId="Heading3Char">
    <w:name w:val="Heading 3 Char"/>
    <w:basedOn w:val="DefaultParagraphFont"/>
    <w:link w:val="Heading3"/>
    <w:uiPriority w:val="9"/>
    <w:rsid w:val="0087467C"/>
    <w:rPr>
      <w:rFonts w:ascii="Times New Roman" w:eastAsia="Times New Roman" w:hAnsi="Times New Roman" w:cs="Times New Roman"/>
      <w:b/>
      <w:bCs/>
      <w:sz w:val="24"/>
      <w:szCs w:val="24"/>
      <w:lang w:val="en-US"/>
    </w:rPr>
  </w:style>
  <w:style w:type="paragraph" w:styleId="TOCHeading">
    <w:name w:val="TOC Heading"/>
    <w:basedOn w:val="Heading1"/>
    <w:next w:val="Normal"/>
    <w:uiPriority w:val="39"/>
    <w:unhideWhenUsed/>
    <w:qFormat/>
    <w:rsid w:val="000068B6"/>
    <w:pPr>
      <w:keepNext/>
      <w:keepLines/>
      <w:widowControl/>
      <w:autoSpaceDE/>
      <w:autoSpaceDN/>
      <w:spacing w:before="480" w:line="276" w:lineRule="auto"/>
      <w:jc w:val="left"/>
      <w:outlineLvl w:val="9"/>
    </w:pPr>
    <w:rPr>
      <w:rFonts w:asciiTheme="majorHAnsi" w:eastAsiaTheme="majorEastAsia" w:hAnsiTheme="majorHAnsi" w:cstheme="majorBidi"/>
      <w:noProof w:val="0"/>
      <w:color w:val="2F5496" w:themeColor="accent1" w:themeShade="BF"/>
      <w:sz w:val="28"/>
      <w:szCs w:val="28"/>
      <w:lang w:eastAsia="ja-JP"/>
    </w:rPr>
  </w:style>
  <w:style w:type="paragraph" w:styleId="TOC1">
    <w:name w:val="toc 1"/>
    <w:basedOn w:val="Normal"/>
    <w:next w:val="Normal"/>
    <w:autoRedefine/>
    <w:uiPriority w:val="39"/>
    <w:unhideWhenUsed/>
    <w:rsid w:val="00AD13E0"/>
    <w:pPr>
      <w:tabs>
        <w:tab w:val="right" w:leader="dot" w:pos="7927"/>
      </w:tabs>
      <w:spacing w:after="0" w:line="360" w:lineRule="auto"/>
    </w:pPr>
    <w:rPr>
      <w:rFonts w:ascii="Times New Roman" w:hAnsi="Times New Roman" w:cs="Times New Roman"/>
      <w:b/>
      <w:noProof/>
      <w:sz w:val="24"/>
      <w:szCs w:val="24"/>
    </w:rPr>
  </w:style>
  <w:style w:type="paragraph" w:styleId="TOC2">
    <w:name w:val="toc 2"/>
    <w:basedOn w:val="Normal"/>
    <w:next w:val="Normal"/>
    <w:autoRedefine/>
    <w:uiPriority w:val="39"/>
    <w:unhideWhenUsed/>
    <w:rsid w:val="00462D29"/>
    <w:pPr>
      <w:tabs>
        <w:tab w:val="left" w:pos="880"/>
        <w:tab w:val="left" w:pos="1134"/>
        <w:tab w:val="left" w:pos="1276"/>
        <w:tab w:val="right" w:leader="dot" w:pos="7927"/>
      </w:tabs>
      <w:spacing w:after="0" w:line="360" w:lineRule="auto"/>
      <w:ind w:left="880"/>
    </w:pPr>
  </w:style>
  <w:style w:type="paragraph" w:styleId="TOC3">
    <w:name w:val="toc 3"/>
    <w:basedOn w:val="Normal"/>
    <w:next w:val="Normal"/>
    <w:autoRedefine/>
    <w:uiPriority w:val="39"/>
    <w:unhideWhenUsed/>
    <w:rsid w:val="000068B6"/>
    <w:pPr>
      <w:spacing w:after="100"/>
      <w:ind w:left="440"/>
    </w:pPr>
  </w:style>
  <w:style w:type="paragraph" w:styleId="TOC4">
    <w:name w:val="toc 4"/>
    <w:basedOn w:val="Normal"/>
    <w:next w:val="Normal"/>
    <w:autoRedefine/>
    <w:uiPriority w:val="39"/>
    <w:unhideWhenUsed/>
    <w:rsid w:val="000068B6"/>
    <w:pPr>
      <w:spacing w:after="100" w:line="276" w:lineRule="auto"/>
      <w:ind w:left="660"/>
    </w:pPr>
    <w:rPr>
      <w:rFonts w:eastAsiaTheme="minorEastAsia"/>
      <w:lang w:val="id-ID" w:eastAsia="id-ID"/>
    </w:rPr>
  </w:style>
  <w:style w:type="paragraph" w:styleId="TOC5">
    <w:name w:val="toc 5"/>
    <w:basedOn w:val="Normal"/>
    <w:next w:val="Normal"/>
    <w:autoRedefine/>
    <w:uiPriority w:val="39"/>
    <w:unhideWhenUsed/>
    <w:rsid w:val="000068B6"/>
    <w:pPr>
      <w:spacing w:after="100" w:line="276" w:lineRule="auto"/>
      <w:ind w:left="880"/>
    </w:pPr>
    <w:rPr>
      <w:rFonts w:eastAsiaTheme="minorEastAsia"/>
      <w:lang w:val="id-ID" w:eastAsia="id-ID"/>
    </w:rPr>
  </w:style>
  <w:style w:type="paragraph" w:styleId="TOC6">
    <w:name w:val="toc 6"/>
    <w:basedOn w:val="Normal"/>
    <w:next w:val="Normal"/>
    <w:autoRedefine/>
    <w:uiPriority w:val="39"/>
    <w:unhideWhenUsed/>
    <w:rsid w:val="000068B6"/>
    <w:pPr>
      <w:spacing w:after="100" w:line="276" w:lineRule="auto"/>
      <w:ind w:left="1100"/>
    </w:pPr>
    <w:rPr>
      <w:rFonts w:eastAsiaTheme="minorEastAsia"/>
      <w:lang w:val="id-ID" w:eastAsia="id-ID"/>
    </w:rPr>
  </w:style>
  <w:style w:type="paragraph" w:styleId="TOC7">
    <w:name w:val="toc 7"/>
    <w:basedOn w:val="Normal"/>
    <w:next w:val="Normal"/>
    <w:autoRedefine/>
    <w:uiPriority w:val="39"/>
    <w:unhideWhenUsed/>
    <w:rsid w:val="000068B6"/>
    <w:pPr>
      <w:spacing w:after="100" w:line="276" w:lineRule="auto"/>
      <w:ind w:left="1320"/>
    </w:pPr>
    <w:rPr>
      <w:rFonts w:eastAsiaTheme="minorEastAsia"/>
      <w:lang w:val="id-ID" w:eastAsia="id-ID"/>
    </w:rPr>
  </w:style>
  <w:style w:type="paragraph" w:styleId="TOC8">
    <w:name w:val="toc 8"/>
    <w:basedOn w:val="Normal"/>
    <w:next w:val="Normal"/>
    <w:autoRedefine/>
    <w:uiPriority w:val="39"/>
    <w:unhideWhenUsed/>
    <w:rsid w:val="000068B6"/>
    <w:pPr>
      <w:spacing w:after="100" w:line="276" w:lineRule="auto"/>
      <w:ind w:left="1540"/>
    </w:pPr>
    <w:rPr>
      <w:rFonts w:eastAsiaTheme="minorEastAsia"/>
      <w:lang w:val="id-ID" w:eastAsia="id-ID"/>
    </w:rPr>
  </w:style>
  <w:style w:type="paragraph" w:styleId="TOC9">
    <w:name w:val="toc 9"/>
    <w:basedOn w:val="Normal"/>
    <w:next w:val="Normal"/>
    <w:autoRedefine/>
    <w:uiPriority w:val="39"/>
    <w:unhideWhenUsed/>
    <w:rsid w:val="000068B6"/>
    <w:pPr>
      <w:spacing w:after="100" w:line="276" w:lineRule="auto"/>
      <w:ind w:left="1760"/>
    </w:pPr>
    <w:rPr>
      <w:rFonts w:eastAsiaTheme="minorEastAsia"/>
      <w:lang w:val="id-ID" w:eastAsia="id-ID"/>
    </w:rPr>
  </w:style>
  <w:style w:type="character" w:styleId="Hyperlink">
    <w:name w:val="Hyperlink"/>
    <w:basedOn w:val="DefaultParagraphFont"/>
    <w:uiPriority w:val="99"/>
    <w:unhideWhenUsed/>
    <w:rsid w:val="000068B6"/>
    <w:rPr>
      <w:color w:val="0563C1" w:themeColor="hyperlink"/>
      <w:u w:val="single"/>
    </w:rPr>
  </w:style>
  <w:style w:type="paragraph" w:styleId="BodyText">
    <w:name w:val="Body Text"/>
    <w:basedOn w:val="Normal"/>
    <w:link w:val="BodyTextChar"/>
    <w:uiPriority w:val="1"/>
    <w:qFormat/>
    <w:rsid w:val="00287164"/>
    <w:pPr>
      <w:widowControl w:val="0"/>
      <w:autoSpaceDE w:val="0"/>
      <w:autoSpaceDN w:val="0"/>
      <w:spacing w:after="0" w:line="240" w:lineRule="auto"/>
    </w:pPr>
    <w:rPr>
      <w:rFonts w:ascii="Times New Roman" w:eastAsia="Times New Roman" w:hAnsi="Times New Roman" w:cs="Times New Roman"/>
      <w:sz w:val="24"/>
      <w:szCs w:val="24"/>
      <w:lang/>
    </w:rPr>
  </w:style>
  <w:style w:type="character" w:customStyle="1" w:styleId="BodyTextChar">
    <w:name w:val="Body Text Char"/>
    <w:basedOn w:val="DefaultParagraphFont"/>
    <w:link w:val="BodyText"/>
    <w:uiPriority w:val="1"/>
    <w:rsid w:val="00287164"/>
    <w:rPr>
      <w:rFonts w:ascii="Times New Roman" w:eastAsia="Times New Roman" w:hAnsi="Times New Roman" w:cs="Times New Roman"/>
      <w:sz w:val="24"/>
      <w:szCs w:val="24"/>
      <w:lang/>
    </w:rPr>
  </w:style>
  <w:style w:type="character" w:styleId="PlaceholderText">
    <w:name w:val="Placeholder Text"/>
    <w:basedOn w:val="DefaultParagraphFont"/>
    <w:uiPriority w:val="99"/>
    <w:semiHidden/>
    <w:rsid w:val="00F7478D"/>
    <w:rPr>
      <w:color w:val="808080"/>
    </w:rPr>
  </w:style>
  <w:style w:type="paragraph" w:customStyle="1" w:styleId="TableParagraph">
    <w:name w:val="Table Paragraph"/>
    <w:basedOn w:val="Normal"/>
    <w:uiPriority w:val="1"/>
    <w:qFormat/>
    <w:rsid w:val="001E1E9D"/>
    <w:pPr>
      <w:widowControl w:val="0"/>
      <w:autoSpaceDE w:val="0"/>
      <w:autoSpaceDN w:val="0"/>
      <w:spacing w:after="0" w:line="256" w:lineRule="exact"/>
      <w:jc w:val="center"/>
    </w:pPr>
    <w:rPr>
      <w:rFonts w:ascii="Times New Roman" w:eastAsia="Times New Roman" w:hAnsi="Times New Roman" w:cs="Times New Roman"/>
      <w:lang/>
    </w:rPr>
  </w:style>
  <w:style w:type="paragraph" w:styleId="HTMLPreformatted">
    <w:name w:val="HTML Preformatted"/>
    <w:basedOn w:val="Normal"/>
    <w:link w:val="HTMLPreformattedChar"/>
    <w:uiPriority w:val="99"/>
    <w:semiHidden/>
    <w:unhideWhenUsed/>
    <w:rsid w:val="00416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416932"/>
    <w:rPr>
      <w:rFonts w:ascii="Courier New" w:eastAsia="Times New Roman" w:hAnsi="Courier New" w:cs="Courier New"/>
      <w:sz w:val="20"/>
      <w:szCs w:val="20"/>
      <w:lang w:eastAsia="en-ID"/>
    </w:rPr>
  </w:style>
  <w:style w:type="character" w:customStyle="1" w:styleId="y2iqfc">
    <w:name w:val="y2iqfc"/>
    <w:basedOn w:val="DefaultParagraphFont"/>
    <w:rsid w:val="00416932"/>
  </w:style>
  <w:style w:type="paragraph" w:styleId="Caption">
    <w:name w:val="caption"/>
    <w:basedOn w:val="Normal"/>
    <w:next w:val="Normal"/>
    <w:uiPriority w:val="35"/>
    <w:unhideWhenUsed/>
    <w:qFormat/>
    <w:rsid w:val="006B07E6"/>
    <w:pPr>
      <w:spacing w:after="200" w:line="240" w:lineRule="auto"/>
    </w:pPr>
    <w:rPr>
      <w:b/>
      <w:bCs/>
      <w:color w:val="4472C4" w:themeColor="accent1"/>
      <w:sz w:val="18"/>
      <w:szCs w:val="18"/>
    </w:rPr>
  </w:style>
  <w:style w:type="paragraph" w:styleId="TableofFigures">
    <w:name w:val="table of figures"/>
    <w:basedOn w:val="Normal"/>
    <w:next w:val="Normal"/>
    <w:uiPriority w:val="99"/>
    <w:unhideWhenUsed/>
    <w:rsid w:val="00052B1A"/>
    <w:pPr>
      <w:spacing w:after="0"/>
    </w:pPr>
  </w:style>
  <w:style w:type="character" w:styleId="PageNumber">
    <w:name w:val="page number"/>
    <w:basedOn w:val="DefaultParagraphFont"/>
    <w:uiPriority w:val="99"/>
    <w:semiHidden/>
    <w:unhideWhenUsed/>
    <w:rsid w:val="00DC3C31"/>
  </w:style>
  <w:style w:type="character" w:customStyle="1" w:styleId="ListParagraphChar">
    <w:name w:val="List Paragraph Char"/>
    <w:aliases w:val="PARAGRAPH Char"/>
    <w:link w:val="ListParagraph"/>
    <w:uiPriority w:val="1"/>
    <w:qFormat/>
    <w:locked/>
    <w:rsid w:val="001553EB"/>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FA4"/>
    <w:rPr>
      <w:lang w:val="en-US"/>
    </w:rPr>
  </w:style>
  <w:style w:type="paragraph" w:styleId="Heading1">
    <w:name w:val="heading 1"/>
    <w:basedOn w:val="Normal"/>
    <w:next w:val="Normal"/>
    <w:link w:val="Heading1Char"/>
    <w:uiPriority w:val="9"/>
    <w:qFormat/>
    <w:rsid w:val="0087467C"/>
    <w:pPr>
      <w:widowControl w:val="0"/>
      <w:autoSpaceDE w:val="0"/>
      <w:autoSpaceDN w:val="0"/>
      <w:spacing w:after="0" w:line="240" w:lineRule="auto"/>
      <w:jc w:val="center"/>
      <w:outlineLvl w:val="0"/>
    </w:pPr>
    <w:rPr>
      <w:rFonts w:ascii="Times New Roman" w:eastAsia="Times New Roman" w:hAnsi="Times New Roman" w:cs="Times New Roman"/>
      <w:b/>
      <w:bCs/>
      <w:noProof/>
      <w:sz w:val="24"/>
      <w:szCs w:val="24"/>
    </w:rPr>
  </w:style>
  <w:style w:type="paragraph" w:styleId="Heading2">
    <w:name w:val="heading 2"/>
    <w:basedOn w:val="ListParagraph"/>
    <w:next w:val="Normal"/>
    <w:link w:val="Heading2Char"/>
    <w:uiPriority w:val="9"/>
    <w:unhideWhenUsed/>
    <w:qFormat/>
    <w:rsid w:val="0087467C"/>
    <w:pPr>
      <w:ind w:left="360" w:hanging="360"/>
      <w:outlineLvl w:val="1"/>
    </w:pPr>
    <w:rPr>
      <w:rFonts w:ascii="Times New Roman" w:eastAsia="Times New Roman" w:hAnsi="Times New Roman" w:cs="Times New Roman"/>
      <w:b/>
      <w:bCs/>
      <w:sz w:val="24"/>
      <w:szCs w:val="24"/>
      <w:lang w:val="id-ID"/>
    </w:rPr>
  </w:style>
  <w:style w:type="paragraph" w:styleId="Heading3">
    <w:name w:val="heading 3"/>
    <w:basedOn w:val="Normal"/>
    <w:next w:val="Normal"/>
    <w:link w:val="Heading3Char"/>
    <w:uiPriority w:val="9"/>
    <w:unhideWhenUsed/>
    <w:qFormat/>
    <w:rsid w:val="0087467C"/>
    <w:pPr>
      <w:widowControl w:val="0"/>
      <w:autoSpaceDE w:val="0"/>
      <w:autoSpaceDN w:val="0"/>
      <w:spacing w:after="0" w:line="360" w:lineRule="auto"/>
      <w:jc w:val="both"/>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
    <w:basedOn w:val="Normal"/>
    <w:link w:val="ListParagraphChar"/>
    <w:uiPriority w:val="34"/>
    <w:qFormat/>
    <w:rsid w:val="009E7EB5"/>
    <w:pPr>
      <w:ind w:left="720"/>
      <w:contextualSpacing/>
    </w:pPr>
  </w:style>
  <w:style w:type="paragraph" w:styleId="NoSpacing">
    <w:name w:val="No Spacing"/>
    <w:uiPriority w:val="1"/>
    <w:qFormat/>
    <w:rsid w:val="00B81E8A"/>
    <w:pPr>
      <w:spacing w:after="0" w:line="240" w:lineRule="auto"/>
    </w:pPr>
    <w:rPr>
      <w:lang w:val="en-US"/>
    </w:rPr>
  </w:style>
  <w:style w:type="paragraph" w:styleId="Header">
    <w:name w:val="header"/>
    <w:basedOn w:val="Normal"/>
    <w:link w:val="HeaderChar"/>
    <w:uiPriority w:val="99"/>
    <w:unhideWhenUsed/>
    <w:rsid w:val="00D552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26E"/>
    <w:rPr>
      <w:lang w:val="en-US"/>
    </w:rPr>
  </w:style>
  <w:style w:type="paragraph" w:styleId="Footer">
    <w:name w:val="footer"/>
    <w:basedOn w:val="Normal"/>
    <w:link w:val="FooterChar"/>
    <w:uiPriority w:val="99"/>
    <w:unhideWhenUsed/>
    <w:rsid w:val="00D552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26E"/>
    <w:rPr>
      <w:lang w:val="en-US"/>
    </w:rPr>
  </w:style>
  <w:style w:type="table" w:styleId="TableGrid">
    <w:name w:val="Table Grid"/>
    <w:basedOn w:val="TableNormal"/>
    <w:uiPriority w:val="59"/>
    <w:rsid w:val="005D32D2"/>
    <w:pPr>
      <w:spacing w:after="0" w:line="240" w:lineRule="auto"/>
    </w:pPr>
    <w:rPr>
      <w:rFonts w:ascii="Times New Roman" w:hAnsi="Times New Roman" w:cs="Times New Roman"/>
      <w:spacing w:val="20"/>
      <w:position w:val="2"/>
      <w:sz w:val="24"/>
      <w:szCs w:val="24"/>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3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E9E"/>
    <w:rPr>
      <w:rFonts w:ascii="Tahoma" w:hAnsi="Tahoma" w:cs="Tahoma"/>
      <w:sz w:val="16"/>
      <w:szCs w:val="16"/>
      <w:lang w:val="en-US"/>
    </w:rPr>
  </w:style>
  <w:style w:type="character" w:customStyle="1" w:styleId="Heading1Char">
    <w:name w:val="Heading 1 Char"/>
    <w:basedOn w:val="DefaultParagraphFont"/>
    <w:link w:val="Heading1"/>
    <w:uiPriority w:val="9"/>
    <w:rsid w:val="0087467C"/>
    <w:rPr>
      <w:rFonts w:ascii="Times New Roman" w:eastAsia="Times New Roman" w:hAnsi="Times New Roman" w:cs="Times New Roman"/>
      <w:b/>
      <w:bCs/>
      <w:noProof/>
      <w:sz w:val="24"/>
      <w:szCs w:val="24"/>
      <w:lang w:val="en-US"/>
    </w:rPr>
  </w:style>
  <w:style w:type="character" w:customStyle="1" w:styleId="Heading2Char">
    <w:name w:val="Heading 2 Char"/>
    <w:basedOn w:val="DefaultParagraphFont"/>
    <w:link w:val="Heading2"/>
    <w:uiPriority w:val="9"/>
    <w:rsid w:val="0087467C"/>
    <w:rPr>
      <w:rFonts w:ascii="Times New Roman" w:eastAsia="Times New Roman" w:hAnsi="Times New Roman" w:cs="Times New Roman"/>
      <w:b/>
      <w:bCs/>
      <w:sz w:val="24"/>
      <w:szCs w:val="24"/>
      <w:lang w:val="id-ID"/>
    </w:rPr>
  </w:style>
  <w:style w:type="character" w:customStyle="1" w:styleId="Heading3Char">
    <w:name w:val="Heading 3 Char"/>
    <w:basedOn w:val="DefaultParagraphFont"/>
    <w:link w:val="Heading3"/>
    <w:uiPriority w:val="9"/>
    <w:rsid w:val="0087467C"/>
    <w:rPr>
      <w:rFonts w:ascii="Times New Roman" w:eastAsia="Times New Roman" w:hAnsi="Times New Roman" w:cs="Times New Roman"/>
      <w:b/>
      <w:bCs/>
      <w:sz w:val="24"/>
      <w:szCs w:val="24"/>
      <w:lang w:val="en-US"/>
    </w:rPr>
  </w:style>
  <w:style w:type="paragraph" w:styleId="TOCHeading">
    <w:name w:val="TOC Heading"/>
    <w:basedOn w:val="Heading1"/>
    <w:next w:val="Normal"/>
    <w:uiPriority w:val="39"/>
    <w:unhideWhenUsed/>
    <w:qFormat/>
    <w:rsid w:val="000068B6"/>
    <w:pPr>
      <w:keepNext/>
      <w:keepLines/>
      <w:widowControl/>
      <w:autoSpaceDE/>
      <w:autoSpaceDN/>
      <w:spacing w:before="480" w:line="276" w:lineRule="auto"/>
      <w:jc w:val="left"/>
      <w:outlineLvl w:val="9"/>
    </w:pPr>
    <w:rPr>
      <w:rFonts w:asciiTheme="majorHAnsi" w:eastAsiaTheme="majorEastAsia" w:hAnsiTheme="majorHAnsi" w:cstheme="majorBidi"/>
      <w:noProof w:val="0"/>
      <w:color w:val="2F5496" w:themeColor="accent1" w:themeShade="BF"/>
      <w:sz w:val="28"/>
      <w:szCs w:val="28"/>
      <w:lang w:eastAsia="ja-JP"/>
    </w:rPr>
  </w:style>
  <w:style w:type="paragraph" w:styleId="TOC1">
    <w:name w:val="toc 1"/>
    <w:basedOn w:val="Normal"/>
    <w:next w:val="Normal"/>
    <w:autoRedefine/>
    <w:uiPriority w:val="39"/>
    <w:unhideWhenUsed/>
    <w:rsid w:val="00AD13E0"/>
    <w:pPr>
      <w:tabs>
        <w:tab w:val="right" w:leader="dot" w:pos="7927"/>
      </w:tabs>
      <w:spacing w:after="0" w:line="360" w:lineRule="auto"/>
    </w:pPr>
    <w:rPr>
      <w:rFonts w:ascii="Times New Roman" w:hAnsi="Times New Roman" w:cs="Times New Roman"/>
      <w:b/>
      <w:noProof/>
      <w:sz w:val="24"/>
      <w:szCs w:val="24"/>
    </w:rPr>
  </w:style>
  <w:style w:type="paragraph" w:styleId="TOC2">
    <w:name w:val="toc 2"/>
    <w:basedOn w:val="Normal"/>
    <w:next w:val="Normal"/>
    <w:autoRedefine/>
    <w:uiPriority w:val="39"/>
    <w:unhideWhenUsed/>
    <w:rsid w:val="00462D29"/>
    <w:pPr>
      <w:tabs>
        <w:tab w:val="left" w:pos="880"/>
        <w:tab w:val="left" w:pos="1134"/>
        <w:tab w:val="left" w:pos="1276"/>
        <w:tab w:val="right" w:leader="dot" w:pos="7927"/>
      </w:tabs>
      <w:spacing w:after="0" w:line="360" w:lineRule="auto"/>
      <w:ind w:left="880"/>
    </w:pPr>
  </w:style>
  <w:style w:type="paragraph" w:styleId="TOC3">
    <w:name w:val="toc 3"/>
    <w:basedOn w:val="Normal"/>
    <w:next w:val="Normal"/>
    <w:autoRedefine/>
    <w:uiPriority w:val="39"/>
    <w:unhideWhenUsed/>
    <w:rsid w:val="000068B6"/>
    <w:pPr>
      <w:spacing w:after="100"/>
      <w:ind w:left="440"/>
    </w:pPr>
  </w:style>
  <w:style w:type="paragraph" w:styleId="TOC4">
    <w:name w:val="toc 4"/>
    <w:basedOn w:val="Normal"/>
    <w:next w:val="Normal"/>
    <w:autoRedefine/>
    <w:uiPriority w:val="39"/>
    <w:unhideWhenUsed/>
    <w:rsid w:val="000068B6"/>
    <w:pPr>
      <w:spacing w:after="100" w:line="276" w:lineRule="auto"/>
      <w:ind w:left="660"/>
    </w:pPr>
    <w:rPr>
      <w:rFonts w:eastAsiaTheme="minorEastAsia"/>
      <w:lang w:val="id-ID" w:eastAsia="id-ID"/>
    </w:rPr>
  </w:style>
  <w:style w:type="paragraph" w:styleId="TOC5">
    <w:name w:val="toc 5"/>
    <w:basedOn w:val="Normal"/>
    <w:next w:val="Normal"/>
    <w:autoRedefine/>
    <w:uiPriority w:val="39"/>
    <w:unhideWhenUsed/>
    <w:rsid w:val="000068B6"/>
    <w:pPr>
      <w:spacing w:after="100" w:line="276" w:lineRule="auto"/>
      <w:ind w:left="880"/>
    </w:pPr>
    <w:rPr>
      <w:rFonts w:eastAsiaTheme="minorEastAsia"/>
      <w:lang w:val="id-ID" w:eastAsia="id-ID"/>
    </w:rPr>
  </w:style>
  <w:style w:type="paragraph" w:styleId="TOC6">
    <w:name w:val="toc 6"/>
    <w:basedOn w:val="Normal"/>
    <w:next w:val="Normal"/>
    <w:autoRedefine/>
    <w:uiPriority w:val="39"/>
    <w:unhideWhenUsed/>
    <w:rsid w:val="000068B6"/>
    <w:pPr>
      <w:spacing w:after="100" w:line="276" w:lineRule="auto"/>
      <w:ind w:left="1100"/>
    </w:pPr>
    <w:rPr>
      <w:rFonts w:eastAsiaTheme="minorEastAsia"/>
      <w:lang w:val="id-ID" w:eastAsia="id-ID"/>
    </w:rPr>
  </w:style>
  <w:style w:type="paragraph" w:styleId="TOC7">
    <w:name w:val="toc 7"/>
    <w:basedOn w:val="Normal"/>
    <w:next w:val="Normal"/>
    <w:autoRedefine/>
    <w:uiPriority w:val="39"/>
    <w:unhideWhenUsed/>
    <w:rsid w:val="000068B6"/>
    <w:pPr>
      <w:spacing w:after="100" w:line="276" w:lineRule="auto"/>
      <w:ind w:left="1320"/>
    </w:pPr>
    <w:rPr>
      <w:rFonts w:eastAsiaTheme="minorEastAsia"/>
      <w:lang w:val="id-ID" w:eastAsia="id-ID"/>
    </w:rPr>
  </w:style>
  <w:style w:type="paragraph" w:styleId="TOC8">
    <w:name w:val="toc 8"/>
    <w:basedOn w:val="Normal"/>
    <w:next w:val="Normal"/>
    <w:autoRedefine/>
    <w:uiPriority w:val="39"/>
    <w:unhideWhenUsed/>
    <w:rsid w:val="000068B6"/>
    <w:pPr>
      <w:spacing w:after="100" w:line="276" w:lineRule="auto"/>
      <w:ind w:left="1540"/>
    </w:pPr>
    <w:rPr>
      <w:rFonts w:eastAsiaTheme="minorEastAsia"/>
      <w:lang w:val="id-ID" w:eastAsia="id-ID"/>
    </w:rPr>
  </w:style>
  <w:style w:type="paragraph" w:styleId="TOC9">
    <w:name w:val="toc 9"/>
    <w:basedOn w:val="Normal"/>
    <w:next w:val="Normal"/>
    <w:autoRedefine/>
    <w:uiPriority w:val="39"/>
    <w:unhideWhenUsed/>
    <w:rsid w:val="000068B6"/>
    <w:pPr>
      <w:spacing w:after="100" w:line="276" w:lineRule="auto"/>
      <w:ind w:left="1760"/>
    </w:pPr>
    <w:rPr>
      <w:rFonts w:eastAsiaTheme="minorEastAsia"/>
      <w:lang w:val="id-ID" w:eastAsia="id-ID"/>
    </w:rPr>
  </w:style>
  <w:style w:type="character" w:styleId="Hyperlink">
    <w:name w:val="Hyperlink"/>
    <w:basedOn w:val="DefaultParagraphFont"/>
    <w:uiPriority w:val="99"/>
    <w:unhideWhenUsed/>
    <w:rsid w:val="000068B6"/>
    <w:rPr>
      <w:color w:val="0563C1" w:themeColor="hyperlink"/>
      <w:u w:val="single"/>
    </w:rPr>
  </w:style>
  <w:style w:type="paragraph" w:styleId="BodyText">
    <w:name w:val="Body Text"/>
    <w:basedOn w:val="Normal"/>
    <w:link w:val="BodyTextChar"/>
    <w:uiPriority w:val="1"/>
    <w:qFormat/>
    <w:rsid w:val="00287164"/>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87164"/>
    <w:rPr>
      <w:rFonts w:ascii="Times New Roman" w:eastAsia="Times New Roman" w:hAnsi="Times New Roman" w:cs="Times New Roman"/>
      <w:sz w:val="24"/>
      <w:szCs w:val="24"/>
      <w:lang w:val="id"/>
    </w:rPr>
  </w:style>
  <w:style w:type="character" w:styleId="PlaceholderText">
    <w:name w:val="Placeholder Text"/>
    <w:basedOn w:val="DefaultParagraphFont"/>
    <w:uiPriority w:val="99"/>
    <w:semiHidden/>
    <w:rsid w:val="00F7478D"/>
    <w:rPr>
      <w:color w:val="808080"/>
    </w:rPr>
  </w:style>
  <w:style w:type="paragraph" w:customStyle="1" w:styleId="TableParagraph">
    <w:name w:val="Table Paragraph"/>
    <w:basedOn w:val="Normal"/>
    <w:uiPriority w:val="1"/>
    <w:qFormat/>
    <w:rsid w:val="001E1E9D"/>
    <w:pPr>
      <w:widowControl w:val="0"/>
      <w:autoSpaceDE w:val="0"/>
      <w:autoSpaceDN w:val="0"/>
      <w:spacing w:after="0" w:line="256" w:lineRule="exact"/>
      <w:jc w:val="center"/>
    </w:pPr>
    <w:rPr>
      <w:rFonts w:ascii="Times New Roman" w:eastAsia="Times New Roman" w:hAnsi="Times New Roman" w:cs="Times New Roman"/>
      <w:lang w:val="id"/>
    </w:rPr>
  </w:style>
  <w:style w:type="paragraph" w:styleId="HTMLPreformatted">
    <w:name w:val="HTML Preformatted"/>
    <w:basedOn w:val="Normal"/>
    <w:link w:val="HTMLPreformattedChar"/>
    <w:uiPriority w:val="99"/>
    <w:semiHidden/>
    <w:unhideWhenUsed/>
    <w:rsid w:val="00416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416932"/>
    <w:rPr>
      <w:rFonts w:ascii="Courier New" w:eastAsia="Times New Roman" w:hAnsi="Courier New" w:cs="Courier New"/>
      <w:sz w:val="20"/>
      <w:szCs w:val="20"/>
      <w:lang w:eastAsia="en-ID"/>
    </w:rPr>
  </w:style>
  <w:style w:type="character" w:customStyle="1" w:styleId="y2iqfc">
    <w:name w:val="y2iqfc"/>
    <w:basedOn w:val="DefaultParagraphFont"/>
    <w:rsid w:val="00416932"/>
  </w:style>
  <w:style w:type="paragraph" w:styleId="Caption">
    <w:name w:val="caption"/>
    <w:basedOn w:val="Normal"/>
    <w:next w:val="Normal"/>
    <w:uiPriority w:val="35"/>
    <w:unhideWhenUsed/>
    <w:qFormat/>
    <w:rsid w:val="006B07E6"/>
    <w:pPr>
      <w:spacing w:after="200" w:line="240" w:lineRule="auto"/>
    </w:pPr>
    <w:rPr>
      <w:b/>
      <w:bCs/>
      <w:color w:val="4472C4" w:themeColor="accent1"/>
      <w:sz w:val="18"/>
      <w:szCs w:val="18"/>
    </w:rPr>
  </w:style>
  <w:style w:type="paragraph" w:styleId="TableofFigures">
    <w:name w:val="table of figures"/>
    <w:basedOn w:val="Normal"/>
    <w:next w:val="Normal"/>
    <w:uiPriority w:val="99"/>
    <w:unhideWhenUsed/>
    <w:rsid w:val="00052B1A"/>
    <w:pPr>
      <w:spacing w:after="0"/>
    </w:pPr>
  </w:style>
  <w:style w:type="character" w:styleId="PageNumber">
    <w:name w:val="page number"/>
    <w:basedOn w:val="DefaultParagraphFont"/>
    <w:uiPriority w:val="99"/>
    <w:semiHidden/>
    <w:unhideWhenUsed/>
    <w:rsid w:val="00DC3C31"/>
  </w:style>
  <w:style w:type="character" w:customStyle="1" w:styleId="ListParagraphChar">
    <w:name w:val="List Paragraph Char"/>
    <w:aliases w:val="PARAGRAPH Char"/>
    <w:link w:val="ListParagraph"/>
    <w:uiPriority w:val="1"/>
    <w:qFormat/>
    <w:locked/>
    <w:rsid w:val="001553EB"/>
    <w:rPr>
      <w:lang w:val="en-US"/>
    </w:rPr>
  </w:style>
</w:styles>
</file>

<file path=word/webSettings.xml><?xml version="1.0" encoding="utf-8"?>
<w:webSettings xmlns:r="http://schemas.openxmlformats.org/officeDocument/2006/relationships" xmlns:w="http://schemas.openxmlformats.org/wordprocessingml/2006/main">
  <w:divs>
    <w:div w:id="131798211">
      <w:bodyDiv w:val="1"/>
      <w:marLeft w:val="0"/>
      <w:marRight w:val="0"/>
      <w:marTop w:val="0"/>
      <w:marBottom w:val="0"/>
      <w:divBdr>
        <w:top w:val="none" w:sz="0" w:space="0" w:color="auto"/>
        <w:left w:val="none" w:sz="0" w:space="0" w:color="auto"/>
        <w:bottom w:val="none" w:sz="0" w:space="0" w:color="auto"/>
        <w:right w:val="none" w:sz="0" w:space="0" w:color="auto"/>
      </w:divBdr>
    </w:div>
    <w:div w:id="146020182">
      <w:bodyDiv w:val="1"/>
      <w:marLeft w:val="0"/>
      <w:marRight w:val="0"/>
      <w:marTop w:val="0"/>
      <w:marBottom w:val="0"/>
      <w:divBdr>
        <w:top w:val="none" w:sz="0" w:space="0" w:color="auto"/>
        <w:left w:val="none" w:sz="0" w:space="0" w:color="auto"/>
        <w:bottom w:val="none" w:sz="0" w:space="0" w:color="auto"/>
        <w:right w:val="none" w:sz="0" w:space="0" w:color="auto"/>
      </w:divBdr>
    </w:div>
    <w:div w:id="444884696">
      <w:bodyDiv w:val="1"/>
      <w:marLeft w:val="0"/>
      <w:marRight w:val="0"/>
      <w:marTop w:val="0"/>
      <w:marBottom w:val="0"/>
      <w:divBdr>
        <w:top w:val="none" w:sz="0" w:space="0" w:color="auto"/>
        <w:left w:val="none" w:sz="0" w:space="0" w:color="auto"/>
        <w:bottom w:val="none" w:sz="0" w:space="0" w:color="auto"/>
        <w:right w:val="none" w:sz="0" w:space="0" w:color="auto"/>
      </w:divBdr>
    </w:div>
    <w:div w:id="548688062">
      <w:bodyDiv w:val="1"/>
      <w:marLeft w:val="0"/>
      <w:marRight w:val="0"/>
      <w:marTop w:val="0"/>
      <w:marBottom w:val="0"/>
      <w:divBdr>
        <w:top w:val="none" w:sz="0" w:space="0" w:color="auto"/>
        <w:left w:val="none" w:sz="0" w:space="0" w:color="auto"/>
        <w:bottom w:val="none" w:sz="0" w:space="0" w:color="auto"/>
        <w:right w:val="none" w:sz="0" w:space="0" w:color="auto"/>
      </w:divBdr>
    </w:div>
    <w:div w:id="723677290">
      <w:bodyDiv w:val="1"/>
      <w:marLeft w:val="0"/>
      <w:marRight w:val="0"/>
      <w:marTop w:val="0"/>
      <w:marBottom w:val="0"/>
      <w:divBdr>
        <w:top w:val="none" w:sz="0" w:space="0" w:color="auto"/>
        <w:left w:val="none" w:sz="0" w:space="0" w:color="auto"/>
        <w:bottom w:val="none" w:sz="0" w:space="0" w:color="auto"/>
        <w:right w:val="none" w:sz="0" w:space="0" w:color="auto"/>
      </w:divBdr>
    </w:div>
    <w:div w:id="976029307">
      <w:bodyDiv w:val="1"/>
      <w:marLeft w:val="0"/>
      <w:marRight w:val="0"/>
      <w:marTop w:val="0"/>
      <w:marBottom w:val="0"/>
      <w:divBdr>
        <w:top w:val="none" w:sz="0" w:space="0" w:color="auto"/>
        <w:left w:val="none" w:sz="0" w:space="0" w:color="auto"/>
        <w:bottom w:val="none" w:sz="0" w:space="0" w:color="auto"/>
        <w:right w:val="none" w:sz="0" w:space="0" w:color="auto"/>
      </w:divBdr>
    </w:div>
    <w:div w:id="1040936538">
      <w:bodyDiv w:val="1"/>
      <w:marLeft w:val="0"/>
      <w:marRight w:val="0"/>
      <w:marTop w:val="0"/>
      <w:marBottom w:val="0"/>
      <w:divBdr>
        <w:top w:val="none" w:sz="0" w:space="0" w:color="auto"/>
        <w:left w:val="none" w:sz="0" w:space="0" w:color="auto"/>
        <w:bottom w:val="none" w:sz="0" w:space="0" w:color="auto"/>
        <w:right w:val="none" w:sz="0" w:space="0" w:color="auto"/>
      </w:divBdr>
      <w:divsChild>
        <w:div w:id="2069181376">
          <w:marLeft w:val="0"/>
          <w:marRight w:val="0"/>
          <w:marTop w:val="0"/>
          <w:marBottom w:val="0"/>
          <w:divBdr>
            <w:top w:val="none" w:sz="0" w:space="0" w:color="auto"/>
            <w:left w:val="none" w:sz="0" w:space="0" w:color="auto"/>
            <w:bottom w:val="none" w:sz="0" w:space="0" w:color="auto"/>
            <w:right w:val="none" w:sz="0" w:space="0" w:color="auto"/>
          </w:divBdr>
        </w:div>
        <w:div w:id="1762213682">
          <w:marLeft w:val="0"/>
          <w:marRight w:val="0"/>
          <w:marTop w:val="0"/>
          <w:marBottom w:val="0"/>
          <w:divBdr>
            <w:top w:val="none" w:sz="0" w:space="0" w:color="auto"/>
            <w:left w:val="none" w:sz="0" w:space="0" w:color="auto"/>
            <w:bottom w:val="none" w:sz="0" w:space="0" w:color="auto"/>
            <w:right w:val="none" w:sz="0" w:space="0" w:color="auto"/>
          </w:divBdr>
        </w:div>
        <w:div w:id="1758549495">
          <w:marLeft w:val="0"/>
          <w:marRight w:val="0"/>
          <w:marTop w:val="0"/>
          <w:marBottom w:val="0"/>
          <w:divBdr>
            <w:top w:val="none" w:sz="0" w:space="0" w:color="auto"/>
            <w:left w:val="none" w:sz="0" w:space="0" w:color="auto"/>
            <w:bottom w:val="none" w:sz="0" w:space="0" w:color="auto"/>
            <w:right w:val="none" w:sz="0" w:space="0" w:color="auto"/>
          </w:divBdr>
        </w:div>
        <w:div w:id="106628478">
          <w:marLeft w:val="0"/>
          <w:marRight w:val="0"/>
          <w:marTop w:val="0"/>
          <w:marBottom w:val="0"/>
          <w:divBdr>
            <w:top w:val="none" w:sz="0" w:space="0" w:color="auto"/>
            <w:left w:val="none" w:sz="0" w:space="0" w:color="auto"/>
            <w:bottom w:val="none" w:sz="0" w:space="0" w:color="auto"/>
            <w:right w:val="none" w:sz="0" w:space="0" w:color="auto"/>
          </w:divBdr>
        </w:div>
        <w:div w:id="739865197">
          <w:marLeft w:val="0"/>
          <w:marRight w:val="0"/>
          <w:marTop w:val="0"/>
          <w:marBottom w:val="0"/>
          <w:divBdr>
            <w:top w:val="none" w:sz="0" w:space="0" w:color="auto"/>
            <w:left w:val="none" w:sz="0" w:space="0" w:color="auto"/>
            <w:bottom w:val="none" w:sz="0" w:space="0" w:color="auto"/>
            <w:right w:val="none" w:sz="0" w:space="0" w:color="auto"/>
          </w:divBdr>
        </w:div>
        <w:div w:id="2057122810">
          <w:marLeft w:val="0"/>
          <w:marRight w:val="0"/>
          <w:marTop w:val="0"/>
          <w:marBottom w:val="0"/>
          <w:divBdr>
            <w:top w:val="none" w:sz="0" w:space="0" w:color="auto"/>
            <w:left w:val="none" w:sz="0" w:space="0" w:color="auto"/>
            <w:bottom w:val="none" w:sz="0" w:space="0" w:color="auto"/>
            <w:right w:val="none" w:sz="0" w:space="0" w:color="auto"/>
          </w:divBdr>
        </w:div>
        <w:div w:id="365106791">
          <w:marLeft w:val="0"/>
          <w:marRight w:val="0"/>
          <w:marTop w:val="0"/>
          <w:marBottom w:val="0"/>
          <w:divBdr>
            <w:top w:val="none" w:sz="0" w:space="0" w:color="auto"/>
            <w:left w:val="none" w:sz="0" w:space="0" w:color="auto"/>
            <w:bottom w:val="none" w:sz="0" w:space="0" w:color="auto"/>
            <w:right w:val="none" w:sz="0" w:space="0" w:color="auto"/>
          </w:divBdr>
        </w:div>
        <w:div w:id="140393682">
          <w:marLeft w:val="0"/>
          <w:marRight w:val="0"/>
          <w:marTop w:val="0"/>
          <w:marBottom w:val="0"/>
          <w:divBdr>
            <w:top w:val="none" w:sz="0" w:space="0" w:color="auto"/>
            <w:left w:val="none" w:sz="0" w:space="0" w:color="auto"/>
            <w:bottom w:val="none" w:sz="0" w:space="0" w:color="auto"/>
            <w:right w:val="none" w:sz="0" w:space="0" w:color="auto"/>
          </w:divBdr>
        </w:div>
        <w:div w:id="1365328333">
          <w:marLeft w:val="0"/>
          <w:marRight w:val="0"/>
          <w:marTop w:val="0"/>
          <w:marBottom w:val="0"/>
          <w:divBdr>
            <w:top w:val="none" w:sz="0" w:space="0" w:color="auto"/>
            <w:left w:val="none" w:sz="0" w:space="0" w:color="auto"/>
            <w:bottom w:val="none" w:sz="0" w:space="0" w:color="auto"/>
            <w:right w:val="none" w:sz="0" w:space="0" w:color="auto"/>
          </w:divBdr>
        </w:div>
        <w:div w:id="1654526347">
          <w:marLeft w:val="0"/>
          <w:marRight w:val="0"/>
          <w:marTop w:val="0"/>
          <w:marBottom w:val="0"/>
          <w:divBdr>
            <w:top w:val="none" w:sz="0" w:space="0" w:color="auto"/>
            <w:left w:val="none" w:sz="0" w:space="0" w:color="auto"/>
            <w:bottom w:val="none" w:sz="0" w:space="0" w:color="auto"/>
            <w:right w:val="none" w:sz="0" w:space="0" w:color="auto"/>
          </w:divBdr>
        </w:div>
        <w:div w:id="20396687">
          <w:marLeft w:val="0"/>
          <w:marRight w:val="0"/>
          <w:marTop w:val="0"/>
          <w:marBottom w:val="0"/>
          <w:divBdr>
            <w:top w:val="none" w:sz="0" w:space="0" w:color="auto"/>
            <w:left w:val="none" w:sz="0" w:space="0" w:color="auto"/>
            <w:bottom w:val="none" w:sz="0" w:space="0" w:color="auto"/>
            <w:right w:val="none" w:sz="0" w:space="0" w:color="auto"/>
          </w:divBdr>
        </w:div>
        <w:div w:id="580675490">
          <w:marLeft w:val="0"/>
          <w:marRight w:val="0"/>
          <w:marTop w:val="0"/>
          <w:marBottom w:val="0"/>
          <w:divBdr>
            <w:top w:val="none" w:sz="0" w:space="0" w:color="auto"/>
            <w:left w:val="none" w:sz="0" w:space="0" w:color="auto"/>
            <w:bottom w:val="none" w:sz="0" w:space="0" w:color="auto"/>
            <w:right w:val="none" w:sz="0" w:space="0" w:color="auto"/>
          </w:divBdr>
        </w:div>
        <w:div w:id="1523712186">
          <w:marLeft w:val="0"/>
          <w:marRight w:val="0"/>
          <w:marTop w:val="0"/>
          <w:marBottom w:val="0"/>
          <w:divBdr>
            <w:top w:val="none" w:sz="0" w:space="0" w:color="auto"/>
            <w:left w:val="none" w:sz="0" w:space="0" w:color="auto"/>
            <w:bottom w:val="none" w:sz="0" w:space="0" w:color="auto"/>
            <w:right w:val="none" w:sz="0" w:space="0" w:color="auto"/>
          </w:divBdr>
        </w:div>
        <w:div w:id="1474635918">
          <w:marLeft w:val="0"/>
          <w:marRight w:val="0"/>
          <w:marTop w:val="0"/>
          <w:marBottom w:val="0"/>
          <w:divBdr>
            <w:top w:val="none" w:sz="0" w:space="0" w:color="auto"/>
            <w:left w:val="none" w:sz="0" w:space="0" w:color="auto"/>
            <w:bottom w:val="none" w:sz="0" w:space="0" w:color="auto"/>
            <w:right w:val="none" w:sz="0" w:space="0" w:color="auto"/>
          </w:divBdr>
        </w:div>
        <w:div w:id="1684434385">
          <w:marLeft w:val="0"/>
          <w:marRight w:val="0"/>
          <w:marTop w:val="0"/>
          <w:marBottom w:val="0"/>
          <w:divBdr>
            <w:top w:val="none" w:sz="0" w:space="0" w:color="auto"/>
            <w:left w:val="none" w:sz="0" w:space="0" w:color="auto"/>
            <w:bottom w:val="none" w:sz="0" w:space="0" w:color="auto"/>
            <w:right w:val="none" w:sz="0" w:space="0" w:color="auto"/>
          </w:divBdr>
        </w:div>
        <w:div w:id="10762712">
          <w:marLeft w:val="0"/>
          <w:marRight w:val="0"/>
          <w:marTop w:val="0"/>
          <w:marBottom w:val="0"/>
          <w:divBdr>
            <w:top w:val="none" w:sz="0" w:space="0" w:color="auto"/>
            <w:left w:val="none" w:sz="0" w:space="0" w:color="auto"/>
            <w:bottom w:val="none" w:sz="0" w:space="0" w:color="auto"/>
            <w:right w:val="none" w:sz="0" w:space="0" w:color="auto"/>
          </w:divBdr>
        </w:div>
        <w:div w:id="663438468">
          <w:marLeft w:val="0"/>
          <w:marRight w:val="0"/>
          <w:marTop w:val="0"/>
          <w:marBottom w:val="0"/>
          <w:divBdr>
            <w:top w:val="none" w:sz="0" w:space="0" w:color="auto"/>
            <w:left w:val="none" w:sz="0" w:space="0" w:color="auto"/>
            <w:bottom w:val="none" w:sz="0" w:space="0" w:color="auto"/>
            <w:right w:val="none" w:sz="0" w:space="0" w:color="auto"/>
          </w:divBdr>
        </w:div>
        <w:div w:id="721904411">
          <w:marLeft w:val="0"/>
          <w:marRight w:val="0"/>
          <w:marTop w:val="0"/>
          <w:marBottom w:val="0"/>
          <w:divBdr>
            <w:top w:val="none" w:sz="0" w:space="0" w:color="auto"/>
            <w:left w:val="none" w:sz="0" w:space="0" w:color="auto"/>
            <w:bottom w:val="none" w:sz="0" w:space="0" w:color="auto"/>
            <w:right w:val="none" w:sz="0" w:space="0" w:color="auto"/>
          </w:divBdr>
        </w:div>
        <w:div w:id="583346608">
          <w:marLeft w:val="0"/>
          <w:marRight w:val="0"/>
          <w:marTop w:val="0"/>
          <w:marBottom w:val="0"/>
          <w:divBdr>
            <w:top w:val="none" w:sz="0" w:space="0" w:color="auto"/>
            <w:left w:val="none" w:sz="0" w:space="0" w:color="auto"/>
            <w:bottom w:val="none" w:sz="0" w:space="0" w:color="auto"/>
            <w:right w:val="none" w:sz="0" w:space="0" w:color="auto"/>
          </w:divBdr>
        </w:div>
        <w:div w:id="1558276683">
          <w:marLeft w:val="0"/>
          <w:marRight w:val="0"/>
          <w:marTop w:val="0"/>
          <w:marBottom w:val="0"/>
          <w:divBdr>
            <w:top w:val="none" w:sz="0" w:space="0" w:color="auto"/>
            <w:left w:val="none" w:sz="0" w:space="0" w:color="auto"/>
            <w:bottom w:val="none" w:sz="0" w:space="0" w:color="auto"/>
            <w:right w:val="none" w:sz="0" w:space="0" w:color="auto"/>
          </w:divBdr>
        </w:div>
        <w:div w:id="1706559415">
          <w:marLeft w:val="0"/>
          <w:marRight w:val="0"/>
          <w:marTop w:val="0"/>
          <w:marBottom w:val="0"/>
          <w:divBdr>
            <w:top w:val="none" w:sz="0" w:space="0" w:color="auto"/>
            <w:left w:val="none" w:sz="0" w:space="0" w:color="auto"/>
            <w:bottom w:val="none" w:sz="0" w:space="0" w:color="auto"/>
            <w:right w:val="none" w:sz="0" w:space="0" w:color="auto"/>
          </w:divBdr>
        </w:div>
        <w:div w:id="2114737175">
          <w:marLeft w:val="0"/>
          <w:marRight w:val="0"/>
          <w:marTop w:val="0"/>
          <w:marBottom w:val="0"/>
          <w:divBdr>
            <w:top w:val="none" w:sz="0" w:space="0" w:color="auto"/>
            <w:left w:val="none" w:sz="0" w:space="0" w:color="auto"/>
            <w:bottom w:val="none" w:sz="0" w:space="0" w:color="auto"/>
            <w:right w:val="none" w:sz="0" w:space="0" w:color="auto"/>
          </w:divBdr>
        </w:div>
        <w:div w:id="447815040">
          <w:marLeft w:val="0"/>
          <w:marRight w:val="0"/>
          <w:marTop w:val="0"/>
          <w:marBottom w:val="0"/>
          <w:divBdr>
            <w:top w:val="none" w:sz="0" w:space="0" w:color="auto"/>
            <w:left w:val="none" w:sz="0" w:space="0" w:color="auto"/>
            <w:bottom w:val="none" w:sz="0" w:space="0" w:color="auto"/>
            <w:right w:val="none" w:sz="0" w:space="0" w:color="auto"/>
          </w:divBdr>
        </w:div>
      </w:divsChild>
    </w:div>
    <w:div w:id="1042365199">
      <w:bodyDiv w:val="1"/>
      <w:marLeft w:val="0"/>
      <w:marRight w:val="0"/>
      <w:marTop w:val="0"/>
      <w:marBottom w:val="0"/>
      <w:divBdr>
        <w:top w:val="none" w:sz="0" w:space="0" w:color="auto"/>
        <w:left w:val="none" w:sz="0" w:space="0" w:color="auto"/>
        <w:bottom w:val="none" w:sz="0" w:space="0" w:color="auto"/>
        <w:right w:val="none" w:sz="0" w:space="0" w:color="auto"/>
      </w:divBdr>
    </w:div>
    <w:div w:id="1055465518">
      <w:bodyDiv w:val="1"/>
      <w:marLeft w:val="0"/>
      <w:marRight w:val="0"/>
      <w:marTop w:val="0"/>
      <w:marBottom w:val="0"/>
      <w:divBdr>
        <w:top w:val="none" w:sz="0" w:space="0" w:color="auto"/>
        <w:left w:val="none" w:sz="0" w:space="0" w:color="auto"/>
        <w:bottom w:val="none" w:sz="0" w:space="0" w:color="auto"/>
        <w:right w:val="none" w:sz="0" w:space="0" w:color="auto"/>
      </w:divBdr>
    </w:div>
    <w:div w:id="1097750875">
      <w:bodyDiv w:val="1"/>
      <w:marLeft w:val="0"/>
      <w:marRight w:val="0"/>
      <w:marTop w:val="0"/>
      <w:marBottom w:val="0"/>
      <w:divBdr>
        <w:top w:val="none" w:sz="0" w:space="0" w:color="auto"/>
        <w:left w:val="none" w:sz="0" w:space="0" w:color="auto"/>
        <w:bottom w:val="none" w:sz="0" w:space="0" w:color="auto"/>
        <w:right w:val="none" w:sz="0" w:space="0" w:color="auto"/>
      </w:divBdr>
    </w:div>
    <w:div w:id="1153762841">
      <w:bodyDiv w:val="1"/>
      <w:marLeft w:val="0"/>
      <w:marRight w:val="0"/>
      <w:marTop w:val="0"/>
      <w:marBottom w:val="0"/>
      <w:divBdr>
        <w:top w:val="none" w:sz="0" w:space="0" w:color="auto"/>
        <w:left w:val="none" w:sz="0" w:space="0" w:color="auto"/>
        <w:bottom w:val="none" w:sz="0" w:space="0" w:color="auto"/>
        <w:right w:val="none" w:sz="0" w:space="0" w:color="auto"/>
      </w:divBdr>
    </w:div>
    <w:div w:id="1233396279">
      <w:bodyDiv w:val="1"/>
      <w:marLeft w:val="0"/>
      <w:marRight w:val="0"/>
      <w:marTop w:val="0"/>
      <w:marBottom w:val="0"/>
      <w:divBdr>
        <w:top w:val="none" w:sz="0" w:space="0" w:color="auto"/>
        <w:left w:val="none" w:sz="0" w:space="0" w:color="auto"/>
        <w:bottom w:val="none" w:sz="0" w:space="0" w:color="auto"/>
        <w:right w:val="none" w:sz="0" w:space="0" w:color="auto"/>
      </w:divBdr>
    </w:div>
    <w:div w:id="1310087457">
      <w:bodyDiv w:val="1"/>
      <w:marLeft w:val="0"/>
      <w:marRight w:val="0"/>
      <w:marTop w:val="0"/>
      <w:marBottom w:val="0"/>
      <w:divBdr>
        <w:top w:val="none" w:sz="0" w:space="0" w:color="auto"/>
        <w:left w:val="none" w:sz="0" w:space="0" w:color="auto"/>
        <w:bottom w:val="none" w:sz="0" w:space="0" w:color="auto"/>
        <w:right w:val="none" w:sz="0" w:space="0" w:color="auto"/>
      </w:divBdr>
    </w:div>
    <w:div w:id="1355618980">
      <w:bodyDiv w:val="1"/>
      <w:marLeft w:val="0"/>
      <w:marRight w:val="0"/>
      <w:marTop w:val="0"/>
      <w:marBottom w:val="0"/>
      <w:divBdr>
        <w:top w:val="none" w:sz="0" w:space="0" w:color="auto"/>
        <w:left w:val="none" w:sz="0" w:space="0" w:color="auto"/>
        <w:bottom w:val="none" w:sz="0" w:space="0" w:color="auto"/>
        <w:right w:val="none" w:sz="0" w:space="0" w:color="auto"/>
      </w:divBdr>
    </w:div>
    <w:div w:id="1578394020">
      <w:bodyDiv w:val="1"/>
      <w:marLeft w:val="0"/>
      <w:marRight w:val="0"/>
      <w:marTop w:val="0"/>
      <w:marBottom w:val="0"/>
      <w:divBdr>
        <w:top w:val="none" w:sz="0" w:space="0" w:color="auto"/>
        <w:left w:val="none" w:sz="0" w:space="0" w:color="auto"/>
        <w:bottom w:val="none" w:sz="0" w:space="0" w:color="auto"/>
        <w:right w:val="none" w:sz="0" w:space="0" w:color="auto"/>
      </w:divBdr>
    </w:div>
    <w:div w:id="1643652826">
      <w:bodyDiv w:val="1"/>
      <w:marLeft w:val="0"/>
      <w:marRight w:val="0"/>
      <w:marTop w:val="0"/>
      <w:marBottom w:val="0"/>
      <w:divBdr>
        <w:top w:val="none" w:sz="0" w:space="0" w:color="auto"/>
        <w:left w:val="none" w:sz="0" w:space="0" w:color="auto"/>
        <w:bottom w:val="none" w:sz="0" w:space="0" w:color="auto"/>
        <w:right w:val="none" w:sz="0" w:space="0" w:color="auto"/>
      </w:divBdr>
    </w:div>
    <w:div w:id="1875531690">
      <w:bodyDiv w:val="1"/>
      <w:marLeft w:val="0"/>
      <w:marRight w:val="0"/>
      <w:marTop w:val="0"/>
      <w:marBottom w:val="0"/>
      <w:divBdr>
        <w:top w:val="none" w:sz="0" w:space="0" w:color="auto"/>
        <w:left w:val="none" w:sz="0" w:space="0" w:color="auto"/>
        <w:bottom w:val="none" w:sz="0" w:space="0" w:color="auto"/>
        <w:right w:val="none" w:sz="0" w:space="0" w:color="auto"/>
      </w:divBdr>
    </w:div>
    <w:div w:id="1949850837">
      <w:bodyDiv w:val="1"/>
      <w:marLeft w:val="0"/>
      <w:marRight w:val="0"/>
      <w:marTop w:val="0"/>
      <w:marBottom w:val="0"/>
      <w:divBdr>
        <w:top w:val="none" w:sz="0" w:space="0" w:color="auto"/>
        <w:left w:val="none" w:sz="0" w:space="0" w:color="auto"/>
        <w:bottom w:val="none" w:sz="0" w:space="0" w:color="auto"/>
        <w:right w:val="none" w:sz="0" w:space="0" w:color="auto"/>
      </w:divBdr>
      <w:divsChild>
        <w:div w:id="1202665682">
          <w:marLeft w:val="0"/>
          <w:marRight w:val="0"/>
          <w:marTop w:val="0"/>
          <w:marBottom w:val="0"/>
          <w:divBdr>
            <w:top w:val="none" w:sz="0" w:space="0" w:color="auto"/>
            <w:left w:val="none" w:sz="0" w:space="0" w:color="auto"/>
            <w:bottom w:val="none" w:sz="0" w:space="0" w:color="auto"/>
            <w:right w:val="none" w:sz="0" w:space="0" w:color="auto"/>
          </w:divBdr>
        </w:div>
        <w:div w:id="1959486723">
          <w:marLeft w:val="0"/>
          <w:marRight w:val="0"/>
          <w:marTop w:val="0"/>
          <w:marBottom w:val="0"/>
          <w:divBdr>
            <w:top w:val="none" w:sz="0" w:space="0" w:color="auto"/>
            <w:left w:val="none" w:sz="0" w:space="0" w:color="auto"/>
            <w:bottom w:val="none" w:sz="0" w:space="0" w:color="auto"/>
            <w:right w:val="none" w:sz="0" w:space="0" w:color="auto"/>
          </w:divBdr>
        </w:div>
        <w:div w:id="1516193812">
          <w:marLeft w:val="0"/>
          <w:marRight w:val="0"/>
          <w:marTop w:val="0"/>
          <w:marBottom w:val="0"/>
          <w:divBdr>
            <w:top w:val="none" w:sz="0" w:space="0" w:color="auto"/>
            <w:left w:val="none" w:sz="0" w:space="0" w:color="auto"/>
            <w:bottom w:val="none" w:sz="0" w:space="0" w:color="auto"/>
            <w:right w:val="none" w:sz="0" w:space="0" w:color="auto"/>
          </w:divBdr>
        </w:div>
        <w:div w:id="1200632048">
          <w:marLeft w:val="0"/>
          <w:marRight w:val="0"/>
          <w:marTop w:val="0"/>
          <w:marBottom w:val="0"/>
          <w:divBdr>
            <w:top w:val="none" w:sz="0" w:space="0" w:color="auto"/>
            <w:left w:val="none" w:sz="0" w:space="0" w:color="auto"/>
            <w:bottom w:val="none" w:sz="0" w:space="0" w:color="auto"/>
            <w:right w:val="none" w:sz="0" w:space="0" w:color="auto"/>
          </w:divBdr>
        </w:div>
        <w:div w:id="131405180">
          <w:marLeft w:val="0"/>
          <w:marRight w:val="0"/>
          <w:marTop w:val="0"/>
          <w:marBottom w:val="0"/>
          <w:divBdr>
            <w:top w:val="none" w:sz="0" w:space="0" w:color="auto"/>
            <w:left w:val="none" w:sz="0" w:space="0" w:color="auto"/>
            <w:bottom w:val="none" w:sz="0" w:space="0" w:color="auto"/>
            <w:right w:val="none" w:sz="0" w:space="0" w:color="auto"/>
          </w:divBdr>
        </w:div>
        <w:div w:id="1074281199">
          <w:marLeft w:val="0"/>
          <w:marRight w:val="0"/>
          <w:marTop w:val="0"/>
          <w:marBottom w:val="0"/>
          <w:divBdr>
            <w:top w:val="none" w:sz="0" w:space="0" w:color="auto"/>
            <w:left w:val="none" w:sz="0" w:space="0" w:color="auto"/>
            <w:bottom w:val="none" w:sz="0" w:space="0" w:color="auto"/>
            <w:right w:val="none" w:sz="0" w:space="0" w:color="auto"/>
          </w:divBdr>
        </w:div>
        <w:div w:id="2087877982">
          <w:marLeft w:val="0"/>
          <w:marRight w:val="0"/>
          <w:marTop w:val="0"/>
          <w:marBottom w:val="0"/>
          <w:divBdr>
            <w:top w:val="none" w:sz="0" w:space="0" w:color="auto"/>
            <w:left w:val="none" w:sz="0" w:space="0" w:color="auto"/>
            <w:bottom w:val="none" w:sz="0" w:space="0" w:color="auto"/>
            <w:right w:val="none" w:sz="0" w:space="0" w:color="auto"/>
          </w:divBdr>
        </w:div>
        <w:div w:id="862401944">
          <w:marLeft w:val="0"/>
          <w:marRight w:val="0"/>
          <w:marTop w:val="0"/>
          <w:marBottom w:val="0"/>
          <w:divBdr>
            <w:top w:val="none" w:sz="0" w:space="0" w:color="auto"/>
            <w:left w:val="none" w:sz="0" w:space="0" w:color="auto"/>
            <w:bottom w:val="none" w:sz="0" w:space="0" w:color="auto"/>
            <w:right w:val="none" w:sz="0" w:space="0" w:color="auto"/>
          </w:divBdr>
        </w:div>
        <w:div w:id="505554539">
          <w:marLeft w:val="0"/>
          <w:marRight w:val="0"/>
          <w:marTop w:val="0"/>
          <w:marBottom w:val="0"/>
          <w:divBdr>
            <w:top w:val="none" w:sz="0" w:space="0" w:color="auto"/>
            <w:left w:val="none" w:sz="0" w:space="0" w:color="auto"/>
            <w:bottom w:val="none" w:sz="0" w:space="0" w:color="auto"/>
            <w:right w:val="none" w:sz="0" w:space="0" w:color="auto"/>
          </w:divBdr>
        </w:div>
        <w:div w:id="1805806649">
          <w:marLeft w:val="0"/>
          <w:marRight w:val="0"/>
          <w:marTop w:val="0"/>
          <w:marBottom w:val="0"/>
          <w:divBdr>
            <w:top w:val="none" w:sz="0" w:space="0" w:color="auto"/>
            <w:left w:val="none" w:sz="0" w:space="0" w:color="auto"/>
            <w:bottom w:val="none" w:sz="0" w:space="0" w:color="auto"/>
            <w:right w:val="none" w:sz="0" w:space="0" w:color="auto"/>
          </w:divBdr>
        </w:div>
        <w:div w:id="1891844911">
          <w:marLeft w:val="0"/>
          <w:marRight w:val="0"/>
          <w:marTop w:val="0"/>
          <w:marBottom w:val="0"/>
          <w:divBdr>
            <w:top w:val="none" w:sz="0" w:space="0" w:color="auto"/>
            <w:left w:val="none" w:sz="0" w:space="0" w:color="auto"/>
            <w:bottom w:val="none" w:sz="0" w:space="0" w:color="auto"/>
            <w:right w:val="none" w:sz="0" w:space="0" w:color="auto"/>
          </w:divBdr>
        </w:div>
        <w:div w:id="1917401745">
          <w:marLeft w:val="0"/>
          <w:marRight w:val="0"/>
          <w:marTop w:val="0"/>
          <w:marBottom w:val="0"/>
          <w:divBdr>
            <w:top w:val="none" w:sz="0" w:space="0" w:color="auto"/>
            <w:left w:val="none" w:sz="0" w:space="0" w:color="auto"/>
            <w:bottom w:val="none" w:sz="0" w:space="0" w:color="auto"/>
            <w:right w:val="none" w:sz="0" w:space="0" w:color="auto"/>
          </w:divBdr>
        </w:div>
        <w:div w:id="1512181606">
          <w:marLeft w:val="0"/>
          <w:marRight w:val="0"/>
          <w:marTop w:val="0"/>
          <w:marBottom w:val="0"/>
          <w:divBdr>
            <w:top w:val="none" w:sz="0" w:space="0" w:color="auto"/>
            <w:left w:val="none" w:sz="0" w:space="0" w:color="auto"/>
            <w:bottom w:val="none" w:sz="0" w:space="0" w:color="auto"/>
            <w:right w:val="none" w:sz="0" w:space="0" w:color="auto"/>
          </w:divBdr>
        </w:div>
        <w:div w:id="938290173">
          <w:marLeft w:val="0"/>
          <w:marRight w:val="0"/>
          <w:marTop w:val="0"/>
          <w:marBottom w:val="0"/>
          <w:divBdr>
            <w:top w:val="none" w:sz="0" w:space="0" w:color="auto"/>
            <w:left w:val="none" w:sz="0" w:space="0" w:color="auto"/>
            <w:bottom w:val="none" w:sz="0" w:space="0" w:color="auto"/>
            <w:right w:val="none" w:sz="0" w:space="0" w:color="auto"/>
          </w:divBdr>
        </w:div>
        <w:div w:id="252513431">
          <w:marLeft w:val="0"/>
          <w:marRight w:val="0"/>
          <w:marTop w:val="0"/>
          <w:marBottom w:val="0"/>
          <w:divBdr>
            <w:top w:val="none" w:sz="0" w:space="0" w:color="auto"/>
            <w:left w:val="none" w:sz="0" w:space="0" w:color="auto"/>
            <w:bottom w:val="none" w:sz="0" w:space="0" w:color="auto"/>
            <w:right w:val="none" w:sz="0" w:space="0" w:color="auto"/>
          </w:divBdr>
        </w:div>
        <w:div w:id="294338207">
          <w:marLeft w:val="0"/>
          <w:marRight w:val="0"/>
          <w:marTop w:val="0"/>
          <w:marBottom w:val="0"/>
          <w:divBdr>
            <w:top w:val="none" w:sz="0" w:space="0" w:color="auto"/>
            <w:left w:val="none" w:sz="0" w:space="0" w:color="auto"/>
            <w:bottom w:val="none" w:sz="0" w:space="0" w:color="auto"/>
            <w:right w:val="none" w:sz="0" w:space="0" w:color="auto"/>
          </w:divBdr>
        </w:div>
        <w:div w:id="1944417120">
          <w:marLeft w:val="0"/>
          <w:marRight w:val="0"/>
          <w:marTop w:val="0"/>
          <w:marBottom w:val="0"/>
          <w:divBdr>
            <w:top w:val="none" w:sz="0" w:space="0" w:color="auto"/>
            <w:left w:val="none" w:sz="0" w:space="0" w:color="auto"/>
            <w:bottom w:val="none" w:sz="0" w:space="0" w:color="auto"/>
            <w:right w:val="none" w:sz="0" w:space="0" w:color="auto"/>
          </w:divBdr>
        </w:div>
        <w:div w:id="1372804942">
          <w:marLeft w:val="0"/>
          <w:marRight w:val="0"/>
          <w:marTop w:val="0"/>
          <w:marBottom w:val="0"/>
          <w:divBdr>
            <w:top w:val="none" w:sz="0" w:space="0" w:color="auto"/>
            <w:left w:val="none" w:sz="0" w:space="0" w:color="auto"/>
            <w:bottom w:val="none" w:sz="0" w:space="0" w:color="auto"/>
            <w:right w:val="none" w:sz="0" w:space="0" w:color="auto"/>
          </w:divBdr>
        </w:div>
        <w:div w:id="1518231868">
          <w:marLeft w:val="0"/>
          <w:marRight w:val="0"/>
          <w:marTop w:val="0"/>
          <w:marBottom w:val="0"/>
          <w:divBdr>
            <w:top w:val="none" w:sz="0" w:space="0" w:color="auto"/>
            <w:left w:val="none" w:sz="0" w:space="0" w:color="auto"/>
            <w:bottom w:val="none" w:sz="0" w:space="0" w:color="auto"/>
            <w:right w:val="none" w:sz="0" w:space="0" w:color="auto"/>
          </w:divBdr>
        </w:div>
        <w:div w:id="1842814606">
          <w:marLeft w:val="0"/>
          <w:marRight w:val="0"/>
          <w:marTop w:val="0"/>
          <w:marBottom w:val="0"/>
          <w:divBdr>
            <w:top w:val="none" w:sz="0" w:space="0" w:color="auto"/>
            <w:left w:val="none" w:sz="0" w:space="0" w:color="auto"/>
            <w:bottom w:val="none" w:sz="0" w:space="0" w:color="auto"/>
            <w:right w:val="none" w:sz="0" w:space="0" w:color="auto"/>
          </w:divBdr>
        </w:div>
        <w:div w:id="997999137">
          <w:marLeft w:val="0"/>
          <w:marRight w:val="0"/>
          <w:marTop w:val="0"/>
          <w:marBottom w:val="0"/>
          <w:divBdr>
            <w:top w:val="none" w:sz="0" w:space="0" w:color="auto"/>
            <w:left w:val="none" w:sz="0" w:space="0" w:color="auto"/>
            <w:bottom w:val="none" w:sz="0" w:space="0" w:color="auto"/>
            <w:right w:val="none" w:sz="0" w:space="0" w:color="auto"/>
          </w:divBdr>
        </w:div>
        <w:div w:id="416022658">
          <w:marLeft w:val="0"/>
          <w:marRight w:val="0"/>
          <w:marTop w:val="0"/>
          <w:marBottom w:val="0"/>
          <w:divBdr>
            <w:top w:val="none" w:sz="0" w:space="0" w:color="auto"/>
            <w:left w:val="none" w:sz="0" w:space="0" w:color="auto"/>
            <w:bottom w:val="none" w:sz="0" w:space="0" w:color="auto"/>
            <w:right w:val="none" w:sz="0" w:space="0" w:color="auto"/>
          </w:divBdr>
        </w:div>
        <w:div w:id="217863664">
          <w:marLeft w:val="0"/>
          <w:marRight w:val="0"/>
          <w:marTop w:val="0"/>
          <w:marBottom w:val="0"/>
          <w:divBdr>
            <w:top w:val="none" w:sz="0" w:space="0" w:color="auto"/>
            <w:left w:val="none" w:sz="0" w:space="0" w:color="auto"/>
            <w:bottom w:val="none" w:sz="0" w:space="0" w:color="auto"/>
            <w:right w:val="none" w:sz="0" w:space="0" w:color="auto"/>
          </w:divBdr>
        </w:div>
      </w:divsChild>
    </w:div>
    <w:div w:id="2041279128">
      <w:bodyDiv w:val="1"/>
      <w:marLeft w:val="0"/>
      <w:marRight w:val="0"/>
      <w:marTop w:val="0"/>
      <w:marBottom w:val="0"/>
      <w:divBdr>
        <w:top w:val="none" w:sz="0" w:space="0" w:color="auto"/>
        <w:left w:val="none" w:sz="0" w:space="0" w:color="auto"/>
        <w:bottom w:val="none" w:sz="0" w:space="0" w:color="auto"/>
        <w:right w:val="none" w:sz="0" w:space="0" w:color="auto"/>
      </w:divBdr>
    </w:div>
    <w:div w:id="2079279048">
      <w:bodyDiv w:val="1"/>
      <w:marLeft w:val="0"/>
      <w:marRight w:val="0"/>
      <w:marTop w:val="0"/>
      <w:marBottom w:val="0"/>
      <w:divBdr>
        <w:top w:val="none" w:sz="0" w:space="0" w:color="auto"/>
        <w:left w:val="none" w:sz="0" w:space="0" w:color="auto"/>
        <w:bottom w:val="none" w:sz="0" w:space="0" w:color="auto"/>
        <w:right w:val="none" w:sz="0" w:space="0" w:color="auto"/>
      </w:divBdr>
    </w:div>
    <w:div w:id="2091727779">
      <w:bodyDiv w:val="1"/>
      <w:marLeft w:val="0"/>
      <w:marRight w:val="0"/>
      <w:marTop w:val="0"/>
      <w:marBottom w:val="0"/>
      <w:divBdr>
        <w:top w:val="none" w:sz="0" w:space="0" w:color="auto"/>
        <w:left w:val="none" w:sz="0" w:space="0" w:color="auto"/>
        <w:bottom w:val="none" w:sz="0" w:space="0" w:color="auto"/>
        <w:right w:val="none" w:sz="0" w:space="0" w:color="auto"/>
      </w:divBdr>
    </w:div>
    <w:div w:id="211998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237F5-B239-45EA-A29B-28A61146C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2294</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Kiki Nurfadilla</dc:creator>
  <cp:lastModifiedBy>Win7</cp:lastModifiedBy>
  <cp:revision>2</cp:revision>
  <cp:lastPrinted>2025-03-15T05:39:00Z</cp:lastPrinted>
  <dcterms:created xsi:type="dcterms:W3CDTF">2025-04-29T07:46:00Z</dcterms:created>
  <dcterms:modified xsi:type="dcterms:W3CDTF">2025-04-29T07:46:00Z</dcterms:modified>
</cp:coreProperties>
</file>