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E8FA" w14:textId="77777777" w:rsidR="009975FD" w:rsidRDefault="007D6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PENGEMBANGAN PENILAIAN BERBASIS BERPIKIR KRITIS PADA PEMBELAJARAN MATEMATIKA KELAS V SD</w:t>
      </w:r>
    </w:p>
    <w:p w14:paraId="14FFE8FB" w14:textId="77777777" w:rsidR="009975FD" w:rsidRDefault="0099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FFE8FC" w14:textId="77777777" w:rsidR="009975FD" w:rsidRDefault="007D6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RIFA AGUS PRATIWI</w:t>
      </w:r>
    </w:p>
    <w:p w14:paraId="14FFE8FD" w14:textId="77777777" w:rsidR="009975FD" w:rsidRDefault="007D6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NPM. 181434240</w:t>
      </w:r>
    </w:p>
    <w:p w14:paraId="14FFE8FE" w14:textId="77777777" w:rsidR="009975FD" w:rsidRDefault="0099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FFE8FF" w14:textId="77777777" w:rsidR="009975FD" w:rsidRDefault="007D6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ABSTRAK</w:t>
      </w:r>
    </w:p>
    <w:p w14:paraId="14FFE900" w14:textId="77777777" w:rsidR="009975FD" w:rsidRDefault="0099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FFE901" w14:textId="77777777" w:rsidR="009975FD" w:rsidRPr="009738D4" w:rsidRDefault="007D6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bagaimanakah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matematika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SD, dan 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mengukur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(research and development)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mengacu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model ADDIE.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diadaptasi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(Analysis), 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(Design), dan 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(Development).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Teknik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Lembar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konstruksi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Lembar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keseluruhan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kriteria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“Layak”. Lembar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mensintesis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memecahkan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mengevaluasi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Lembar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keseluruhan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96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kriteria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“Layak”. Lembar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konstruksi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738D4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 xml:space="preserve">Lembar validasi angket ahli media “instrumen konten” secara keseluruhan mendapatkan persentase sebesar 80% persentase ini termasuk kriteria “Layak”. Secara keseluruhan hasil validasi ahli media, ahli materi dan respon guru menunjukkan bahwa sudah mengalami Revisi/perbaikan sehingga menghasilkan penilaian berbasis berpikir kritis pada pembelajaran matematika V SD yang layak. </w:t>
      </w:r>
    </w:p>
    <w:p w14:paraId="14FFE902" w14:textId="77777777" w:rsidR="009975FD" w:rsidRPr="009738D4" w:rsidRDefault="0099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14FFE903" w14:textId="77777777" w:rsidR="009975FD" w:rsidRPr="009738D4" w:rsidRDefault="007D6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9738D4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Kata kunci:  penilaian, berfikir kritis, matematika</w:t>
      </w:r>
    </w:p>
    <w:p w14:paraId="14FFE904" w14:textId="77777777" w:rsidR="009975FD" w:rsidRPr="009738D4" w:rsidRDefault="0099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14FFE905" w14:textId="77777777" w:rsidR="009975FD" w:rsidRPr="009738D4" w:rsidRDefault="0099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14FFE906" w14:textId="77777777" w:rsidR="009975FD" w:rsidRPr="009738D4" w:rsidRDefault="0099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14FFE907" w14:textId="77777777" w:rsidR="009975FD" w:rsidRPr="009738D4" w:rsidRDefault="0099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14FFE908" w14:textId="77777777" w:rsidR="009975FD" w:rsidRPr="009738D4" w:rsidRDefault="0099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14FFE909" w14:textId="77777777" w:rsidR="009975FD" w:rsidRPr="009738D4" w:rsidRDefault="0099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14FFE90A" w14:textId="77777777" w:rsidR="009975FD" w:rsidRPr="009738D4" w:rsidRDefault="0099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14FFE90B" w14:textId="77777777" w:rsidR="009975FD" w:rsidRPr="009738D4" w:rsidRDefault="0099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14FFE90C" w14:textId="77777777" w:rsidR="009975FD" w:rsidRPr="009738D4" w:rsidRDefault="0099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14FFE90D" w14:textId="77777777" w:rsidR="009975FD" w:rsidRPr="009738D4" w:rsidRDefault="0099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14FFE90E" w14:textId="77777777" w:rsidR="009975FD" w:rsidRPr="009738D4" w:rsidRDefault="00997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14FFE919" w14:textId="069A1D5D" w:rsidR="009975FD" w:rsidRPr="009738D4" w:rsidRDefault="007D6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C27C4A1" wp14:editId="3EE50F0D">
            <wp:simplePos x="0" y="0"/>
            <wp:positionH relativeFrom="page">
              <wp:align>right</wp:align>
            </wp:positionH>
            <wp:positionV relativeFrom="paragraph">
              <wp:posOffset>-1325880</wp:posOffset>
            </wp:positionV>
            <wp:extent cx="7467600" cy="10552289"/>
            <wp:effectExtent l="0" t="0" r="0" b="0"/>
            <wp:wrapNone/>
            <wp:docPr id="1056527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5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8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fi-FI"/>
        </w:rPr>
        <w:t xml:space="preserve"> </w:t>
      </w:r>
    </w:p>
    <w:sectPr w:rsidR="009975FD" w:rsidRPr="009738D4">
      <w:headerReference w:type="default" r:id="rId8"/>
      <w:pgSz w:w="11907" w:h="16839"/>
      <w:pgMar w:top="2268" w:right="1701" w:bottom="1701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F440C" w14:textId="77777777" w:rsidR="009738D4" w:rsidRDefault="009738D4" w:rsidP="009738D4">
      <w:pPr>
        <w:spacing w:after="0" w:line="240" w:lineRule="auto"/>
      </w:pPr>
      <w:r>
        <w:separator/>
      </w:r>
    </w:p>
  </w:endnote>
  <w:endnote w:type="continuationSeparator" w:id="0">
    <w:p w14:paraId="292E10D9" w14:textId="77777777" w:rsidR="009738D4" w:rsidRDefault="009738D4" w:rsidP="0097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E56D1" w14:textId="77777777" w:rsidR="009738D4" w:rsidRDefault="009738D4" w:rsidP="009738D4">
      <w:pPr>
        <w:spacing w:after="0" w:line="240" w:lineRule="auto"/>
      </w:pPr>
      <w:r>
        <w:separator/>
      </w:r>
    </w:p>
  </w:footnote>
  <w:footnote w:type="continuationSeparator" w:id="0">
    <w:p w14:paraId="332AA472" w14:textId="77777777" w:rsidR="009738D4" w:rsidRDefault="009738D4" w:rsidP="0097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F31E" w14:textId="651845A1" w:rsidR="009738D4" w:rsidRDefault="009738D4">
    <w:pPr>
      <w:pStyle w:val="Header"/>
    </w:pPr>
    <w:r>
      <w:rPr>
        <w:noProof/>
      </w:rPr>
      <w:pict w14:anchorId="04871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5783" o:spid="_x0000_s2049" type="#_x0000_t75" style="position:absolute;margin-left:0;margin-top:0;width:427.6pt;height:421.1pt;z-index:-251658240;mso-position-horizontal:center;mso-position-horizontal-relative:margin;mso-position-vertical:center;mso-position-vertical-relative:margin" o:allowincell="f">
          <v:imagedata r:id="rId1" o:title="wATERMARK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FD"/>
    <w:rsid w:val="007D64F9"/>
    <w:rsid w:val="007E4E41"/>
    <w:rsid w:val="009738D4"/>
    <w:rsid w:val="009975FD"/>
    <w:rsid w:val="00C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FFE8FA"/>
  <w15:docId w15:val="{746881FE-0CB1-46F5-BFDD-A5BB48BC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712465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7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8D4"/>
  </w:style>
  <w:style w:type="paragraph" w:styleId="Footer">
    <w:name w:val="footer"/>
    <w:basedOn w:val="Normal"/>
    <w:link w:val="FooterChar"/>
    <w:uiPriority w:val="99"/>
    <w:unhideWhenUsed/>
    <w:rsid w:val="0097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Vqq0g1tCldDbvudhMib0xepfdQ==">CgMxLjAyCGguZ2pkZ3hzOAByITFpXzNSa0pSQ0p5WDE5SlNYX2VhZkxCVzJOd0ltcVo1MQ==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Yugi</dc:creator>
  <cp:lastModifiedBy>Muhammad Kafi Surya</cp:lastModifiedBy>
  <cp:revision>3</cp:revision>
  <dcterms:created xsi:type="dcterms:W3CDTF">2025-01-21T03:00:00Z</dcterms:created>
  <dcterms:modified xsi:type="dcterms:W3CDTF">2025-02-18T01:34:00Z</dcterms:modified>
</cp:coreProperties>
</file>