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9A" w:rsidRDefault="0018739A" w:rsidP="0018739A">
      <w:pPr>
        <w:pStyle w:val="Heading2"/>
        <w:ind w:firstLine="0"/>
        <w:jc w:val="center"/>
      </w:pPr>
      <w:bookmarkStart w:id="0" w:name="_Toc121933713"/>
      <w:bookmarkStart w:id="1" w:name="_Toc162869694"/>
      <w:r>
        <w:t>BAB III</w:t>
      </w:r>
      <w:bookmarkEnd w:id="0"/>
      <w:bookmarkEnd w:id="1"/>
    </w:p>
    <w:p w:rsidR="0018739A" w:rsidRDefault="0018739A" w:rsidP="0018739A">
      <w:pPr>
        <w:pStyle w:val="Heading2"/>
        <w:ind w:firstLine="0"/>
        <w:jc w:val="center"/>
        <w:rPr>
          <w:bCs/>
        </w:rPr>
      </w:pPr>
      <w:bookmarkStart w:id="2" w:name="_Toc121933714"/>
      <w:bookmarkStart w:id="3" w:name="_Toc162869695"/>
      <w:r>
        <w:t>METODE PENELITIAN</w:t>
      </w:r>
      <w:bookmarkEnd w:id="2"/>
      <w:bookmarkEnd w:id="3"/>
    </w:p>
    <w:p w:rsidR="0018739A" w:rsidRDefault="0018739A" w:rsidP="0018739A">
      <w:pPr>
        <w:spacing w:after="0" w:line="240" w:lineRule="auto"/>
        <w:rPr>
          <w:rFonts w:ascii="Times New Roman" w:hAnsi="Times New Roman"/>
          <w:sz w:val="24"/>
          <w:szCs w:val="24"/>
        </w:rPr>
      </w:pPr>
    </w:p>
    <w:p w:rsidR="0018739A" w:rsidRDefault="0018739A" w:rsidP="0018739A">
      <w:pPr>
        <w:pStyle w:val="Heading2"/>
      </w:pPr>
      <w:bookmarkStart w:id="4" w:name="_Toc121933715"/>
      <w:bookmarkStart w:id="5" w:name="_Toc162869696"/>
      <w:r>
        <w:t>3.1 Rancangan Penelitian</w:t>
      </w:r>
      <w:bookmarkEnd w:id="4"/>
      <w:bookmarkEnd w:id="5"/>
    </w:p>
    <w:p w:rsidR="0018739A" w:rsidRDefault="0018739A" w:rsidP="0018739A">
      <w:pPr>
        <w:pStyle w:val="Heading3"/>
      </w:pPr>
      <w:bookmarkStart w:id="6" w:name="_Toc162869697"/>
      <w:bookmarkStart w:id="7" w:name="_Toc121933716"/>
      <w:r>
        <w:t>3.1.1 Variabel Penelitian</w:t>
      </w:r>
      <w:bookmarkEnd w:id="6"/>
      <w:bookmarkEnd w:id="7"/>
    </w:p>
    <w:p w:rsidR="0018739A" w:rsidRDefault="0018739A" w:rsidP="0018739A">
      <w:pPr>
        <w:tabs>
          <w:tab w:val="left" w:pos="2835"/>
        </w:tabs>
        <w:spacing w:after="0" w:line="480" w:lineRule="auto"/>
        <w:ind w:firstLine="567"/>
        <w:jc w:val="both"/>
        <w:rPr>
          <w:rFonts w:ascii="Times New Roman" w:hAnsi="Times New Roman"/>
          <w:sz w:val="24"/>
          <w:szCs w:val="24"/>
        </w:rPr>
      </w:pPr>
      <w:r>
        <w:rPr>
          <w:rFonts w:ascii="Times New Roman" w:hAnsi="Times New Roman"/>
          <w:sz w:val="24"/>
          <w:szCs w:val="24"/>
        </w:rPr>
        <w:t xml:space="preserve">Variabel yang digunakan dalam penelitian ini terdiri dari 2 variabel yang meliputi : variabel bebas dan variabel terikat. Variabel bebas dalam penelitian ini adalah gel perasan </w:t>
      </w:r>
      <w:r>
        <w:rPr>
          <w:rFonts w:ascii="Times New Roman" w:eastAsia="Times New Roman" w:hAnsi="Times New Roman"/>
          <w:sz w:val="24"/>
          <w:szCs w:val="24"/>
        </w:rPr>
        <w:t>bunga telang</w:t>
      </w:r>
      <w:r>
        <w:rPr>
          <w:rFonts w:ascii="Times New Roman" w:hAnsi="Times New Roman"/>
          <w:i/>
          <w:sz w:val="24"/>
          <w:szCs w:val="24"/>
        </w:rPr>
        <w:t xml:space="preserve">(Clitoria ternate </w:t>
      </w:r>
      <w:r>
        <w:rPr>
          <w:rFonts w:ascii="Times New Roman" w:hAnsi="Times New Roman"/>
          <w:iCs/>
          <w:sz w:val="24"/>
          <w:szCs w:val="24"/>
        </w:rPr>
        <w:t>L.</w:t>
      </w:r>
      <w:r>
        <w:rPr>
          <w:rFonts w:ascii="Times New Roman" w:hAnsi="Times New Roman"/>
          <w:i/>
          <w:sz w:val="24"/>
          <w:szCs w:val="24"/>
        </w:rPr>
        <w:t>)</w:t>
      </w:r>
      <w:r>
        <w:rPr>
          <w:rFonts w:ascii="Times New Roman" w:hAnsi="Times New Roman"/>
          <w:sz w:val="24"/>
          <w:szCs w:val="24"/>
        </w:rPr>
        <w:t xml:space="preserve">, variasi konsentrasi yang digunakan pada sediaan gel perasan </w:t>
      </w:r>
      <w:r>
        <w:rPr>
          <w:rFonts w:ascii="Times New Roman" w:eastAsia="Times New Roman" w:hAnsi="Times New Roman"/>
          <w:sz w:val="24"/>
          <w:szCs w:val="24"/>
        </w:rPr>
        <w:t>bunga telang</w:t>
      </w:r>
      <w:r>
        <w:rPr>
          <w:rFonts w:ascii="Times New Roman" w:hAnsi="Times New Roman"/>
          <w:i/>
          <w:sz w:val="24"/>
          <w:szCs w:val="24"/>
        </w:rPr>
        <w:t xml:space="preserve">(Clitoria ternate </w:t>
      </w:r>
      <w:r>
        <w:rPr>
          <w:rFonts w:ascii="Times New Roman" w:hAnsi="Times New Roman"/>
          <w:iCs/>
          <w:sz w:val="24"/>
          <w:szCs w:val="24"/>
        </w:rPr>
        <w:t>L.</w:t>
      </w:r>
      <w:r>
        <w:rPr>
          <w:rFonts w:ascii="Times New Roman" w:hAnsi="Times New Roman"/>
          <w:i/>
          <w:sz w:val="24"/>
          <w:szCs w:val="24"/>
        </w:rPr>
        <w:t>)</w:t>
      </w:r>
      <w:r>
        <w:rPr>
          <w:rFonts w:ascii="Times New Roman" w:hAnsi="Times New Roman"/>
          <w:sz w:val="24"/>
          <w:szCs w:val="24"/>
        </w:rPr>
        <w:t xml:space="preserve">, 1%, 3% dan  5%, sedangkan variabel terikatnya yaitu pengaruh gel perasan </w:t>
      </w:r>
      <w:r>
        <w:rPr>
          <w:rFonts w:ascii="Times New Roman" w:eastAsia="Times New Roman" w:hAnsi="Times New Roman"/>
          <w:sz w:val="24"/>
          <w:szCs w:val="24"/>
        </w:rPr>
        <w:t xml:space="preserve">bunga </w:t>
      </w:r>
      <w:r>
        <w:rPr>
          <w:rFonts w:ascii="Times New Roman" w:hAnsi="Times New Roman"/>
          <w:i/>
          <w:sz w:val="24"/>
          <w:szCs w:val="24"/>
        </w:rPr>
        <w:t xml:space="preserve">(Clitoria ternate </w:t>
      </w:r>
      <w:r>
        <w:rPr>
          <w:rFonts w:ascii="Times New Roman" w:hAnsi="Times New Roman"/>
          <w:iCs/>
          <w:sz w:val="24"/>
          <w:szCs w:val="24"/>
        </w:rPr>
        <w:t>L.</w:t>
      </w:r>
      <w:r>
        <w:rPr>
          <w:rFonts w:ascii="Times New Roman" w:hAnsi="Times New Roman"/>
          <w:i/>
          <w:sz w:val="24"/>
          <w:szCs w:val="24"/>
        </w:rPr>
        <w:t>)</w:t>
      </w:r>
      <w:r>
        <w:rPr>
          <w:rFonts w:ascii="Times New Roman" w:eastAsia="Times New Roman" w:hAnsi="Times New Roman"/>
          <w:sz w:val="24"/>
          <w:szCs w:val="24"/>
        </w:rPr>
        <w:t xml:space="preserve"> telang</w:t>
      </w:r>
      <w:r>
        <w:rPr>
          <w:rFonts w:ascii="Times New Roman" w:hAnsi="Times New Roman"/>
          <w:sz w:val="24"/>
          <w:szCs w:val="24"/>
        </w:rPr>
        <w:t xml:space="preserve">terhadap bakteri </w:t>
      </w:r>
      <w:r>
        <w:rPr>
          <w:rFonts w:ascii="Times New Roman" w:hAnsi="Times New Roman"/>
          <w:i/>
          <w:sz w:val="24"/>
          <w:szCs w:val="24"/>
        </w:rPr>
        <w:t>staphyloccocus epidermidis</w:t>
      </w:r>
      <w:r>
        <w:rPr>
          <w:rFonts w:ascii="Times New Roman" w:hAnsi="Times New Roman"/>
          <w:sz w:val="24"/>
          <w:szCs w:val="24"/>
        </w:rPr>
        <w:t xml:space="preserve"> dengan konsentrasi ekstrak </w:t>
      </w:r>
      <w:r>
        <w:rPr>
          <w:rFonts w:ascii="Times New Roman" w:eastAsia="Times New Roman" w:hAnsi="Times New Roman"/>
          <w:sz w:val="24"/>
          <w:szCs w:val="24"/>
        </w:rPr>
        <w:t>bunga telang</w:t>
      </w:r>
      <w:r>
        <w:rPr>
          <w:rFonts w:ascii="Times New Roman" w:hAnsi="Times New Roman"/>
          <w:sz w:val="24"/>
          <w:szCs w:val="24"/>
        </w:rPr>
        <w:t xml:space="preserve"> 1%, 3% dan 5%.</w:t>
      </w:r>
    </w:p>
    <w:p w:rsidR="0018739A" w:rsidRDefault="0018739A" w:rsidP="0018739A">
      <w:pPr>
        <w:pStyle w:val="Heading3"/>
      </w:pPr>
      <w:bookmarkStart w:id="8" w:name="_Toc121933717"/>
      <w:bookmarkStart w:id="9" w:name="_Toc162869698"/>
      <w:r>
        <w:t>3.1.2 Parameter Penelitian</w:t>
      </w:r>
      <w:bookmarkEnd w:id="8"/>
      <w:bookmarkEnd w:id="9"/>
    </w:p>
    <w:p w:rsidR="0018739A" w:rsidRDefault="0018739A" w:rsidP="0018739A">
      <w:pPr>
        <w:tabs>
          <w:tab w:val="left" w:pos="6112"/>
        </w:tabs>
        <w:spacing w:after="0" w:line="480" w:lineRule="auto"/>
        <w:ind w:firstLine="567"/>
        <w:jc w:val="both"/>
        <w:rPr>
          <w:rFonts w:ascii="Times New Roman" w:hAnsi="Times New Roman"/>
          <w:sz w:val="24"/>
          <w:szCs w:val="24"/>
        </w:rPr>
      </w:pPr>
      <w:r>
        <w:rPr>
          <w:rFonts w:ascii="Times New Roman" w:hAnsi="Times New Roman"/>
          <w:sz w:val="24"/>
          <w:szCs w:val="24"/>
        </w:rPr>
        <w:t>Parameter pada penelitian ini adalah :</w:t>
      </w:r>
    </w:p>
    <w:p w:rsidR="0018739A" w:rsidRDefault="0018739A" w:rsidP="0018739A">
      <w:pPr>
        <w:pStyle w:val="ListParagraph1"/>
        <w:numPr>
          <w:ilvl w:val="0"/>
          <w:numId w:val="1"/>
        </w:numPr>
        <w:tabs>
          <w:tab w:val="left" w:pos="6112"/>
        </w:tabs>
        <w:spacing w:line="480" w:lineRule="auto"/>
        <w:ind w:left="360"/>
        <w:jc w:val="both"/>
        <w:rPr>
          <w:rFonts w:ascii="Times New Roman" w:hAnsi="Times New Roman"/>
          <w:sz w:val="24"/>
          <w:szCs w:val="24"/>
        </w:rPr>
      </w:pPr>
      <w:r>
        <w:rPr>
          <w:rFonts w:ascii="Times New Roman" w:hAnsi="Times New Roman"/>
          <w:sz w:val="24"/>
          <w:szCs w:val="24"/>
        </w:rPr>
        <w:t>Parameter skrining fitokimia metabolit sekunder daging daun lidah buaya meliputi senyawa alkaloid, flavonoid, saponin, tanin, steroid/triterpenoid, dan glikosida.</w:t>
      </w:r>
    </w:p>
    <w:p w:rsidR="0018739A" w:rsidRDefault="0018739A" w:rsidP="0018739A">
      <w:pPr>
        <w:pStyle w:val="ListParagraph1"/>
        <w:numPr>
          <w:ilvl w:val="0"/>
          <w:numId w:val="1"/>
        </w:numPr>
        <w:tabs>
          <w:tab w:val="left" w:pos="6112"/>
        </w:tabs>
        <w:spacing w:line="480" w:lineRule="auto"/>
        <w:ind w:left="360"/>
        <w:jc w:val="both"/>
        <w:rPr>
          <w:rFonts w:ascii="Times New Roman" w:hAnsi="Times New Roman"/>
          <w:sz w:val="24"/>
          <w:szCs w:val="24"/>
        </w:rPr>
      </w:pPr>
      <w:r>
        <w:rPr>
          <w:rFonts w:ascii="Times New Roman" w:hAnsi="Times New Roman"/>
          <w:sz w:val="24"/>
          <w:szCs w:val="24"/>
        </w:rPr>
        <w:t xml:space="preserve">Parameter karakteristik mutu fisik gel wajah dari perasan bunga telang adalah Organoleptis yaitu bau, warna, kejernihan, dan homogenitas,  pH, Viskositas, Daya sebar, Daya lekat dan </w:t>
      </w:r>
      <w:r>
        <w:rPr>
          <w:rFonts w:ascii="Times New Roman" w:hAnsi="Times New Roman"/>
          <w:i/>
          <w:iCs/>
          <w:sz w:val="24"/>
          <w:szCs w:val="24"/>
        </w:rPr>
        <w:t>Cycling test</w:t>
      </w:r>
      <w:r>
        <w:rPr>
          <w:rFonts w:ascii="Times New Roman" w:hAnsi="Times New Roman"/>
          <w:sz w:val="24"/>
          <w:szCs w:val="24"/>
        </w:rPr>
        <w:t>.</w:t>
      </w:r>
    </w:p>
    <w:p w:rsidR="0018739A" w:rsidRDefault="0018739A" w:rsidP="0018739A">
      <w:pPr>
        <w:pStyle w:val="ListParagraph1"/>
        <w:numPr>
          <w:ilvl w:val="0"/>
          <w:numId w:val="1"/>
        </w:numPr>
        <w:tabs>
          <w:tab w:val="left" w:pos="6112"/>
        </w:tabs>
        <w:spacing w:line="480" w:lineRule="auto"/>
        <w:ind w:left="360"/>
        <w:jc w:val="both"/>
        <w:rPr>
          <w:rFonts w:ascii="Times New Roman" w:hAnsi="Times New Roman"/>
          <w:sz w:val="24"/>
          <w:szCs w:val="24"/>
        </w:rPr>
      </w:pPr>
      <w:r>
        <w:rPr>
          <w:rFonts w:ascii="Times New Roman" w:hAnsi="Times New Roman"/>
          <w:sz w:val="24"/>
          <w:szCs w:val="24"/>
        </w:rPr>
        <w:t>Parameter aktivitas antibakteri dengan mengukur diameter zona hambat yang ditunjukan dengan daerah bening, yaitu daerah yang tidak ditumbuhi bakteri dalam satuan milimeter (mm).</w:t>
      </w:r>
      <w:r>
        <w:rPr>
          <w:rFonts w:ascii="Times New Roman" w:hAnsi="Times New Roman"/>
          <w:sz w:val="24"/>
          <w:szCs w:val="24"/>
        </w:rPr>
        <w:tab/>
      </w:r>
    </w:p>
    <w:p w:rsidR="0018739A" w:rsidRDefault="0018739A" w:rsidP="0018739A">
      <w:pPr>
        <w:spacing w:after="0" w:line="480" w:lineRule="auto"/>
        <w:jc w:val="both"/>
        <w:rPr>
          <w:rFonts w:ascii="Times New Roman" w:hAnsi="Times New Roman"/>
          <w:sz w:val="24"/>
          <w:szCs w:val="24"/>
        </w:rPr>
      </w:pPr>
    </w:p>
    <w:p w:rsidR="0018739A" w:rsidRDefault="0018739A" w:rsidP="0018739A">
      <w:pPr>
        <w:pStyle w:val="Heading2"/>
        <w:numPr>
          <w:ilvl w:val="1"/>
          <w:numId w:val="2"/>
        </w:numPr>
      </w:pPr>
      <w:bookmarkStart w:id="10" w:name="_Toc121933718"/>
      <w:bookmarkStart w:id="11" w:name="_Toc162869699"/>
      <w:r>
        <w:lastRenderedPageBreak/>
        <w:t>Jadwal dan lokasi penelitian</w:t>
      </w:r>
      <w:bookmarkEnd w:id="10"/>
      <w:bookmarkEnd w:id="11"/>
    </w:p>
    <w:p w:rsidR="0018739A" w:rsidRDefault="0018739A" w:rsidP="0018739A">
      <w:pPr>
        <w:pStyle w:val="Heading3"/>
      </w:pPr>
      <w:bookmarkStart w:id="12" w:name="_Toc121933719"/>
      <w:bookmarkStart w:id="13" w:name="_Toc162869700"/>
      <w:r>
        <w:t>3.2.1 Jadwal  penelitian</w:t>
      </w:r>
      <w:bookmarkEnd w:id="12"/>
      <w:bookmarkEnd w:id="13"/>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Waktu penelitian ini adalah mulai bulan Desember 2022 – Mei 2023</w:t>
      </w:r>
    </w:p>
    <w:p w:rsidR="0018739A" w:rsidRDefault="0018739A" w:rsidP="0018739A">
      <w:pPr>
        <w:pStyle w:val="Heading3"/>
      </w:pPr>
      <w:bookmarkStart w:id="14" w:name="_Toc121933720"/>
      <w:bookmarkStart w:id="15" w:name="_Toc162869701"/>
      <w:r>
        <w:t>3.2.2 Lokasi  penelitian</w:t>
      </w:r>
      <w:bookmarkEnd w:id="14"/>
      <w:bookmarkEnd w:id="15"/>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Pembuatan dan pemerasan </w:t>
      </w:r>
      <w:r>
        <w:rPr>
          <w:rFonts w:ascii="Times New Roman" w:eastAsia="Times New Roman" w:hAnsi="Times New Roman"/>
          <w:sz w:val="24"/>
          <w:szCs w:val="24"/>
        </w:rPr>
        <w:t>bunga telang</w:t>
      </w:r>
      <w:r>
        <w:rPr>
          <w:rFonts w:ascii="Times New Roman" w:hAnsi="Times New Roman"/>
          <w:i/>
          <w:sz w:val="24"/>
          <w:szCs w:val="24"/>
        </w:rPr>
        <w:t xml:space="preserve">(Clitoria ternate </w:t>
      </w:r>
      <w:r>
        <w:rPr>
          <w:rFonts w:ascii="Times New Roman" w:hAnsi="Times New Roman"/>
          <w:iCs/>
          <w:sz w:val="24"/>
          <w:szCs w:val="24"/>
        </w:rPr>
        <w:t>L.</w:t>
      </w:r>
      <w:r>
        <w:rPr>
          <w:rFonts w:ascii="Times New Roman" w:hAnsi="Times New Roman"/>
          <w:i/>
          <w:sz w:val="24"/>
          <w:szCs w:val="24"/>
        </w:rPr>
        <w:t xml:space="preserve">) </w:t>
      </w:r>
      <w:r>
        <w:rPr>
          <w:rFonts w:ascii="Times New Roman" w:hAnsi="Times New Roman"/>
          <w:sz w:val="24"/>
          <w:szCs w:val="24"/>
        </w:rPr>
        <w:t>dilakukan di Laboratorium Obat Tradisional Fakultas Farmasi Universitas Muslim Nusantara Alwashliyah. Pembuatan formulasi sediaan gel di lakukan di Laboratorium Farmasetika Farmasi Universitas Muslim Nusantara Alwashliyah.</w:t>
      </w:r>
    </w:p>
    <w:p w:rsidR="0018739A" w:rsidRDefault="0018739A" w:rsidP="0018739A">
      <w:pPr>
        <w:spacing w:after="0"/>
        <w:rPr>
          <w:rFonts w:ascii="Times New Roman" w:hAnsi="Times New Roman"/>
          <w:sz w:val="24"/>
          <w:szCs w:val="24"/>
        </w:rPr>
      </w:pPr>
    </w:p>
    <w:p w:rsidR="0018739A" w:rsidRDefault="0018739A" w:rsidP="0018739A">
      <w:pPr>
        <w:pStyle w:val="Heading2"/>
      </w:pPr>
      <w:bookmarkStart w:id="16" w:name="_Toc121933721"/>
      <w:bookmarkStart w:id="17" w:name="_Toc162869702"/>
      <w:r>
        <w:t>3.3 Bahan</w:t>
      </w:r>
      <w:bookmarkEnd w:id="16"/>
      <w:bookmarkEnd w:id="17"/>
    </w:p>
    <w:p w:rsidR="0018739A" w:rsidRDefault="0018739A" w:rsidP="0018739A">
      <w:pPr>
        <w:spacing w:after="0" w:line="480" w:lineRule="auto"/>
        <w:ind w:firstLine="567"/>
        <w:jc w:val="both"/>
        <w:rPr>
          <w:rFonts w:ascii="Times New Roman" w:hAnsi="Times New Roman"/>
          <w:sz w:val="24"/>
          <w:szCs w:val="24"/>
        </w:rPr>
      </w:pPr>
      <w:r>
        <w:rPr>
          <w:rFonts w:ascii="Times New Roman" w:eastAsia="Times New Roman" w:hAnsi="Times New Roman"/>
          <w:bCs/>
          <w:sz w:val="24"/>
          <w:szCs w:val="24"/>
        </w:rPr>
        <w:t xml:space="preserve">Bahan yang digunakan dalam penelitian ini yaitu tumbuhan </w:t>
      </w:r>
      <w:r>
        <w:rPr>
          <w:rFonts w:ascii="Times New Roman" w:hAnsi="Times New Roman"/>
          <w:sz w:val="24"/>
          <w:szCs w:val="24"/>
        </w:rPr>
        <w:t xml:space="preserve">bunga telang yang segar </w:t>
      </w:r>
      <w:r>
        <w:rPr>
          <w:rFonts w:ascii="Times New Roman" w:hAnsi="Times New Roman"/>
          <w:i/>
          <w:sz w:val="24"/>
          <w:szCs w:val="24"/>
        </w:rPr>
        <w:t xml:space="preserve">(Clitoria ternate </w:t>
      </w:r>
      <w:r>
        <w:rPr>
          <w:rFonts w:ascii="Times New Roman" w:hAnsi="Times New Roman"/>
          <w:iCs/>
          <w:sz w:val="24"/>
          <w:szCs w:val="24"/>
        </w:rPr>
        <w:t>L.</w:t>
      </w:r>
      <w:r>
        <w:rPr>
          <w:rFonts w:ascii="Times New Roman" w:hAnsi="Times New Roman"/>
          <w:i/>
          <w:sz w:val="24"/>
          <w:szCs w:val="24"/>
        </w:rPr>
        <w:t>)</w:t>
      </w:r>
      <w:r>
        <w:rPr>
          <w:rFonts w:ascii="Times New Roman" w:hAnsi="Times New Roman"/>
          <w:sz w:val="24"/>
          <w:szCs w:val="24"/>
        </w:rPr>
        <w:t xml:space="preserve">, kloroform, isopropanol, natrium sulfat anhidrat, asam sulfat pekat, pereaksi molish, timbal (II) asetat 0,4 M, pereaksi molish, etanol, n- heksana, asam asetat anhidrada, asam klorida, besi (III) klorida, amil alkohol, serbuk magnesium, pereaksi mayar, pereaksi bouchardat, pereaksi dragendrof, Carbopol 940, Propilenglikol, TEA, Metil Paraben, Propil Paraben, Aquadest, Oleum rosae, kultur bakteri </w:t>
      </w:r>
      <w:r>
        <w:rPr>
          <w:rFonts w:ascii="Times New Roman" w:hAnsi="Times New Roman"/>
          <w:i/>
          <w:sz w:val="24"/>
          <w:szCs w:val="24"/>
        </w:rPr>
        <w:t>Staphylococcus epidermidis</w:t>
      </w:r>
      <w:r>
        <w:rPr>
          <w:rFonts w:ascii="Times New Roman" w:hAnsi="Times New Roman"/>
          <w:sz w:val="24"/>
          <w:szCs w:val="24"/>
        </w:rPr>
        <w:t xml:space="preserve">, NaCl, </w:t>
      </w:r>
      <w:r>
        <w:rPr>
          <w:rFonts w:ascii="Times New Roman" w:hAnsi="Times New Roman"/>
          <w:i/>
          <w:sz w:val="24"/>
          <w:szCs w:val="24"/>
        </w:rPr>
        <w:t>Dymethilsulfoxide</w:t>
      </w:r>
      <w:r>
        <w:rPr>
          <w:rFonts w:ascii="Times New Roman" w:hAnsi="Times New Roman"/>
          <w:sz w:val="24"/>
          <w:szCs w:val="24"/>
        </w:rPr>
        <w:t xml:space="preserve"> (Dmso) 100%, NA (Nutrien Agar),  Muller Hiton Agar (MHA).</w:t>
      </w:r>
    </w:p>
    <w:p w:rsidR="0018739A" w:rsidRDefault="0018739A" w:rsidP="0018739A">
      <w:pPr>
        <w:spacing w:after="0" w:line="240" w:lineRule="auto"/>
        <w:rPr>
          <w:rFonts w:ascii="Times New Roman" w:hAnsi="Times New Roman"/>
          <w:sz w:val="24"/>
          <w:szCs w:val="24"/>
        </w:rPr>
      </w:pPr>
    </w:p>
    <w:p w:rsidR="0018739A" w:rsidRDefault="0018739A" w:rsidP="0018739A">
      <w:pPr>
        <w:pStyle w:val="Heading2"/>
      </w:pPr>
      <w:bookmarkStart w:id="18" w:name="_Toc121933722"/>
      <w:bookmarkStart w:id="19" w:name="_Toc162869703"/>
      <w:r>
        <w:t>3.4 Alat</w:t>
      </w:r>
      <w:bookmarkEnd w:id="18"/>
      <w:bookmarkEnd w:id="19"/>
    </w:p>
    <w:p w:rsidR="0018739A" w:rsidRDefault="0018739A" w:rsidP="0018739A">
      <w:pPr>
        <w:spacing w:after="0" w:line="48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Alat yang digunakan dalam penelitian ini yaitu </w:t>
      </w:r>
      <w:r>
        <w:rPr>
          <w:rFonts w:ascii="Times New Roman" w:hAnsi="Times New Roman"/>
          <w:sz w:val="24"/>
          <w:szCs w:val="24"/>
        </w:rPr>
        <w:t xml:space="preserve">timbangan analitik, lemari pendingin, mortir dan stamper, beaker glass, gelas ukur, batang pemgaduk, kertas saring, cawan penguap, refluks, labu alas bulat, corong, kain mori, sarung tangan, </w:t>
      </w:r>
      <w:r>
        <w:rPr>
          <w:rFonts w:ascii="Times New Roman" w:hAnsi="Times New Roman"/>
          <w:sz w:val="24"/>
          <w:szCs w:val="24"/>
        </w:rPr>
        <w:lastRenderedPageBreak/>
        <w:t xml:space="preserve">ose, cawan petri, tabung reaksi, rak tabung reaksi, bunsen, korek api, hot plate, pinset, mikropipet, autoklaf, alat sterilisasi, alat inkubasi, cakram, mikro pipet,pipet tetes, erlenmeyer, beaker glass, kapas, kertas perkamen,  aluminium foil, </w:t>
      </w:r>
      <w:r>
        <w:rPr>
          <w:rFonts w:ascii="Times New Roman" w:hAnsi="Times New Roman"/>
          <w:i/>
          <w:sz w:val="24"/>
          <w:szCs w:val="24"/>
        </w:rPr>
        <w:t>cotton bud steril,</w:t>
      </w:r>
      <w:r>
        <w:rPr>
          <w:rFonts w:ascii="Times New Roman" w:hAnsi="Times New Roman"/>
          <w:sz w:val="24"/>
          <w:szCs w:val="24"/>
        </w:rPr>
        <w:t xml:space="preserve"> jangka sorong, penggaris, inkubator, autoklaf, oven.</w:t>
      </w:r>
    </w:p>
    <w:p w:rsidR="0018739A" w:rsidRDefault="0018739A" w:rsidP="0018739A">
      <w:pPr>
        <w:pStyle w:val="Heading2"/>
        <w:numPr>
          <w:ilvl w:val="1"/>
          <w:numId w:val="3"/>
        </w:numPr>
      </w:pPr>
      <w:bookmarkStart w:id="20" w:name="_Toc121933723"/>
      <w:bookmarkStart w:id="21" w:name="_Toc162869704"/>
      <w:r>
        <w:t>Penyiapan Sampel Penelitian</w:t>
      </w:r>
      <w:bookmarkEnd w:id="20"/>
      <w:bookmarkEnd w:id="21"/>
    </w:p>
    <w:p w:rsidR="0018739A" w:rsidRDefault="0018739A" w:rsidP="0018739A">
      <w:pPr>
        <w:pStyle w:val="Heading3"/>
      </w:pPr>
      <w:bookmarkStart w:id="22" w:name="_Toc162869705"/>
      <w:bookmarkStart w:id="23" w:name="_Toc121933724"/>
      <w:r>
        <w:t>3.5.1 Pengambilan Sampel</w:t>
      </w:r>
      <w:bookmarkEnd w:id="22"/>
      <w:bookmarkEnd w:id="23"/>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Sampel yang digunakan yaitu bunga telang </w:t>
      </w:r>
      <w:r>
        <w:rPr>
          <w:rFonts w:ascii="Times New Roman" w:hAnsi="Times New Roman"/>
          <w:i/>
          <w:sz w:val="24"/>
          <w:szCs w:val="24"/>
        </w:rPr>
        <w:t xml:space="preserve">(Clitoria Ternatea </w:t>
      </w:r>
      <w:r>
        <w:rPr>
          <w:rFonts w:ascii="Times New Roman" w:hAnsi="Times New Roman"/>
          <w:iCs/>
          <w:sz w:val="24"/>
          <w:szCs w:val="24"/>
        </w:rPr>
        <w:t>L.</w:t>
      </w:r>
      <w:r>
        <w:rPr>
          <w:rFonts w:ascii="Times New Roman" w:hAnsi="Times New Roman"/>
          <w:i/>
          <w:sz w:val="24"/>
          <w:szCs w:val="24"/>
        </w:rPr>
        <w:t xml:space="preserve">) </w:t>
      </w:r>
      <w:r>
        <w:rPr>
          <w:rFonts w:ascii="Times New Roman" w:hAnsi="Times New Roman"/>
          <w:sz w:val="24"/>
          <w:szCs w:val="24"/>
        </w:rPr>
        <w:t>yang diperoleh dari Tanjung Morawa. Pengumpulan sampel penelitian dilakukan secara purposive sampling yaitu mengambil tumbuhan dengan sengaja dari suatu tempat tanpa membandingkan dengan hasil dari daerah lain.</w:t>
      </w:r>
    </w:p>
    <w:p w:rsidR="0018739A" w:rsidRDefault="0018739A" w:rsidP="0018739A">
      <w:pPr>
        <w:pStyle w:val="Heading3"/>
      </w:pPr>
      <w:bookmarkStart w:id="24" w:name="_Toc162869706"/>
      <w:bookmarkStart w:id="25" w:name="_Toc121933725"/>
      <w:r>
        <w:t>3.5.2 Determinasi Tumbuhan</w:t>
      </w:r>
      <w:bookmarkEnd w:id="24"/>
      <w:bookmarkEnd w:id="25"/>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Determinasi adalah proses yang dilakukan untuk melihat kebenaran asal dari simplisia yang digunakan dalam penelitian sebelum dilakukan penelitian (Pertiwi dkk, 2022). Bagian tanaman yang digunakan pada penelitian ini adalah bagian bunga telang </w:t>
      </w:r>
      <w:r>
        <w:rPr>
          <w:rFonts w:ascii="Times New Roman" w:hAnsi="Times New Roman"/>
          <w:i/>
          <w:sz w:val="24"/>
          <w:szCs w:val="24"/>
        </w:rPr>
        <w:t xml:space="preserve">(Clitoria ternatea </w:t>
      </w:r>
      <w:r>
        <w:rPr>
          <w:rFonts w:ascii="Times New Roman" w:hAnsi="Times New Roman"/>
          <w:iCs/>
          <w:sz w:val="24"/>
          <w:szCs w:val="24"/>
        </w:rPr>
        <w:t>L.</w:t>
      </w:r>
      <w:r>
        <w:rPr>
          <w:rFonts w:ascii="Times New Roman" w:hAnsi="Times New Roman"/>
          <w:i/>
          <w:sz w:val="24"/>
          <w:szCs w:val="24"/>
        </w:rPr>
        <w:t>)</w:t>
      </w:r>
      <w:r>
        <w:rPr>
          <w:rFonts w:ascii="Times New Roman" w:hAnsi="Times New Roman"/>
          <w:sz w:val="24"/>
          <w:szCs w:val="24"/>
        </w:rPr>
        <w:t>, yang diambil dari daerah  Medan. Determinasi bunga telang dilakukan dengan memeriksa ciri-ciri morfologi yang ada pada tanaman yang akan diteliti agar tidak terjadi kesalahan dalam mengambil tanaman untuk penelitian. Determinasi bunga telang dilakukan di Herbarium Medanese (MEDA) Fakultas Matematika dan Ilmu Pengetahuan Alam (FMIPA) Universitas Sumatera Utara.</w:t>
      </w:r>
    </w:p>
    <w:p w:rsidR="0018739A" w:rsidRDefault="0018739A" w:rsidP="0018739A">
      <w:pPr>
        <w:pStyle w:val="Heading3"/>
        <w:numPr>
          <w:ilvl w:val="2"/>
          <w:numId w:val="4"/>
        </w:numPr>
      </w:pPr>
      <w:bookmarkStart w:id="26" w:name="_Toc162869707"/>
      <w:bookmarkStart w:id="27" w:name="_Toc121933726"/>
      <w:r>
        <w:t>Pengelolaan Sampel</w:t>
      </w:r>
      <w:bookmarkEnd w:id="26"/>
      <w:bookmarkEnd w:id="27"/>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Penyiapan sampel bunga telang </w:t>
      </w:r>
      <w:r>
        <w:rPr>
          <w:rFonts w:ascii="Times New Roman" w:hAnsi="Times New Roman"/>
          <w:i/>
          <w:sz w:val="24"/>
          <w:szCs w:val="24"/>
        </w:rPr>
        <w:t xml:space="preserve">(Clitoria ternatea </w:t>
      </w:r>
      <w:r>
        <w:rPr>
          <w:rFonts w:ascii="Times New Roman" w:hAnsi="Times New Roman"/>
          <w:iCs/>
          <w:sz w:val="24"/>
          <w:szCs w:val="24"/>
        </w:rPr>
        <w:t>L.</w:t>
      </w:r>
      <w:r>
        <w:rPr>
          <w:rFonts w:ascii="Times New Roman" w:hAnsi="Times New Roman"/>
          <w:i/>
          <w:sz w:val="24"/>
          <w:szCs w:val="24"/>
        </w:rPr>
        <w:t>)</w:t>
      </w:r>
      <w:r>
        <w:rPr>
          <w:rFonts w:ascii="Times New Roman" w:hAnsi="Times New Roman"/>
          <w:sz w:val="24"/>
          <w:szCs w:val="24"/>
        </w:rPr>
        <w:t>segar 300mg yang telah dipetik kemudian dibuat perasan.</w:t>
      </w:r>
    </w:p>
    <w:p w:rsidR="0018739A" w:rsidRDefault="0018739A" w:rsidP="0018739A">
      <w:pPr>
        <w:pStyle w:val="Heading3"/>
      </w:pPr>
      <w:bookmarkStart w:id="28" w:name="_Toc162869708"/>
      <w:bookmarkStart w:id="29" w:name="_Toc121933727"/>
      <w:r>
        <w:lastRenderedPageBreak/>
        <w:t>3.5.4 Pembuatan Perasan</w:t>
      </w:r>
      <w:bookmarkEnd w:id="28"/>
      <w:bookmarkEnd w:id="29"/>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Pembuatan perasan bunga telang dibuat di Laboratorium Farmasetika Fakultas Farmasi UMN Alwashliyah. Pembuatan perasan dilakukan dengan dengan proses penggilingan ataupun proses penggerusan bahan menjadi bentuk yang lebih halus sehingga mempermudah dalam mendapatkan cairan yang merupakan sari-sari tumbuhan </w:t>
      </w:r>
      <w:r w:rsidR="009E1EF3">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{"citationItems":[{"id":"ITEM-1","itemData":{"abstract":"Ylang flower (Cananga odorata) is a plant that contains essential oils, flavonoids and saponins that are useful as a natural antibacterial. In this research, ylang flower antibacterial content obtained from a squeezed and boiled method. Serial concentrations used were 12,5%, 25%, 50% and 100%. While tetracycline 12.5% as the positive control and sterile distilled water as a negative control. There are differences in the effectiveness of antibacterial ylang flower of a squeezed and boiled method, it is known from the formation of inhibition zone on the test medium with Rancangan Acak Lengkap (RAL) 3x repetition. One Way Test results on freshly obtained ylang flowers calculated F value of 4.953 with 0.011 significance value, Ylang flowers being in the stew is not obtained F count. So in this research note ylang flower juice is more effective against Staphylococcus aureus growth compared with a decoction of ylang-ylang flowers.","author":[{"dropping-particle":"","family":"Dusturia","given":"Nida","non-dropping-particle":"","parse-names":false,"suffix":""},{"dropping-particle":"","family":"Hikamah","given":"Siti Roudlotul","non-dropping-particle":"","parse-names":false,"suffix":""},{"dropping-particle":"","family":"Sudiarti","given":"Diah","non-dropping-particle":"","parse-names":false,"suffix":""}],"id":"ITEM-1","issue":"01","issued":{"date-parts":[["2016"]]},"page":"324-332","title":"( Cananga odorata ) DENGAN METODE KONVENSIONAL TERHADAP PERTUMBUHAN Staphylococcus aureus","type":"article-journal","volume":"5"},"uris":["http://www.mendeley.com/documents/?uuid=6f4b1fb2-1b6f-42de-a487-5b905e150b0b"]}],"mendeley":{"formattedCitation":"(Dusturia et al., 2016)","plainTextFormattedCitation":"(Dusturia et al., 2016)","previouslyFormattedCitation":"(Dusturia, Hikamah, and Sudiarti 2016)"},"properties":{"noteIndex":0},"schema":"https://github.com/citation-style-language/schema/raw/master/csl-citation.json"}</w:instrText>
      </w:r>
      <w:r w:rsidR="009E1EF3">
        <w:rPr>
          <w:rStyle w:val="FootnoteReference"/>
          <w:rFonts w:ascii="Times New Roman" w:hAnsi="Times New Roman"/>
          <w:sz w:val="24"/>
          <w:szCs w:val="24"/>
        </w:rPr>
        <w:fldChar w:fldCharType="separate"/>
      </w:r>
      <w:sdt>
        <w:sdtPr>
          <w:rPr>
            <w:rStyle w:val="FootnoteReference"/>
            <w:rFonts w:ascii="Times New Roman" w:hAnsi="Times New Roman"/>
            <w:sz w:val="24"/>
            <w:szCs w:val="24"/>
          </w:rPr>
          <w:id w:val="355863642"/>
        </w:sdtPr>
        <w:sdtContent>
          <w:r w:rsidR="009E1EF3">
            <w:rPr>
              <w:rStyle w:val="FootnoteReference"/>
              <w:rFonts w:ascii="Times New Roman" w:hAnsi="Times New Roman"/>
              <w:sz w:val="24"/>
              <w:szCs w:val="24"/>
            </w:rPr>
            <w:fldChar w:fldCharType="begin"/>
          </w:r>
          <w:r>
            <w:rPr>
              <w:rFonts w:ascii="Times New Roman" w:hAnsi="Times New Roman"/>
              <w:sz w:val="24"/>
              <w:szCs w:val="24"/>
            </w:rPr>
            <w:instrText xml:space="preserve"> CITATION Dus16 \l 1033 </w:instrText>
          </w:r>
          <w:r w:rsidR="009E1EF3">
            <w:rPr>
              <w:rStyle w:val="FootnoteReference"/>
              <w:rFonts w:ascii="Times New Roman" w:hAnsi="Times New Roman"/>
              <w:sz w:val="24"/>
              <w:szCs w:val="24"/>
            </w:rPr>
            <w:fldChar w:fldCharType="separate"/>
          </w:r>
          <w:r>
            <w:rPr>
              <w:rFonts w:ascii="Times New Roman" w:hAnsi="Times New Roman"/>
              <w:sz w:val="24"/>
              <w:szCs w:val="24"/>
            </w:rPr>
            <w:t>(Dusturia, 2016)</w:t>
          </w:r>
          <w:r w:rsidR="009E1EF3">
            <w:rPr>
              <w:rStyle w:val="FootnoteReference"/>
              <w:rFonts w:ascii="Times New Roman" w:hAnsi="Times New Roman"/>
              <w:sz w:val="24"/>
              <w:szCs w:val="24"/>
            </w:rPr>
            <w:fldChar w:fldCharType="end"/>
          </w:r>
        </w:sdtContent>
      </w:sdt>
      <w:r w:rsidR="009E1EF3">
        <w:rPr>
          <w:rStyle w:val="FootnoteReference"/>
          <w:rFonts w:ascii="Times New Roman" w:hAnsi="Times New Roman"/>
          <w:sz w:val="24"/>
          <w:szCs w:val="24"/>
        </w:rPr>
        <w:fldChar w:fldCharType="end"/>
      </w:r>
      <w:r>
        <w:rPr>
          <w:rFonts w:ascii="Times New Roman" w:hAnsi="Times New Roman"/>
          <w:sz w:val="24"/>
          <w:szCs w:val="24"/>
        </w:rPr>
        <w:t>.</w:t>
      </w:r>
    </w:p>
    <w:p w:rsidR="0018739A" w:rsidRDefault="0018739A" w:rsidP="0018739A">
      <w:pPr>
        <w:pStyle w:val="Heading2"/>
        <w:numPr>
          <w:ilvl w:val="1"/>
          <w:numId w:val="4"/>
        </w:numPr>
      </w:pPr>
      <w:bookmarkStart w:id="30" w:name="_Toc162869709"/>
      <w:bookmarkStart w:id="31" w:name="_Toc121933728"/>
      <w:r>
        <w:t>Pembuatan Larutan Pereaksi</w:t>
      </w:r>
      <w:bookmarkEnd w:id="30"/>
      <w:bookmarkEnd w:id="31"/>
    </w:p>
    <w:p w:rsidR="0018739A" w:rsidRDefault="0018739A" w:rsidP="0018739A">
      <w:pPr>
        <w:pStyle w:val="Heading3"/>
      </w:pPr>
      <w:bookmarkStart w:id="32" w:name="_Toc162869710"/>
      <w:bookmarkStart w:id="33" w:name="_Toc121933729"/>
      <w:r>
        <w:t>3.6.1 Pereaksi Asam Klorida 2N</w:t>
      </w:r>
      <w:bookmarkEnd w:id="32"/>
      <w:bookmarkEnd w:id="33"/>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 xml:space="preserve">Asam klorida pekat sebanyak 17 ml ditambahkan dengan air suling sampai 100 ml </w:t>
      </w:r>
      <w:sdt>
        <w:sdtPr>
          <w:rPr>
            <w:rFonts w:ascii="Times New Roman" w:hAnsi="Times New Roman"/>
            <w:sz w:val="24"/>
            <w:szCs w:val="24"/>
          </w:rPr>
          <w:id w:val="1476727376"/>
        </w:sdtPr>
        <w:sdtContent>
          <w:r w:rsidR="009E1EF3">
            <w:rPr>
              <w:rFonts w:ascii="Times New Roman" w:hAnsi="Times New Roman"/>
              <w:sz w:val="24"/>
              <w:szCs w:val="24"/>
            </w:rPr>
            <w:fldChar w:fldCharType="begin"/>
          </w:r>
          <w:r>
            <w:rPr>
              <w:rFonts w:ascii="Times New Roman" w:hAnsi="Times New Roman"/>
              <w:sz w:val="24"/>
              <w:szCs w:val="24"/>
            </w:rPr>
            <w:instrText xml:space="preserve">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34" w:name="_Toc162869711"/>
      <w:bookmarkStart w:id="35" w:name="_Toc121933730"/>
      <w:r>
        <w:t>3.6.2 Pereaksi Mayer</w:t>
      </w:r>
      <w:bookmarkEnd w:id="34"/>
      <w:bookmarkEnd w:id="35"/>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 xml:space="preserve">Ditimbang 1,569 gram Raksa (II) klorida lalu dilarutkan dengan air suling hingga 60 ml. Pada wadah lain, ditimbang 5 gram kalium iodide lalu dilarutkan dalam 10 ml air suling. Kedua larutan dicampur, ditambahkan air suling hingga 100 ml </w:t>
      </w:r>
      <w:sdt>
        <w:sdtPr>
          <w:rPr>
            <w:rFonts w:ascii="Times New Roman" w:hAnsi="Times New Roman"/>
            <w:sz w:val="24"/>
            <w:szCs w:val="24"/>
          </w:rPr>
          <w:id w:val="-218212447"/>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36" w:name="_Toc162869712"/>
      <w:bookmarkStart w:id="37" w:name="_Toc121933731"/>
      <w:r>
        <w:t>3.6.3 Pereaksi Bouchardat</w:t>
      </w:r>
      <w:bookmarkEnd w:id="36"/>
      <w:bookmarkEnd w:id="37"/>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 xml:space="preserve">Ditimbang iodide sebanyak 4 gram kemudian dilarutkan dengan air suling, lalu ditambahkan 2 gram iodium sedikit demi sedikit lalu dicukupkan dengan air suling hingga 100 ml </w:t>
      </w:r>
      <w:sdt>
        <w:sdtPr>
          <w:rPr>
            <w:rFonts w:ascii="Times New Roman" w:hAnsi="Times New Roman"/>
            <w:sz w:val="24"/>
            <w:szCs w:val="24"/>
          </w:rPr>
          <w:id w:val="859712154"/>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38" w:name="_Toc121933732"/>
      <w:bookmarkStart w:id="39" w:name="_Toc162869713"/>
      <w:r>
        <w:t>3.6.4 Pereaksi Dragendroff</w:t>
      </w:r>
      <w:bookmarkEnd w:id="38"/>
      <w:bookmarkEnd w:id="39"/>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 xml:space="preserve">Ditimbang bismut (III) nitrat sebanyak 8 gram, lalu dilarutkan dalam 20 ml asam nitrat pekat. Ditimbang 27,2 g kalium iodida lalu dilarutkan dalam 50 ml air suling pada wadah yang lain. Kedua larutan dicampurkan dan didiamkan sampai </w:t>
      </w:r>
      <w:r>
        <w:rPr>
          <w:rFonts w:ascii="Times New Roman" w:hAnsi="Times New Roman"/>
          <w:sz w:val="24"/>
          <w:szCs w:val="24"/>
        </w:rPr>
        <w:lastRenderedPageBreak/>
        <w:t xml:space="preserve">memisah sempurna.Larutan yang jernih diambil dan diencerkan dengan air suling hingga volume larutan 100 ml </w:t>
      </w:r>
      <w:sdt>
        <w:sdtPr>
          <w:rPr>
            <w:rFonts w:ascii="Times New Roman" w:hAnsi="Times New Roman"/>
            <w:sz w:val="24"/>
            <w:szCs w:val="24"/>
          </w:rPr>
          <w:id w:val="-452097104"/>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Dit79 \l 1033 </w:instrText>
          </w:r>
          <w:r w:rsidR="009E1EF3">
            <w:rPr>
              <w:rFonts w:ascii="Times New Roman" w:hAnsi="Times New Roman"/>
              <w:sz w:val="24"/>
              <w:szCs w:val="24"/>
            </w:rPr>
            <w:fldChar w:fldCharType="separate"/>
          </w:r>
          <w:r>
            <w:rPr>
              <w:rFonts w:ascii="Times New Roman" w:hAnsi="Times New Roman"/>
              <w:sz w:val="24"/>
              <w:szCs w:val="24"/>
            </w:rPr>
            <w:t>(Ditjen POM., 1979)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5"/>
        </w:numPr>
      </w:pPr>
      <w:bookmarkStart w:id="40" w:name="_Toc121933733"/>
      <w:bookmarkStart w:id="41" w:name="_Toc162869714"/>
      <w:r>
        <w:t>Pereaksi Timbal (II) Asetat</w:t>
      </w:r>
      <w:bookmarkEnd w:id="40"/>
      <w:bookmarkEnd w:id="41"/>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Ditimbang sebanyak 15,7 gram timbal (II) asetat dan dilarutkan dalam air suling bebas CO</w:t>
      </w:r>
      <w:r>
        <w:rPr>
          <w:rFonts w:ascii="Times New Roman" w:hAnsi="Times New Roman"/>
          <w:sz w:val="24"/>
          <w:szCs w:val="24"/>
          <w:vertAlign w:val="subscript"/>
        </w:rPr>
        <w:t>2</w:t>
      </w:r>
      <w:r>
        <w:rPr>
          <w:rFonts w:ascii="Times New Roman" w:hAnsi="Times New Roman"/>
          <w:sz w:val="24"/>
          <w:szCs w:val="24"/>
        </w:rPr>
        <w:t xml:space="preserve"> hingga 100 ml </w:t>
      </w:r>
      <w:sdt>
        <w:sdtPr>
          <w:rPr>
            <w:rFonts w:ascii="Times New Roman" w:hAnsi="Times New Roman"/>
            <w:sz w:val="24"/>
            <w:szCs w:val="24"/>
          </w:rPr>
          <w:id w:val="-2092613867"/>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Dit79 \l 1033 </w:instrText>
          </w:r>
          <w:r w:rsidR="009E1EF3">
            <w:rPr>
              <w:rFonts w:ascii="Times New Roman" w:hAnsi="Times New Roman"/>
              <w:sz w:val="24"/>
              <w:szCs w:val="24"/>
            </w:rPr>
            <w:fldChar w:fldCharType="separate"/>
          </w:r>
          <w:r>
            <w:rPr>
              <w:rFonts w:ascii="Times New Roman" w:hAnsi="Times New Roman"/>
              <w:sz w:val="24"/>
              <w:szCs w:val="24"/>
            </w:rPr>
            <w:t>(Ditjen POM., 1979)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42" w:name="_Toc162869715"/>
      <w:bookmarkStart w:id="43" w:name="_Toc121933734"/>
      <w:r>
        <w:t>3.6.6 Pereaksi Molish</w:t>
      </w:r>
      <w:bookmarkEnd w:id="42"/>
      <w:bookmarkEnd w:id="43"/>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 xml:space="preserve">Ditimbang sebanyak 3 gram α-naftol dan dilarutkan dalam asam nitrat 0,5N hingga 100 ml </w:t>
      </w:r>
      <w:sdt>
        <w:sdtPr>
          <w:rPr>
            <w:rFonts w:ascii="Times New Roman" w:hAnsi="Times New Roman"/>
            <w:sz w:val="24"/>
            <w:szCs w:val="24"/>
          </w:rPr>
          <w:id w:val="1775360781"/>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Dit79 \l 1033 </w:instrText>
          </w:r>
          <w:r w:rsidR="009E1EF3">
            <w:rPr>
              <w:rFonts w:ascii="Times New Roman" w:hAnsi="Times New Roman"/>
              <w:sz w:val="24"/>
              <w:szCs w:val="24"/>
            </w:rPr>
            <w:fldChar w:fldCharType="separate"/>
          </w:r>
          <w:r>
            <w:rPr>
              <w:rFonts w:ascii="Times New Roman" w:hAnsi="Times New Roman"/>
              <w:sz w:val="24"/>
              <w:szCs w:val="24"/>
            </w:rPr>
            <w:t>(Ditjen POM., 1979)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44" w:name="_Toc162869716"/>
      <w:bookmarkStart w:id="45" w:name="_Toc121933736"/>
      <w:r>
        <w:t>3.6.8 Pereaksi FeCl3</w:t>
      </w:r>
      <w:bookmarkEnd w:id="44"/>
      <w:bookmarkEnd w:id="45"/>
    </w:p>
    <w:p w:rsidR="0018739A" w:rsidRDefault="0018739A" w:rsidP="0018739A">
      <w:pPr>
        <w:spacing w:after="0" w:line="480" w:lineRule="auto"/>
        <w:ind w:firstLine="567"/>
        <w:jc w:val="both"/>
        <w:rPr>
          <w:rFonts w:ascii="Times New Roman" w:eastAsia="Times New Roman" w:hAnsi="Times New Roman"/>
          <w:b/>
          <w:bCs/>
          <w:i/>
          <w:sz w:val="24"/>
          <w:szCs w:val="24"/>
        </w:rPr>
      </w:pPr>
      <w:r>
        <w:rPr>
          <w:rFonts w:ascii="Times New Roman" w:hAnsi="Times New Roman"/>
          <w:sz w:val="24"/>
          <w:szCs w:val="24"/>
        </w:rPr>
        <w:t>Ditimbang sebanyak 1 gram Besi (</w:t>
      </w:r>
      <w:r>
        <w:rPr>
          <w:rFonts w:ascii="MS Mincho" w:eastAsia="MS Mincho" w:hAnsi="MS Mincho" w:cs="MS Mincho" w:hint="eastAsia"/>
          <w:sz w:val="24"/>
          <w:szCs w:val="24"/>
        </w:rPr>
        <w:t>Ⅲ</w:t>
      </w:r>
      <w:r>
        <w:rPr>
          <w:rFonts w:ascii="Times New Roman" w:hAnsi="Times New Roman"/>
          <w:sz w:val="24"/>
          <w:szCs w:val="24"/>
        </w:rPr>
        <w:t xml:space="preserve">) klorida, kemudian dilarutkan dengan air suling di dalam labu tentukur 100 ml hingga tanda batas </w:t>
      </w:r>
      <w:sdt>
        <w:sdtPr>
          <w:rPr>
            <w:rFonts w:ascii="Times New Roman" w:hAnsi="Times New Roman"/>
            <w:sz w:val="24"/>
            <w:szCs w:val="24"/>
          </w:rPr>
          <w:id w:val="-1482997902"/>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Dep89 \l 1033 </w:instrText>
          </w:r>
          <w:r w:rsidR="009E1EF3">
            <w:rPr>
              <w:rFonts w:ascii="Times New Roman" w:hAnsi="Times New Roman"/>
              <w:sz w:val="24"/>
              <w:szCs w:val="24"/>
            </w:rPr>
            <w:fldChar w:fldCharType="separate"/>
          </w:r>
          <w:r>
            <w:rPr>
              <w:rFonts w:ascii="Times New Roman" w:hAnsi="Times New Roman"/>
              <w:sz w:val="24"/>
              <w:szCs w:val="24"/>
            </w:rPr>
            <w:t>(Depkes RI., 1989)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6"/>
        </w:numPr>
      </w:pPr>
      <w:bookmarkStart w:id="46" w:name="_Toc162869717"/>
      <w:bookmarkStart w:id="47" w:name="_Toc121933737"/>
      <w:r>
        <w:t>Pereaksi Liebermen Bouchard</w:t>
      </w:r>
      <w:bookmarkEnd w:id="46"/>
      <w:bookmarkEnd w:id="47"/>
    </w:p>
    <w:p w:rsidR="0018739A" w:rsidRDefault="0018739A" w:rsidP="0018739A">
      <w:pPr>
        <w:spacing w:after="0" w:line="480" w:lineRule="auto"/>
        <w:ind w:firstLine="360"/>
        <w:jc w:val="both"/>
        <w:rPr>
          <w:rFonts w:ascii="Times New Roman" w:eastAsia="Times New Roman" w:hAnsi="Times New Roman"/>
          <w:b/>
          <w:bCs/>
          <w:i/>
          <w:sz w:val="24"/>
          <w:szCs w:val="24"/>
        </w:rPr>
      </w:pPr>
      <w:r>
        <w:rPr>
          <w:rFonts w:ascii="Times New Roman" w:hAnsi="Times New Roman"/>
          <w:sz w:val="24"/>
          <w:szCs w:val="24"/>
        </w:rPr>
        <w:t xml:space="preserve">Sebanyak 5 mL asam asetat anhidrida dicampur perlahan dengan 5 mL asam sulfat pekat dan ditambahkan etanol hingga 50 mL </w:t>
      </w:r>
      <w:sdt>
        <w:sdtPr>
          <w:rPr>
            <w:rFonts w:ascii="Times New Roman" w:hAnsi="Times New Roman"/>
            <w:sz w:val="24"/>
            <w:szCs w:val="24"/>
          </w:rPr>
          <w:id w:val="-435281397"/>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Dit79 \l 1033 </w:instrText>
          </w:r>
          <w:r w:rsidR="009E1EF3">
            <w:rPr>
              <w:rFonts w:ascii="Times New Roman" w:hAnsi="Times New Roman"/>
              <w:sz w:val="24"/>
              <w:szCs w:val="24"/>
            </w:rPr>
            <w:fldChar w:fldCharType="separate"/>
          </w:r>
          <w:r>
            <w:rPr>
              <w:rFonts w:ascii="Times New Roman" w:hAnsi="Times New Roman"/>
              <w:sz w:val="24"/>
              <w:szCs w:val="24"/>
            </w:rPr>
            <w:t>(Ditjen POM., 1979)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2"/>
        <w:numPr>
          <w:ilvl w:val="1"/>
          <w:numId w:val="6"/>
        </w:numPr>
      </w:pPr>
      <w:bookmarkStart w:id="48" w:name="_Toc162869718"/>
      <w:bookmarkStart w:id="49" w:name="_Toc121933739"/>
      <w:r>
        <w:t>Skrining Fitokimia</w:t>
      </w:r>
      <w:bookmarkEnd w:id="48"/>
      <w:bookmarkEnd w:id="49"/>
    </w:p>
    <w:p w:rsidR="0018739A" w:rsidRDefault="0018739A" w:rsidP="0018739A">
      <w:pPr>
        <w:pStyle w:val="Heading3"/>
      </w:pPr>
      <w:bookmarkStart w:id="50" w:name="_Toc162869719"/>
      <w:bookmarkStart w:id="51" w:name="_Toc121933740"/>
      <w:r>
        <w:t>3.8.1 Pemeriksaan Alkaloid</w:t>
      </w:r>
      <w:bookmarkEnd w:id="50"/>
      <w:bookmarkEnd w:id="51"/>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Ditimbang sebanyak 0,5 gram sampel kemudian ditambahkan 1 mL asam klorida 2N dan 9 ml air suling, lalu dipanaskan di atas penangas air selama 2 menit, didinginkan dan disaring. Filtrat yang diperoleh dipakai untuk percobaan berikut: </w:t>
      </w:r>
    </w:p>
    <w:p w:rsidR="0018739A" w:rsidRDefault="0018739A" w:rsidP="0018739A">
      <w:pPr>
        <w:pStyle w:val="ListParagraph1"/>
        <w:numPr>
          <w:ilvl w:val="0"/>
          <w:numId w:val="7"/>
        </w:numPr>
        <w:spacing w:line="480" w:lineRule="auto"/>
        <w:ind w:left="283" w:hanging="283"/>
        <w:jc w:val="both"/>
        <w:rPr>
          <w:rFonts w:ascii="Times New Roman" w:hAnsi="Times New Roman"/>
          <w:b/>
          <w:sz w:val="24"/>
          <w:szCs w:val="24"/>
        </w:rPr>
      </w:pPr>
      <w:r>
        <w:rPr>
          <w:rFonts w:ascii="Times New Roman" w:hAnsi="Times New Roman"/>
          <w:sz w:val="24"/>
          <w:szCs w:val="24"/>
        </w:rPr>
        <w:t>Diambil filtrat sebanyak 3 tetes lalu ditambahkan 2 tetes larutan Meyer maka akan terbentuk endapan berwarna putih atau kuning.</w:t>
      </w:r>
    </w:p>
    <w:p w:rsidR="0018739A" w:rsidRDefault="0018739A" w:rsidP="0018739A">
      <w:pPr>
        <w:pStyle w:val="ListParagraph1"/>
        <w:numPr>
          <w:ilvl w:val="0"/>
          <w:numId w:val="7"/>
        </w:numPr>
        <w:spacing w:line="480" w:lineRule="auto"/>
        <w:ind w:left="283" w:hanging="283"/>
        <w:jc w:val="both"/>
        <w:rPr>
          <w:rFonts w:ascii="Times New Roman" w:hAnsi="Times New Roman"/>
          <w:b/>
          <w:sz w:val="24"/>
          <w:szCs w:val="24"/>
        </w:rPr>
      </w:pPr>
      <w:r>
        <w:rPr>
          <w:rFonts w:ascii="Times New Roman" w:hAnsi="Times New Roman"/>
          <w:sz w:val="24"/>
          <w:szCs w:val="24"/>
        </w:rPr>
        <w:lastRenderedPageBreak/>
        <w:t xml:space="preserve">Diambil filtrat sebanyak 3 tetes lalu ditambahkan 2 tetes larutan Bouchardat maka akan terbentuk endapan berwarna coklat hitam. </w:t>
      </w:r>
    </w:p>
    <w:p w:rsidR="0018739A" w:rsidRDefault="0018739A" w:rsidP="0018739A">
      <w:pPr>
        <w:pStyle w:val="ListParagraph1"/>
        <w:numPr>
          <w:ilvl w:val="0"/>
          <w:numId w:val="7"/>
        </w:numPr>
        <w:spacing w:line="480" w:lineRule="auto"/>
        <w:ind w:left="283" w:hanging="283"/>
        <w:jc w:val="both"/>
        <w:rPr>
          <w:rFonts w:ascii="Times New Roman" w:hAnsi="Times New Roman"/>
          <w:b/>
          <w:sz w:val="24"/>
          <w:szCs w:val="24"/>
        </w:rPr>
      </w:pPr>
      <w:r>
        <w:rPr>
          <w:rFonts w:ascii="Times New Roman" w:hAnsi="Times New Roman"/>
          <w:sz w:val="24"/>
          <w:szCs w:val="24"/>
        </w:rPr>
        <w:t xml:space="preserve">Diambil filtrat sebanyak 3 tetes lalu ditambahkan 2 tetes larutan Dragendorff maka akan terbentuk endapan berwarna merah atau jingga. Pemeriksaan Alkaloid dinyatakan positif jika terjadi endapan paling sedikit dua atau tiga dari percobaan di atas </w:t>
      </w:r>
      <w:sdt>
        <w:sdtPr>
          <w:rPr>
            <w:rFonts w:ascii="Times New Roman" w:hAnsi="Times New Roman"/>
            <w:sz w:val="24"/>
            <w:szCs w:val="24"/>
          </w:rPr>
          <w:id w:val="-24944376"/>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8"/>
        </w:numPr>
      </w:pPr>
      <w:bookmarkStart w:id="52" w:name="_Toc162869720"/>
      <w:bookmarkStart w:id="53" w:name="_Toc121933741"/>
      <w:r>
        <w:t>Pemeriksaan Flavonoid</w:t>
      </w:r>
      <w:bookmarkEnd w:id="52"/>
      <w:bookmarkEnd w:id="53"/>
    </w:p>
    <w:p w:rsidR="0018739A" w:rsidRDefault="0018739A" w:rsidP="0018739A">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Ditimbang sampel sebanyak 0,5 gram kemudian ditambahkan 10 ml air panas, dididihkan selama 5 menit dan disaring dalam keadaan panas lalu diambil 5 ml filtrat lalu ditambahkan serbuk magnesium 0,1 gram, 1 ml asam klorida pekat dan 2 ml amil alkohol kemudian dikocok dan dibiarkan memisah. Pemeriksaan Flavonoid dinyatakan positif jika terbentuk warna merah kuning atau jingga pada amil alkohol </w:t>
      </w:r>
      <w:sdt>
        <w:sdtPr>
          <w:rPr>
            <w:rFonts w:ascii="Times New Roman" w:hAnsi="Times New Roman"/>
            <w:sz w:val="24"/>
            <w:szCs w:val="24"/>
          </w:rPr>
          <w:id w:val="-1480837666"/>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Dep89 \l 1033 </w:instrText>
          </w:r>
          <w:r w:rsidR="009E1EF3">
            <w:rPr>
              <w:rFonts w:ascii="Times New Roman" w:hAnsi="Times New Roman"/>
              <w:sz w:val="24"/>
              <w:szCs w:val="24"/>
            </w:rPr>
            <w:fldChar w:fldCharType="separate"/>
          </w:r>
          <w:r>
            <w:rPr>
              <w:rFonts w:ascii="Times New Roman" w:hAnsi="Times New Roman"/>
              <w:sz w:val="24"/>
              <w:szCs w:val="24"/>
            </w:rPr>
            <w:t>(Depkes RI., 1989)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54" w:name="_Toc162869721"/>
      <w:bookmarkStart w:id="55" w:name="_Toc121933742"/>
      <w:r>
        <w:t>3.8.3 Pemeriksaan Tanin</w:t>
      </w:r>
      <w:bookmarkEnd w:id="54"/>
      <w:bookmarkEnd w:id="55"/>
    </w:p>
    <w:p w:rsidR="0018739A" w:rsidRDefault="0018739A" w:rsidP="0018739A">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Ditimbang sampel sebanyak 0,5 gram lalu dimasukkan ke dalam erlenmeyer lalu direndam dengan 10 ml aquadest selama 30 menit, kemudian disaring. Filtrat yang diperoleh kemudian diencerkan dengan air sampai tidak berwarna.Diambil larutan sebanyak 2 ml lalu ditambahkan 1-2 tetes pereaksi FeCl3 1%.Pemeriksaan Tanin dinyatakan positif jika terbentuk warna biru atau hijau kehitaman </w:t>
      </w:r>
      <w:sdt>
        <w:sdtPr>
          <w:rPr>
            <w:rFonts w:ascii="Times New Roman" w:hAnsi="Times New Roman"/>
            <w:sz w:val="24"/>
            <w:szCs w:val="24"/>
          </w:rPr>
          <w:id w:val="-107437258"/>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Dep89 \l 1033 </w:instrText>
          </w:r>
          <w:r w:rsidR="009E1EF3">
            <w:rPr>
              <w:rFonts w:ascii="Times New Roman" w:hAnsi="Times New Roman"/>
              <w:sz w:val="24"/>
              <w:szCs w:val="24"/>
            </w:rPr>
            <w:fldChar w:fldCharType="separate"/>
          </w:r>
          <w:r>
            <w:rPr>
              <w:rFonts w:ascii="Times New Roman" w:hAnsi="Times New Roman"/>
              <w:sz w:val="24"/>
              <w:szCs w:val="24"/>
            </w:rPr>
            <w:t>(Depkes RI., 1989)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56" w:name="_Toc121933743"/>
      <w:bookmarkStart w:id="57" w:name="_Toc162869722"/>
      <w:r>
        <w:t>3.8.4 Pemeriksaan Saponin</w:t>
      </w:r>
      <w:bookmarkEnd w:id="56"/>
      <w:bookmarkEnd w:id="57"/>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Ditimbang 0,5 g sampel lalu dimasukkan ke dalam tabung reaksi dan ditambahkan 10 ml air suling panas, didinginkan kemudian dikocok </w:t>
      </w:r>
      <w:r>
        <w:rPr>
          <w:rFonts w:ascii="Times New Roman" w:hAnsi="Times New Roman"/>
          <w:sz w:val="24"/>
          <w:szCs w:val="24"/>
        </w:rPr>
        <w:lastRenderedPageBreak/>
        <w:t xml:space="preserve">kuatkuatselama 10 detik, akan timbul busa yang mantap tidak kurang dari 10 menit setinggi 1-10 cm. Ditambahkan 1 tetes larutan asam klorida 2N. Pemeriksaan Saponin dinyatakan positif apabila buih tidak hilang </w:t>
      </w:r>
      <w:sdt>
        <w:sdtPr>
          <w:rPr>
            <w:rFonts w:ascii="Times New Roman" w:hAnsi="Times New Roman"/>
            <w:sz w:val="24"/>
            <w:szCs w:val="24"/>
          </w:rPr>
          <w:id w:val="-1251349702"/>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58" w:name="_Toc121933744"/>
      <w:bookmarkStart w:id="59" w:name="_Toc162869723"/>
      <w:r>
        <w:t>3.8.5 Pemeriksaan Steroid &amp; Titerpenoid</w:t>
      </w:r>
      <w:bookmarkEnd w:id="58"/>
      <w:bookmarkEnd w:id="59"/>
    </w:p>
    <w:p w:rsidR="0018739A" w:rsidRDefault="0018739A" w:rsidP="0018739A">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Ditimbang sampel sebanyak 1 gram kemudian dimasukkan ke dalam Erlenmeyer lalu ditambahkan n-heksana sampai terendam, dibiarkan minimal 2 jam. Disaring lalu diambil 10 ml filtrat kemudian dimasukkan ke dalam cawan porselin dan diuapkan sampai kering, sisa hasil penguapan ditambahkan pereaksi Lieberman-Bouchard (yaitu asam asetat anhidrida 3 tetes dan asam sulfat pekat 3 tetes).Pemeriksaan Steroid/Triterpenoid dinyatakan positif jika terbentuknya warna ungu atau merah yang berubah menjadi biru-hijau </w:t>
      </w:r>
      <w:sdt>
        <w:sdtPr>
          <w:rPr>
            <w:rFonts w:ascii="Times New Roman" w:hAnsi="Times New Roman"/>
            <w:sz w:val="24"/>
            <w:szCs w:val="24"/>
          </w:rPr>
          <w:id w:val="971943633"/>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Dep89 \l 1033 </w:instrText>
          </w:r>
          <w:r w:rsidR="009E1EF3">
            <w:rPr>
              <w:rFonts w:ascii="Times New Roman" w:hAnsi="Times New Roman"/>
              <w:sz w:val="24"/>
              <w:szCs w:val="24"/>
            </w:rPr>
            <w:fldChar w:fldCharType="separate"/>
          </w:r>
          <w:r>
            <w:rPr>
              <w:rFonts w:ascii="Times New Roman" w:hAnsi="Times New Roman"/>
              <w:sz w:val="24"/>
              <w:szCs w:val="24"/>
            </w:rPr>
            <w:t>(Depkes RI., 1989)</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9"/>
        </w:numPr>
      </w:pPr>
      <w:bookmarkStart w:id="60" w:name="_Toc162869724"/>
      <w:bookmarkStart w:id="61" w:name="_Toc121933745"/>
      <w:r>
        <w:t>Pemeriksaan Glikosida</w:t>
      </w:r>
      <w:bookmarkEnd w:id="60"/>
      <w:bookmarkEnd w:id="61"/>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Ditimbang 3 gram sampel lalu disari dengan 30 ml campuran etanol 96% dengan air (7:3) dan 10 ml asam klorida 2N kemudian direfluks selama 2 jam, didinginkan dan disaring untuk mendapatkan filtrat. Diambil 20ml filtrat lalu ditambahkan 25 ml aquadest dan 25 ml timbal (II) asetat 0,4 M lalu dikocok dan didiamkan selama 5 menit lalu disaring. Dilakukan penyarian filtrat sebanyak tiga kali, tiap kali dengan campuran isopropanol dnn kloroform (2:3).Lalu ditambahkan natrium sulfat anhidrat kedalam semua sari dan diuapkan pada suhu 500C kemudian sisa penyarian dilarutkan dalam 2 ml metanol. Larutan ini digunakan untuk 0,1 ml larutan sampel dalam tabung reaksi dan diuapkan diatas pemanas. Ditambahkan 2 ml air dan 5 tetes pereaksi Molish kedalam sisa, </w:t>
      </w:r>
      <w:r>
        <w:rPr>
          <w:rFonts w:ascii="Times New Roman" w:hAnsi="Times New Roman"/>
          <w:sz w:val="24"/>
          <w:szCs w:val="24"/>
        </w:rPr>
        <w:lastRenderedPageBreak/>
        <w:t xml:space="preserve">kemudian secara perlahan-lahan akan ditambahkan 2 ml asam sulfat pekat melalui dinding tabung untuk melihat hasil positif glikosida yaitu terbentuknya cincin berwarna ungu </w:t>
      </w:r>
      <w:sdt>
        <w:sdtPr>
          <w:rPr>
            <w:rFonts w:ascii="Times New Roman" w:hAnsi="Times New Roman"/>
            <w:sz w:val="24"/>
            <w:szCs w:val="24"/>
          </w:rPr>
          <w:id w:val="-80302472"/>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spacing w:after="0" w:line="240" w:lineRule="auto"/>
        <w:ind w:firstLine="567"/>
        <w:jc w:val="both"/>
        <w:rPr>
          <w:rFonts w:ascii="Times New Roman" w:hAnsi="Times New Roman"/>
          <w:b/>
          <w:sz w:val="24"/>
          <w:szCs w:val="24"/>
        </w:rPr>
      </w:pPr>
    </w:p>
    <w:p w:rsidR="0018739A" w:rsidRDefault="0018739A" w:rsidP="0018739A">
      <w:pPr>
        <w:pStyle w:val="Heading2"/>
        <w:numPr>
          <w:ilvl w:val="1"/>
          <w:numId w:val="9"/>
        </w:numPr>
      </w:pPr>
      <w:bookmarkStart w:id="62" w:name="_Toc121933746"/>
      <w:bookmarkStart w:id="63" w:name="_Toc162869725"/>
      <w:r>
        <w:t>Formula Pembuatan Gel Antijerawat</w:t>
      </w:r>
      <w:bookmarkEnd w:id="62"/>
      <w:bookmarkEnd w:id="63"/>
    </w:p>
    <w:p w:rsidR="0018739A" w:rsidRDefault="0018739A" w:rsidP="0018739A">
      <w:pPr>
        <w:pStyle w:val="Heading3"/>
      </w:pPr>
      <w:bookmarkStart w:id="64" w:name="_Toc121933747"/>
      <w:bookmarkStart w:id="65" w:name="_Toc162869726"/>
      <w:r>
        <w:t xml:space="preserve">3.9.1 Formulasi  </w:t>
      </w:r>
      <w:bookmarkEnd w:id="64"/>
      <w:r>
        <w:t>Gel</w:t>
      </w:r>
      <w:bookmarkEnd w:id="65"/>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Gel dibuat dalam  3 formula dengan konsentrasi perasan bunga telang yang berbeda yaitu : 0% (F0)  1% (F1), 3% (F2) dan  5% (F3). Blanko pada penelitian ini yaitu 0% (F0).</w:t>
      </w:r>
    </w:p>
    <w:p w:rsidR="0018739A" w:rsidRDefault="0018739A" w:rsidP="0018739A">
      <w:pPr>
        <w:spacing w:after="0"/>
        <w:jc w:val="center"/>
        <w:rPr>
          <w:rFonts w:ascii="Times New Roman" w:hAnsi="Times New Roman"/>
          <w:b/>
          <w:sz w:val="24"/>
          <w:szCs w:val="24"/>
        </w:rPr>
      </w:pPr>
      <w:bookmarkStart w:id="66" w:name="_Toc121070157"/>
      <w:bookmarkStart w:id="67" w:name="_Toc121933748"/>
      <w:r>
        <w:rPr>
          <w:rFonts w:ascii="Times New Roman" w:hAnsi="Times New Roman"/>
          <w:b/>
          <w:sz w:val="24"/>
          <w:szCs w:val="24"/>
        </w:rPr>
        <w:t>Tabel 3.1 Modifikasi formula gel perasan bunga telang</w:t>
      </w:r>
      <w:bookmarkEnd w:id="66"/>
      <w:bookmarkEnd w:id="67"/>
    </w:p>
    <w:tbl>
      <w:tblPr>
        <w:tblStyle w:val="TableGrid"/>
        <w:tblW w:w="8314" w:type="dxa"/>
        <w:tblInd w:w="250" w:type="dxa"/>
        <w:tblLayout w:type="fixed"/>
        <w:tblLook w:val="04A0"/>
      </w:tblPr>
      <w:tblGrid>
        <w:gridCol w:w="1590"/>
        <w:gridCol w:w="1040"/>
        <w:gridCol w:w="1043"/>
        <w:gridCol w:w="1041"/>
        <w:gridCol w:w="1315"/>
        <w:gridCol w:w="2285"/>
      </w:tblGrid>
      <w:tr w:rsidR="0018739A" w:rsidTr="005B2CCD">
        <w:trPr>
          <w:trHeight w:val="261"/>
        </w:trPr>
        <w:tc>
          <w:tcPr>
            <w:tcW w:w="1590" w:type="dxa"/>
            <w:tcBorders>
              <w:top w:val="single" w:sz="4" w:space="0" w:color="auto"/>
              <w:left w:val="single" w:sz="4" w:space="0" w:color="auto"/>
              <w:bottom w:val="nil"/>
              <w:right w:val="single" w:sz="4" w:space="0" w:color="auto"/>
            </w:tcBorders>
          </w:tcPr>
          <w:p w:rsidR="0018739A" w:rsidRDefault="0018739A" w:rsidP="005B2CCD">
            <w:pPr>
              <w:jc w:val="both"/>
              <w:rPr>
                <w:rFonts w:ascii="Times New Roman" w:hAnsi="Times New Roman"/>
                <w:b/>
                <w:sz w:val="24"/>
                <w:szCs w:val="24"/>
              </w:rPr>
            </w:pPr>
          </w:p>
        </w:tc>
        <w:tc>
          <w:tcPr>
            <w:tcW w:w="6724" w:type="dxa"/>
            <w:gridSpan w:val="5"/>
            <w:tcBorders>
              <w:top w:val="single" w:sz="4" w:space="0" w:color="auto"/>
              <w:left w:val="single" w:sz="4" w:space="0" w:color="auto"/>
              <w:bottom w:val="single" w:sz="4" w:space="0" w:color="auto"/>
            </w:tcBorders>
          </w:tcPr>
          <w:p w:rsidR="0018739A" w:rsidRDefault="0018739A" w:rsidP="005B2CCD">
            <w:pPr>
              <w:jc w:val="center"/>
              <w:rPr>
                <w:rFonts w:ascii="Times New Roman" w:hAnsi="Times New Roman"/>
                <w:b/>
                <w:sz w:val="24"/>
                <w:szCs w:val="24"/>
              </w:rPr>
            </w:pPr>
            <w:r>
              <w:rPr>
                <w:rFonts w:ascii="Times New Roman" w:hAnsi="Times New Roman"/>
                <w:b/>
                <w:sz w:val="24"/>
                <w:szCs w:val="24"/>
              </w:rPr>
              <w:t>Konsentrasi (%b/b)</w:t>
            </w:r>
          </w:p>
        </w:tc>
      </w:tr>
      <w:tr w:rsidR="0018739A" w:rsidTr="005B2CCD">
        <w:trPr>
          <w:trHeight w:val="540"/>
        </w:trPr>
        <w:tc>
          <w:tcPr>
            <w:tcW w:w="1590" w:type="dxa"/>
            <w:tcBorders>
              <w:top w:val="nil"/>
              <w:left w:val="single" w:sz="4" w:space="0" w:color="auto"/>
              <w:bottom w:val="single" w:sz="4" w:space="0" w:color="auto"/>
              <w:right w:val="single" w:sz="4" w:space="0" w:color="auto"/>
            </w:tcBorders>
          </w:tcPr>
          <w:p w:rsidR="0018739A" w:rsidRDefault="0018739A" w:rsidP="005B2CCD">
            <w:pPr>
              <w:jc w:val="center"/>
              <w:rPr>
                <w:rFonts w:ascii="Times New Roman" w:hAnsi="Times New Roman"/>
                <w:b/>
                <w:sz w:val="24"/>
                <w:szCs w:val="24"/>
              </w:rPr>
            </w:pPr>
            <w:r>
              <w:rPr>
                <w:rFonts w:ascii="Times New Roman" w:hAnsi="Times New Roman"/>
                <w:b/>
                <w:sz w:val="24"/>
                <w:szCs w:val="24"/>
              </w:rPr>
              <w:t>Bahan</w:t>
            </w:r>
          </w:p>
        </w:tc>
        <w:tc>
          <w:tcPr>
            <w:tcW w:w="1040" w:type="dxa"/>
            <w:tcBorders>
              <w:top w:val="single" w:sz="4" w:space="0" w:color="auto"/>
              <w:left w:val="single" w:sz="4" w:space="0" w:color="auto"/>
              <w:bottom w:val="single" w:sz="4" w:space="0" w:color="auto"/>
              <w:right w:val="single" w:sz="4" w:space="0" w:color="auto"/>
            </w:tcBorders>
            <w:vAlign w:val="center"/>
          </w:tcPr>
          <w:p w:rsidR="0018739A" w:rsidRDefault="0018739A" w:rsidP="005B2CCD">
            <w:pPr>
              <w:jc w:val="center"/>
              <w:rPr>
                <w:rFonts w:ascii="Times New Roman" w:hAnsi="Times New Roman"/>
                <w:b/>
                <w:sz w:val="24"/>
                <w:szCs w:val="24"/>
              </w:rPr>
            </w:pPr>
            <w:r>
              <w:rPr>
                <w:rFonts w:ascii="Times New Roman" w:hAnsi="Times New Roman"/>
                <w:b/>
                <w:sz w:val="24"/>
                <w:szCs w:val="24"/>
              </w:rPr>
              <w:t>Basis 0</w:t>
            </w:r>
          </w:p>
          <w:p w:rsidR="0018739A" w:rsidRDefault="0018739A" w:rsidP="005B2CCD">
            <w:pPr>
              <w:jc w:val="center"/>
              <w:rPr>
                <w:rFonts w:ascii="Times New Roman" w:hAnsi="Times New Roman"/>
                <w:b/>
                <w:i/>
                <w:sz w:val="24"/>
                <w:szCs w:val="24"/>
              </w:rPr>
            </w:pPr>
            <w:r>
              <w:rPr>
                <w:rFonts w:ascii="Times New Roman" w:hAnsi="Times New Roman"/>
                <w:b/>
                <w:sz w:val="24"/>
                <w:szCs w:val="24"/>
              </w:rPr>
              <w:t>(F0)</w:t>
            </w:r>
          </w:p>
        </w:tc>
        <w:tc>
          <w:tcPr>
            <w:tcW w:w="1043" w:type="dxa"/>
            <w:tcBorders>
              <w:left w:val="single" w:sz="4" w:space="0" w:color="auto"/>
            </w:tcBorders>
            <w:vAlign w:val="center"/>
          </w:tcPr>
          <w:p w:rsidR="0018739A" w:rsidRDefault="0018739A" w:rsidP="005B2CCD">
            <w:pPr>
              <w:jc w:val="center"/>
              <w:rPr>
                <w:rFonts w:ascii="Times New Roman" w:hAnsi="Times New Roman"/>
                <w:b/>
                <w:sz w:val="24"/>
                <w:szCs w:val="24"/>
              </w:rPr>
            </w:pPr>
            <w:r>
              <w:rPr>
                <w:rFonts w:ascii="Times New Roman" w:hAnsi="Times New Roman"/>
                <w:b/>
                <w:sz w:val="24"/>
                <w:szCs w:val="24"/>
              </w:rPr>
              <w:t>Basis 1</w:t>
            </w:r>
          </w:p>
          <w:p w:rsidR="0018739A" w:rsidRDefault="0018739A" w:rsidP="005B2CCD">
            <w:pPr>
              <w:jc w:val="center"/>
              <w:rPr>
                <w:rFonts w:ascii="Times New Roman" w:hAnsi="Times New Roman"/>
                <w:b/>
                <w:sz w:val="24"/>
                <w:szCs w:val="24"/>
              </w:rPr>
            </w:pPr>
            <w:r>
              <w:rPr>
                <w:rFonts w:ascii="Times New Roman" w:hAnsi="Times New Roman"/>
                <w:b/>
                <w:sz w:val="24"/>
                <w:szCs w:val="24"/>
              </w:rPr>
              <w:t>(F1)</w:t>
            </w:r>
          </w:p>
        </w:tc>
        <w:tc>
          <w:tcPr>
            <w:tcW w:w="1041" w:type="dxa"/>
            <w:vAlign w:val="center"/>
          </w:tcPr>
          <w:p w:rsidR="0018739A" w:rsidRDefault="0018739A" w:rsidP="005B2CCD">
            <w:pPr>
              <w:jc w:val="center"/>
              <w:rPr>
                <w:rFonts w:ascii="Times New Roman" w:hAnsi="Times New Roman"/>
                <w:b/>
                <w:sz w:val="24"/>
                <w:szCs w:val="24"/>
              </w:rPr>
            </w:pPr>
            <w:r>
              <w:rPr>
                <w:rFonts w:ascii="Times New Roman" w:hAnsi="Times New Roman"/>
                <w:b/>
                <w:sz w:val="24"/>
                <w:szCs w:val="24"/>
              </w:rPr>
              <w:t>Basis 2</w:t>
            </w:r>
          </w:p>
          <w:p w:rsidR="0018739A" w:rsidRDefault="0018739A" w:rsidP="005B2CCD">
            <w:pPr>
              <w:jc w:val="center"/>
              <w:rPr>
                <w:rFonts w:ascii="Times New Roman" w:hAnsi="Times New Roman"/>
                <w:b/>
                <w:sz w:val="24"/>
                <w:szCs w:val="24"/>
              </w:rPr>
            </w:pPr>
            <w:r>
              <w:rPr>
                <w:rFonts w:ascii="Times New Roman" w:hAnsi="Times New Roman"/>
                <w:b/>
                <w:sz w:val="24"/>
                <w:szCs w:val="24"/>
              </w:rPr>
              <w:t>(F2)</w:t>
            </w:r>
          </w:p>
        </w:tc>
        <w:tc>
          <w:tcPr>
            <w:tcW w:w="1315" w:type="dxa"/>
            <w:vAlign w:val="center"/>
          </w:tcPr>
          <w:p w:rsidR="0018739A" w:rsidRDefault="0018739A" w:rsidP="005B2CCD">
            <w:pPr>
              <w:jc w:val="center"/>
              <w:rPr>
                <w:rFonts w:ascii="Times New Roman" w:hAnsi="Times New Roman"/>
                <w:b/>
                <w:sz w:val="24"/>
                <w:szCs w:val="24"/>
              </w:rPr>
            </w:pPr>
            <w:r>
              <w:rPr>
                <w:rFonts w:ascii="Times New Roman" w:hAnsi="Times New Roman"/>
                <w:b/>
                <w:sz w:val="24"/>
                <w:szCs w:val="24"/>
              </w:rPr>
              <w:t>Basis 3</w:t>
            </w:r>
          </w:p>
          <w:p w:rsidR="0018739A" w:rsidRDefault="0018739A" w:rsidP="005B2CCD">
            <w:pPr>
              <w:jc w:val="center"/>
              <w:rPr>
                <w:rFonts w:ascii="Times New Roman" w:hAnsi="Times New Roman"/>
                <w:b/>
                <w:sz w:val="24"/>
                <w:szCs w:val="24"/>
              </w:rPr>
            </w:pPr>
            <w:r>
              <w:rPr>
                <w:rFonts w:ascii="Times New Roman" w:hAnsi="Times New Roman"/>
                <w:b/>
                <w:sz w:val="24"/>
                <w:szCs w:val="24"/>
              </w:rPr>
              <w:t>(F3)</w:t>
            </w:r>
          </w:p>
        </w:tc>
        <w:tc>
          <w:tcPr>
            <w:tcW w:w="2285" w:type="dxa"/>
            <w:vAlign w:val="center"/>
          </w:tcPr>
          <w:p w:rsidR="0018739A" w:rsidRDefault="0018739A" w:rsidP="005B2CCD">
            <w:pPr>
              <w:jc w:val="center"/>
              <w:rPr>
                <w:rFonts w:ascii="Times New Roman" w:hAnsi="Times New Roman"/>
                <w:b/>
                <w:sz w:val="24"/>
                <w:szCs w:val="24"/>
              </w:rPr>
            </w:pPr>
            <w:r>
              <w:rPr>
                <w:rFonts w:ascii="Times New Roman" w:hAnsi="Times New Roman"/>
                <w:b/>
                <w:sz w:val="24"/>
                <w:szCs w:val="24"/>
              </w:rPr>
              <w:t>Fungsi</w:t>
            </w:r>
          </w:p>
        </w:tc>
      </w:tr>
      <w:tr w:rsidR="0018739A" w:rsidTr="005B2CCD">
        <w:trPr>
          <w:trHeight w:val="522"/>
        </w:trPr>
        <w:tc>
          <w:tcPr>
            <w:tcW w:w="1590" w:type="dxa"/>
            <w:tcBorders>
              <w:top w:val="single" w:sz="4" w:space="0" w:color="auto"/>
              <w:left w:val="single" w:sz="4" w:space="0" w:color="auto"/>
              <w:bottom w:val="single" w:sz="4" w:space="0" w:color="auto"/>
              <w:right w:val="single" w:sz="4" w:space="0" w:color="auto"/>
            </w:tcBorders>
          </w:tcPr>
          <w:p w:rsidR="0018739A" w:rsidRDefault="0018739A" w:rsidP="005B2CCD">
            <w:pPr>
              <w:jc w:val="both"/>
              <w:rPr>
                <w:rFonts w:ascii="Times New Roman" w:hAnsi="Times New Roman"/>
                <w:sz w:val="24"/>
                <w:szCs w:val="24"/>
              </w:rPr>
            </w:pPr>
            <w:r>
              <w:rPr>
                <w:rFonts w:ascii="Times New Roman" w:hAnsi="Times New Roman"/>
                <w:sz w:val="24"/>
                <w:szCs w:val="24"/>
              </w:rPr>
              <w:t>Perasan bunga telang</w:t>
            </w:r>
          </w:p>
        </w:tc>
        <w:tc>
          <w:tcPr>
            <w:tcW w:w="1040" w:type="dxa"/>
            <w:tcBorders>
              <w:top w:val="single" w:sz="4" w:space="0" w:color="auto"/>
              <w:left w:val="single" w:sz="4" w:space="0" w:color="auto"/>
            </w:tcBorders>
          </w:tcPr>
          <w:p w:rsidR="0018739A" w:rsidRDefault="0018739A" w:rsidP="005B2CCD">
            <w:pPr>
              <w:jc w:val="both"/>
              <w:rPr>
                <w:rFonts w:ascii="Times New Roman" w:hAnsi="Times New Roman"/>
                <w:sz w:val="24"/>
                <w:szCs w:val="24"/>
              </w:rPr>
            </w:pPr>
            <w:r>
              <w:rPr>
                <w:rFonts w:ascii="Times New Roman" w:hAnsi="Times New Roman"/>
                <w:sz w:val="24"/>
                <w:szCs w:val="24"/>
              </w:rPr>
              <w:t>0%</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1%</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3%</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5%</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Zat aktif</w:t>
            </w:r>
          </w:p>
        </w:tc>
      </w:tr>
      <w:tr w:rsidR="0018739A" w:rsidTr="005B2CCD">
        <w:trPr>
          <w:trHeight w:val="261"/>
        </w:trPr>
        <w:tc>
          <w:tcPr>
            <w:tcW w:w="1590" w:type="dxa"/>
            <w:tcBorders>
              <w:top w:val="single" w:sz="4" w:space="0" w:color="auto"/>
            </w:tcBorders>
          </w:tcPr>
          <w:p w:rsidR="0018739A" w:rsidRDefault="0018739A" w:rsidP="005B2CCD">
            <w:pPr>
              <w:jc w:val="both"/>
              <w:rPr>
                <w:rFonts w:ascii="Times New Roman" w:hAnsi="Times New Roman"/>
                <w:sz w:val="24"/>
                <w:szCs w:val="24"/>
              </w:rPr>
            </w:pPr>
            <w:r>
              <w:rPr>
                <w:rFonts w:ascii="Times New Roman" w:hAnsi="Times New Roman"/>
                <w:sz w:val="24"/>
                <w:szCs w:val="24"/>
              </w:rPr>
              <w:t>Carbopol 490</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0,2</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0,2</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0,2</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0,2</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Geling Agen</w:t>
            </w:r>
          </w:p>
        </w:tc>
      </w:tr>
      <w:tr w:rsidR="0018739A" w:rsidTr="005B2CCD">
        <w:trPr>
          <w:trHeight w:val="261"/>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Propilenglikol</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25</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25</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25</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25</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Humektan</w:t>
            </w:r>
          </w:p>
        </w:tc>
      </w:tr>
      <w:tr w:rsidR="0018739A" w:rsidTr="005B2CCD">
        <w:trPr>
          <w:trHeight w:val="540"/>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Propil paraben</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Pengawet</w:t>
            </w:r>
          </w:p>
        </w:tc>
      </w:tr>
      <w:tr w:rsidR="0018739A" w:rsidTr="005B2CCD">
        <w:trPr>
          <w:trHeight w:val="261"/>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Metil paraben</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0,15</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Pengawet</w:t>
            </w:r>
          </w:p>
        </w:tc>
      </w:tr>
      <w:tr w:rsidR="0018739A" w:rsidTr="005B2CCD">
        <w:trPr>
          <w:trHeight w:val="261"/>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TEA</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qs</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qs</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qs</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qs</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Emulgator</w:t>
            </w:r>
          </w:p>
        </w:tc>
      </w:tr>
      <w:tr w:rsidR="0018739A" w:rsidTr="005B2CCD">
        <w:trPr>
          <w:trHeight w:val="261"/>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Oleum rosae</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0,05</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0,05</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0,05</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0,05</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Pewangi</w:t>
            </w:r>
          </w:p>
        </w:tc>
      </w:tr>
      <w:tr w:rsidR="0018739A" w:rsidTr="005B2CCD">
        <w:trPr>
          <w:trHeight w:val="279"/>
        </w:trPr>
        <w:tc>
          <w:tcPr>
            <w:tcW w:w="1590" w:type="dxa"/>
          </w:tcPr>
          <w:p w:rsidR="0018739A" w:rsidRDefault="0018739A" w:rsidP="005B2CCD">
            <w:pPr>
              <w:jc w:val="both"/>
              <w:rPr>
                <w:rFonts w:ascii="Times New Roman" w:hAnsi="Times New Roman"/>
                <w:sz w:val="24"/>
                <w:szCs w:val="24"/>
              </w:rPr>
            </w:pPr>
            <w:r>
              <w:rPr>
                <w:rFonts w:ascii="Times New Roman" w:hAnsi="Times New Roman"/>
                <w:sz w:val="24"/>
                <w:szCs w:val="24"/>
              </w:rPr>
              <w:t>Aquadest ad</w:t>
            </w:r>
          </w:p>
        </w:tc>
        <w:tc>
          <w:tcPr>
            <w:tcW w:w="1040" w:type="dxa"/>
          </w:tcPr>
          <w:p w:rsidR="0018739A" w:rsidRDefault="0018739A" w:rsidP="005B2CCD">
            <w:pPr>
              <w:jc w:val="both"/>
              <w:rPr>
                <w:rFonts w:ascii="Times New Roman" w:hAnsi="Times New Roman"/>
                <w:sz w:val="24"/>
                <w:szCs w:val="24"/>
              </w:rPr>
            </w:pPr>
            <w:r>
              <w:rPr>
                <w:rFonts w:ascii="Times New Roman" w:hAnsi="Times New Roman"/>
                <w:sz w:val="24"/>
                <w:szCs w:val="24"/>
              </w:rPr>
              <w:t>100</w:t>
            </w:r>
          </w:p>
        </w:tc>
        <w:tc>
          <w:tcPr>
            <w:tcW w:w="1043" w:type="dxa"/>
          </w:tcPr>
          <w:p w:rsidR="0018739A" w:rsidRDefault="0018739A" w:rsidP="005B2CCD">
            <w:pPr>
              <w:jc w:val="both"/>
              <w:rPr>
                <w:rFonts w:ascii="Times New Roman" w:hAnsi="Times New Roman"/>
                <w:sz w:val="24"/>
                <w:szCs w:val="24"/>
              </w:rPr>
            </w:pPr>
            <w:r>
              <w:rPr>
                <w:rFonts w:ascii="Times New Roman" w:hAnsi="Times New Roman"/>
                <w:sz w:val="24"/>
                <w:szCs w:val="24"/>
              </w:rPr>
              <w:t>100</w:t>
            </w:r>
          </w:p>
        </w:tc>
        <w:tc>
          <w:tcPr>
            <w:tcW w:w="1041" w:type="dxa"/>
          </w:tcPr>
          <w:p w:rsidR="0018739A" w:rsidRDefault="0018739A" w:rsidP="005B2CCD">
            <w:pPr>
              <w:jc w:val="both"/>
              <w:rPr>
                <w:rFonts w:ascii="Times New Roman" w:hAnsi="Times New Roman"/>
                <w:sz w:val="24"/>
                <w:szCs w:val="24"/>
              </w:rPr>
            </w:pPr>
            <w:r>
              <w:rPr>
                <w:rFonts w:ascii="Times New Roman" w:hAnsi="Times New Roman"/>
                <w:sz w:val="24"/>
                <w:szCs w:val="24"/>
              </w:rPr>
              <w:t>100</w:t>
            </w:r>
          </w:p>
        </w:tc>
        <w:tc>
          <w:tcPr>
            <w:tcW w:w="1315" w:type="dxa"/>
          </w:tcPr>
          <w:p w:rsidR="0018739A" w:rsidRDefault="0018739A" w:rsidP="005B2CCD">
            <w:pPr>
              <w:jc w:val="both"/>
              <w:rPr>
                <w:rFonts w:ascii="Times New Roman" w:hAnsi="Times New Roman"/>
                <w:sz w:val="24"/>
                <w:szCs w:val="24"/>
              </w:rPr>
            </w:pPr>
            <w:r>
              <w:rPr>
                <w:rFonts w:ascii="Times New Roman" w:hAnsi="Times New Roman"/>
                <w:sz w:val="24"/>
                <w:szCs w:val="24"/>
              </w:rPr>
              <w:t>100</w:t>
            </w:r>
          </w:p>
        </w:tc>
        <w:tc>
          <w:tcPr>
            <w:tcW w:w="2285" w:type="dxa"/>
          </w:tcPr>
          <w:p w:rsidR="0018739A" w:rsidRDefault="0018739A" w:rsidP="005B2CCD">
            <w:pPr>
              <w:jc w:val="both"/>
              <w:rPr>
                <w:rFonts w:ascii="Times New Roman" w:hAnsi="Times New Roman"/>
                <w:sz w:val="24"/>
                <w:szCs w:val="24"/>
              </w:rPr>
            </w:pPr>
            <w:r>
              <w:rPr>
                <w:rFonts w:ascii="Times New Roman" w:hAnsi="Times New Roman"/>
                <w:sz w:val="24"/>
                <w:szCs w:val="24"/>
              </w:rPr>
              <w:t>Pelarut</w:t>
            </w:r>
          </w:p>
        </w:tc>
      </w:tr>
    </w:tbl>
    <w:p w:rsidR="0018739A" w:rsidRDefault="0018739A" w:rsidP="0018739A">
      <w:pPr>
        <w:spacing w:after="0"/>
        <w:rPr>
          <w:rFonts w:ascii="Times New Roman" w:hAnsi="Times New Roman"/>
          <w:sz w:val="24"/>
          <w:szCs w:val="24"/>
        </w:rPr>
      </w:pPr>
    </w:p>
    <w:p w:rsidR="0018739A" w:rsidRDefault="0018739A" w:rsidP="0018739A">
      <w:pPr>
        <w:pStyle w:val="Heading3"/>
        <w:numPr>
          <w:ilvl w:val="2"/>
          <w:numId w:val="10"/>
        </w:numPr>
      </w:pPr>
      <w:bookmarkStart w:id="68" w:name="_Toc162869727"/>
      <w:bookmarkStart w:id="69" w:name="_Toc121933749"/>
      <w:r>
        <w:t>Pembuat Gel Perasan Bunga Telang</w:t>
      </w:r>
      <w:bookmarkEnd w:id="68"/>
      <w:bookmarkEnd w:id="69"/>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Sebanyak 2 g karbopol  940 dikembang- kan dalam  lumpang dengan aquadest panas sampai mengembang lalu di tambahkan metil paraben sebanyak 0,15 g dan TEA 3 tetes (M1). Dalam beaker glass, dimasukkan aquadest panas  kemudian ditambahkan  propilen glikol dan 0,15g propil paraben lalu di aduk hingga larut, setelah larut ditambahkan perasan bunga telang(M2). Kedalam M1 ditambahkan M2 lalu di gerus hingga homogen.Ditambahkan TEA lagi </w:t>
      </w:r>
      <w:r>
        <w:rPr>
          <w:rFonts w:ascii="Times New Roman" w:hAnsi="Times New Roman"/>
          <w:sz w:val="24"/>
          <w:szCs w:val="24"/>
        </w:rPr>
        <w:lastRenderedPageBreak/>
        <w:t xml:space="preserve">secukupnya lalu ditambahkan 1 tetes oleum rosae dan aquades sampai batas kalibrasi dan digerus kembali hingga homogen </w:t>
      </w:r>
      <w:sdt>
        <w:sdtPr>
          <w:rPr>
            <w:rFonts w:ascii="Times New Roman" w:hAnsi="Times New Roman"/>
            <w:sz w:val="24"/>
            <w:szCs w:val="24"/>
          </w:rPr>
          <w:id w:val="-1577662135"/>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Eka22 \l 1033 </w:instrText>
          </w:r>
          <w:r w:rsidR="009E1EF3">
            <w:rPr>
              <w:rFonts w:ascii="Times New Roman" w:hAnsi="Times New Roman"/>
              <w:sz w:val="24"/>
              <w:szCs w:val="24"/>
            </w:rPr>
            <w:fldChar w:fldCharType="separate"/>
          </w:r>
          <w:r>
            <w:rPr>
              <w:rFonts w:ascii="Times New Roman" w:hAnsi="Times New Roman"/>
              <w:sz w:val="24"/>
              <w:szCs w:val="24"/>
            </w:rPr>
            <w:t>(Eka Putri, 2022)</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spacing w:after="0" w:line="240" w:lineRule="auto"/>
        <w:ind w:firstLine="567"/>
        <w:jc w:val="both"/>
        <w:rPr>
          <w:rFonts w:ascii="Times New Roman" w:hAnsi="Times New Roman"/>
          <w:sz w:val="24"/>
          <w:szCs w:val="24"/>
        </w:rPr>
      </w:pPr>
    </w:p>
    <w:p w:rsidR="0018739A" w:rsidRDefault="0018739A" w:rsidP="0018739A">
      <w:pPr>
        <w:pStyle w:val="Heading2"/>
        <w:numPr>
          <w:ilvl w:val="1"/>
          <w:numId w:val="9"/>
        </w:numPr>
      </w:pPr>
      <w:bookmarkStart w:id="70" w:name="_Toc121933750"/>
      <w:bookmarkStart w:id="71" w:name="_Toc162869728"/>
      <w:r>
        <w:t xml:space="preserve">Uji </w:t>
      </w:r>
      <w:bookmarkEnd w:id="70"/>
      <w:r>
        <w:t>Karakteristik Fisik Mutu Sediaan</w:t>
      </w:r>
      <w:bookmarkEnd w:id="71"/>
    </w:p>
    <w:p w:rsidR="0018739A" w:rsidRDefault="0018739A" w:rsidP="0018739A">
      <w:pPr>
        <w:pStyle w:val="Heading3"/>
      </w:pPr>
      <w:bookmarkStart w:id="72" w:name="_Toc121933751"/>
      <w:bookmarkStart w:id="73" w:name="_Toc162869729"/>
      <w:r>
        <w:t>3.10.1 Uji Organoleptis</w:t>
      </w:r>
      <w:bookmarkEnd w:id="72"/>
      <w:bookmarkEnd w:id="73"/>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Pengujian organoleptis dilakukan dengan cara mengamati  pengamatan terhadap warna, bau, dan tekstur dari sediaan</w:t>
      </w:r>
      <w:sdt>
        <w:sdtPr>
          <w:rPr>
            <w:rFonts w:ascii="Times New Roman" w:hAnsi="Times New Roman"/>
            <w:sz w:val="24"/>
            <w:szCs w:val="24"/>
          </w:rPr>
          <w:id w:val="1188795500"/>
        </w:sdtPr>
        <w:sdtContent>
          <w:r w:rsidR="009E1EF3">
            <w:rPr>
              <w:rFonts w:ascii="Times New Roman" w:hAnsi="Times New Roman"/>
              <w:sz w:val="24"/>
              <w:szCs w:val="24"/>
            </w:rPr>
            <w:fldChar w:fldCharType="begin"/>
          </w:r>
          <w:r>
            <w:rPr>
              <w:rFonts w:ascii="Times New Roman" w:hAnsi="Times New Roman"/>
              <w:sz w:val="24"/>
              <w:szCs w:val="24"/>
            </w:rPr>
            <w:instrText xml:space="preserve">CITATION Pus20 \l 1033 </w:instrText>
          </w:r>
          <w:r w:rsidR="009E1EF3">
            <w:rPr>
              <w:rFonts w:ascii="Times New Roman" w:hAnsi="Times New Roman"/>
              <w:sz w:val="24"/>
              <w:szCs w:val="24"/>
            </w:rPr>
            <w:fldChar w:fldCharType="separate"/>
          </w:r>
          <w:r>
            <w:rPr>
              <w:rFonts w:ascii="Times New Roman" w:hAnsi="Times New Roman"/>
              <w:sz w:val="24"/>
              <w:szCs w:val="24"/>
            </w:rPr>
            <w:t>(Puspita, 2020)</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74" w:name="_Toc121933752"/>
      <w:bookmarkStart w:id="75" w:name="_Toc162869730"/>
      <w:r>
        <w:t xml:space="preserve">3.10.2 Uji </w:t>
      </w:r>
      <w:bookmarkEnd w:id="74"/>
      <w:r>
        <w:t>Homogenitas</w:t>
      </w:r>
      <w:bookmarkEnd w:id="75"/>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Sebanyak 0,1 gram sediaan ditempatkan pada preparat kaca, kemudian kaca bagian atas direkatkan hingga terbentuk lapisan tipis kemudian diamati</w:t>
      </w:r>
      <w:sdt>
        <w:sdtPr>
          <w:rPr>
            <w:rFonts w:ascii="Times New Roman" w:hAnsi="Times New Roman"/>
            <w:sz w:val="24"/>
            <w:szCs w:val="24"/>
          </w:rPr>
          <w:id w:val="-1690670541"/>
        </w:sdtPr>
        <w:sdtContent>
          <w:r w:rsidR="009E1EF3">
            <w:rPr>
              <w:rFonts w:ascii="Times New Roman" w:hAnsi="Times New Roman"/>
              <w:sz w:val="24"/>
              <w:szCs w:val="24"/>
            </w:rPr>
            <w:fldChar w:fldCharType="begin"/>
          </w:r>
          <w:r>
            <w:rPr>
              <w:rFonts w:ascii="Times New Roman" w:hAnsi="Times New Roman"/>
              <w:sz w:val="24"/>
              <w:szCs w:val="24"/>
            </w:rPr>
            <w:instrText xml:space="preserve">CITATION Pus20 \l 1033 </w:instrText>
          </w:r>
          <w:r w:rsidR="009E1EF3">
            <w:rPr>
              <w:rFonts w:ascii="Times New Roman" w:hAnsi="Times New Roman"/>
              <w:sz w:val="24"/>
              <w:szCs w:val="24"/>
            </w:rPr>
            <w:fldChar w:fldCharType="separate"/>
          </w:r>
          <w:r>
            <w:rPr>
              <w:rFonts w:ascii="Times New Roman" w:hAnsi="Times New Roman"/>
              <w:sz w:val="24"/>
              <w:szCs w:val="24"/>
            </w:rPr>
            <w:t>(Puspita, 2020)</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11"/>
        </w:numPr>
      </w:pPr>
      <w:bookmarkStart w:id="76" w:name="_Toc162869731"/>
      <w:r>
        <w:t>Uji Viskositas</w:t>
      </w:r>
      <w:bookmarkEnd w:id="76"/>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Pengujian viskositas  dilakukan dengan menggunakan alat viskometer Brookfield. Gel dimasukkan ke dalam wadah, kemudian spindel ukuran 2 dipasang pada viskometer dan rotor diputar dengan kecepatan 30 rpm</w:t>
      </w:r>
      <w:sdt>
        <w:sdtPr>
          <w:rPr>
            <w:rFonts w:ascii="Times New Roman" w:hAnsi="Times New Roman"/>
            <w:sz w:val="24"/>
            <w:szCs w:val="24"/>
          </w:rPr>
          <w:id w:val="811829268"/>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9E1EF3">
            <w:rPr>
              <w:rFonts w:ascii="Times New Roman" w:hAnsi="Times New Roman"/>
              <w:sz w:val="24"/>
              <w:szCs w:val="24"/>
            </w:rPr>
            <w:fldChar w:fldCharType="separate"/>
          </w:r>
          <w:r>
            <w:rPr>
              <w:rFonts w:ascii="Times New Roman" w:hAnsi="Times New Roman"/>
              <w:sz w:val="24"/>
              <w:szCs w:val="24"/>
            </w:rPr>
            <w:t>(Rambe, 2022)</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77" w:name="_Toc162869732"/>
      <w:r>
        <w:t>3.10.4 Uji pH</w:t>
      </w:r>
      <w:bookmarkEnd w:id="77"/>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Pengukuran pH dilakukan terhadap sediaan gel yang telah dibuat sebelum dan sesudah kondisi penyimpanan. Pengukuran pH dilakukan Nilai pH idealnya harus sama dengan pH kulit atau tempat aplikasi. Ini untuk menghindari iritasi. PH normal kulit manusia berkisar antara 4,5–6,5 </w:t>
      </w:r>
      <w:sdt>
        <w:sdtPr>
          <w:rPr>
            <w:rFonts w:ascii="Times New Roman" w:hAnsi="Times New Roman"/>
            <w:sz w:val="24"/>
            <w:szCs w:val="24"/>
          </w:rPr>
          <w:id w:val="2055039369"/>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9E1EF3">
            <w:rPr>
              <w:rFonts w:ascii="Times New Roman" w:hAnsi="Times New Roman"/>
              <w:sz w:val="24"/>
              <w:szCs w:val="24"/>
            </w:rPr>
            <w:fldChar w:fldCharType="separate"/>
          </w:r>
          <w:r>
            <w:rPr>
              <w:rFonts w:ascii="Times New Roman" w:hAnsi="Times New Roman"/>
              <w:sz w:val="24"/>
              <w:szCs w:val="24"/>
            </w:rPr>
            <w:t>(Rambe, 2022)</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78" w:name="_Toc162869733"/>
      <w:r>
        <w:t>3.10.5 Uji Daya Sebar</w:t>
      </w:r>
      <w:bookmarkEnd w:id="78"/>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Uji dispersi gel menggunakan sampel gel sebanyak 0,5 gram diletakkan di atas gelas berbentuk bulat dengan diameter 15 cm, diletakkan satu gelas lagi di atas gel dan dibiarkan selama 1 menit. Diameter sebaran gel diukur dengan mengambil diameter rata-rata dari beberapa sisi, kemudian ditambahkan beban 50 g, 100 g, 150 g, 200 g pada kaca sebagai beban tambahan.Setiap beban tambahan didiamkan selama satu menit dan diameter sebaran diukur seperti sebelumnya </w:t>
      </w:r>
      <w:sdt>
        <w:sdtPr>
          <w:rPr>
            <w:rFonts w:ascii="Times New Roman" w:hAnsi="Times New Roman"/>
            <w:sz w:val="24"/>
            <w:szCs w:val="24"/>
          </w:rPr>
          <w:id w:val="1595129934"/>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Ram22 \l 1033 </w:instrText>
          </w:r>
          <w:r w:rsidR="009E1EF3">
            <w:rPr>
              <w:rFonts w:ascii="Times New Roman" w:hAnsi="Times New Roman"/>
              <w:sz w:val="24"/>
              <w:szCs w:val="24"/>
            </w:rPr>
            <w:fldChar w:fldCharType="separate"/>
          </w:r>
          <w:r>
            <w:rPr>
              <w:rFonts w:ascii="Times New Roman" w:hAnsi="Times New Roman"/>
              <w:sz w:val="24"/>
              <w:szCs w:val="24"/>
            </w:rPr>
            <w:t>(Rambe, 2022)</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79" w:name="_Toc162869734"/>
      <w:r>
        <w:t>3.10.6 Uji Daya Lekat</w:t>
      </w:r>
      <w:bookmarkEnd w:id="79"/>
    </w:p>
    <w:p w:rsidR="0018739A" w:rsidRDefault="0018739A" w:rsidP="0018739A">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Pengujian daya lekat dilakukan dengan cara gel diletakkan di atas dua kaca objek sebanyak 0,25 g, kemudian ditekan dengan beban 500g selama 5 menit. Setelah itu, kaca objek dipasang pada alat uji, kemudian dicatat waktu pelepasan dari kaca objek </w:t>
      </w:r>
      <w:sdt>
        <w:sdtPr>
          <w:rPr>
            <w:rFonts w:ascii="Times New Roman" w:hAnsi="Times New Roman"/>
            <w:sz w:val="24"/>
            <w:szCs w:val="24"/>
          </w:rPr>
          <w:id w:val="1654714686"/>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Feb20 \l 1033 </w:instrText>
          </w:r>
          <w:r w:rsidR="009E1EF3">
            <w:rPr>
              <w:rFonts w:ascii="Times New Roman" w:hAnsi="Times New Roman"/>
              <w:sz w:val="24"/>
              <w:szCs w:val="24"/>
            </w:rPr>
            <w:fldChar w:fldCharType="separate"/>
          </w:r>
          <w:r>
            <w:rPr>
              <w:rFonts w:ascii="Times New Roman" w:hAnsi="Times New Roman"/>
              <w:sz w:val="24"/>
              <w:szCs w:val="24"/>
            </w:rPr>
            <w:t>(Febriani, 2020)</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80" w:name="_Toc162869735"/>
      <w:r>
        <w:t>3.10.7 Uji Stabilitas</w:t>
      </w:r>
      <w:bookmarkEnd w:id="80"/>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Pengujian stabilitas dilakukan dengan metode  </w:t>
      </w:r>
      <w:r>
        <w:rPr>
          <w:rFonts w:ascii="Times New Roman" w:hAnsi="Times New Roman"/>
          <w:i/>
          <w:sz w:val="24"/>
          <w:szCs w:val="24"/>
        </w:rPr>
        <w:t xml:space="preserve">Cycling Test </w:t>
      </w:r>
      <w:r>
        <w:rPr>
          <w:rFonts w:ascii="Times New Roman" w:hAnsi="Times New Roman"/>
          <w:sz w:val="24"/>
          <w:szCs w:val="24"/>
        </w:rPr>
        <w:t>dilakukan dalam 6 siklus. Dalam 1 siklus, sediaan (F0, F1, F2, F3) disimpan  selama 24 jam di oven pada suhu 40±2 °C dan disimpan pada suhu 4±2 °C selama 24 jam. Uji dilakukan dalam 6 siklus. Stabilitas fisik dilihat perubahan fisik sediaan gel pada setiap siklus terhadap beberapa parameter pengamatan yaitu organoleptis, uji homogenitas, uji viskositas, uji daya sebar, uji daya lekat, dan uji pH</w:t>
      </w:r>
      <w:sdt>
        <w:sdtPr>
          <w:rPr>
            <w:rFonts w:ascii="Times New Roman" w:hAnsi="Times New Roman"/>
            <w:sz w:val="24"/>
            <w:szCs w:val="24"/>
          </w:rPr>
          <w:id w:val="1524057652"/>
        </w:sdtPr>
        <w:sdtContent>
          <w:r w:rsidR="009E1EF3">
            <w:rPr>
              <w:rFonts w:ascii="Times New Roman" w:hAnsi="Times New Roman"/>
              <w:sz w:val="24"/>
              <w:szCs w:val="24"/>
            </w:rPr>
            <w:fldChar w:fldCharType="begin"/>
          </w:r>
          <w:r>
            <w:rPr>
              <w:rFonts w:ascii="Times New Roman" w:hAnsi="Times New Roman"/>
              <w:sz w:val="24"/>
              <w:szCs w:val="24"/>
            </w:rPr>
            <w:instrText xml:space="preserve">CITATION Pus20 \l 1033 </w:instrText>
          </w:r>
          <w:r w:rsidR="009E1EF3">
            <w:rPr>
              <w:rFonts w:ascii="Times New Roman" w:hAnsi="Times New Roman"/>
              <w:sz w:val="24"/>
              <w:szCs w:val="24"/>
            </w:rPr>
            <w:fldChar w:fldCharType="separate"/>
          </w:r>
          <w:r>
            <w:rPr>
              <w:rFonts w:ascii="Times New Roman" w:hAnsi="Times New Roman"/>
              <w:sz w:val="24"/>
              <w:szCs w:val="24"/>
            </w:rPr>
            <w:t>(Puspita, 2020)</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2"/>
        <w:numPr>
          <w:ilvl w:val="1"/>
          <w:numId w:val="11"/>
        </w:numPr>
      </w:pPr>
      <w:bookmarkStart w:id="81" w:name="_Toc162869736"/>
      <w:bookmarkStart w:id="82" w:name="_Toc121933757"/>
      <w:r>
        <w:t>Sterilisasi Alat dan Bahan</w:t>
      </w:r>
      <w:bookmarkEnd w:id="81"/>
    </w:p>
    <w:p w:rsidR="0018739A" w:rsidRDefault="0018739A" w:rsidP="0018739A">
      <w:pPr>
        <w:spacing w:after="0" w:line="480" w:lineRule="auto"/>
        <w:ind w:firstLine="567"/>
        <w:jc w:val="both"/>
        <w:rPr>
          <w:rFonts w:ascii="Times New Roman" w:hAnsi="Times New Roman"/>
          <w:sz w:val="24"/>
          <w:szCs w:val="24"/>
        </w:rPr>
      </w:pPr>
      <w:bookmarkStart w:id="83" w:name="_Toc121933758"/>
      <w:bookmarkEnd w:id="82"/>
      <w:r>
        <w:rPr>
          <w:rFonts w:ascii="Times New Roman" w:hAnsi="Times New Roman"/>
          <w:sz w:val="24"/>
          <w:szCs w:val="24"/>
        </w:rPr>
        <w:t>Media pertumbuhan disterilkan diautoclaf pada suhu 121</w:t>
      </w:r>
      <w:r>
        <w:rPr>
          <w:rFonts w:ascii="Times New Roman" w:hAnsi="Times New Roman"/>
          <w:sz w:val="24"/>
          <w:szCs w:val="24"/>
          <w:vertAlign w:val="superscript"/>
        </w:rPr>
        <w:t xml:space="preserve">0 </w:t>
      </w:r>
      <w:r>
        <w:rPr>
          <w:rFonts w:ascii="Times New Roman" w:hAnsi="Times New Roman"/>
          <w:sz w:val="24"/>
          <w:szCs w:val="24"/>
        </w:rPr>
        <w:t>C selama 15 menit dan alat-alat gelas disterilkan dioven pada suhu 160-170</w:t>
      </w:r>
      <w:r>
        <w:rPr>
          <w:rFonts w:ascii="Times New Roman" w:hAnsi="Times New Roman"/>
          <w:sz w:val="24"/>
          <w:szCs w:val="24"/>
          <w:vertAlign w:val="superscript"/>
        </w:rPr>
        <w:t xml:space="preserve">0 </w:t>
      </w:r>
      <w:r>
        <w:rPr>
          <w:rFonts w:ascii="Times New Roman" w:hAnsi="Times New Roman"/>
          <w:sz w:val="24"/>
          <w:szCs w:val="24"/>
        </w:rPr>
        <w:t xml:space="preserve">C selama 1-2 jam, kecuali untuk bahan yang terbuat dari karet disterilkan dengan cara direndam dalam alcohol 70% dan jarum ose disterilkan dengan cara flambir pada nyala bunsen </w:t>
      </w:r>
      <w:sdt>
        <w:sdtPr>
          <w:rPr>
            <w:rFonts w:ascii="Times New Roman" w:hAnsi="Times New Roman"/>
            <w:sz w:val="24"/>
            <w:szCs w:val="24"/>
          </w:rPr>
          <w:id w:val="-626396769"/>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Iri06 \l 1033 </w:instrText>
          </w:r>
          <w:r w:rsidR="009E1EF3">
            <w:rPr>
              <w:rFonts w:ascii="Times New Roman" w:hAnsi="Times New Roman"/>
              <w:sz w:val="24"/>
              <w:szCs w:val="24"/>
            </w:rPr>
            <w:fldChar w:fldCharType="separate"/>
          </w:r>
          <w:r>
            <w:rPr>
              <w:rFonts w:ascii="Times New Roman" w:hAnsi="Times New Roman"/>
              <w:sz w:val="24"/>
              <w:szCs w:val="24"/>
            </w:rPr>
            <w:t>(Irianto, 2006)</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84" w:name="_Toc162869737"/>
      <w:r>
        <w:t>3.11.1 Pembuatan media Muller Hiton Agar (MHA)</w:t>
      </w:r>
      <w:bookmarkEnd w:id="83"/>
      <w:bookmarkEnd w:id="84"/>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Komposisi :</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Beef infusion         3,0 gram</w:t>
      </w:r>
    </w:p>
    <w:p w:rsidR="0018739A" w:rsidRDefault="0018739A" w:rsidP="0018739A">
      <w:pPr>
        <w:spacing w:after="0" w:line="456" w:lineRule="auto"/>
        <w:ind w:firstLine="567"/>
        <w:jc w:val="both"/>
        <w:rPr>
          <w:rFonts w:ascii="Times New Roman" w:hAnsi="Times New Roman"/>
          <w:sz w:val="24"/>
          <w:szCs w:val="24"/>
        </w:rPr>
      </w:pPr>
      <w:r>
        <w:rPr>
          <w:rFonts w:ascii="Times New Roman" w:hAnsi="Times New Roman"/>
          <w:sz w:val="24"/>
          <w:szCs w:val="24"/>
        </w:rPr>
        <w:t xml:space="preserve">Pati </w:t>
      </w:r>
      <w:r>
        <w:rPr>
          <w:rFonts w:ascii="Times New Roman" w:hAnsi="Times New Roman"/>
          <w:sz w:val="24"/>
          <w:szCs w:val="24"/>
        </w:rPr>
        <w:tab/>
      </w:r>
      <w:r>
        <w:rPr>
          <w:rFonts w:ascii="Times New Roman" w:hAnsi="Times New Roman"/>
          <w:sz w:val="24"/>
          <w:szCs w:val="24"/>
        </w:rPr>
        <w:tab/>
        <w:t xml:space="preserve">     1,5 gram</w:t>
      </w:r>
    </w:p>
    <w:p w:rsidR="0018739A" w:rsidRDefault="0018739A" w:rsidP="0018739A">
      <w:pPr>
        <w:spacing w:after="0" w:line="456" w:lineRule="auto"/>
        <w:ind w:firstLine="567"/>
        <w:jc w:val="both"/>
        <w:rPr>
          <w:rFonts w:ascii="Times New Roman" w:hAnsi="Times New Roman"/>
          <w:sz w:val="24"/>
          <w:szCs w:val="24"/>
        </w:rPr>
      </w:pPr>
      <w:r>
        <w:rPr>
          <w:rFonts w:ascii="Times New Roman" w:hAnsi="Times New Roman"/>
          <w:sz w:val="24"/>
          <w:szCs w:val="24"/>
        </w:rPr>
        <w:t xml:space="preserve">Bakto Agar </w:t>
      </w:r>
      <w:r>
        <w:rPr>
          <w:rFonts w:ascii="Times New Roman" w:hAnsi="Times New Roman"/>
          <w:sz w:val="24"/>
          <w:szCs w:val="24"/>
        </w:rPr>
        <w:tab/>
        <w:t xml:space="preserve">     17 gram </w:t>
      </w:r>
    </w:p>
    <w:p w:rsidR="0018739A" w:rsidRDefault="0018739A" w:rsidP="0018739A">
      <w:pPr>
        <w:spacing w:after="0" w:line="456" w:lineRule="auto"/>
        <w:ind w:firstLine="567"/>
        <w:jc w:val="both"/>
        <w:rPr>
          <w:rFonts w:ascii="Times New Roman" w:hAnsi="Times New Roman"/>
          <w:sz w:val="24"/>
          <w:szCs w:val="24"/>
        </w:rPr>
      </w:pPr>
      <w:r>
        <w:rPr>
          <w:rFonts w:ascii="Times New Roman" w:hAnsi="Times New Roman"/>
          <w:sz w:val="24"/>
          <w:szCs w:val="24"/>
        </w:rPr>
        <w:t xml:space="preserve">Air Suling ad </w:t>
      </w:r>
      <w:r>
        <w:rPr>
          <w:rFonts w:ascii="Times New Roman" w:hAnsi="Times New Roman"/>
          <w:sz w:val="24"/>
          <w:szCs w:val="24"/>
        </w:rPr>
        <w:tab/>
        <w:t xml:space="preserve">     1000 ml</w:t>
      </w:r>
    </w:p>
    <w:p w:rsidR="0018739A" w:rsidRDefault="0018739A" w:rsidP="0018739A">
      <w:pPr>
        <w:spacing w:after="0" w:line="456" w:lineRule="auto"/>
        <w:ind w:firstLine="567"/>
        <w:jc w:val="both"/>
        <w:rPr>
          <w:rFonts w:ascii="Times New Roman" w:hAnsi="Times New Roman"/>
          <w:sz w:val="24"/>
          <w:szCs w:val="24"/>
        </w:rPr>
      </w:pPr>
      <w:r>
        <w:rPr>
          <w:rFonts w:ascii="Times New Roman" w:hAnsi="Times New Roman"/>
          <w:sz w:val="24"/>
          <w:szCs w:val="24"/>
        </w:rPr>
        <w:t>Cara Pembuatan :</w:t>
      </w:r>
    </w:p>
    <w:p w:rsidR="0018739A" w:rsidRDefault="0018739A" w:rsidP="0018739A">
      <w:pPr>
        <w:spacing w:after="0" w:line="456" w:lineRule="auto"/>
        <w:ind w:firstLine="567"/>
        <w:jc w:val="both"/>
        <w:rPr>
          <w:rFonts w:ascii="Times New Roman" w:hAnsi="Times New Roman"/>
          <w:sz w:val="24"/>
          <w:szCs w:val="24"/>
        </w:rPr>
      </w:pPr>
      <w:r>
        <w:rPr>
          <w:rFonts w:ascii="Times New Roman" w:hAnsi="Times New Roman"/>
          <w:sz w:val="24"/>
          <w:szCs w:val="24"/>
        </w:rPr>
        <w:t>Sebanyak 38 gram media MHA dilarutkan ke dalam aquades steril sedikit demi sedikit.Kemudian dicukupkan volume hingga 1 L dan dipanaskan sampai terlarut sempurna.Media disterilkan dalam autoclave pada temperature 121</w:t>
      </w:r>
      <w:r>
        <w:rPr>
          <w:rFonts w:ascii="Times New Roman" w:hAnsi="Times New Roman"/>
          <w:sz w:val="24"/>
          <w:szCs w:val="24"/>
          <w:vertAlign w:val="superscript"/>
        </w:rPr>
        <w:t>0</w:t>
      </w:r>
      <w:r>
        <w:rPr>
          <w:rFonts w:ascii="Times New Roman" w:hAnsi="Times New Roman"/>
          <w:sz w:val="24"/>
          <w:szCs w:val="24"/>
        </w:rPr>
        <w:t xml:space="preserve">C selama 15 menit </w:t>
      </w:r>
      <w:sdt>
        <w:sdtPr>
          <w:rPr>
            <w:rFonts w:ascii="Times New Roman" w:hAnsi="Times New Roman"/>
            <w:sz w:val="24"/>
            <w:szCs w:val="24"/>
          </w:rPr>
          <w:id w:val="1284543072"/>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Ran05 \l 1033 </w:instrText>
          </w:r>
          <w:r w:rsidR="009E1EF3">
            <w:rPr>
              <w:rFonts w:ascii="Times New Roman" w:hAnsi="Times New Roman"/>
              <w:sz w:val="24"/>
              <w:szCs w:val="24"/>
            </w:rPr>
            <w:fldChar w:fldCharType="separate"/>
          </w:r>
          <w:r>
            <w:rPr>
              <w:rFonts w:ascii="Times New Roman" w:hAnsi="Times New Roman"/>
              <w:sz w:val="24"/>
              <w:szCs w:val="24"/>
            </w:rPr>
            <w:t>(Rankin, 2005)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11"/>
        </w:numPr>
      </w:pPr>
      <w:bookmarkStart w:id="85" w:name="_Toc162869738"/>
      <w:bookmarkStart w:id="86" w:name="_Toc121933759"/>
      <w:r>
        <w:t>Pembuatan Media Nutrient Agar (NA)</w:t>
      </w:r>
      <w:bookmarkEnd w:id="85"/>
      <w:bookmarkEnd w:id="86"/>
    </w:p>
    <w:p w:rsidR="0018739A" w:rsidRDefault="0018739A" w:rsidP="0018739A">
      <w:pPr>
        <w:spacing w:after="0" w:line="456" w:lineRule="auto"/>
        <w:ind w:firstLine="720"/>
        <w:jc w:val="both"/>
        <w:rPr>
          <w:rFonts w:ascii="Times New Roman" w:hAnsi="Times New Roman"/>
          <w:b/>
          <w:sz w:val="24"/>
          <w:szCs w:val="24"/>
        </w:rPr>
      </w:pPr>
      <w:r>
        <w:rPr>
          <w:rFonts w:ascii="Times New Roman" w:hAnsi="Times New Roman"/>
          <w:b/>
          <w:sz w:val="24"/>
          <w:szCs w:val="24"/>
        </w:rPr>
        <w:t>Komposisi :</w:t>
      </w:r>
    </w:p>
    <w:p w:rsidR="0018739A" w:rsidRDefault="0018739A" w:rsidP="0018739A">
      <w:pPr>
        <w:pStyle w:val="ListParagraph1"/>
        <w:spacing w:line="456" w:lineRule="auto"/>
        <w:jc w:val="both"/>
        <w:rPr>
          <w:rFonts w:ascii="Times New Roman" w:hAnsi="Times New Roman"/>
          <w:sz w:val="24"/>
          <w:szCs w:val="24"/>
        </w:rPr>
      </w:pPr>
      <w:r>
        <w:rPr>
          <w:rFonts w:ascii="Times New Roman" w:hAnsi="Times New Roman"/>
          <w:sz w:val="24"/>
          <w:szCs w:val="24"/>
        </w:rPr>
        <w:t>Beef extract</w:t>
      </w:r>
      <w:r>
        <w:rPr>
          <w:rFonts w:ascii="Times New Roman" w:hAnsi="Times New Roman"/>
          <w:sz w:val="24"/>
          <w:szCs w:val="24"/>
        </w:rPr>
        <w:tab/>
      </w:r>
      <w:r>
        <w:rPr>
          <w:rFonts w:ascii="Times New Roman" w:hAnsi="Times New Roman"/>
          <w:sz w:val="24"/>
          <w:szCs w:val="24"/>
        </w:rPr>
        <w:tab/>
        <w:t>3 g</w:t>
      </w:r>
    </w:p>
    <w:p w:rsidR="0018739A" w:rsidRDefault="0018739A" w:rsidP="0018739A">
      <w:pPr>
        <w:pStyle w:val="ListParagraph1"/>
        <w:spacing w:line="456" w:lineRule="auto"/>
        <w:jc w:val="both"/>
        <w:rPr>
          <w:rFonts w:ascii="Times New Roman" w:hAnsi="Times New Roman"/>
          <w:sz w:val="24"/>
          <w:szCs w:val="24"/>
        </w:rPr>
      </w:pPr>
      <w:r>
        <w:rPr>
          <w:rFonts w:ascii="Times New Roman" w:hAnsi="Times New Roman"/>
          <w:sz w:val="24"/>
          <w:szCs w:val="24"/>
        </w:rPr>
        <w:t>Pepton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g</w:t>
      </w:r>
    </w:p>
    <w:p w:rsidR="0018739A" w:rsidRDefault="0018739A" w:rsidP="0018739A">
      <w:pPr>
        <w:pStyle w:val="ListParagraph1"/>
        <w:spacing w:line="456" w:lineRule="auto"/>
        <w:jc w:val="both"/>
        <w:rPr>
          <w:rFonts w:ascii="Times New Roman" w:hAnsi="Times New Roman"/>
          <w:sz w:val="24"/>
          <w:szCs w:val="24"/>
        </w:rPr>
      </w:pPr>
      <w:r>
        <w:rPr>
          <w:rFonts w:ascii="Times New Roman" w:hAnsi="Times New Roman"/>
          <w:sz w:val="24"/>
          <w:szCs w:val="24"/>
        </w:rPr>
        <w:t>Agar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g</w:t>
      </w:r>
    </w:p>
    <w:p w:rsidR="0018739A" w:rsidRDefault="0018739A" w:rsidP="0018739A">
      <w:pPr>
        <w:pStyle w:val="ListParagraph1"/>
        <w:spacing w:line="456" w:lineRule="auto"/>
        <w:jc w:val="both"/>
        <w:rPr>
          <w:rFonts w:ascii="Times New Roman" w:hAnsi="Times New Roman"/>
          <w:i/>
          <w:sz w:val="24"/>
          <w:szCs w:val="24"/>
        </w:rPr>
      </w:pPr>
      <w:r>
        <w:rPr>
          <w:rFonts w:ascii="Times New Roman" w:hAnsi="Times New Roman"/>
          <w:sz w:val="24"/>
          <w:szCs w:val="24"/>
        </w:rPr>
        <w:t>Aquadest</w:t>
      </w:r>
      <w:r>
        <w:rPr>
          <w:rFonts w:ascii="Times New Roman" w:hAnsi="Times New Roman"/>
          <w:sz w:val="24"/>
          <w:szCs w:val="24"/>
        </w:rPr>
        <w:tab/>
      </w:r>
      <w:r>
        <w:rPr>
          <w:rFonts w:ascii="Times New Roman" w:hAnsi="Times New Roman"/>
          <w:sz w:val="24"/>
          <w:szCs w:val="24"/>
        </w:rPr>
        <w:tab/>
        <w:t>1L</w:t>
      </w:r>
    </w:p>
    <w:p w:rsidR="0018739A" w:rsidRDefault="0018739A" w:rsidP="0018739A">
      <w:pPr>
        <w:spacing w:after="0" w:line="456" w:lineRule="auto"/>
        <w:ind w:firstLine="720"/>
        <w:jc w:val="both"/>
        <w:rPr>
          <w:rFonts w:ascii="Times New Roman" w:hAnsi="Times New Roman"/>
          <w:sz w:val="24"/>
          <w:szCs w:val="24"/>
        </w:rPr>
      </w:pPr>
      <w:r>
        <w:rPr>
          <w:rFonts w:ascii="Times New Roman" w:hAnsi="Times New Roman"/>
          <w:sz w:val="24"/>
          <w:szCs w:val="24"/>
        </w:rPr>
        <w:t>Nutrien agar sebanyak 23 gram dilarutkan dalam aquadest sedikit demi sedikit, kemudian volumenya dicukupkan hingga 1L dipanaskan sampai terlarut sempurna.Media disterilkan dalam autoklaf pada suhu 121</w:t>
      </w:r>
      <w:r>
        <w:rPr>
          <w:rFonts w:ascii="Times New Roman" w:hAnsi="Times New Roman"/>
          <w:sz w:val="24"/>
          <w:szCs w:val="24"/>
        </w:rPr>
        <w:sym w:font="Symbol" w:char="F0B0"/>
      </w:r>
      <w:r>
        <w:rPr>
          <w:rFonts w:ascii="Times New Roman" w:hAnsi="Times New Roman"/>
          <w:sz w:val="24"/>
          <w:szCs w:val="24"/>
        </w:rPr>
        <w:t xml:space="preserve">C selama 15 menit </w:t>
      </w:r>
      <w:sdt>
        <w:sdtPr>
          <w:rPr>
            <w:rFonts w:ascii="Times New Roman" w:hAnsi="Times New Roman"/>
            <w:sz w:val="24"/>
            <w:szCs w:val="24"/>
          </w:rPr>
          <w:id w:val="440570412"/>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Ran05 \l 1033 </w:instrText>
          </w:r>
          <w:r w:rsidR="009E1EF3">
            <w:rPr>
              <w:rFonts w:ascii="Times New Roman" w:hAnsi="Times New Roman"/>
              <w:sz w:val="24"/>
              <w:szCs w:val="24"/>
            </w:rPr>
            <w:fldChar w:fldCharType="separate"/>
          </w:r>
          <w:r>
            <w:rPr>
              <w:rFonts w:ascii="Times New Roman" w:hAnsi="Times New Roman"/>
              <w:sz w:val="24"/>
              <w:szCs w:val="24"/>
            </w:rPr>
            <w:t>(Rankin, 2005)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pPr>
      <w:bookmarkStart w:id="87" w:name="_Toc162869739"/>
      <w:r>
        <w:t>3.11.4 Pembuatan Larutan NaCl 0.9%</w:t>
      </w:r>
      <w:bookmarkEnd w:id="87"/>
    </w:p>
    <w:p w:rsidR="0018739A" w:rsidRDefault="0018739A" w:rsidP="0018739A">
      <w:pPr>
        <w:pStyle w:val="ListParagraph1"/>
        <w:spacing w:line="456" w:lineRule="auto"/>
        <w:jc w:val="both"/>
        <w:rPr>
          <w:rFonts w:ascii="Times New Roman" w:hAnsi="Times New Roman"/>
          <w:b/>
          <w:sz w:val="24"/>
          <w:szCs w:val="24"/>
        </w:rPr>
      </w:pPr>
      <w:r>
        <w:rPr>
          <w:rFonts w:ascii="Times New Roman" w:hAnsi="Times New Roman"/>
          <w:b/>
          <w:sz w:val="24"/>
          <w:szCs w:val="24"/>
        </w:rPr>
        <w:t>Komposisi :</w:t>
      </w:r>
    </w:p>
    <w:p w:rsidR="0018739A" w:rsidRDefault="0018739A" w:rsidP="0018739A">
      <w:pPr>
        <w:spacing w:after="0" w:line="456" w:lineRule="auto"/>
        <w:ind w:firstLine="720"/>
        <w:jc w:val="both"/>
        <w:rPr>
          <w:rFonts w:ascii="Times New Roman" w:hAnsi="Times New Roman"/>
          <w:sz w:val="24"/>
          <w:szCs w:val="24"/>
        </w:rPr>
      </w:pPr>
      <w:r>
        <w:rPr>
          <w:rFonts w:ascii="Times New Roman" w:hAnsi="Times New Roman"/>
          <w:sz w:val="24"/>
          <w:szCs w:val="24"/>
        </w:rPr>
        <w:t xml:space="preserve">Natrium klorida         9,0 gram </w:t>
      </w:r>
    </w:p>
    <w:p w:rsidR="0018739A" w:rsidRDefault="0018739A" w:rsidP="0018739A">
      <w:pPr>
        <w:spacing w:after="0" w:line="456" w:lineRule="auto"/>
        <w:ind w:firstLine="720"/>
        <w:jc w:val="both"/>
        <w:rPr>
          <w:rFonts w:ascii="Times New Roman" w:hAnsi="Times New Roman"/>
          <w:sz w:val="24"/>
          <w:szCs w:val="24"/>
        </w:rPr>
      </w:pPr>
      <w:r>
        <w:rPr>
          <w:rFonts w:ascii="Times New Roman" w:hAnsi="Times New Roman"/>
          <w:sz w:val="24"/>
          <w:szCs w:val="24"/>
        </w:rPr>
        <w:t>Air suling ad                1000 ml</w:t>
      </w:r>
    </w:p>
    <w:p w:rsidR="0018739A" w:rsidRDefault="0018739A" w:rsidP="0018739A">
      <w:pPr>
        <w:spacing w:after="0" w:line="456" w:lineRule="auto"/>
        <w:ind w:firstLine="720"/>
        <w:jc w:val="both"/>
        <w:rPr>
          <w:rFonts w:ascii="Times New Roman" w:hAnsi="Times New Roman"/>
          <w:sz w:val="24"/>
          <w:szCs w:val="24"/>
        </w:rPr>
      </w:pPr>
      <w:r>
        <w:rPr>
          <w:rFonts w:ascii="Times New Roman" w:hAnsi="Times New Roman"/>
          <w:sz w:val="24"/>
          <w:szCs w:val="24"/>
        </w:rPr>
        <w:t>Cara Pembuatan :</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Sebanyak 9 gram NaCl ditimbang dan dilarutkan dengan air suling,dimasukkan dalam labu tentukur 1000 ml sampai larut sempurna, ditambahkan air suling steril sampai garis tanda, dimasukkan kedalam erlenmeyer steril yang tertutup kemudian disterilkan kedalam autoclaf pada suhu 121</w:t>
      </w:r>
      <w:r>
        <w:rPr>
          <w:rFonts w:ascii="Times New Roman" w:hAnsi="Times New Roman"/>
          <w:sz w:val="24"/>
          <w:szCs w:val="24"/>
          <w:vertAlign w:val="superscript"/>
        </w:rPr>
        <w:t xml:space="preserve">0 </w:t>
      </w:r>
      <w:r>
        <w:rPr>
          <w:rFonts w:ascii="Times New Roman" w:hAnsi="Times New Roman"/>
          <w:sz w:val="24"/>
          <w:szCs w:val="24"/>
        </w:rPr>
        <w:t xml:space="preserve">C selama 15 menit </w:t>
      </w:r>
      <w:sdt>
        <w:sdtPr>
          <w:rPr>
            <w:rFonts w:ascii="Times New Roman" w:hAnsi="Times New Roman"/>
            <w:sz w:val="24"/>
            <w:szCs w:val="24"/>
          </w:rPr>
          <w:id w:val="22596993"/>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3"/>
        <w:numPr>
          <w:ilvl w:val="2"/>
          <w:numId w:val="12"/>
        </w:numPr>
      </w:pPr>
      <w:bookmarkStart w:id="88" w:name="_Toc162869740"/>
      <w:r>
        <w:t>Pembuatan suspensi bakteri Standar Mc. Farland</w:t>
      </w:r>
      <w:bookmarkEnd w:id="88"/>
    </w:p>
    <w:p w:rsidR="0018739A" w:rsidRDefault="0018739A" w:rsidP="0018739A">
      <w:pPr>
        <w:spacing w:after="0" w:line="480" w:lineRule="auto"/>
        <w:ind w:left="567"/>
        <w:jc w:val="both"/>
        <w:rPr>
          <w:rFonts w:ascii="Times New Roman" w:hAnsi="Times New Roman"/>
          <w:b/>
          <w:sz w:val="24"/>
          <w:szCs w:val="24"/>
        </w:rPr>
      </w:pPr>
      <w:r>
        <w:rPr>
          <w:rFonts w:ascii="Times New Roman" w:hAnsi="Times New Roman"/>
          <w:b/>
          <w:sz w:val="24"/>
          <w:szCs w:val="24"/>
        </w:rPr>
        <w:t>Komposisi :</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Komposisi :     Larutan asam sulfat        9,95 ml</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                        Larutan bariun klorida    0,05 ml</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Cara Pembuatan :</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Larutan asam sulfat 1% sebanyak 9,95 ml dicampurkan dengan larutan BaCl</w:t>
      </w:r>
      <w:r>
        <w:rPr>
          <w:rFonts w:ascii="Times New Roman" w:hAnsi="Times New Roman"/>
          <w:sz w:val="24"/>
          <w:szCs w:val="24"/>
          <w:vertAlign w:val="subscript"/>
        </w:rPr>
        <w:t xml:space="preserve">2 </w:t>
      </w:r>
      <w:r>
        <w:rPr>
          <w:rFonts w:ascii="Times New Roman" w:hAnsi="Times New Roman"/>
          <w:sz w:val="24"/>
          <w:szCs w:val="24"/>
        </w:rPr>
        <w:t>sebanyak 0,05 ml dalam erlenmeyer. Kemudian dikocok sampai larutan keruh. Apabila kekeruhan suspense bakteri uji adalah sama dengan kekeruhan larutan standart McFarland 0,5 konsentrasi suspensi bakteri adalah 1,5x10</w:t>
      </w:r>
      <w:r>
        <w:rPr>
          <w:rFonts w:ascii="Times New Roman" w:hAnsi="Times New Roman"/>
          <w:sz w:val="24"/>
          <w:szCs w:val="24"/>
          <w:vertAlign w:val="superscript"/>
        </w:rPr>
        <w:t xml:space="preserve">8 </w:t>
      </w:r>
      <w:r>
        <w:rPr>
          <w:rFonts w:ascii="Times New Roman" w:hAnsi="Times New Roman"/>
          <w:sz w:val="24"/>
          <w:szCs w:val="24"/>
        </w:rPr>
        <w:t xml:space="preserve">CFU/ml </w:t>
      </w:r>
      <w:sdt>
        <w:sdtPr>
          <w:rPr>
            <w:rFonts w:ascii="Times New Roman" w:hAnsi="Times New Roman"/>
            <w:sz w:val="24"/>
            <w:szCs w:val="24"/>
          </w:rPr>
          <w:id w:val="-1272010585"/>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Bor04 \l 1033 </w:instrText>
          </w:r>
          <w:r w:rsidR="009E1EF3">
            <w:rPr>
              <w:rFonts w:ascii="Times New Roman" w:hAnsi="Times New Roman"/>
              <w:sz w:val="24"/>
              <w:szCs w:val="24"/>
            </w:rPr>
            <w:fldChar w:fldCharType="separate"/>
          </w:r>
          <w:r>
            <w:rPr>
              <w:rFonts w:ascii="Times New Roman" w:hAnsi="Times New Roman"/>
              <w:sz w:val="24"/>
              <w:szCs w:val="24"/>
            </w:rPr>
            <w:t>(Borges, 2004)</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2"/>
        <w:numPr>
          <w:ilvl w:val="1"/>
          <w:numId w:val="12"/>
        </w:numPr>
      </w:pPr>
      <w:bookmarkStart w:id="89" w:name="_Toc162869741"/>
      <w:r>
        <w:t>Pembiakan Bakteri</w:t>
      </w:r>
      <w:bookmarkEnd w:id="89"/>
    </w:p>
    <w:p w:rsidR="0018739A" w:rsidRDefault="0018739A" w:rsidP="0018739A">
      <w:pPr>
        <w:pStyle w:val="Heading3"/>
      </w:pPr>
      <w:bookmarkStart w:id="90" w:name="_Toc162869742"/>
      <w:r>
        <w:t>3.12.1 Pembuatan Stok Kultur (Staphylococcus epidermidis)</w:t>
      </w:r>
      <w:bookmarkEnd w:id="90"/>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Koloni bakteri diambil bakteri </w:t>
      </w:r>
      <w:r>
        <w:rPr>
          <w:rFonts w:ascii="Times New Roman" w:hAnsi="Times New Roman"/>
          <w:i/>
          <w:sz w:val="24"/>
          <w:szCs w:val="24"/>
        </w:rPr>
        <w:t xml:space="preserve">staphylococcus epidermidis </w:t>
      </w:r>
      <w:r>
        <w:rPr>
          <w:rFonts w:ascii="Times New Roman" w:hAnsi="Times New Roman"/>
          <w:iCs/>
          <w:sz w:val="24"/>
          <w:szCs w:val="24"/>
        </w:rPr>
        <w:t xml:space="preserve">diambil </w:t>
      </w:r>
      <w:r>
        <w:rPr>
          <w:rFonts w:ascii="Times New Roman" w:hAnsi="Times New Roman"/>
          <w:sz w:val="24"/>
          <w:szCs w:val="24"/>
        </w:rPr>
        <w:t>dengan menggunakan jarum ose, lalu ditanam pada media Nutrient Agar (NA) miring dengan cara nenggoreskannya dengan bentuk zig-zag. Media tersebut selanjutnya diinkubasi dalam inkubator pada suhu 36-37</w:t>
      </w:r>
      <w:r>
        <w:rPr>
          <w:rFonts w:ascii="Times New Roman" w:hAnsi="Times New Roman"/>
          <w:sz w:val="24"/>
          <w:szCs w:val="24"/>
        </w:rPr>
        <w:sym w:font="Symbol" w:char="F0B0"/>
      </w:r>
      <w:r>
        <w:rPr>
          <w:rFonts w:ascii="Times New Roman" w:hAnsi="Times New Roman"/>
          <w:sz w:val="24"/>
          <w:szCs w:val="24"/>
        </w:rPr>
        <w:t xml:space="preserve">C selama 18 -24 jam </w:t>
      </w:r>
      <w:sdt>
        <w:sdtPr>
          <w:rPr>
            <w:rFonts w:ascii="Times New Roman" w:hAnsi="Times New Roman"/>
            <w:sz w:val="24"/>
            <w:szCs w:val="24"/>
          </w:rPr>
          <w:id w:val="-313641306"/>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Dit95 \l 1033 </w:instrText>
          </w:r>
          <w:r w:rsidR="009E1EF3">
            <w:rPr>
              <w:rFonts w:ascii="Times New Roman" w:hAnsi="Times New Roman"/>
              <w:sz w:val="24"/>
              <w:szCs w:val="24"/>
            </w:rPr>
            <w:fldChar w:fldCharType="separate"/>
          </w:r>
          <w:r>
            <w:rPr>
              <w:rFonts w:ascii="Times New Roman" w:hAnsi="Times New Roman"/>
              <w:sz w:val="24"/>
              <w:szCs w:val="24"/>
            </w:rPr>
            <w:t>( Ditjen POM., 1995)</w:t>
          </w:r>
          <w:r w:rsidR="009E1EF3">
            <w:rPr>
              <w:rFonts w:ascii="Times New Roman" w:hAnsi="Times New Roman"/>
              <w:sz w:val="24"/>
              <w:szCs w:val="24"/>
            </w:rPr>
            <w:fldChar w:fldCharType="end"/>
          </w:r>
        </w:sdtContent>
      </w:sdt>
      <w:r>
        <w:rPr>
          <w:rFonts w:ascii="Times New Roman" w:hAnsi="Times New Roman"/>
          <w:sz w:val="24"/>
          <w:szCs w:val="24"/>
        </w:rPr>
        <w:t>.</w:t>
      </w:r>
      <w:bookmarkStart w:id="91" w:name="_Toc121933765"/>
    </w:p>
    <w:p w:rsidR="0018739A" w:rsidRDefault="0018739A" w:rsidP="0018739A">
      <w:pPr>
        <w:pStyle w:val="Heading3"/>
      </w:pPr>
      <w:bookmarkStart w:id="92" w:name="_Toc162869743"/>
      <w:r>
        <w:t xml:space="preserve">3.12.2 Pembuatan </w:t>
      </w:r>
      <w:bookmarkEnd w:id="91"/>
      <w:r>
        <w:t>Suspensi Staphylococcus epidermidis</w:t>
      </w:r>
      <w:bookmarkStart w:id="93" w:name="_Toc143589816"/>
      <w:bookmarkEnd w:id="92"/>
    </w:p>
    <w:p w:rsidR="0018739A" w:rsidRDefault="0018739A" w:rsidP="0018739A">
      <w:pPr>
        <w:spacing w:after="0" w:line="480" w:lineRule="auto"/>
        <w:ind w:firstLine="720"/>
        <w:jc w:val="both"/>
        <w:rPr>
          <w:rFonts w:ascii="Times New Roman" w:hAnsi="Times New Roman"/>
          <w:sz w:val="24"/>
          <w:szCs w:val="24"/>
        </w:rPr>
      </w:pPr>
      <w:bookmarkStart w:id="94" w:name="_Toc162869744"/>
      <w:r>
        <w:rPr>
          <w:rStyle w:val="Heading3Char"/>
          <w:b w:val="0"/>
        </w:rPr>
        <w:t>Bakteri</w:t>
      </w:r>
      <w:bookmarkEnd w:id="94"/>
      <w:r>
        <w:rPr>
          <w:rFonts w:ascii="Times New Roman" w:hAnsi="Times New Roman"/>
          <w:sz w:val="24"/>
          <w:szCs w:val="24"/>
        </w:rPr>
        <w:t>Staphylococcus epidermidis</w:t>
      </w:r>
      <w:r>
        <w:rPr>
          <w:rStyle w:val="Heading3Char"/>
          <w:b w:val="0"/>
        </w:rPr>
        <w:t>diambil dengan kawat osesteril.</w:t>
      </w:r>
      <w:r>
        <w:rPr>
          <w:rFonts w:ascii="Times New Roman" w:hAnsi="Times New Roman"/>
          <w:sz w:val="24"/>
          <w:szCs w:val="24"/>
        </w:rPr>
        <w:t xml:space="preserve"> Kemudian disuspensikan kedalam tabung reaksi yang berisi 10 ml NaCl 0,9% hingga diperoleh kekeruhan sama dengan larutan McFarland 0,5 </w:t>
      </w:r>
      <w:sdt>
        <w:sdtPr>
          <w:rPr>
            <w:rFonts w:ascii="Times New Roman" w:hAnsi="Times New Roman"/>
            <w:sz w:val="24"/>
            <w:szCs w:val="24"/>
          </w:rPr>
          <w:id w:val="-1094402094"/>
        </w:sdtPr>
        <w:sdtContent>
          <w:r w:rsidR="009E1EF3">
            <w:rPr>
              <w:rFonts w:ascii="Times New Roman" w:hAnsi="Times New Roman"/>
              <w:sz w:val="24"/>
              <w:szCs w:val="24"/>
            </w:rPr>
            <w:fldChar w:fldCharType="begin"/>
          </w:r>
          <w:r>
            <w:rPr>
              <w:rFonts w:ascii="Times New Roman" w:hAnsi="Times New Roman"/>
              <w:sz w:val="24"/>
              <w:szCs w:val="24"/>
            </w:rPr>
            <w:instrText xml:space="preserve">CITATION LWS09 \l 1033 </w:instrText>
          </w:r>
          <w:r w:rsidR="009E1EF3">
            <w:rPr>
              <w:rFonts w:ascii="Times New Roman" w:hAnsi="Times New Roman"/>
              <w:sz w:val="24"/>
              <w:szCs w:val="24"/>
            </w:rPr>
            <w:fldChar w:fldCharType="separate"/>
          </w:r>
          <w:r>
            <w:rPr>
              <w:rFonts w:ascii="Times New Roman" w:hAnsi="Times New Roman"/>
              <w:sz w:val="24"/>
              <w:szCs w:val="24"/>
            </w:rPr>
            <w:t>(Silaban, 2009)</w:t>
          </w:r>
          <w:r w:rsidR="009E1EF3">
            <w:rPr>
              <w:rFonts w:ascii="Times New Roman" w:hAnsi="Times New Roman"/>
              <w:sz w:val="24"/>
              <w:szCs w:val="24"/>
            </w:rPr>
            <w:fldChar w:fldCharType="end"/>
          </w:r>
        </w:sdtContent>
      </w:sdt>
      <w:r>
        <w:rPr>
          <w:rFonts w:ascii="Times New Roman" w:hAnsi="Times New Roman"/>
          <w:sz w:val="24"/>
          <w:szCs w:val="24"/>
        </w:rPr>
        <w:t>.</w:t>
      </w:r>
      <w:bookmarkEnd w:id="93"/>
    </w:p>
    <w:p w:rsidR="0018739A" w:rsidRDefault="0018739A" w:rsidP="0018739A">
      <w:pPr>
        <w:pStyle w:val="Heading2"/>
        <w:ind w:left="0" w:firstLine="0"/>
      </w:pPr>
      <w:bookmarkStart w:id="95" w:name="_Toc162869745"/>
      <w:r>
        <w:t>3.12.3 Identifikasi Bakteri</w:t>
      </w:r>
      <w:bookmarkEnd w:id="95"/>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Identifikasi bakteri dilakukan dengan pewarnaan gram. Sediaan bakteri diambil dari stok kultur diletakkan diatas dengan kristal violet, dibiarkan dan ditetesi lugol. Dicuci dengan alkohol asam dan dibilas dengan air mengalir, kemudian di tetesi safranin. Dari bakteri ysng diwarnai , yang mehan warna ungu meskipun telah dicuci dengan alkohol yang telah dilakukan pewarnaan dengan zat warna safranin dan tetap berwarna ungu  bakteri tersebut dinamakan gram positif. Sebaliknya bakteri yang tidak berwarna dan ketika diwarnai dengan zat gram negatif </w:t>
      </w:r>
      <w:sdt>
        <w:sdtPr>
          <w:rPr>
            <w:rFonts w:ascii="Times New Roman" w:hAnsi="Times New Roman"/>
            <w:sz w:val="24"/>
            <w:szCs w:val="24"/>
          </w:rPr>
          <w:id w:val="-196085644"/>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Iri06 \l 1033 </w:instrText>
          </w:r>
          <w:r w:rsidR="009E1EF3">
            <w:rPr>
              <w:rFonts w:ascii="Times New Roman" w:hAnsi="Times New Roman"/>
              <w:sz w:val="24"/>
              <w:szCs w:val="24"/>
            </w:rPr>
            <w:fldChar w:fldCharType="separate"/>
          </w:r>
          <w:r>
            <w:rPr>
              <w:rFonts w:ascii="Times New Roman" w:hAnsi="Times New Roman"/>
              <w:sz w:val="24"/>
              <w:szCs w:val="24"/>
            </w:rPr>
            <w:t>(Irianto, 2006)</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2"/>
        <w:numPr>
          <w:ilvl w:val="1"/>
          <w:numId w:val="12"/>
        </w:numPr>
      </w:pPr>
      <w:bookmarkStart w:id="96" w:name="_Toc162869746"/>
      <w:r>
        <w:t>Pembuatan suspense Clindamycin</w:t>
      </w:r>
      <w:bookmarkEnd w:id="96"/>
    </w:p>
    <w:p w:rsidR="0018739A" w:rsidRDefault="0018739A" w:rsidP="0018739A">
      <w:pPr>
        <w:spacing w:after="0" w:line="480" w:lineRule="auto"/>
        <w:ind w:firstLine="567"/>
        <w:rPr>
          <w:rFonts w:ascii="Times New Roman" w:hAnsi="Times New Roman"/>
          <w:sz w:val="24"/>
          <w:szCs w:val="24"/>
        </w:rPr>
      </w:pPr>
      <w:r>
        <w:rPr>
          <w:rFonts w:ascii="Times New Roman" w:hAnsi="Times New Roman"/>
          <w:sz w:val="24"/>
          <w:szCs w:val="24"/>
        </w:rPr>
        <w:t xml:space="preserve">Pembuatan suspensi clindamycin ditimbang sebanyak  0,03g Clindamysin kemudian dicukupkan dalama 10 ml aquadest steril </w:t>
      </w:r>
      <w:sdt>
        <w:sdtPr>
          <w:rPr>
            <w:rFonts w:ascii="Times New Roman" w:hAnsi="Times New Roman"/>
            <w:sz w:val="24"/>
            <w:szCs w:val="24"/>
          </w:rPr>
          <w:id w:val="1338962867"/>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Ath20 \l 1033 </w:instrText>
          </w:r>
          <w:r w:rsidR="009E1EF3">
            <w:rPr>
              <w:rFonts w:ascii="Times New Roman" w:hAnsi="Times New Roman"/>
              <w:sz w:val="24"/>
              <w:szCs w:val="24"/>
            </w:rPr>
            <w:fldChar w:fldCharType="separate"/>
          </w:r>
          <w:r>
            <w:rPr>
              <w:rFonts w:ascii="Times New Roman" w:hAnsi="Times New Roman"/>
              <w:sz w:val="24"/>
              <w:szCs w:val="24"/>
            </w:rPr>
            <w:t>(Athaillah, 2020)</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pStyle w:val="Heading2"/>
        <w:numPr>
          <w:ilvl w:val="1"/>
          <w:numId w:val="12"/>
        </w:numPr>
        <w:ind w:left="567" w:hanging="567"/>
      </w:pPr>
      <w:bookmarkStart w:id="97" w:name="_Toc121933766"/>
      <w:bookmarkStart w:id="98" w:name="_Toc162869747"/>
      <w:r>
        <w:t>Uji Aktivitas Antibakteri gel bunga telang</w:t>
      </w:r>
      <w:bookmarkEnd w:id="97"/>
      <w:bookmarkEnd w:id="98"/>
    </w:p>
    <w:p w:rsidR="0018739A" w:rsidRDefault="0018739A" w:rsidP="0018739A">
      <w:pPr>
        <w:spacing w:after="0" w:line="480" w:lineRule="auto"/>
        <w:ind w:firstLine="567"/>
        <w:jc w:val="both"/>
        <w:rPr>
          <w:rFonts w:ascii="Times New Roman" w:hAnsi="Times New Roman"/>
          <w:b/>
          <w:i/>
          <w:sz w:val="24"/>
          <w:szCs w:val="24"/>
        </w:rPr>
      </w:pPr>
      <w:r>
        <w:rPr>
          <w:rFonts w:ascii="Times New Roman" w:hAnsi="Times New Roman"/>
          <w:sz w:val="24"/>
          <w:szCs w:val="24"/>
        </w:rPr>
        <w:t>Pengujian aktivitas antibakteri ini dilakukan dengan metode difusi terdiri dari 6 perlakuan , yaitu blanko, 3 konsentrasi gel perasan bunga telang (1%,3% dan 5%) dan kontrol negative (DMSO), kontrol positif (Klindamicin)</w:t>
      </w:r>
      <w:r>
        <w:rPr>
          <w:rFonts w:ascii="Times New Roman" w:hAnsi="Times New Roman"/>
          <w:b/>
          <w:i/>
          <w:sz w:val="24"/>
          <w:szCs w:val="24"/>
        </w:rPr>
        <w:t xml:space="preserve">. </w:t>
      </w:r>
      <w:r>
        <w:rPr>
          <w:rFonts w:ascii="Times New Roman" w:hAnsi="Times New Roman"/>
          <w:sz w:val="24"/>
          <w:szCs w:val="24"/>
        </w:rPr>
        <w:t>Dimasukkan kedalam cawan petri, ditambahkan media MHA yang telah disterilkan sebanyak 15-20 ml kemudian dimasukkan kedalam cawan petri dan dibiarkan hingga memadat. Dipipetsebanyak 1 ml suspense bakteri kemudian di swab sespensi bakteri dengan cutton swab secara merata, Kertas cakram dicelupkan kedalam masing-masing konsentrasi sediaan gel perasan bunga telang  dan kemudian diletakkan di atas permukaan agar. Kemudian semua cawan petri yang telah diberi perlakuan, di inkubasi kedalam inkubator pada suhu 37</w:t>
      </w:r>
      <w:r>
        <w:rPr>
          <w:rFonts w:ascii="Times New Roman" w:hAnsi="Times New Roman"/>
          <w:sz w:val="24"/>
          <w:szCs w:val="24"/>
          <w:vertAlign w:val="superscript"/>
        </w:rPr>
        <w:t>0</w:t>
      </w:r>
      <w:r>
        <w:rPr>
          <w:rFonts w:ascii="Times New Roman" w:hAnsi="Times New Roman"/>
          <w:sz w:val="24"/>
          <w:szCs w:val="24"/>
        </w:rPr>
        <w:t xml:space="preserve">C selama 18-24 jam, kemudian di ukur daerah zona hambat dengan menggunakan jangka sorong </w:t>
      </w:r>
      <w:sdt>
        <w:sdtPr>
          <w:rPr>
            <w:rFonts w:ascii="Times New Roman" w:hAnsi="Times New Roman"/>
            <w:sz w:val="24"/>
            <w:szCs w:val="24"/>
          </w:rPr>
          <w:id w:val="2038846586"/>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Sil20 \l 1033 </w:instrText>
          </w:r>
          <w:r w:rsidR="009E1EF3">
            <w:rPr>
              <w:rFonts w:ascii="Times New Roman" w:hAnsi="Times New Roman"/>
              <w:sz w:val="24"/>
              <w:szCs w:val="24"/>
            </w:rPr>
            <w:fldChar w:fldCharType="separate"/>
          </w:r>
          <w:r>
            <w:rPr>
              <w:rFonts w:ascii="Times New Roman" w:hAnsi="Times New Roman"/>
              <w:sz w:val="24"/>
              <w:szCs w:val="24"/>
            </w:rPr>
            <w:t>(Silviana, 2020)</w:t>
          </w:r>
          <w:r w:rsidR="009E1EF3">
            <w:rPr>
              <w:rFonts w:ascii="Times New Roman" w:hAnsi="Times New Roman"/>
              <w:sz w:val="24"/>
              <w:szCs w:val="24"/>
            </w:rPr>
            <w:fldChar w:fldCharType="end"/>
          </w:r>
        </w:sdtContent>
      </w:sdt>
      <w:r>
        <w:rPr>
          <w:rFonts w:ascii="Times New Roman" w:hAnsi="Times New Roman"/>
          <w:sz w:val="24"/>
          <w:szCs w:val="24"/>
        </w:rPr>
        <w:t>.Kemudian dilihat adanya zona hambatan dan diukur dengan menggunakan penggaris besar zona hambatnya. Zona hambat dihitung dengan cara mengukur diameter horizontal dan diameter vertikal darizona hambat yang terbentuk .Dilakukan 3 kali pengulangan.</w:t>
      </w:r>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Hasil pengujian aktivitas antibakteri disimpulkan dari luasnya diameter zona hambat pertumbuhan bakteri, semakin besar zona hambatan pertumbuhan , maka semakin besar aktivitas antibakteri gel antijerawat.</w:t>
      </w:r>
    </w:p>
    <w:p w:rsidR="0018739A" w:rsidRDefault="0018739A" w:rsidP="0018739A">
      <w:pPr>
        <w:pStyle w:val="Heading2"/>
        <w:numPr>
          <w:ilvl w:val="1"/>
          <w:numId w:val="12"/>
        </w:numPr>
        <w:ind w:left="567" w:hanging="567"/>
      </w:pPr>
      <w:bookmarkStart w:id="99" w:name="_Toc162869748"/>
      <w:bookmarkStart w:id="100" w:name="_Toc121933769"/>
      <w:r>
        <w:t>Pengukuran Zona Hambat Bakteri</w:t>
      </w:r>
      <w:bookmarkEnd w:id="99"/>
      <w:bookmarkEnd w:id="100"/>
    </w:p>
    <w:p w:rsidR="0018739A" w:rsidRDefault="0018739A" w:rsidP="0018739A">
      <w:pPr>
        <w:spacing w:after="0" w:line="480" w:lineRule="auto"/>
        <w:ind w:firstLine="567"/>
        <w:jc w:val="both"/>
        <w:rPr>
          <w:rFonts w:ascii="Times New Roman" w:hAnsi="Times New Roman"/>
          <w:sz w:val="24"/>
          <w:szCs w:val="24"/>
        </w:rPr>
      </w:pPr>
      <w:r>
        <w:rPr>
          <w:rFonts w:ascii="Times New Roman" w:hAnsi="Times New Roman"/>
          <w:sz w:val="24"/>
          <w:szCs w:val="24"/>
        </w:rPr>
        <w:t xml:space="preserve">Setelah diinkubasi selama 24 jam zona hambat diamati dengan cara mengukur daerah bening (diameter zona hambat) disekitar cakram dengan menggunakan jangka sorong dengan satuan milimeter </w:t>
      </w:r>
      <w:sdt>
        <w:sdtPr>
          <w:rPr>
            <w:rFonts w:ascii="Times New Roman" w:hAnsi="Times New Roman"/>
            <w:sz w:val="24"/>
            <w:szCs w:val="24"/>
          </w:rPr>
          <w:id w:val="1905180320"/>
        </w:sdtPr>
        <w:sdtContent>
          <w:r w:rsidR="009E1EF3">
            <w:rPr>
              <w:rFonts w:ascii="Times New Roman" w:hAnsi="Times New Roman"/>
              <w:sz w:val="24"/>
              <w:szCs w:val="24"/>
            </w:rPr>
            <w:fldChar w:fldCharType="begin"/>
          </w:r>
          <w:r>
            <w:rPr>
              <w:rFonts w:ascii="Times New Roman" w:hAnsi="Times New Roman"/>
              <w:sz w:val="24"/>
              <w:szCs w:val="24"/>
            </w:rPr>
            <w:instrText xml:space="preserve"> CITATION Afi18 \l 1033 </w:instrText>
          </w:r>
          <w:r w:rsidR="009E1EF3">
            <w:rPr>
              <w:rFonts w:ascii="Times New Roman" w:hAnsi="Times New Roman"/>
              <w:sz w:val="24"/>
              <w:szCs w:val="24"/>
            </w:rPr>
            <w:fldChar w:fldCharType="separate"/>
          </w:r>
          <w:r>
            <w:rPr>
              <w:rFonts w:ascii="Times New Roman" w:hAnsi="Times New Roman"/>
              <w:sz w:val="24"/>
              <w:szCs w:val="24"/>
            </w:rPr>
            <w:t>(Afifi, 2018)</w:t>
          </w:r>
          <w:r w:rsidR="009E1EF3">
            <w:rPr>
              <w:rFonts w:ascii="Times New Roman" w:hAnsi="Times New Roman"/>
              <w:sz w:val="24"/>
              <w:szCs w:val="24"/>
            </w:rPr>
            <w:fldChar w:fldCharType="end"/>
          </w:r>
        </w:sdtContent>
      </w:sdt>
      <w:r>
        <w:rPr>
          <w:rFonts w:ascii="Times New Roman" w:hAnsi="Times New Roman"/>
          <w:sz w:val="24"/>
          <w:szCs w:val="24"/>
        </w:rPr>
        <w:t>.</w:t>
      </w:r>
    </w:p>
    <w:p w:rsidR="0018739A" w:rsidRDefault="0018739A" w:rsidP="0018739A">
      <w:pPr>
        <w:spacing w:after="0" w:line="480" w:lineRule="auto"/>
        <w:ind w:firstLine="567"/>
        <w:rPr>
          <w:rFonts w:ascii="Times New Roman" w:hAnsi="Times New Roman"/>
          <w:sz w:val="24"/>
          <w:szCs w:val="24"/>
        </w:rPr>
      </w:pPr>
      <w:r>
        <w:rPr>
          <w:rFonts w:ascii="Times New Roman" w:hAnsi="Times New Roman"/>
          <w:sz w:val="24"/>
          <w:szCs w:val="24"/>
        </w:rPr>
        <w:t>Keterangan Diameter Zona Hambat :</w:t>
      </w:r>
    </w:p>
    <w:tbl>
      <w:tblPr>
        <w:tblStyle w:val="TableGrid"/>
        <w:tblW w:w="0" w:type="auto"/>
        <w:jc w:val="center"/>
        <w:tblLayout w:type="fixed"/>
        <w:tblLook w:val="04A0"/>
      </w:tblPr>
      <w:tblGrid>
        <w:gridCol w:w="2038"/>
        <w:gridCol w:w="2038"/>
      </w:tblGrid>
      <w:tr w:rsidR="0018739A" w:rsidTr="005B2CCD">
        <w:trPr>
          <w:jc w:val="center"/>
        </w:trPr>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Diameter</w:t>
            </w:r>
          </w:p>
        </w:tc>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Zona Hambat</w:t>
            </w:r>
          </w:p>
        </w:tc>
      </w:tr>
      <w:tr w:rsidR="0018739A" w:rsidTr="005B2CCD">
        <w:trPr>
          <w:jc w:val="center"/>
        </w:trPr>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5 mm</w:t>
            </w:r>
          </w:p>
        </w:tc>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Lemah</w:t>
            </w:r>
          </w:p>
        </w:tc>
      </w:tr>
      <w:tr w:rsidR="0018739A" w:rsidTr="005B2CCD">
        <w:trPr>
          <w:jc w:val="center"/>
        </w:trPr>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6-10 mm</w:t>
            </w:r>
          </w:p>
        </w:tc>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Sedang</w:t>
            </w:r>
          </w:p>
        </w:tc>
      </w:tr>
      <w:tr w:rsidR="0018739A" w:rsidTr="005B2CCD">
        <w:trPr>
          <w:jc w:val="center"/>
        </w:trPr>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10-20 mm</w:t>
            </w:r>
          </w:p>
        </w:tc>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Kuat</w:t>
            </w:r>
          </w:p>
        </w:tc>
      </w:tr>
      <w:tr w:rsidR="0018739A" w:rsidTr="005B2CCD">
        <w:trPr>
          <w:jc w:val="center"/>
        </w:trPr>
        <w:tc>
          <w:tcPr>
            <w:tcW w:w="2038" w:type="dxa"/>
          </w:tcPr>
          <w:p w:rsidR="0018739A" w:rsidRDefault="0018739A" w:rsidP="0018739A">
            <w:pPr>
              <w:jc w:val="center"/>
              <w:rPr>
                <w:rFonts w:ascii="Times New Roman" w:eastAsia="Times New Roman" w:hAnsi="Times New Roman"/>
                <w:bCs/>
                <w:sz w:val="24"/>
                <w:szCs w:val="24"/>
              </w:rPr>
            </w:pPr>
            <w:r>
              <w:rPr>
                <w:rFonts w:ascii="Times New Roman" w:hAnsi="Times New Roman"/>
                <w:bCs/>
                <w:sz w:val="24"/>
                <w:szCs w:val="24"/>
                <w:shd w:val="clear" w:color="auto" w:fill="FFFFFF"/>
              </w:rPr>
              <w:t>≥</w:t>
            </w:r>
            <w:r>
              <w:rPr>
                <w:rFonts w:ascii="Times New Roman" w:hAnsi="Times New Roman"/>
                <w:sz w:val="24"/>
                <w:szCs w:val="24"/>
                <w:shd w:val="clear" w:color="auto" w:fill="FFFFFF"/>
              </w:rPr>
              <w:t> 21 mm</w:t>
            </w:r>
          </w:p>
        </w:tc>
        <w:tc>
          <w:tcPr>
            <w:tcW w:w="2038" w:type="dxa"/>
          </w:tcPr>
          <w:p w:rsidR="0018739A" w:rsidRDefault="0018739A" w:rsidP="0018739A">
            <w:pPr>
              <w:jc w:val="center"/>
              <w:rPr>
                <w:rFonts w:ascii="Times New Roman" w:eastAsia="Times New Roman" w:hAnsi="Times New Roman"/>
                <w:bCs/>
                <w:sz w:val="24"/>
                <w:szCs w:val="24"/>
              </w:rPr>
            </w:pPr>
            <w:r>
              <w:rPr>
                <w:rFonts w:ascii="Times New Roman" w:eastAsia="Times New Roman" w:hAnsi="Times New Roman"/>
                <w:bCs/>
                <w:sz w:val="24"/>
                <w:szCs w:val="24"/>
              </w:rPr>
              <w:t>Sangat Kuat</w:t>
            </w:r>
          </w:p>
        </w:tc>
      </w:tr>
    </w:tbl>
    <w:p w:rsidR="000A0396" w:rsidRPr="0018739A" w:rsidRDefault="009E1EF3" w:rsidP="0018739A">
      <w:sdt>
        <w:sdtPr>
          <w:rPr>
            <w:rFonts w:ascii="Times New Roman" w:hAnsi="Times New Roman"/>
            <w:sz w:val="24"/>
            <w:szCs w:val="24"/>
          </w:rPr>
          <w:id w:val="287254509"/>
        </w:sdtPr>
        <w:sdtContent>
          <w:r>
            <w:rPr>
              <w:rFonts w:ascii="Times New Roman" w:hAnsi="Times New Roman"/>
              <w:sz w:val="24"/>
              <w:szCs w:val="24"/>
            </w:rPr>
            <w:fldChar w:fldCharType="begin"/>
          </w:r>
          <w:r w:rsidR="0018739A">
            <w:rPr>
              <w:rFonts w:ascii="Times New Roman" w:hAnsi="Times New Roman"/>
              <w:sz w:val="24"/>
              <w:szCs w:val="24"/>
            </w:rPr>
            <w:instrText xml:space="preserve">CITATION Kus211 \l 1033 </w:instrText>
          </w:r>
          <w:r>
            <w:rPr>
              <w:rFonts w:ascii="Times New Roman" w:hAnsi="Times New Roman"/>
              <w:sz w:val="24"/>
              <w:szCs w:val="24"/>
            </w:rPr>
            <w:fldChar w:fldCharType="separate"/>
          </w:r>
          <w:r w:rsidR="0018739A">
            <w:rPr>
              <w:rFonts w:ascii="Times New Roman" w:hAnsi="Times New Roman"/>
              <w:sz w:val="24"/>
              <w:szCs w:val="24"/>
            </w:rPr>
            <w:t>(Kusuma I. N., 2021)</w:t>
          </w:r>
          <w:r>
            <w:rPr>
              <w:rFonts w:ascii="Times New Roman" w:hAnsi="Times New Roman"/>
              <w:sz w:val="24"/>
              <w:szCs w:val="24"/>
            </w:rPr>
            <w:fldChar w:fldCharType="end"/>
          </w:r>
        </w:sdtContent>
      </w:sdt>
      <w:bookmarkStart w:id="101" w:name="_GoBack"/>
      <w:bookmarkEnd w:id="101"/>
    </w:p>
    <w:sectPr w:rsidR="000A0396" w:rsidRPr="0018739A" w:rsidSect="00D3289A">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4E0" w:rsidRDefault="00FA64E0" w:rsidP="009E1EF3">
      <w:pPr>
        <w:spacing w:after="0" w:line="240" w:lineRule="auto"/>
      </w:pPr>
      <w:r>
        <w:separator/>
      </w:r>
    </w:p>
  </w:endnote>
  <w:endnote w:type="continuationSeparator" w:id="1">
    <w:p w:rsidR="00FA64E0" w:rsidRDefault="00FA64E0" w:rsidP="009E1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4476"/>
    </w:sdtPr>
    <w:sdtContent>
      <w:p w:rsidR="00D3289A" w:rsidRDefault="009E1EF3">
        <w:pPr>
          <w:pStyle w:val="Footer"/>
          <w:jc w:val="center"/>
        </w:pPr>
        <w:r>
          <w:fldChar w:fldCharType="begin"/>
        </w:r>
        <w:r w:rsidR="00D3289A">
          <w:instrText xml:space="preserve"> PAGE   \* MERGEFORMAT </w:instrText>
        </w:r>
        <w:r>
          <w:fldChar w:fldCharType="separate"/>
        </w:r>
        <w:r w:rsidR="00792E32">
          <w:rPr>
            <w:noProof/>
          </w:rPr>
          <w:t>8</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D3289A">
    <w:pPr>
      <w:pStyle w:val="Footer"/>
      <w:jc w:val="center"/>
    </w:pPr>
  </w:p>
  <w:p w:rsidR="00D3289A" w:rsidRDefault="00D32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4E0" w:rsidRDefault="00FA64E0" w:rsidP="009E1EF3">
      <w:pPr>
        <w:spacing w:after="0" w:line="240" w:lineRule="auto"/>
      </w:pPr>
      <w:r>
        <w:separator/>
      </w:r>
    </w:p>
  </w:footnote>
  <w:footnote w:type="continuationSeparator" w:id="1">
    <w:p w:rsidR="00FA64E0" w:rsidRDefault="00FA64E0" w:rsidP="009E1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9E1EF3">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p w:rsidR="00D3289A" w:rsidRDefault="00D3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9E1EF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9A" w:rsidRDefault="009E1EF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3A7"/>
    <w:multiLevelType w:val="multilevel"/>
    <w:tmpl w:val="0EC843A7"/>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A27881"/>
    <w:multiLevelType w:val="multilevel"/>
    <w:tmpl w:val="12A27881"/>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8E671D"/>
    <w:multiLevelType w:val="multilevel"/>
    <w:tmpl w:val="258E671D"/>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222AE"/>
    <w:multiLevelType w:val="multilevel"/>
    <w:tmpl w:val="284222A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B8753E"/>
    <w:multiLevelType w:val="multilevel"/>
    <w:tmpl w:val="2FB8753E"/>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9B2B11"/>
    <w:multiLevelType w:val="multilevel"/>
    <w:tmpl w:val="399B2B11"/>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B7035B"/>
    <w:multiLevelType w:val="multilevel"/>
    <w:tmpl w:val="3CB7035B"/>
    <w:lvl w:ilvl="0">
      <w:start w:val="1"/>
      <w:numFmt w:val="decimal"/>
      <w:lvlText w:val="%1."/>
      <w:lvlJc w:val="left"/>
      <w:pPr>
        <w:ind w:left="927" w:hanging="360"/>
      </w:pPr>
    </w:lvl>
    <w:lvl w:ilvl="1">
      <w:start w:val="9"/>
      <w:numFmt w:val="decimal"/>
      <w:isLgl/>
      <w:lvlText w:val="%1.%2"/>
      <w:lvlJc w:val="left"/>
      <w:pPr>
        <w:ind w:left="1385" w:hanging="600"/>
      </w:pPr>
      <w:rPr>
        <w:rFonts w:hint="default"/>
      </w:rPr>
    </w:lvl>
    <w:lvl w:ilvl="2">
      <w:start w:val="1"/>
      <w:numFmt w:val="decimal"/>
      <w:isLgl/>
      <w:lvlText w:val="%1.%2.%3"/>
      <w:lvlJc w:val="left"/>
      <w:pPr>
        <w:ind w:left="1003" w:hanging="720"/>
      </w:pPr>
      <w:rPr>
        <w:rFonts w:hint="default"/>
        <w:sz w:val="24"/>
      </w:rPr>
    </w:lvl>
    <w:lvl w:ilvl="3">
      <w:start w:val="1"/>
      <w:numFmt w:val="decimal"/>
      <w:isLgl/>
      <w:lvlText w:val="%1.%2.%3.%4"/>
      <w:lvlJc w:val="left"/>
      <w:pPr>
        <w:ind w:left="2301" w:hanging="1080"/>
      </w:pPr>
      <w:rPr>
        <w:rFonts w:hint="default"/>
      </w:rPr>
    </w:lvl>
    <w:lvl w:ilvl="4">
      <w:start w:val="1"/>
      <w:numFmt w:val="decimal"/>
      <w:isLgl/>
      <w:lvlText w:val="%1.%2.%3.%4.%5"/>
      <w:lvlJc w:val="left"/>
      <w:pPr>
        <w:ind w:left="2519" w:hanging="1080"/>
      </w:pPr>
      <w:rPr>
        <w:rFonts w:hint="default"/>
      </w:rPr>
    </w:lvl>
    <w:lvl w:ilvl="5">
      <w:start w:val="1"/>
      <w:numFmt w:val="decimal"/>
      <w:isLgl/>
      <w:lvlText w:val="%1.%2.%3.%4.%5.%6"/>
      <w:lvlJc w:val="left"/>
      <w:pPr>
        <w:ind w:left="3097" w:hanging="1440"/>
      </w:pPr>
      <w:rPr>
        <w:rFonts w:hint="default"/>
      </w:rPr>
    </w:lvl>
    <w:lvl w:ilvl="6">
      <w:start w:val="1"/>
      <w:numFmt w:val="decimal"/>
      <w:isLgl/>
      <w:lvlText w:val="%1.%2.%3.%4.%5.%6.%7"/>
      <w:lvlJc w:val="left"/>
      <w:pPr>
        <w:ind w:left="3315" w:hanging="1440"/>
      </w:pPr>
      <w:rPr>
        <w:rFonts w:hint="default"/>
      </w:rPr>
    </w:lvl>
    <w:lvl w:ilvl="7">
      <w:start w:val="1"/>
      <w:numFmt w:val="decimal"/>
      <w:isLgl/>
      <w:lvlText w:val="%1.%2.%3.%4.%5.%6.%7.%8"/>
      <w:lvlJc w:val="left"/>
      <w:pPr>
        <w:ind w:left="3893" w:hanging="1800"/>
      </w:pPr>
      <w:rPr>
        <w:rFonts w:hint="default"/>
      </w:rPr>
    </w:lvl>
    <w:lvl w:ilvl="8">
      <w:start w:val="1"/>
      <w:numFmt w:val="decimal"/>
      <w:isLgl/>
      <w:lvlText w:val="%1.%2.%3.%4.%5.%6.%7.%8.%9"/>
      <w:lvlJc w:val="left"/>
      <w:pPr>
        <w:ind w:left="4471" w:hanging="2160"/>
      </w:pPr>
      <w:rPr>
        <w:rFonts w:hint="default"/>
      </w:rPr>
    </w:lvl>
  </w:abstractNum>
  <w:abstractNum w:abstractNumId="7">
    <w:nsid w:val="41A04E5E"/>
    <w:multiLevelType w:val="multilevel"/>
    <w:tmpl w:val="41A04E5E"/>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42625"/>
    <w:multiLevelType w:val="multilevel"/>
    <w:tmpl w:val="5FC42625"/>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A95C93"/>
    <w:multiLevelType w:val="multilevel"/>
    <w:tmpl w:val="61A95C93"/>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4006FB"/>
    <w:multiLevelType w:val="multilevel"/>
    <w:tmpl w:val="694006FB"/>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DDD6A8F"/>
    <w:multiLevelType w:val="multilevel"/>
    <w:tmpl w:val="7DDD6A8F"/>
    <w:lvl w:ilvl="0">
      <w:start w:val="1"/>
      <w:numFmt w:val="decimal"/>
      <w:lvlText w:val="%1."/>
      <w:lvlJc w:val="left"/>
      <w:pPr>
        <w:ind w:left="786" w:hanging="360"/>
      </w:pPr>
      <w:rPr>
        <w:b w:val="0"/>
        <w:sz w:val="24"/>
      </w:rPr>
    </w:lvl>
    <w:lvl w:ilvl="1">
      <w:start w:val="1"/>
      <w:numFmt w:val="lowerLetter"/>
      <w:lvlText w:val="%2."/>
      <w:lvlJc w:val="left"/>
      <w:pPr>
        <w:ind w:left="1506" w:hanging="360"/>
      </w:pPr>
    </w:lvl>
    <w:lvl w:ilvl="2">
      <w:start w:val="1"/>
      <w:numFmt w:val="lowerRoman"/>
      <w:lvlText w:val="%3."/>
      <w:lvlJc w:val="right"/>
      <w:pPr>
        <w:ind w:left="180"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5"/>
  </w:num>
  <w:num w:numId="3">
    <w:abstractNumId w:val="2"/>
  </w:num>
  <w:num w:numId="4">
    <w:abstractNumId w:val="1"/>
  </w:num>
  <w:num w:numId="5">
    <w:abstractNumId w:val="10"/>
  </w:num>
  <w:num w:numId="6">
    <w:abstractNumId w:val="3"/>
  </w:num>
  <w:num w:numId="7">
    <w:abstractNumId w:val="11"/>
  </w:num>
  <w:num w:numId="8">
    <w:abstractNumId w:val="7"/>
  </w:num>
  <w:num w:numId="9">
    <w:abstractNumId w:val="0"/>
  </w:num>
  <w:num w:numId="10">
    <w:abstractNumId w:val="9"/>
  </w:num>
  <w:num w:numId="11">
    <w:abstractNumId w:val="8"/>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3JGSW7dcbQklVlgeuRwp7P3LsMc=" w:salt="O4A3+Ca8B8MUzVuNdDVq9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462D"/>
    <w:rsid w:val="000111A7"/>
    <w:rsid w:val="000A0396"/>
    <w:rsid w:val="0018739A"/>
    <w:rsid w:val="002349AA"/>
    <w:rsid w:val="004F3BB2"/>
    <w:rsid w:val="006B6877"/>
    <w:rsid w:val="00792E32"/>
    <w:rsid w:val="008875E3"/>
    <w:rsid w:val="0090462D"/>
    <w:rsid w:val="009E1EF3"/>
    <w:rsid w:val="00A56C46"/>
    <w:rsid w:val="00D3289A"/>
    <w:rsid w:val="00ED7C8B"/>
    <w:rsid w:val="00FA6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paragraph" w:styleId="Heading2">
    <w:name w:val="heading 2"/>
    <w:basedOn w:val="Normal"/>
    <w:next w:val="Normal"/>
    <w:link w:val="Heading2Char"/>
    <w:uiPriority w:val="9"/>
    <w:unhideWhenUsed/>
    <w:qFormat/>
    <w:rsid w:val="000A0396"/>
    <w:pPr>
      <w:keepNext/>
      <w:keepLines/>
      <w:spacing w:after="0" w:line="480" w:lineRule="auto"/>
      <w:ind w:left="360" w:hanging="36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unhideWhenUsed/>
    <w:qFormat/>
    <w:rsid w:val="000A0396"/>
    <w:pPr>
      <w:spacing w:after="0" w:line="480" w:lineRule="auto"/>
      <w:jc w:val="both"/>
      <w:outlineLvl w:val="2"/>
    </w:pPr>
    <w:rPr>
      <w:rFonts w:ascii="Times New Roman" w:hAnsi="Times New Roman"/>
      <w:b/>
      <w:sz w:val="24"/>
      <w:szCs w:val="24"/>
    </w:rPr>
  </w:style>
  <w:style w:type="paragraph" w:styleId="Heading4">
    <w:name w:val="heading 4"/>
    <w:basedOn w:val="Heading2"/>
    <w:next w:val="Normal"/>
    <w:link w:val="Heading4Char"/>
    <w:uiPriority w:val="9"/>
    <w:unhideWhenUsed/>
    <w:qFormat/>
    <w:rsid w:val="000A039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4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 w:type="character" w:styleId="Emphasis">
    <w:name w:val="Emphasis"/>
    <w:basedOn w:val="DefaultParagraphFont"/>
    <w:uiPriority w:val="20"/>
    <w:qFormat/>
    <w:rsid w:val="006B6877"/>
    <w:rPr>
      <w:i/>
      <w:iCs/>
    </w:rPr>
  </w:style>
  <w:style w:type="character" w:customStyle="1" w:styleId="Heading2Char">
    <w:name w:val="Heading 2 Char"/>
    <w:basedOn w:val="DefaultParagraphFont"/>
    <w:link w:val="Heading2"/>
    <w:uiPriority w:val="9"/>
    <w:rsid w:val="000A0396"/>
    <w:rPr>
      <w:rFonts w:ascii="Times New Roman" w:eastAsia="Times New Roman" w:hAnsi="Times New Roman" w:cs="Times New Roman"/>
      <w:b/>
      <w:sz w:val="24"/>
      <w:szCs w:val="24"/>
      <w:lang w:eastAsia="zh-CN"/>
    </w:rPr>
  </w:style>
  <w:style w:type="character" w:customStyle="1" w:styleId="Heading3Char">
    <w:name w:val="Heading 3 Char"/>
    <w:basedOn w:val="DefaultParagraphFont"/>
    <w:link w:val="Heading3"/>
    <w:uiPriority w:val="9"/>
    <w:rsid w:val="000A0396"/>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0A0396"/>
    <w:rPr>
      <w:rFonts w:ascii="Times New Roman" w:eastAsia="Times New Roman" w:hAnsi="Times New Roman" w:cs="Times New Roman"/>
      <w:b/>
      <w:sz w:val="24"/>
      <w:szCs w:val="24"/>
      <w:lang w:eastAsia="zh-CN"/>
    </w:rPr>
  </w:style>
  <w:style w:type="paragraph" w:styleId="FootnoteText">
    <w:name w:val="footnote text"/>
    <w:basedOn w:val="Normal"/>
    <w:link w:val="FootnoteTextChar"/>
    <w:uiPriority w:val="99"/>
    <w:unhideWhenUsed/>
    <w:rsid w:val="000A0396"/>
    <w:pPr>
      <w:spacing w:after="0" w:line="240" w:lineRule="auto"/>
    </w:pPr>
    <w:rPr>
      <w:sz w:val="20"/>
      <w:szCs w:val="20"/>
    </w:rPr>
  </w:style>
  <w:style w:type="character" w:customStyle="1" w:styleId="FootnoteTextChar">
    <w:name w:val="Footnote Text Char"/>
    <w:basedOn w:val="DefaultParagraphFont"/>
    <w:link w:val="FootnoteText"/>
    <w:uiPriority w:val="99"/>
    <w:rsid w:val="000A0396"/>
    <w:rPr>
      <w:rFonts w:ascii="Calibri" w:eastAsia="SimSun" w:hAnsi="Calibri" w:cs="Times New Roman"/>
      <w:sz w:val="20"/>
      <w:szCs w:val="20"/>
      <w:lang w:eastAsia="zh-CN"/>
    </w:rPr>
  </w:style>
  <w:style w:type="paragraph" w:styleId="HTMLPreformatted">
    <w:name w:val="HTML Preformatted"/>
    <w:link w:val="HTMLPreformattedChar"/>
    <w:uiPriority w:val="99"/>
    <w:unhideWhenUsed/>
    <w:rsid w:val="000A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0A0396"/>
    <w:rPr>
      <w:rFonts w:ascii="Courier New" w:eastAsia="SimSun" w:hAnsi="Courier New" w:cs="Times New Roman"/>
      <w:sz w:val="20"/>
      <w:szCs w:val="20"/>
      <w:lang w:eastAsia="zh-CN"/>
    </w:rPr>
  </w:style>
  <w:style w:type="paragraph" w:styleId="NormalWeb">
    <w:name w:val="Normal (Web)"/>
    <w:basedOn w:val="Normal"/>
    <w:uiPriority w:val="99"/>
    <w:unhideWhenUsed/>
    <w:rsid w:val="000A0396"/>
    <w:pPr>
      <w:spacing w:before="100" w:beforeAutospacing="1" w:after="100" w:afterAutospacing="1" w:line="240" w:lineRule="auto"/>
    </w:pPr>
    <w:rPr>
      <w:rFonts w:ascii="Times New Roman" w:eastAsia="Times New Roman" w:hAnsi="Times New Roman"/>
      <w:sz w:val="24"/>
      <w:szCs w:val="24"/>
      <w:lang w:eastAsia="en-US"/>
    </w:rPr>
  </w:style>
  <w:style w:type="paragraph" w:styleId="TOC1">
    <w:name w:val="toc 1"/>
    <w:basedOn w:val="Normal"/>
    <w:next w:val="Normal"/>
    <w:uiPriority w:val="39"/>
    <w:unhideWhenUsed/>
    <w:qFormat/>
    <w:rsid w:val="000A0396"/>
    <w:pPr>
      <w:spacing w:after="100"/>
    </w:pPr>
    <w:rPr>
      <w:rFonts w:asciiTheme="minorHAnsi" w:eastAsiaTheme="minorEastAsia" w:hAnsiTheme="minorHAnsi" w:cstheme="minorBidi"/>
      <w:lang w:eastAsia="ja-JP"/>
    </w:rPr>
  </w:style>
  <w:style w:type="paragraph" w:styleId="TOC2">
    <w:name w:val="toc 2"/>
    <w:basedOn w:val="Normal"/>
    <w:next w:val="Normal"/>
    <w:uiPriority w:val="39"/>
    <w:unhideWhenUsed/>
    <w:qFormat/>
    <w:rsid w:val="000A0396"/>
    <w:pPr>
      <w:spacing w:after="100"/>
      <w:ind w:left="220"/>
    </w:pPr>
    <w:rPr>
      <w:rFonts w:asciiTheme="minorHAnsi" w:eastAsiaTheme="minorEastAsia" w:hAnsiTheme="minorHAnsi" w:cstheme="minorBidi"/>
      <w:lang w:eastAsia="ja-JP"/>
    </w:rPr>
  </w:style>
  <w:style w:type="paragraph" w:styleId="TOC3">
    <w:name w:val="toc 3"/>
    <w:basedOn w:val="Normal"/>
    <w:next w:val="Normal"/>
    <w:uiPriority w:val="39"/>
    <w:unhideWhenUsed/>
    <w:qFormat/>
    <w:rsid w:val="000A0396"/>
    <w:pPr>
      <w:spacing w:after="100" w:line="360" w:lineRule="auto"/>
      <w:ind w:firstLine="720"/>
    </w:pPr>
    <w:rPr>
      <w:rFonts w:ascii="Times New Roman" w:eastAsiaTheme="minorEastAsia" w:hAnsi="Times New Roman"/>
      <w:b/>
      <w:sz w:val="24"/>
      <w:szCs w:val="24"/>
      <w:lang w:eastAsia="ja-JP"/>
    </w:rPr>
  </w:style>
  <w:style w:type="paragraph" w:styleId="TOC4">
    <w:name w:val="toc 4"/>
    <w:basedOn w:val="Normal"/>
    <w:next w:val="Normal"/>
    <w:uiPriority w:val="39"/>
    <w:unhideWhenUsed/>
    <w:rsid w:val="000A0396"/>
    <w:pPr>
      <w:spacing w:after="100"/>
      <w:ind w:left="660"/>
    </w:pPr>
    <w:rPr>
      <w:rFonts w:asciiTheme="minorHAnsi" w:eastAsiaTheme="minorEastAsia" w:hAnsiTheme="minorHAnsi" w:cstheme="minorBidi"/>
      <w:lang w:eastAsia="en-US"/>
    </w:rPr>
  </w:style>
  <w:style w:type="paragraph" w:styleId="TOC5">
    <w:name w:val="toc 5"/>
    <w:basedOn w:val="Normal"/>
    <w:next w:val="Normal"/>
    <w:uiPriority w:val="39"/>
    <w:unhideWhenUsed/>
    <w:rsid w:val="000A0396"/>
    <w:pPr>
      <w:spacing w:after="100"/>
      <w:ind w:left="880"/>
    </w:pPr>
    <w:rPr>
      <w:rFonts w:asciiTheme="minorHAnsi" w:eastAsiaTheme="minorEastAsia" w:hAnsiTheme="minorHAnsi" w:cstheme="minorBidi"/>
      <w:lang w:eastAsia="en-US"/>
    </w:rPr>
  </w:style>
  <w:style w:type="paragraph" w:styleId="TOC6">
    <w:name w:val="toc 6"/>
    <w:basedOn w:val="Normal"/>
    <w:next w:val="Normal"/>
    <w:uiPriority w:val="39"/>
    <w:unhideWhenUsed/>
    <w:rsid w:val="000A0396"/>
    <w:pPr>
      <w:spacing w:after="100"/>
      <w:ind w:left="1100"/>
    </w:pPr>
    <w:rPr>
      <w:rFonts w:asciiTheme="minorHAnsi" w:eastAsiaTheme="minorEastAsia" w:hAnsiTheme="minorHAnsi" w:cstheme="minorBidi"/>
      <w:lang w:eastAsia="en-US"/>
    </w:rPr>
  </w:style>
  <w:style w:type="paragraph" w:styleId="TOC7">
    <w:name w:val="toc 7"/>
    <w:basedOn w:val="Normal"/>
    <w:next w:val="Normal"/>
    <w:uiPriority w:val="39"/>
    <w:unhideWhenUsed/>
    <w:rsid w:val="000A0396"/>
    <w:pPr>
      <w:spacing w:after="100"/>
      <w:ind w:left="1320"/>
    </w:pPr>
    <w:rPr>
      <w:rFonts w:asciiTheme="minorHAnsi" w:eastAsiaTheme="minorEastAsia" w:hAnsiTheme="minorHAnsi" w:cstheme="minorBidi"/>
      <w:lang w:eastAsia="en-US"/>
    </w:rPr>
  </w:style>
  <w:style w:type="paragraph" w:styleId="TOC8">
    <w:name w:val="toc 8"/>
    <w:basedOn w:val="Normal"/>
    <w:next w:val="Normal"/>
    <w:uiPriority w:val="39"/>
    <w:unhideWhenUsed/>
    <w:rsid w:val="000A0396"/>
    <w:pPr>
      <w:spacing w:after="100"/>
      <w:ind w:left="1540"/>
    </w:pPr>
    <w:rPr>
      <w:rFonts w:asciiTheme="minorHAnsi" w:eastAsiaTheme="minorEastAsia" w:hAnsiTheme="minorHAnsi" w:cstheme="minorBidi"/>
      <w:lang w:eastAsia="en-US"/>
    </w:rPr>
  </w:style>
  <w:style w:type="paragraph" w:styleId="TOC9">
    <w:name w:val="toc 9"/>
    <w:basedOn w:val="Normal"/>
    <w:next w:val="Normal"/>
    <w:uiPriority w:val="39"/>
    <w:unhideWhenUsed/>
    <w:rsid w:val="000A0396"/>
    <w:pPr>
      <w:spacing w:after="100"/>
      <w:ind w:left="1760"/>
    </w:pPr>
    <w:rPr>
      <w:rFonts w:asciiTheme="minorHAnsi" w:eastAsiaTheme="minorEastAsia" w:hAnsiTheme="minorHAnsi" w:cstheme="minorBidi"/>
      <w:lang w:eastAsia="en-US"/>
    </w:rPr>
  </w:style>
  <w:style w:type="character" w:styleId="FootnoteReference">
    <w:name w:val="footnote reference"/>
    <w:basedOn w:val="DefaultParagraphFont"/>
    <w:uiPriority w:val="99"/>
    <w:unhideWhenUsed/>
    <w:rsid w:val="000A0396"/>
    <w:rPr>
      <w:vertAlign w:val="superscript"/>
    </w:rPr>
  </w:style>
  <w:style w:type="character" w:styleId="Hyperlink">
    <w:name w:val="Hyperlink"/>
    <w:basedOn w:val="DefaultParagraphFont"/>
    <w:uiPriority w:val="99"/>
    <w:unhideWhenUsed/>
    <w:rsid w:val="000A0396"/>
    <w:rPr>
      <w:color w:val="0000FF" w:themeColor="hyperlink"/>
      <w:u w:val="single"/>
    </w:rPr>
  </w:style>
  <w:style w:type="character" w:styleId="Strong">
    <w:name w:val="Strong"/>
    <w:basedOn w:val="DefaultParagraphFont"/>
    <w:uiPriority w:val="22"/>
    <w:qFormat/>
    <w:rsid w:val="000A0396"/>
    <w:rPr>
      <w:b/>
      <w:bCs/>
    </w:rPr>
  </w:style>
  <w:style w:type="table" w:styleId="TableGrid">
    <w:name w:val="Table Grid"/>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qFormat/>
    <w:rsid w:val="000A0396"/>
    <w:pPr>
      <w:spacing w:after="0" w:line="240" w:lineRule="auto"/>
    </w:pPr>
    <w:rPr>
      <w:rFonts w:ascii="Calibri" w:eastAsia="SimSun" w:hAnsi="Calibri" w:cs="Times New Roman"/>
      <w:sz w:val="21"/>
      <w:szCs w:val="20"/>
    </w:rPr>
  </w:style>
  <w:style w:type="paragraph" w:customStyle="1" w:styleId="ListParagraph1">
    <w:name w:val="List Paragraph1"/>
    <w:basedOn w:val="Normal"/>
    <w:uiPriority w:val="34"/>
    <w:qFormat/>
    <w:rsid w:val="000A0396"/>
    <w:pPr>
      <w:spacing w:after="0"/>
      <w:ind w:left="720"/>
    </w:pPr>
    <w:rPr>
      <w:sz w:val="21"/>
    </w:rPr>
  </w:style>
  <w:style w:type="paragraph" w:customStyle="1" w:styleId="TOCHeading1">
    <w:name w:val="TOC Heading1"/>
    <w:basedOn w:val="Heading1"/>
    <w:next w:val="Normal"/>
    <w:uiPriority w:val="39"/>
    <w:unhideWhenUsed/>
    <w:qFormat/>
    <w:rsid w:val="000A0396"/>
    <w:pPr>
      <w:outlineLvl w:val="9"/>
    </w:pPr>
    <w:rPr>
      <w:lang w:eastAsia="ja-JP"/>
    </w:rPr>
  </w:style>
  <w:style w:type="character" w:customStyle="1" w:styleId="a">
    <w:name w:val="a"/>
    <w:basedOn w:val="DefaultParagraphFont"/>
    <w:rsid w:val="000A0396"/>
  </w:style>
  <w:style w:type="paragraph" w:customStyle="1" w:styleId="NoSpacing11">
    <w:name w:val="No Spacing11"/>
    <w:uiPriority w:val="1"/>
    <w:qFormat/>
    <w:rsid w:val="000A0396"/>
    <w:pPr>
      <w:spacing w:after="0" w:line="240" w:lineRule="auto"/>
    </w:pPr>
  </w:style>
  <w:style w:type="paragraph" w:customStyle="1" w:styleId="TOCHeading2">
    <w:name w:val="TOC Heading2"/>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 w:type="paragraph" w:customStyle="1" w:styleId="ListParagraph2">
    <w:name w:val="List Paragraph2"/>
    <w:basedOn w:val="Normal"/>
    <w:uiPriority w:val="99"/>
    <w:rsid w:val="000A0396"/>
    <w:pPr>
      <w:ind w:left="720"/>
      <w:contextualSpacing/>
    </w:pPr>
  </w:style>
  <w:style w:type="paragraph" w:customStyle="1" w:styleId="Bibliography1">
    <w:name w:val="Bibliography1"/>
    <w:basedOn w:val="Normal"/>
    <w:next w:val="Normal"/>
    <w:uiPriority w:val="37"/>
    <w:unhideWhenUsed/>
    <w:rsid w:val="000A0396"/>
  </w:style>
  <w:style w:type="table" w:customStyle="1" w:styleId="TableGrid1">
    <w:name w:val="Table Grid1"/>
    <w:basedOn w:val="TableNormal"/>
    <w:uiPriority w:val="39"/>
    <w:rsid w:val="000A039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6">
    <w:name w:val="l6"/>
    <w:basedOn w:val="DefaultParagraphFont"/>
    <w:rsid w:val="000A0396"/>
  </w:style>
  <w:style w:type="character" w:customStyle="1" w:styleId="l7">
    <w:name w:val="l7"/>
    <w:basedOn w:val="DefaultParagraphFont"/>
    <w:rsid w:val="000A0396"/>
  </w:style>
  <w:style w:type="character" w:customStyle="1" w:styleId="l8">
    <w:name w:val="l8"/>
    <w:basedOn w:val="DefaultParagraphFont"/>
    <w:rsid w:val="000A0396"/>
  </w:style>
  <w:style w:type="character" w:customStyle="1" w:styleId="l10">
    <w:name w:val="l10"/>
    <w:basedOn w:val="DefaultParagraphFont"/>
    <w:rsid w:val="000A0396"/>
  </w:style>
  <w:style w:type="paragraph" w:customStyle="1" w:styleId="ListParagraph3">
    <w:name w:val="List Paragraph3"/>
    <w:basedOn w:val="Normal"/>
    <w:uiPriority w:val="34"/>
    <w:qFormat/>
    <w:rsid w:val="000A0396"/>
    <w:pPr>
      <w:ind w:left="720"/>
      <w:contextualSpacing/>
    </w:pPr>
  </w:style>
  <w:style w:type="paragraph" w:customStyle="1" w:styleId="TOCHeading3">
    <w:name w:val="TOC Heading3"/>
    <w:basedOn w:val="Heading1"/>
    <w:next w:val="Normal"/>
    <w:uiPriority w:val="39"/>
    <w:unhideWhenUsed/>
    <w:qFormat/>
    <w:rsid w:val="000A0396"/>
    <w:pPr>
      <w:spacing w:before="480" w:line="276" w:lineRule="auto"/>
      <w:jc w:val="left"/>
      <w:outlineLvl w:val="9"/>
    </w:pPr>
    <w:rPr>
      <w:rFonts w:asciiTheme="majorHAnsi" w:hAnsiTheme="majorHAnsi" w:cstheme="majorBidi"/>
      <w:bCs/>
      <w:color w:val="365F91" w:themeColor="accent1" w:themeShade="BF"/>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BE1A-6414-4C7B-A68B-CDFE3DA8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2025-06-10T06:46:00Z</dcterms:created>
  <dcterms:modified xsi:type="dcterms:W3CDTF">2025-06-10T06:46:00Z</dcterms:modified>
</cp:coreProperties>
</file>