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691" w:rsidRPr="00150931" w:rsidRDefault="000D7691" w:rsidP="000D7691">
      <w:pPr>
        <w:pStyle w:val="Heading1"/>
        <w:spacing w:before="0" w:line="480" w:lineRule="auto"/>
        <w:ind w:right="646"/>
        <w:rPr>
          <w:color w:val="0D0D0D"/>
          <w:spacing w:val="1"/>
        </w:rPr>
      </w:pPr>
      <w:bookmarkStart w:id="0" w:name="_Toc136183421"/>
      <w:bookmarkStart w:id="1" w:name="_Toc136183617"/>
      <w:bookmarkStart w:id="2" w:name="_Toc192840638"/>
      <w:bookmarkStart w:id="3" w:name="_GoBack"/>
      <w:bookmarkEnd w:id="3"/>
      <w:r w:rsidRPr="00150931">
        <w:rPr>
          <w:color w:val="0D0D0D"/>
        </w:rPr>
        <w:t>BAB III</w:t>
      </w:r>
      <w:bookmarkStart w:id="4" w:name="_bookmark34"/>
      <w:bookmarkEnd w:id="0"/>
      <w:bookmarkEnd w:id="1"/>
      <w:bookmarkEnd w:id="2"/>
      <w:bookmarkEnd w:id="4"/>
    </w:p>
    <w:p w:rsidR="000D7691" w:rsidRPr="00150931" w:rsidRDefault="000D7691" w:rsidP="000D7691">
      <w:pPr>
        <w:pStyle w:val="Heading1"/>
        <w:spacing w:before="0" w:line="480" w:lineRule="auto"/>
        <w:ind w:right="646"/>
        <w:rPr>
          <w:color w:val="0D0D0D"/>
        </w:rPr>
      </w:pPr>
      <w:bookmarkStart w:id="5" w:name="_Toc136183422"/>
      <w:bookmarkStart w:id="6" w:name="_Toc136183618"/>
      <w:bookmarkStart w:id="7" w:name="_Toc192840639"/>
      <w:r w:rsidRPr="00150931">
        <w:rPr>
          <w:color w:val="0D0D0D"/>
        </w:rPr>
        <w:t>METODE</w:t>
      </w:r>
      <w:r w:rsidRPr="00150931">
        <w:rPr>
          <w:color w:val="0D0D0D"/>
          <w:spacing w:val="-13"/>
        </w:rPr>
        <w:t xml:space="preserve"> </w:t>
      </w:r>
      <w:r w:rsidRPr="00150931">
        <w:rPr>
          <w:color w:val="0D0D0D"/>
        </w:rPr>
        <w:t>PENELITIAN</w:t>
      </w:r>
      <w:bookmarkEnd w:id="5"/>
      <w:bookmarkEnd w:id="6"/>
      <w:bookmarkEnd w:id="7"/>
    </w:p>
    <w:p w:rsidR="000D7691" w:rsidRPr="00067EBE" w:rsidRDefault="000D7691" w:rsidP="000D7691">
      <w:pPr>
        <w:pStyle w:val="Heading1"/>
        <w:spacing w:before="0"/>
        <w:ind w:left="0" w:right="3"/>
      </w:pPr>
    </w:p>
    <w:p w:rsidR="000D7691" w:rsidRPr="00150931" w:rsidRDefault="000D7691" w:rsidP="000D7691">
      <w:pPr>
        <w:pStyle w:val="Heading2"/>
        <w:spacing w:before="0" w:line="480" w:lineRule="auto"/>
        <w:ind w:left="426" w:right="3" w:hanging="426"/>
        <w:rPr>
          <w:color w:val="0D0D0D"/>
        </w:rPr>
      </w:pPr>
      <w:bookmarkStart w:id="8" w:name="_bookmark35"/>
      <w:bookmarkStart w:id="9" w:name="_Toc136183423"/>
      <w:bookmarkStart w:id="10" w:name="_Toc136183619"/>
      <w:bookmarkStart w:id="11" w:name="_Toc192840640"/>
      <w:bookmarkEnd w:id="8"/>
      <w:r w:rsidRPr="00150931">
        <w:rPr>
          <w:color w:val="0D0D0D"/>
        </w:rPr>
        <w:t>3.1 Rancangan</w:t>
      </w:r>
      <w:r w:rsidRPr="00150931">
        <w:rPr>
          <w:color w:val="0D0D0D"/>
          <w:spacing w:val="-4"/>
        </w:rPr>
        <w:t xml:space="preserve"> </w:t>
      </w:r>
      <w:r w:rsidRPr="00150931">
        <w:rPr>
          <w:color w:val="0D0D0D"/>
        </w:rPr>
        <w:t>Penelitian</w:t>
      </w:r>
      <w:bookmarkEnd w:id="9"/>
      <w:bookmarkEnd w:id="10"/>
      <w:bookmarkEnd w:id="11"/>
    </w:p>
    <w:p w:rsidR="000D7691" w:rsidRPr="00150931" w:rsidRDefault="000D7691" w:rsidP="000D7691">
      <w:pPr>
        <w:pStyle w:val="Heading2"/>
        <w:spacing w:before="0" w:line="480" w:lineRule="auto"/>
        <w:ind w:left="426" w:right="3" w:hanging="426"/>
        <w:rPr>
          <w:color w:val="0D0D0D"/>
        </w:rPr>
      </w:pPr>
      <w:bookmarkStart w:id="12" w:name="_bookmark36"/>
      <w:bookmarkStart w:id="13" w:name="_Toc136183424"/>
      <w:bookmarkStart w:id="14" w:name="_Toc136183620"/>
      <w:bookmarkStart w:id="15" w:name="_Toc192840641"/>
      <w:bookmarkEnd w:id="12"/>
      <w:r w:rsidRPr="00150931">
        <w:rPr>
          <w:color w:val="0D0D0D"/>
        </w:rPr>
        <w:t>3.1.1 Variabel</w:t>
      </w:r>
      <w:r w:rsidRPr="00150931">
        <w:rPr>
          <w:color w:val="0D0D0D"/>
          <w:spacing w:val="-3"/>
        </w:rPr>
        <w:t xml:space="preserve"> </w:t>
      </w:r>
      <w:r w:rsidRPr="00150931">
        <w:rPr>
          <w:color w:val="0D0D0D"/>
        </w:rPr>
        <w:t>Penelitian</w:t>
      </w:r>
      <w:bookmarkEnd w:id="13"/>
      <w:bookmarkEnd w:id="14"/>
      <w:bookmarkEnd w:id="15"/>
    </w:p>
    <w:p w:rsidR="000D7691" w:rsidRDefault="000D7691" w:rsidP="000D7691">
      <w:pPr>
        <w:pStyle w:val="BodyText"/>
        <w:spacing w:line="480" w:lineRule="auto"/>
        <w:ind w:right="3" w:firstLine="567"/>
        <w:jc w:val="both"/>
      </w:pPr>
      <w:r>
        <w:t>Dalam</w:t>
      </w:r>
      <w:r>
        <w:rPr>
          <w:spacing w:val="1"/>
        </w:rPr>
        <w:t xml:space="preserve"> </w:t>
      </w:r>
      <w:r>
        <w:t>penelitian</w:t>
      </w:r>
      <w:r>
        <w:rPr>
          <w:spacing w:val="1"/>
        </w:rPr>
        <w:t xml:space="preserve"> </w:t>
      </w:r>
      <w:r>
        <w:t>ini</w:t>
      </w:r>
      <w:r>
        <w:rPr>
          <w:spacing w:val="1"/>
        </w:rPr>
        <w:t xml:space="preserve"> </w:t>
      </w:r>
      <w:r>
        <w:t>terdapat</w:t>
      </w:r>
      <w:r>
        <w:rPr>
          <w:spacing w:val="1"/>
        </w:rPr>
        <w:t xml:space="preserve"> </w:t>
      </w:r>
      <w:r>
        <w:t>dua</w:t>
      </w:r>
      <w:r>
        <w:rPr>
          <w:spacing w:val="1"/>
        </w:rPr>
        <w:t xml:space="preserve"> </w:t>
      </w:r>
      <w:r>
        <w:t>variabel</w:t>
      </w:r>
      <w:r>
        <w:rPr>
          <w:spacing w:val="1"/>
        </w:rPr>
        <w:t xml:space="preserve"> </w:t>
      </w:r>
      <w:r>
        <w:t>yaitu</w:t>
      </w:r>
      <w:r>
        <w:rPr>
          <w:spacing w:val="1"/>
        </w:rPr>
        <w:t xml:space="preserve"> </w:t>
      </w:r>
      <w:r>
        <w:t>variabel</w:t>
      </w:r>
      <w:r>
        <w:rPr>
          <w:spacing w:val="1"/>
        </w:rPr>
        <w:t xml:space="preserve"> </w:t>
      </w:r>
      <w:r>
        <w:t>bebas</w:t>
      </w:r>
      <w:r>
        <w:rPr>
          <w:spacing w:val="60"/>
        </w:rPr>
        <w:t xml:space="preserve"> </w:t>
      </w:r>
      <w:r>
        <w:t>dan</w:t>
      </w:r>
      <w:r>
        <w:rPr>
          <w:spacing w:val="1"/>
        </w:rPr>
        <w:t xml:space="preserve"> </w:t>
      </w:r>
      <w:r>
        <w:t>variabel</w:t>
      </w:r>
      <w:r>
        <w:rPr>
          <w:spacing w:val="1"/>
        </w:rPr>
        <w:t xml:space="preserve"> </w:t>
      </w:r>
      <w:r>
        <w:t>terikat,</w:t>
      </w:r>
      <w:r>
        <w:rPr>
          <w:spacing w:val="1"/>
        </w:rPr>
        <w:t xml:space="preserve"> </w:t>
      </w:r>
      <w:r>
        <w:t>yaitu:</w:t>
      </w:r>
      <w:r>
        <w:rPr>
          <w:spacing w:val="1"/>
        </w:rPr>
        <w:t xml:space="preserve"> </w:t>
      </w:r>
      <w:r>
        <w:t>variabel</w:t>
      </w:r>
      <w:r>
        <w:rPr>
          <w:spacing w:val="1"/>
        </w:rPr>
        <w:t xml:space="preserve"> </w:t>
      </w:r>
      <w:r>
        <w:t>bebas</w:t>
      </w:r>
      <w:r>
        <w:rPr>
          <w:spacing w:val="1"/>
        </w:rPr>
        <w:t xml:space="preserve"> </w:t>
      </w:r>
      <w:r>
        <w:t>pada</w:t>
      </w:r>
      <w:r>
        <w:rPr>
          <w:spacing w:val="1"/>
        </w:rPr>
        <w:t xml:space="preserve"> </w:t>
      </w:r>
      <w:r>
        <w:t>penelitian</w:t>
      </w:r>
      <w:r>
        <w:rPr>
          <w:spacing w:val="1"/>
        </w:rPr>
        <w:t xml:space="preserve"> </w:t>
      </w:r>
      <w:r>
        <w:t>ini</w:t>
      </w:r>
      <w:r>
        <w:rPr>
          <w:spacing w:val="1"/>
        </w:rPr>
        <w:t xml:space="preserve"> </w:t>
      </w:r>
      <w:r>
        <w:t>adalah</w:t>
      </w:r>
      <w:r>
        <w:rPr>
          <w:spacing w:val="60"/>
        </w:rPr>
        <w:t xml:space="preserve"> </w:t>
      </w:r>
      <w:r>
        <w:t>konsentrasi</w:t>
      </w:r>
      <w:r>
        <w:rPr>
          <w:spacing w:val="1"/>
        </w:rPr>
        <w:t xml:space="preserve"> </w:t>
      </w:r>
      <w:r>
        <w:t>ekstrak</w:t>
      </w:r>
      <w:r>
        <w:rPr>
          <w:spacing w:val="1"/>
        </w:rPr>
        <w:t xml:space="preserve"> </w:t>
      </w:r>
      <w:r>
        <w:t>daun</w:t>
      </w:r>
      <w:r>
        <w:rPr>
          <w:spacing w:val="1"/>
        </w:rPr>
        <w:t xml:space="preserve"> </w:t>
      </w:r>
      <w:r>
        <w:t>kopi</w:t>
      </w:r>
      <w:r>
        <w:rPr>
          <w:spacing w:val="1"/>
        </w:rPr>
        <w:t xml:space="preserve"> </w:t>
      </w:r>
      <w:r>
        <w:rPr>
          <w:i/>
        </w:rPr>
        <w:t>(Coffea</w:t>
      </w:r>
      <w:r>
        <w:rPr>
          <w:i/>
          <w:spacing w:val="1"/>
        </w:rPr>
        <w:t xml:space="preserve"> </w:t>
      </w:r>
      <w:r>
        <w:rPr>
          <w:i/>
        </w:rPr>
        <w:t>Arabica</w:t>
      </w:r>
      <w:r>
        <w:rPr>
          <w:i/>
          <w:spacing w:val="1"/>
        </w:rPr>
        <w:t xml:space="preserve"> </w:t>
      </w:r>
      <w:r w:rsidRPr="00692B40">
        <w:t>L</w:t>
      </w:r>
      <w:r>
        <w:rPr>
          <w:i/>
        </w:rPr>
        <w:t>. ),</w:t>
      </w:r>
      <w:r>
        <w:rPr>
          <w:i/>
          <w:spacing w:val="1"/>
        </w:rPr>
        <w:t xml:space="preserve"> </w:t>
      </w:r>
      <w:r>
        <w:t>dan</w:t>
      </w:r>
      <w:r>
        <w:rPr>
          <w:spacing w:val="1"/>
        </w:rPr>
        <w:t xml:space="preserve"> </w:t>
      </w:r>
      <w:r>
        <w:t>variabel</w:t>
      </w:r>
      <w:r>
        <w:rPr>
          <w:spacing w:val="1"/>
        </w:rPr>
        <w:t xml:space="preserve"> </w:t>
      </w:r>
      <w:r>
        <w:t>terikat adalah</w:t>
      </w:r>
      <w:r>
        <w:rPr>
          <w:spacing w:val="1"/>
        </w:rPr>
        <w:t xml:space="preserve"> </w:t>
      </w:r>
      <w:r>
        <w:t>mutu</w:t>
      </w:r>
      <w:r>
        <w:rPr>
          <w:spacing w:val="-57"/>
        </w:rPr>
        <w:t xml:space="preserve">    </w:t>
      </w:r>
      <w:r>
        <w:t xml:space="preserve"> sediaan</w:t>
      </w:r>
      <w:r>
        <w:rPr>
          <w:spacing w:val="-1"/>
        </w:rPr>
        <w:t xml:space="preserve"> </w:t>
      </w:r>
      <w:r>
        <w:t>sabun</w:t>
      </w:r>
      <w:r>
        <w:rPr>
          <w:spacing w:val="2"/>
        </w:rPr>
        <w:t xml:space="preserve"> </w:t>
      </w:r>
      <w:r>
        <w:t>cair</w:t>
      </w:r>
      <w:r>
        <w:rPr>
          <w:spacing w:val="-1"/>
        </w:rPr>
        <w:t xml:space="preserve"> </w:t>
      </w:r>
      <w:r>
        <w:t>dan</w:t>
      </w:r>
      <w:r>
        <w:rPr>
          <w:spacing w:val="2"/>
        </w:rPr>
        <w:t xml:space="preserve"> </w:t>
      </w:r>
      <w:r>
        <w:t>aktivitas</w:t>
      </w:r>
      <w:r>
        <w:rPr>
          <w:spacing w:val="-1"/>
        </w:rPr>
        <w:t xml:space="preserve"> </w:t>
      </w:r>
      <w:r>
        <w:t>antibakteri (</w:t>
      </w:r>
      <w:r>
        <w:rPr>
          <w:i/>
        </w:rPr>
        <w:t>Staphylococcus aureus</w:t>
      </w:r>
      <w:r>
        <w:t>)</w:t>
      </w:r>
    </w:p>
    <w:p w:rsidR="000D7691" w:rsidRPr="00150931" w:rsidRDefault="000D7691" w:rsidP="000D7691">
      <w:pPr>
        <w:pStyle w:val="Heading2"/>
        <w:spacing w:before="0" w:line="480" w:lineRule="auto"/>
        <w:ind w:left="426" w:right="3" w:hanging="426"/>
        <w:rPr>
          <w:color w:val="0D0D0D"/>
        </w:rPr>
      </w:pPr>
      <w:bookmarkStart w:id="16" w:name="_bookmark37"/>
      <w:bookmarkStart w:id="17" w:name="_Toc136183425"/>
      <w:bookmarkStart w:id="18" w:name="_Toc136183621"/>
      <w:bookmarkStart w:id="19" w:name="_Toc192840642"/>
      <w:bookmarkEnd w:id="16"/>
      <w:r w:rsidRPr="00150931">
        <w:rPr>
          <w:color w:val="0D0D0D"/>
        </w:rPr>
        <w:t>3.1.2 Parameter</w:t>
      </w:r>
      <w:r w:rsidRPr="00150931">
        <w:rPr>
          <w:color w:val="0D0D0D"/>
          <w:spacing w:val="-7"/>
        </w:rPr>
        <w:t xml:space="preserve"> </w:t>
      </w:r>
      <w:r w:rsidRPr="00150931">
        <w:rPr>
          <w:color w:val="0D0D0D"/>
        </w:rPr>
        <w:t>Penelitian</w:t>
      </w:r>
      <w:bookmarkEnd w:id="17"/>
      <w:bookmarkEnd w:id="18"/>
      <w:bookmarkEnd w:id="19"/>
    </w:p>
    <w:p w:rsidR="000D7691" w:rsidRPr="00067EBE" w:rsidRDefault="000D7691" w:rsidP="000D7691">
      <w:pPr>
        <w:pStyle w:val="BodyText"/>
        <w:spacing w:line="480" w:lineRule="auto"/>
        <w:ind w:right="3" w:firstLine="567"/>
        <w:jc w:val="both"/>
      </w:pPr>
      <w:r>
        <w:t>Metabolit</w:t>
      </w:r>
      <w:r>
        <w:rPr>
          <w:spacing w:val="1"/>
        </w:rPr>
        <w:t xml:space="preserve"> </w:t>
      </w:r>
      <w:r>
        <w:t>sekunder</w:t>
      </w:r>
      <w:r>
        <w:rPr>
          <w:spacing w:val="1"/>
        </w:rPr>
        <w:t xml:space="preserve"> </w:t>
      </w:r>
      <w:r>
        <w:t>(alkaloid,</w:t>
      </w:r>
      <w:r>
        <w:rPr>
          <w:spacing w:val="1"/>
        </w:rPr>
        <w:t xml:space="preserve"> </w:t>
      </w:r>
      <w:r>
        <w:t>flavonoid,</w:t>
      </w:r>
      <w:r>
        <w:rPr>
          <w:spacing w:val="1"/>
        </w:rPr>
        <w:t xml:space="preserve"> </w:t>
      </w:r>
      <w:r>
        <w:t>saponin,</w:t>
      </w:r>
      <w:r>
        <w:rPr>
          <w:spacing w:val="1"/>
        </w:rPr>
        <w:t xml:space="preserve"> </w:t>
      </w:r>
      <w:r>
        <w:t>tanin),</w:t>
      </w:r>
      <w:r>
        <w:rPr>
          <w:spacing w:val="1"/>
        </w:rPr>
        <w:t xml:space="preserve"> </w:t>
      </w:r>
      <w:r>
        <w:t>Uji stabilitas</w:t>
      </w:r>
      <w:r>
        <w:rPr>
          <w:spacing w:val="1"/>
        </w:rPr>
        <w:t xml:space="preserve"> (</w:t>
      </w:r>
      <w:r>
        <w:t>Ph,</w:t>
      </w:r>
      <w:r>
        <w:rPr>
          <w:spacing w:val="1"/>
        </w:rPr>
        <w:t xml:space="preserve"> </w:t>
      </w:r>
      <w:r>
        <w:t>homogenitas,</w:t>
      </w:r>
      <w:r>
        <w:rPr>
          <w:spacing w:val="1"/>
        </w:rPr>
        <w:t xml:space="preserve"> </w:t>
      </w:r>
      <w:r>
        <w:t>viskositas,</w:t>
      </w:r>
      <w:r>
        <w:rPr>
          <w:spacing w:val="1"/>
        </w:rPr>
        <w:t xml:space="preserve"> </w:t>
      </w:r>
      <w:r>
        <w:t>uji</w:t>
      </w:r>
      <w:r>
        <w:rPr>
          <w:spacing w:val="1"/>
        </w:rPr>
        <w:t xml:space="preserve"> </w:t>
      </w:r>
      <w:r>
        <w:t>daya</w:t>
      </w:r>
      <w:r>
        <w:rPr>
          <w:spacing w:val="1"/>
        </w:rPr>
        <w:t xml:space="preserve"> </w:t>
      </w:r>
      <w:r>
        <w:t>busa),</w:t>
      </w:r>
      <w:r>
        <w:rPr>
          <w:spacing w:val="61"/>
        </w:rPr>
        <w:t xml:space="preserve"> </w:t>
      </w:r>
      <w:r>
        <w:t>karakteristik</w:t>
      </w:r>
      <w:r>
        <w:rPr>
          <w:spacing w:val="1"/>
        </w:rPr>
        <w:t xml:space="preserve"> </w:t>
      </w:r>
      <w:r>
        <w:t>(Makroskopik, penetapan kadar air, penetapan kadar sari dalam air, penetapan</w:t>
      </w:r>
      <w:r>
        <w:rPr>
          <w:spacing w:val="1"/>
        </w:rPr>
        <w:t xml:space="preserve"> </w:t>
      </w:r>
      <w:r>
        <w:t>kadar sari larut dalam etanol, penetapan kadar abu total, penetapan kadar abu yang</w:t>
      </w:r>
      <w:r>
        <w:rPr>
          <w:spacing w:val="1"/>
        </w:rPr>
        <w:t xml:space="preserve"> </w:t>
      </w:r>
      <w:r>
        <w:t>tidak</w:t>
      </w:r>
      <w:r>
        <w:rPr>
          <w:spacing w:val="-1"/>
        </w:rPr>
        <w:t xml:space="preserve"> </w:t>
      </w:r>
      <w:r>
        <w:t>larut asam)</w:t>
      </w:r>
    </w:p>
    <w:p w:rsidR="000D7691" w:rsidRPr="00150931" w:rsidRDefault="000D7691" w:rsidP="000D7691">
      <w:pPr>
        <w:pStyle w:val="Heading2"/>
        <w:spacing w:before="0" w:line="480" w:lineRule="auto"/>
        <w:ind w:left="426" w:right="3" w:hanging="426"/>
        <w:rPr>
          <w:color w:val="0D0D0D"/>
        </w:rPr>
      </w:pPr>
      <w:bookmarkStart w:id="20" w:name="_bookmark38"/>
      <w:bookmarkStart w:id="21" w:name="_Toc136183426"/>
      <w:bookmarkStart w:id="22" w:name="_Toc136183622"/>
      <w:bookmarkStart w:id="23" w:name="_Toc192840643"/>
      <w:bookmarkEnd w:id="20"/>
      <w:r w:rsidRPr="00150931">
        <w:rPr>
          <w:color w:val="0D0D0D"/>
        </w:rPr>
        <w:t>3.2 Jadwal</w:t>
      </w:r>
      <w:r w:rsidRPr="00150931">
        <w:rPr>
          <w:color w:val="0D0D0D"/>
          <w:spacing w:val="-5"/>
        </w:rPr>
        <w:t xml:space="preserve"> </w:t>
      </w:r>
      <w:r w:rsidRPr="00150931">
        <w:rPr>
          <w:color w:val="0D0D0D"/>
        </w:rPr>
        <w:t>dan</w:t>
      </w:r>
      <w:r w:rsidRPr="00150931">
        <w:rPr>
          <w:color w:val="0D0D0D"/>
          <w:spacing w:val="-2"/>
        </w:rPr>
        <w:t xml:space="preserve"> </w:t>
      </w:r>
      <w:r w:rsidRPr="00150931">
        <w:rPr>
          <w:color w:val="0D0D0D"/>
        </w:rPr>
        <w:t>Lokasi</w:t>
      </w:r>
      <w:r w:rsidRPr="00150931">
        <w:rPr>
          <w:color w:val="0D0D0D"/>
          <w:spacing w:val="-5"/>
        </w:rPr>
        <w:t xml:space="preserve"> </w:t>
      </w:r>
      <w:r w:rsidRPr="00150931">
        <w:rPr>
          <w:color w:val="0D0D0D"/>
        </w:rPr>
        <w:t>Penelitian</w:t>
      </w:r>
      <w:bookmarkEnd w:id="21"/>
      <w:bookmarkEnd w:id="22"/>
      <w:bookmarkEnd w:id="23"/>
    </w:p>
    <w:p w:rsidR="000D7691" w:rsidRPr="00150931" w:rsidRDefault="000D7691" w:rsidP="000D7691">
      <w:pPr>
        <w:pStyle w:val="Heading2"/>
        <w:spacing w:before="0" w:line="480" w:lineRule="auto"/>
        <w:ind w:left="426" w:right="3" w:hanging="426"/>
        <w:rPr>
          <w:color w:val="0D0D0D"/>
        </w:rPr>
      </w:pPr>
      <w:bookmarkStart w:id="24" w:name="_bookmark39"/>
      <w:bookmarkStart w:id="25" w:name="_Toc136183427"/>
      <w:bookmarkStart w:id="26" w:name="_Toc136183623"/>
      <w:bookmarkStart w:id="27" w:name="_Toc192840644"/>
      <w:bookmarkEnd w:id="24"/>
      <w:r w:rsidRPr="00150931">
        <w:rPr>
          <w:color w:val="0D0D0D"/>
        </w:rPr>
        <w:t>3.2.1 Jadwal</w:t>
      </w:r>
      <w:r w:rsidRPr="00150931">
        <w:rPr>
          <w:color w:val="0D0D0D"/>
          <w:spacing w:val="-5"/>
        </w:rPr>
        <w:t xml:space="preserve"> </w:t>
      </w:r>
      <w:r w:rsidRPr="00150931">
        <w:rPr>
          <w:color w:val="0D0D0D"/>
        </w:rPr>
        <w:t>Penelitian</w:t>
      </w:r>
      <w:bookmarkEnd w:id="25"/>
      <w:bookmarkEnd w:id="26"/>
      <w:bookmarkEnd w:id="27"/>
    </w:p>
    <w:p w:rsidR="000D7691" w:rsidRPr="00067EBE" w:rsidRDefault="000D7691" w:rsidP="000D7691">
      <w:pPr>
        <w:pStyle w:val="BodyText"/>
        <w:spacing w:line="480" w:lineRule="auto"/>
        <w:ind w:right="3" w:firstLine="567"/>
        <w:jc w:val="both"/>
      </w:pPr>
      <w:r>
        <w:t>Dilakukan</w:t>
      </w:r>
      <w:r>
        <w:rPr>
          <w:spacing w:val="-1"/>
        </w:rPr>
        <w:t xml:space="preserve"> </w:t>
      </w:r>
      <w:r>
        <w:t>pada</w:t>
      </w:r>
      <w:r>
        <w:rPr>
          <w:spacing w:val="-1"/>
        </w:rPr>
        <w:t xml:space="preserve"> </w:t>
      </w:r>
      <w:r>
        <w:t>bulan</w:t>
      </w:r>
      <w:r>
        <w:rPr>
          <w:spacing w:val="-1"/>
        </w:rPr>
        <w:t xml:space="preserve"> </w:t>
      </w:r>
      <w:r>
        <w:t>Januari 2023 sampai</w:t>
      </w:r>
      <w:r>
        <w:rPr>
          <w:spacing w:val="-1"/>
        </w:rPr>
        <w:t xml:space="preserve"> </w:t>
      </w:r>
      <w:r>
        <w:t>bulan</w:t>
      </w:r>
      <w:r>
        <w:rPr>
          <w:spacing w:val="1"/>
        </w:rPr>
        <w:t xml:space="preserve"> </w:t>
      </w:r>
      <w:r>
        <w:t>Agustus 2023</w:t>
      </w:r>
    </w:p>
    <w:p w:rsidR="000D7691" w:rsidRPr="00150931" w:rsidRDefault="000D7691" w:rsidP="000D7691">
      <w:pPr>
        <w:pStyle w:val="Heading2"/>
        <w:spacing w:before="0" w:line="480" w:lineRule="auto"/>
        <w:ind w:left="426" w:right="3" w:hanging="426"/>
        <w:rPr>
          <w:color w:val="0D0D0D"/>
        </w:rPr>
      </w:pPr>
      <w:bookmarkStart w:id="28" w:name="_bookmark40"/>
      <w:bookmarkStart w:id="29" w:name="_Toc136183428"/>
      <w:bookmarkStart w:id="30" w:name="_Toc136183624"/>
      <w:bookmarkStart w:id="31" w:name="_Toc192840645"/>
      <w:bookmarkEnd w:id="28"/>
      <w:r w:rsidRPr="00150931">
        <w:rPr>
          <w:color w:val="0D0D0D"/>
        </w:rPr>
        <w:t>3.2.2 Lokasi</w:t>
      </w:r>
      <w:r w:rsidRPr="00150931">
        <w:rPr>
          <w:color w:val="0D0D0D"/>
          <w:spacing w:val="-5"/>
        </w:rPr>
        <w:t xml:space="preserve"> </w:t>
      </w:r>
      <w:r w:rsidRPr="00150931">
        <w:rPr>
          <w:color w:val="0D0D0D"/>
        </w:rPr>
        <w:t>Penelitian</w:t>
      </w:r>
      <w:bookmarkEnd w:id="29"/>
      <w:bookmarkEnd w:id="30"/>
      <w:bookmarkEnd w:id="31"/>
    </w:p>
    <w:p w:rsidR="000D7691" w:rsidRDefault="000D7691" w:rsidP="000D7691">
      <w:pPr>
        <w:pStyle w:val="BodyText"/>
        <w:spacing w:line="480" w:lineRule="auto"/>
        <w:ind w:right="3" w:firstLine="567"/>
        <w:jc w:val="both"/>
      </w:pPr>
      <w:r>
        <w:t>Dilakukan di Laboratorium terpadu Fakultas Farmasi Universitas Muslim</w:t>
      </w:r>
      <w:r>
        <w:rPr>
          <w:spacing w:val="1"/>
        </w:rPr>
        <w:t xml:space="preserve"> </w:t>
      </w:r>
      <w:r>
        <w:t>Nusantara Al-washliyah</w:t>
      </w:r>
      <w:r>
        <w:rPr>
          <w:spacing w:val="2"/>
        </w:rPr>
        <w:t xml:space="preserve"> </w:t>
      </w:r>
      <w:r>
        <w:t>Medan</w:t>
      </w:r>
    </w:p>
    <w:p w:rsidR="000D7691" w:rsidRPr="00150931" w:rsidRDefault="000D7691" w:rsidP="000D7691">
      <w:pPr>
        <w:pStyle w:val="Heading2"/>
        <w:spacing w:before="0" w:line="480" w:lineRule="auto"/>
        <w:ind w:left="426" w:right="3" w:hanging="426"/>
        <w:rPr>
          <w:color w:val="0D0D0D"/>
        </w:rPr>
      </w:pPr>
      <w:bookmarkStart w:id="32" w:name="_bookmark41"/>
      <w:bookmarkStart w:id="33" w:name="_Toc136183429"/>
      <w:bookmarkStart w:id="34" w:name="_Toc136183625"/>
      <w:bookmarkStart w:id="35" w:name="_Toc192840646"/>
      <w:bookmarkEnd w:id="32"/>
      <w:r w:rsidRPr="00150931">
        <w:rPr>
          <w:color w:val="0D0D0D"/>
        </w:rPr>
        <w:t>3.3 Bahan</w:t>
      </w:r>
      <w:bookmarkEnd w:id="33"/>
      <w:bookmarkEnd w:id="34"/>
      <w:bookmarkEnd w:id="35"/>
    </w:p>
    <w:p w:rsidR="000D7691" w:rsidRDefault="000D7691" w:rsidP="000D7691">
      <w:pPr>
        <w:pStyle w:val="BodyText"/>
        <w:spacing w:line="480" w:lineRule="auto"/>
        <w:ind w:right="3" w:firstLine="567"/>
        <w:jc w:val="both"/>
        <w:sectPr w:rsidR="000D7691" w:rsidSect="00F3071D">
          <w:headerReference w:type="even" r:id="rId7"/>
          <w:headerReference w:type="default" r:id="rId8"/>
          <w:footerReference w:type="default" r:id="rId9"/>
          <w:headerReference w:type="first" r:id="rId10"/>
          <w:pgSz w:w="11910" w:h="16840"/>
          <w:pgMar w:top="1701" w:right="1701" w:bottom="1701" w:left="2268" w:header="720" w:footer="720" w:gutter="0"/>
          <w:cols w:space="720"/>
          <w:docGrid w:linePitch="299"/>
        </w:sectPr>
      </w:pPr>
      <w:r>
        <w:t>Ekstak</w:t>
      </w:r>
      <w:r>
        <w:rPr>
          <w:spacing w:val="1"/>
        </w:rPr>
        <w:t xml:space="preserve"> </w:t>
      </w:r>
      <w:r>
        <w:t>etanol</w:t>
      </w:r>
      <w:r>
        <w:rPr>
          <w:spacing w:val="1"/>
        </w:rPr>
        <w:t xml:space="preserve"> </w:t>
      </w:r>
      <w:r>
        <w:t>Daun</w:t>
      </w:r>
      <w:r>
        <w:rPr>
          <w:spacing w:val="1"/>
        </w:rPr>
        <w:t xml:space="preserve"> </w:t>
      </w:r>
      <w:r>
        <w:t>Kopi,</w:t>
      </w:r>
      <w:r>
        <w:rPr>
          <w:spacing w:val="1"/>
        </w:rPr>
        <w:t xml:space="preserve"> </w:t>
      </w:r>
      <w:r>
        <w:t>Kaliun</w:t>
      </w:r>
      <w:r>
        <w:rPr>
          <w:spacing w:val="1"/>
        </w:rPr>
        <w:t xml:space="preserve"> </w:t>
      </w:r>
      <w:r>
        <w:t>Hidroksida</w:t>
      </w:r>
      <w:r>
        <w:rPr>
          <w:spacing w:val="1"/>
        </w:rPr>
        <w:t xml:space="preserve"> </w:t>
      </w:r>
      <w:r>
        <w:t>(KOH),</w:t>
      </w:r>
      <w:r>
        <w:rPr>
          <w:spacing w:val="1"/>
        </w:rPr>
        <w:t xml:space="preserve"> </w:t>
      </w:r>
      <w:r>
        <w:t>Hydroxypropyl</w:t>
      </w:r>
      <w:r>
        <w:rPr>
          <w:spacing w:val="1"/>
        </w:rPr>
        <w:t xml:space="preserve"> </w:t>
      </w:r>
      <w:r>
        <w:t>methyl Celulosa (HPMC), Sodium Lauryl Sulfate (SLS), Asam Stearat, Butyl</w:t>
      </w:r>
      <w:r>
        <w:rPr>
          <w:spacing w:val="1"/>
        </w:rPr>
        <w:t xml:space="preserve"> </w:t>
      </w:r>
      <w:r>
        <w:t>Hidroksi toluene (BHT), Virgin coconut oil (VCO), Pengaroma, Etanol, Gliserin,</w:t>
      </w:r>
      <w:r>
        <w:rPr>
          <w:spacing w:val="1"/>
        </w:rPr>
        <w:t xml:space="preserve"> </w:t>
      </w:r>
      <w:r>
        <w:t>Aquadest, Muller Hiton Agar (MHA), Manniton Salt Agar (MSA), NaCl,</w:t>
      </w:r>
    </w:p>
    <w:p w:rsidR="000D7691" w:rsidRDefault="000D7691" w:rsidP="000D7691">
      <w:pPr>
        <w:pStyle w:val="BodyText"/>
        <w:spacing w:line="480" w:lineRule="auto"/>
        <w:ind w:right="3"/>
        <w:jc w:val="both"/>
      </w:pPr>
      <w:r>
        <w:lastRenderedPageBreak/>
        <w:t>Toluene, Etanol</w:t>
      </w:r>
      <w:r>
        <w:rPr>
          <w:spacing w:val="1"/>
        </w:rPr>
        <w:t> </w:t>
      </w:r>
      <w:r>
        <w:t>96%,</w:t>
      </w:r>
      <w:r>
        <w:rPr>
          <w:spacing w:val="-1"/>
        </w:rPr>
        <w:t> </w:t>
      </w:r>
      <w:r>
        <w:t>Bakteri</w:t>
      </w:r>
      <w:r>
        <w:rPr>
          <w:spacing w:val="-1"/>
        </w:rPr>
        <w:t> </w:t>
      </w:r>
      <w:r w:rsidRPr="00692B40">
        <w:rPr>
          <w:i/>
        </w:rPr>
        <w:t>staphylococcus</w:t>
      </w:r>
      <w:r w:rsidRPr="00692B40">
        <w:rPr>
          <w:i/>
          <w:spacing w:val="2"/>
        </w:rPr>
        <w:t> </w:t>
      </w:r>
      <w:r w:rsidRPr="00692B40">
        <w:rPr>
          <w:i/>
        </w:rPr>
        <w:t>aureus.</w:t>
      </w:r>
      <w:r>
        <w:t xml:space="preserve"> </w:t>
      </w:r>
    </w:p>
    <w:p w:rsidR="000D7691" w:rsidRPr="00150931" w:rsidRDefault="000D7691" w:rsidP="000D7691">
      <w:pPr>
        <w:pStyle w:val="Heading2"/>
        <w:spacing w:before="0" w:line="480" w:lineRule="auto"/>
        <w:ind w:left="426" w:right="3" w:hanging="426"/>
        <w:rPr>
          <w:color w:val="0D0D0D"/>
        </w:rPr>
      </w:pPr>
      <w:bookmarkStart w:id="36" w:name="_Toc192840647"/>
      <w:r w:rsidRPr="00150931">
        <w:rPr>
          <w:color w:val="0D0D0D"/>
        </w:rPr>
        <w:t>3.4 Peralatan</w:t>
      </w:r>
      <w:bookmarkEnd w:id="36"/>
    </w:p>
    <w:p w:rsidR="000D7691" w:rsidRDefault="000D7691" w:rsidP="000D7691">
      <w:pPr>
        <w:pStyle w:val="BodyText"/>
        <w:spacing w:line="480" w:lineRule="auto"/>
        <w:ind w:right="3" w:firstLine="567"/>
        <w:jc w:val="both"/>
      </w:pPr>
      <w:r>
        <w:t>Blender, timbangan</w:t>
      </w:r>
      <w:r>
        <w:rPr>
          <w:spacing w:val="1"/>
        </w:rPr>
        <w:t xml:space="preserve"> </w:t>
      </w:r>
      <w:r>
        <w:t>digital, gelas ukur,</w:t>
      </w:r>
      <w:r>
        <w:rPr>
          <w:spacing w:val="1"/>
        </w:rPr>
        <w:t xml:space="preserve"> </w:t>
      </w:r>
      <w:r>
        <w:t>Erlenmeyer, beker</w:t>
      </w:r>
      <w:r>
        <w:rPr>
          <w:spacing w:val="1"/>
        </w:rPr>
        <w:t xml:space="preserve"> </w:t>
      </w:r>
      <w:r>
        <w:t>glas,</w:t>
      </w:r>
      <w:r>
        <w:rPr>
          <w:spacing w:val="1"/>
        </w:rPr>
        <w:t xml:space="preserve"> </w:t>
      </w:r>
      <w:r>
        <w:t>cawan</w:t>
      </w:r>
      <w:r>
        <w:rPr>
          <w:spacing w:val="1"/>
        </w:rPr>
        <w:t xml:space="preserve"> </w:t>
      </w:r>
      <w:r>
        <w:t>penguap, batang pengaduk, ph meter, rotary, Bunsen, cawan</w:t>
      </w:r>
      <w:r>
        <w:rPr>
          <w:spacing w:val="1"/>
        </w:rPr>
        <w:t xml:space="preserve"> </w:t>
      </w:r>
      <w:r>
        <w:t>petri, ose, tabung reaksi, autoklaf, inkubator, waterbath, cawan krus</w:t>
      </w:r>
      <w:r>
        <w:rPr>
          <w:spacing w:val="1"/>
        </w:rPr>
        <w:t xml:space="preserve"> </w:t>
      </w:r>
      <w:r>
        <w:t>tertutup,</w:t>
      </w:r>
      <w:r>
        <w:rPr>
          <w:spacing w:val="1"/>
        </w:rPr>
        <w:t xml:space="preserve"> </w:t>
      </w:r>
      <w:r>
        <w:t>vortex,</w:t>
      </w:r>
      <w:r>
        <w:rPr>
          <w:spacing w:val="1"/>
        </w:rPr>
        <w:t xml:space="preserve"> </w:t>
      </w:r>
      <w:r>
        <w:t>rak</w:t>
      </w:r>
      <w:r>
        <w:rPr>
          <w:spacing w:val="1"/>
        </w:rPr>
        <w:t xml:space="preserve"> </w:t>
      </w:r>
      <w:r>
        <w:t>tabung</w:t>
      </w:r>
      <w:r>
        <w:rPr>
          <w:spacing w:val="1"/>
        </w:rPr>
        <w:t xml:space="preserve"> </w:t>
      </w:r>
      <w:r>
        <w:t>reaksi,</w:t>
      </w:r>
      <w:r>
        <w:rPr>
          <w:spacing w:val="1"/>
        </w:rPr>
        <w:t xml:space="preserve"> </w:t>
      </w:r>
      <w:r>
        <w:t>tanur,</w:t>
      </w:r>
      <w:r>
        <w:rPr>
          <w:spacing w:val="1"/>
        </w:rPr>
        <w:t xml:space="preserve"> </w:t>
      </w:r>
      <w:r>
        <w:t>kertas</w:t>
      </w:r>
      <w:r>
        <w:rPr>
          <w:spacing w:val="1"/>
        </w:rPr>
        <w:t xml:space="preserve"> </w:t>
      </w:r>
      <w:r>
        <w:t>saring,</w:t>
      </w:r>
      <w:r>
        <w:rPr>
          <w:spacing w:val="1"/>
        </w:rPr>
        <w:t xml:space="preserve"> </w:t>
      </w:r>
      <w:r>
        <w:t>desikator,</w:t>
      </w:r>
      <w:r>
        <w:rPr>
          <w:spacing w:val="1"/>
        </w:rPr>
        <w:t xml:space="preserve"> </w:t>
      </w:r>
      <w:r>
        <w:t>hot</w:t>
      </w:r>
      <w:r>
        <w:rPr>
          <w:spacing w:val="1"/>
        </w:rPr>
        <w:t xml:space="preserve"> </w:t>
      </w:r>
      <w:r>
        <w:t>plate,</w:t>
      </w:r>
      <w:r>
        <w:rPr>
          <w:spacing w:val="1"/>
        </w:rPr>
        <w:t xml:space="preserve"> </w:t>
      </w:r>
      <w:r>
        <w:t>porselin,</w:t>
      </w:r>
      <w:r>
        <w:rPr>
          <w:spacing w:val="-1"/>
        </w:rPr>
        <w:t xml:space="preserve"> </w:t>
      </w:r>
      <w:r>
        <w:t>lampu Bunsen.</w:t>
      </w:r>
    </w:p>
    <w:p w:rsidR="000D7691" w:rsidRPr="00150931" w:rsidRDefault="000D7691" w:rsidP="000D7691">
      <w:pPr>
        <w:pStyle w:val="Heading2"/>
        <w:spacing w:before="0" w:line="480" w:lineRule="auto"/>
        <w:ind w:left="426" w:right="3" w:hanging="426"/>
        <w:rPr>
          <w:color w:val="0D0D0D"/>
        </w:rPr>
      </w:pPr>
      <w:bookmarkStart w:id="37" w:name="_Toc192840648"/>
      <w:r w:rsidRPr="00150931">
        <w:rPr>
          <w:color w:val="0D0D0D"/>
        </w:rPr>
        <w:t>3.5 Prosedur</w:t>
      </w:r>
      <w:r w:rsidRPr="00150931">
        <w:rPr>
          <w:color w:val="0D0D0D"/>
          <w:spacing w:val="-5"/>
        </w:rPr>
        <w:t xml:space="preserve"> </w:t>
      </w:r>
      <w:r w:rsidRPr="00150931">
        <w:rPr>
          <w:color w:val="0D0D0D"/>
        </w:rPr>
        <w:t>Penelitian</w:t>
      </w:r>
      <w:r w:rsidRPr="00150931">
        <w:rPr>
          <w:color w:val="0D0D0D"/>
          <w:spacing w:val="-5"/>
        </w:rPr>
        <w:t xml:space="preserve"> </w:t>
      </w:r>
      <w:r w:rsidRPr="00150931">
        <w:rPr>
          <w:color w:val="0D0D0D"/>
        </w:rPr>
        <w:t>Dan</w:t>
      </w:r>
      <w:r w:rsidRPr="00150931">
        <w:rPr>
          <w:color w:val="0D0D0D"/>
          <w:spacing w:val="-3"/>
        </w:rPr>
        <w:t xml:space="preserve"> </w:t>
      </w:r>
      <w:r w:rsidRPr="00150931">
        <w:rPr>
          <w:color w:val="0D0D0D"/>
        </w:rPr>
        <w:t>Pengumpulan</w:t>
      </w:r>
      <w:r w:rsidRPr="00150931">
        <w:rPr>
          <w:color w:val="0D0D0D"/>
          <w:spacing w:val="-2"/>
        </w:rPr>
        <w:t xml:space="preserve"> </w:t>
      </w:r>
      <w:r w:rsidRPr="00150931">
        <w:rPr>
          <w:color w:val="0D0D0D"/>
        </w:rPr>
        <w:t>Data</w:t>
      </w:r>
      <w:bookmarkEnd w:id="37"/>
    </w:p>
    <w:p w:rsidR="000D7691" w:rsidRPr="00150931" w:rsidRDefault="000D7691" w:rsidP="000D7691">
      <w:pPr>
        <w:pStyle w:val="Heading2"/>
        <w:spacing w:before="0" w:line="480" w:lineRule="auto"/>
        <w:ind w:left="426" w:right="3" w:hanging="426"/>
        <w:rPr>
          <w:color w:val="0D0D0D"/>
        </w:rPr>
      </w:pPr>
      <w:bookmarkStart w:id="38" w:name="_Toc192840649"/>
      <w:r w:rsidRPr="00150931">
        <w:rPr>
          <w:color w:val="0D0D0D"/>
        </w:rPr>
        <w:t>3.5.1 Pengumpulan</w:t>
      </w:r>
      <w:r w:rsidRPr="00150931">
        <w:rPr>
          <w:color w:val="0D0D0D"/>
          <w:spacing w:val="-9"/>
        </w:rPr>
        <w:t xml:space="preserve"> </w:t>
      </w:r>
      <w:r w:rsidRPr="00150931">
        <w:rPr>
          <w:color w:val="0D0D0D"/>
        </w:rPr>
        <w:t>Sampel</w:t>
      </w:r>
      <w:bookmarkEnd w:id="38"/>
    </w:p>
    <w:p w:rsidR="000D7691" w:rsidRDefault="000D7691" w:rsidP="000D7691">
      <w:pPr>
        <w:pStyle w:val="BodyText"/>
        <w:spacing w:line="480" w:lineRule="auto"/>
        <w:ind w:right="3" w:firstLine="567"/>
        <w:jc w:val="both"/>
      </w:pPr>
      <w:r>
        <w:t>Sampel</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daun</w:t>
      </w:r>
      <w:r>
        <w:rPr>
          <w:spacing w:val="1"/>
        </w:rPr>
        <w:t xml:space="preserve"> </w:t>
      </w:r>
      <w:r>
        <w:t>kopi</w:t>
      </w:r>
      <w:r>
        <w:rPr>
          <w:spacing w:val="1"/>
        </w:rPr>
        <w:t xml:space="preserve"> </w:t>
      </w:r>
      <w:r>
        <w:t>yang</w:t>
      </w:r>
      <w:r>
        <w:rPr>
          <w:spacing w:val="1"/>
        </w:rPr>
        <w:t xml:space="preserve"> </w:t>
      </w:r>
      <w:r>
        <w:t>masih</w:t>
      </w:r>
      <w:r>
        <w:rPr>
          <w:spacing w:val="1"/>
        </w:rPr>
        <w:t xml:space="preserve"> </w:t>
      </w:r>
      <w:r>
        <w:t>segar,</w:t>
      </w:r>
      <w:r>
        <w:rPr>
          <w:spacing w:val="1"/>
        </w:rPr>
        <w:t xml:space="preserve"> </w:t>
      </w:r>
      <w:r>
        <w:t>metode</w:t>
      </w:r>
      <w:r>
        <w:rPr>
          <w:spacing w:val="1"/>
        </w:rPr>
        <w:t xml:space="preserve"> </w:t>
      </w:r>
      <w:r>
        <w:t>pengambilan sampel dilakukan secara Purposif, yaitu mengambil tanaman dengan</w:t>
      </w:r>
      <w:r>
        <w:rPr>
          <w:spacing w:val="-57"/>
        </w:rPr>
        <w:t xml:space="preserve"> </w:t>
      </w:r>
      <w:r>
        <w:t>sengaja</w:t>
      </w:r>
      <w:r>
        <w:rPr>
          <w:spacing w:val="-1"/>
        </w:rPr>
        <w:t xml:space="preserve"> </w:t>
      </w:r>
      <w:r>
        <w:t>dari suatu tempat</w:t>
      </w:r>
      <w:r>
        <w:rPr>
          <w:spacing w:val="1"/>
        </w:rPr>
        <w:t xml:space="preserve"> </w:t>
      </w:r>
      <w:r>
        <w:t>tanpa</w:t>
      </w:r>
      <w:r>
        <w:rPr>
          <w:spacing w:val="-2"/>
        </w:rPr>
        <w:t xml:space="preserve"> </w:t>
      </w:r>
      <w:r>
        <w:t>membandingkan dengan</w:t>
      </w:r>
      <w:r>
        <w:rPr>
          <w:spacing w:val="-1"/>
        </w:rPr>
        <w:t xml:space="preserve"> </w:t>
      </w:r>
      <w:r>
        <w:t>hasil dari daerah</w:t>
      </w:r>
      <w:r>
        <w:rPr>
          <w:spacing w:val="-1"/>
        </w:rPr>
        <w:t xml:space="preserve"> </w:t>
      </w:r>
      <w:r>
        <w:t>lain.</w:t>
      </w:r>
    </w:p>
    <w:p w:rsidR="000D7691" w:rsidRPr="00150931" w:rsidRDefault="000D7691" w:rsidP="000D7691">
      <w:pPr>
        <w:pStyle w:val="Heading2"/>
        <w:spacing w:before="0" w:line="480" w:lineRule="auto"/>
        <w:ind w:left="426" w:right="3" w:hanging="426"/>
        <w:rPr>
          <w:color w:val="0D0D0D"/>
        </w:rPr>
      </w:pPr>
      <w:bookmarkStart w:id="39" w:name="_Toc192840650"/>
      <w:r w:rsidRPr="00150931">
        <w:rPr>
          <w:color w:val="0D0D0D"/>
        </w:rPr>
        <w:t>3.5.2 Pengolahan</w:t>
      </w:r>
      <w:r w:rsidRPr="00150931">
        <w:rPr>
          <w:color w:val="0D0D0D"/>
          <w:spacing w:val="-5"/>
        </w:rPr>
        <w:t xml:space="preserve"> </w:t>
      </w:r>
      <w:r w:rsidRPr="00150931">
        <w:rPr>
          <w:color w:val="0D0D0D"/>
        </w:rPr>
        <w:t>Sampel</w:t>
      </w:r>
      <w:bookmarkEnd w:id="39"/>
    </w:p>
    <w:p w:rsidR="000D7691" w:rsidRPr="00CC5BE6" w:rsidRDefault="000D7691" w:rsidP="000D7691">
      <w:pPr>
        <w:spacing w:line="480" w:lineRule="auto"/>
        <w:ind w:right="3" w:firstLine="567"/>
        <w:jc w:val="both"/>
        <w:rPr>
          <w:sz w:val="24"/>
          <w:szCs w:val="24"/>
        </w:rPr>
      </w:pPr>
      <w:r w:rsidRPr="00410F71">
        <w:rPr>
          <w:sz w:val="24"/>
          <w:szCs w:val="24"/>
        </w:rPr>
        <w:t>Daun kopi yang masih segar, diambil dan dipisahkan dari bahan asing yang melekat, kemudian dicuci dengan air mengalir sampai bersih. Setelah itu, dikeringkan. Setelah diukur, dipotong menjadi bagian-bagian kecil dan kemudian dikeringkan menggunakan lemari pengering pada suhu 40-50̊ C selama 5 hari hingg</w:t>
      </w:r>
      <w:r>
        <w:rPr>
          <w:sz w:val="24"/>
          <w:szCs w:val="24"/>
        </w:rPr>
        <w:t>a menjadi simplisia yang kering</w:t>
      </w:r>
      <w:r w:rsidRPr="00410F71">
        <w:rPr>
          <w:sz w:val="24"/>
          <w:szCs w:val="24"/>
        </w:rPr>
        <w:t xml:space="preserve">. Setelah itu, dihaluskan menggunakan blender hingga menjadi serbuk. kemudian diayak untuk mendapatkan simplisia yang lebih halus dan seragam (Depkes RI,1985). </w:t>
      </w:r>
    </w:p>
    <w:p w:rsidR="000D7691" w:rsidRPr="00150931" w:rsidRDefault="000D7691" w:rsidP="000D7691">
      <w:pPr>
        <w:pStyle w:val="Heading2"/>
        <w:spacing w:before="0" w:line="480" w:lineRule="auto"/>
        <w:ind w:left="426" w:right="3" w:hanging="426"/>
        <w:rPr>
          <w:color w:val="0D0D0D"/>
        </w:rPr>
      </w:pPr>
      <w:bookmarkStart w:id="40" w:name="_bookmark46"/>
      <w:bookmarkStart w:id="41" w:name="_Toc136183434"/>
      <w:bookmarkStart w:id="42" w:name="_Toc136183630"/>
      <w:bookmarkStart w:id="43" w:name="_Toc192840651"/>
      <w:bookmarkEnd w:id="40"/>
      <w:r w:rsidRPr="00150931">
        <w:rPr>
          <w:color w:val="0D0D0D"/>
        </w:rPr>
        <w:t>3.5.3 Tumbuhan</w:t>
      </w:r>
      <w:bookmarkEnd w:id="41"/>
      <w:bookmarkEnd w:id="42"/>
      <w:bookmarkEnd w:id="43"/>
    </w:p>
    <w:p w:rsidR="000D7691" w:rsidRDefault="000D7691" w:rsidP="000D7691">
      <w:pPr>
        <w:pStyle w:val="BodyText"/>
        <w:spacing w:line="480" w:lineRule="auto"/>
        <w:ind w:right="3" w:firstLine="567"/>
        <w:jc w:val="both"/>
      </w:pPr>
      <w:r>
        <w:t>Identifikasi sampel dilakukan di Herbarium MEDA departemen biologi</w:t>
      </w:r>
      <w:r>
        <w:rPr>
          <w:spacing w:val="1"/>
        </w:rPr>
        <w:t xml:space="preserve"> </w:t>
      </w:r>
      <w:r>
        <w:t>FMIPA</w:t>
      </w:r>
      <w:r>
        <w:rPr>
          <w:spacing w:val="-1"/>
        </w:rPr>
        <w:t xml:space="preserve"> </w:t>
      </w:r>
      <w:r>
        <w:t>USU, Medan</w:t>
      </w:r>
    </w:p>
    <w:p w:rsidR="000D7691" w:rsidRDefault="000D7691" w:rsidP="000D7691">
      <w:pPr>
        <w:pStyle w:val="BodyText"/>
        <w:spacing w:line="480" w:lineRule="auto"/>
        <w:ind w:right="3" w:firstLine="567"/>
        <w:jc w:val="both"/>
      </w:pPr>
    </w:p>
    <w:p w:rsidR="000D7691" w:rsidRDefault="000D7691" w:rsidP="000D7691">
      <w:pPr>
        <w:pStyle w:val="BodyText"/>
        <w:spacing w:line="480" w:lineRule="auto"/>
        <w:ind w:right="3" w:firstLine="567"/>
        <w:jc w:val="both"/>
      </w:pPr>
    </w:p>
    <w:p w:rsidR="000D7691" w:rsidRPr="00150931" w:rsidRDefault="000D7691" w:rsidP="000D7691">
      <w:pPr>
        <w:pStyle w:val="Heading2"/>
        <w:spacing w:before="0" w:line="480" w:lineRule="auto"/>
        <w:ind w:left="426" w:right="3" w:hanging="426"/>
        <w:rPr>
          <w:color w:val="0D0D0D"/>
        </w:rPr>
      </w:pPr>
      <w:bookmarkStart w:id="44" w:name="_bookmark47"/>
      <w:bookmarkStart w:id="45" w:name="_Toc136183435"/>
      <w:bookmarkStart w:id="46" w:name="_Toc136183631"/>
      <w:bookmarkStart w:id="47" w:name="_Toc192840652"/>
      <w:bookmarkEnd w:id="44"/>
      <w:r w:rsidRPr="00150931">
        <w:rPr>
          <w:color w:val="0D0D0D"/>
        </w:rPr>
        <w:t>3.6 Pemeriksaan</w:t>
      </w:r>
      <w:r w:rsidRPr="00150931">
        <w:rPr>
          <w:color w:val="0D0D0D"/>
          <w:spacing w:val="-7"/>
        </w:rPr>
        <w:t xml:space="preserve"> </w:t>
      </w:r>
      <w:r w:rsidRPr="00150931">
        <w:rPr>
          <w:color w:val="0D0D0D"/>
        </w:rPr>
        <w:t>karakterisasi</w:t>
      </w:r>
      <w:r w:rsidRPr="00150931">
        <w:rPr>
          <w:color w:val="0D0D0D"/>
          <w:spacing w:val="-7"/>
        </w:rPr>
        <w:t xml:space="preserve"> </w:t>
      </w:r>
      <w:r w:rsidRPr="00150931">
        <w:rPr>
          <w:color w:val="0D0D0D"/>
        </w:rPr>
        <w:t>simplisia</w:t>
      </w:r>
      <w:bookmarkEnd w:id="45"/>
      <w:bookmarkEnd w:id="46"/>
      <w:bookmarkEnd w:id="47"/>
    </w:p>
    <w:p w:rsidR="000D7691" w:rsidRPr="00150931" w:rsidRDefault="000D7691" w:rsidP="000D7691">
      <w:pPr>
        <w:pStyle w:val="Heading2"/>
        <w:spacing w:before="0" w:line="480" w:lineRule="auto"/>
        <w:ind w:left="426" w:right="3" w:hanging="426"/>
        <w:rPr>
          <w:color w:val="0D0D0D"/>
        </w:rPr>
      </w:pPr>
      <w:bookmarkStart w:id="48" w:name="_bookmark48"/>
      <w:bookmarkStart w:id="49" w:name="_Toc136183436"/>
      <w:bookmarkStart w:id="50" w:name="_Toc136183632"/>
      <w:bookmarkStart w:id="51" w:name="_Toc192840653"/>
      <w:bookmarkEnd w:id="48"/>
      <w:r w:rsidRPr="00150931">
        <w:rPr>
          <w:color w:val="0D0D0D"/>
        </w:rPr>
        <w:t>3.6.1 Pemeriksaan</w:t>
      </w:r>
      <w:r w:rsidRPr="00150931">
        <w:rPr>
          <w:color w:val="0D0D0D"/>
          <w:spacing w:val="-6"/>
        </w:rPr>
        <w:t xml:space="preserve"> </w:t>
      </w:r>
      <w:r w:rsidRPr="00150931">
        <w:rPr>
          <w:color w:val="0D0D0D"/>
        </w:rPr>
        <w:t>makroskopik</w:t>
      </w:r>
      <w:bookmarkEnd w:id="49"/>
      <w:bookmarkEnd w:id="50"/>
      <w:bookmarkEnd w:id="51"/>
    </w:p>
    <w:p w:rsidR="000D7691" w:rsidRPr="00AA5749" w:rsidRDefault="000D7691" w:rsidP="000D7691">
      <w:pPr>
        <w:pStyle w:val="Heading3"/>
        <w:spacing w:before="0" w:line="480" w:lineRule="auto"/>
        <w:ind w:left="0" w:right="3" w:firstLine="567"/>
        <w:jc w:val="both"/>
        <w:rPr>
          <w:b w:val="0"/>
        </w:rPr>
      </w:pPr>
      <w:bookmarkStart w:id="52" w:name="_Toc136183437"/>
      <w:bookmarkStart w:id="53" w:name="_Toc136183633"/>
      <w:bookmarkStart w:id="54" w:name="_Toc192840654"/>
      <w:r w:rsidRPr="00083CA7">
        <w:rPr>
          <w:b w:val="0"/>
        </w:rPr>
        <w:t>Pemeriksaan makroskopik dilakukan dengan mengamati bentuk, ukuran,</w:t>
      </w:r>
      <w:r w:rsidRPr="00083CA7">
        <w:rPr>
          <w:b w:val="0"/>
          <w:spacing w:val="1"/>
        </w:rPr>
        <w:t xml:space="preserve"> </w:t>
      </w:r>
      <w:r w:rsidRPr="00083CA7">
        <w:rPr>
          <w:b w:val="0"/>
        </w:rPr>
        <w:t>warna,</w:t>
      </w:r>
      <w:r w:rsidRPr="00083CA7">
        <w:rPr>
          <w:b w:val="0"/>
          <w:spacing w:val="-1"/>
        </w:rPr>
        <w:t xml:space="preserve"> </w:t>
      </w:r>
      <w:r w:rsidRPr="00083CA7">
        <w:rPr>
          <w:b w:val="0"/>
        </w:rPr>
        <w:t>bau dan rasa</w:t>
      </w:r>
      <w:r w:rsidRPr="00083CA7">
        <w:rPr>
          <w:b w:val="0"/>
          <w:spacing w:val="-2"/>
        </w:rPr>
        <w:t xml:space="preserve"> </w:t>
      </w:r>
      <w:r w:rsidRPr="00083CA7">
        <w:rPr>
          <w:b w:val="0"/>
        </w:rPr>
        <w:t>dari</w:t>
      </w:r>
      <w:r w:rsidRPr="00083CA7">
        <w:rPr>
          <w:b w:val="0"/>
          <w:spacing w:val="1"/>
        </w:rPr>
        <w:t xml:space="preserve"> </w:t>
      </w:r>
      <w:r w:rsidRPr="00083CA7">
        <w:rPr>
          <w:b w:val="0"/>
        </w:rPr>
        <w:t>simplisia daun</w:t>
      </w:r>
      <w:r w:rsidRPr="00083CA7">
        <w:rPr>
          <w:b w:val="0"/>
          <w:spacing w:val="-1"/>
        </w:rPr>
        <w:t xml:space="preserve"> </w:t>
      </w:r>
      <w:r w:rsidRPr="00083CA7">
        <w:rPr>
          <w:b w:val="0"/>
        </w:rPr>
        <w:t>kopi arabika</w:t>
      </w:r>
      <w:r w:rsidRPr="00083CA7">
        <w:rPr>
          <w:b w:val="0"/>
          <w:spacing w:val="1"/>
        </w:rPr>
        <w:t xml:space="preserve"> </w:t>
      </w:r>
      <w:r w:rsidRPr="00083CA7">
        <w:rPr>
          <w:b w:val="0"/>
          <w:i/>
        </w:rPr>
        <w:t>(</w:t>
      </w:r>
      <w:r w:rsidRPr="00083CA7">
        <w:rPr>
          <w:b w:val="0"/>
          <w:i/>
          <w:spacing w:val="-5"/>
        </w:rPr>
        <w:t xml:space="preserve"> </w:t>
      </w:r>
      <w:r>
        <w:rPr>
          <w:b w:val="0"/>
          <w:i/>
        </w:rPr>
        <w:t>Coffea a</w:t>
      </w:r>
      <w:r w:rsidRPr="00083CA7">
        <w:rPr>
          <w:b w:val="0"/>
          <w:i/>
        </w:rPr>
        <w:t xml:space="preserve">rabica </w:t>
      </w:r>
      <w:r w:rsidRPr="00692B40">
        <w:rPr>
          <w:b w:val="0"/>
        </w:rPr>
        <w:t>L</w:t>
      </w:r>
      <w:r>
        <w:rPr>
          <w:b w:val="0"/>
          <w:i/>
        </w:rPr>
        <w:t>.</w:t>
      </w:r>
      <w:r w:rsidRPr="00083CA7">
        <w:rPr>
          <w:b w:val="0"/>
          <w:i/>
        </w:rPr>
        <w:t>)</w:t>
      </w:r>
      <w:bookmarkEnd w:id="52"/>
      <w:bookmarkEnd w:id="53"/>
      <w:r>
        <w:rPr>
          <w:b w:val="0"/>
          <w:i/>
        </w:rPr>
        <w:t xml:space="preserve"> </w:t>
      </w:r>
      <w:r>
        <w:rPr>
          <w:b w:val="0"/>
        </w:rPr>
        <w:t>(Kemenkes RI, 2017).</w:t>
      </w:r>
      <w:bookmarkEnd w:id="54"/>
    </w:p>
    <w:p w:rsidR="000D7691" w:rsidRPr="00150931" w:rsidRDefault="000D7691" w:rsidP="000D7691">
      <w:pPr>
        <w:pStyle w:val="Heading2"/>
        <w:spacing w:before="0" w:line="480" w:lineRule="auto"/>
        <w:ind w:left="426" w:right="3" w:hanging="426"/>
        <w:rPr>
          <w:color w:val="0D0D0D"/>
        </w:rPr>
      </w:pPr>
      <w:bookmarkStart w:id="55" w:name="_Toc192840655"/>
      <w:r w:rsidRPr="00150931">
        <w:rPr>
          <w:color w:val="0D0D0D"/>
        </w:rPr>
        <w:t>3.6.2 Penetapan</w:t>
      </w:r>
      <w:r w:rsidRPr="00150931">
        <w:rPr>
          <w:color w:val="0D0D0D"/>
          <w:spacing w:val="-3"/>
        </w:rPr>
        <w:t xml:space="preserve"> </w:t>
      </w:r>
      <w:r w:rsidRPr="00150931">
        <w:rPr>
          <w:color w:val="0D0D0D"/>
        </w:rPr>
        <w:t>Kadar</w:t>
      </w:r>
      <w:r w:rsidRPr="00150931">
        <w:rPr>
          <w:color w:val="0D0D0D"/>
          <w:spacing w:val="-1"/>
        </w:rPr>
        <w:t xml:space="preserve"> </w:t>
      </w:r>
      <w:r w:rsidRPr="00150931">
        <w:rPr>
          <w:color w:val="0D0D0D"/>
        </w:rPr>
        <w:t>Air</w:t>
      </w:r>
      <w:bookmarkEnd w:id="55"/>
    </w:p>
    <w:p w:rsidR="000D7691" w:rsidRPr="00067EBE" w:rsidRDefault="000D7691" w:rsidP="000D7691">
      <w:pPr>
        <w:pStyle w:val="ListParagraph"/>
        <w:numPr>
          <w:ilvl w:val="0"/>
          <w:numId w:val="2"/>
        </w:numPr>
        <w:spacing w:before="0" w:line="480" w:lineRule="auto"/>
        <w:ind w:left="567" w:right="3" w:hanging="567"/>
        <w:jc w:val="both"/>
        <w:rPr>
          <w:sz w:val="24"/>
        </w:rPr>
      </w:pPr>
      <w:r>
        <w:rPr>
          <w:sz w:val="24"/>
        </w:rPr>
        <w:t>Penjenuhan</w:t>
      </w:r>
      <w:r>
        <w:rPr>
          <w:spacing w:val="-1"/>
          <w:sz w:val="24"/>
        </w:rPr>
        <w:t xml:space="preserve"> </w:t>
      </w:r>
      <w:r>
        <w:rPr>
          <w:sz w:val="24"/>
        </w:rPr>
        <w:t>Toluene</w:t>
      </w:r>
    </w:p>
    <w:p w:rsidR="000D7691" w:rsidRDefault="000D7691" w:rsidP="000D7691">
      <w:pPr>
        <w:pStyle w:val="BodyText"/>
        <w:spacing w:line="480" w:lineRule="auto"/>
        <w:ind w:right="3" w:firstLine="588"/>
        <w:jc w:val="both"/>
      </w:pPr>
      <w:r>
        <w:t>Sebanyak</w:t>
      </w:r>
      <w:r>
        <w:rPr>
          <w:spacing w:val="9"/>
        </w:rPr>
        <w:t xml:space="preserve"> </w:t>
      </w:r>
      <w:r>
        <w:t>200</w:t>
      </w:r>
      <w:r>
        <w:rPr>
          <w:spacing w:val="11"/>
        </w:rPr>
        <w:t xml:space="preserve"> </w:t>
      </w:r>
      <w:r>
        <w:t>ml</w:t>
      </w:r>
      <w:r>
        <w:rPr>
          <w:spacing w:val="10"/>
        </w:rPr>
        <w:t xml:space="preserve"> </w:t>
      </w:r>
      <w:r>
        <w:t>toluene</w:t>
      </w:r>
      <w:r>
        <w:rPr>
          <w:spacing w:val="8"/>
        </w:rPr>
        <w:t xml:space="preserve"> </w:t>
      </w:r>
      <w:r>
        <w:t>dimasukkan</w:t>
      </w:r>
      <w:r>
        <w:rPr>
          <w:spacing w:val="11"/>
        </w:rPr>
        <w:t xml:space="preserve"> </w:t>
      </w:r>
      <w:r>
        <w:t>ke</w:t>
      </w:r>
      <w:r>
        <w:rPr>
          <w:spacing w:val="8"/>
        </w:rPr>
        <w:t xml:space="preserve"> </w:t>
      </w:r>
      <w:r>
        <w:t>dalam</w:t>
      </w:r>
      <w:r>
        <w:rPr>
          <w:spacing w:val="9"/>
        </w:rPr>
        <w:t xml:space="preserve"> </w:t>
      </w:r>
      <w:r>
        <w:t>labu</w:t>
      </w:r>
      <w:r>
        <w:rPr>
          <w:spacing w:val="8"/>
        </w:rPr>
        <w:t xml:space="preserve"> </w:t>
      </w:r>
      <w:r>
        <w:t>alas</w:t>
      </w:r>
      <w:r>
        <w:rPr>
          <w:spacing w:val="11"/>
        </w:rPr>
        <w:t xml:space="preserve"> </w:t>
      </w:r>
      <w:r>
        <w:t>bulat,</w:t>
      </w:r>
      <w:r>
        <w:rPr>
          <w:spacing w:val="9"/>
        </w:rPr>
        <w:t xml:space="preserve"> </w:t>
      </w:r>
      <w:r>
        <w:t>lalu</w:t>
      </w:r>
      <w:r>
        <w:rPr>
          <w:spacing w:val="-57"/>
        </w:rPr>
        <w:t xml:space="preserve"> </w:t>
      </w:r>
      <w:r>
        <w:t>ditambahkan</w:t>
      </w:r>
      <w:r>
        <w:rPr>
          <w:spacing w:val="58"/>
        </w:rPr>
        <w:t xml:space="preserve"> </w:t>
      </w:r>
      <w:r>
        <w:t>2</w:t>
      </w:r>
      <w:r>
        <w:rPr>
          <w:spacing w:val="58"/>
        </w:rPr>
        <w:t xml:space="preserve"> </w:t>
      </w:r>
      <w:r>
        <w:t>ml</w:t>
      </w:r>
      <w:r>
        <w:rPr>
          <w:spacing w:val="59"/>
        </w:rPr>
        <w:t xml:space="preserve"> </w:t>
      </w:r>
      <w:r>
        <w:t>air</w:t>
      </w:r>
      <w:r>
        <w:rPr>
          <w:spacing w:val="58"/>
        </w:rPr>
        <w:t xml:space="preserve"> </w:t>
      </w:r>
      <w:r>
        <w:t>suling,</w:t>
      </w:r>
      <w:r>
        <w:rPr>
          <w:spacing w:val="58"/>
        </w:rPr>
        <w:t xml:space="preserve"> </w:t>
      </w:r>
      <w:r>
        <w:t>kemudian</w:t>
      </w:r>
      <w:r>
        <w:rPr>
          <w:spacing w:val="58"/>
        </w:rPr>
        <w:t xml:space="preserve"> </w:t>
      </w:r>
      <w:r>
        <w:t>alat</w:t>
      </w:r>
      <w:r>
        <w:rPr>
          <w:spacing w:val="58"/>
        </w:rPr>
        <w:t xml:space="preserve"> </w:t>
      </w:r>
      <w:r>
        <w:t>dipasang</w:t>
      </w:r>
      <w:r>
        <w:rPr>
          <w:spacing w:val="56"/>
        </w:rPr>
        <w:t xml:space="preserve"> </w:t>
      </w:r>
      <w:r>
        <w:t>dan</w:t>
      </w:r>
      <w:r>
        <w:rPr>
          <w:spacing w:val="58"/>
        </w:rPr>
        <w:t xml:space="preserve"> </w:t>
      </w:r>
      <w:r>
        <w:t>dilakukan</w:t>
      </w:r>
      <w:r>
        <w:rPr>
          <w:spacing w:val="58"/>
        </w:rPr>
        <w:t xml:space="preserve"> </w:t>
      </w:r>
      <w:r>
        <w:t>destilasi</w:t>
      </w:r>
      <w:r>
        <w:rPr>
          <w:spacing w:val="-57"/>
        </w:rPr>
        <w:t xml:space="preserve"> </w:t>
      </w:r>
      <w:r>
        <w:t>selama 2 jam sampai tetesan air habis. Destilasi dihentikan dan dibiarkan dingin</w:t>
      </w:r>
      <w:r>
        <w:rPr>
          <w:spacing w:val="1"/>
        </w:rPr>
        <w:t xml:space="preserve"> </w:t>
      </w:r>
      <w:r>
        <w:t>selama</w:t>
      </w:r>
      <w:r>
        <w:rPr>
          <w:spacing w:val="43"/>
        </w:rPr>
        <w:t xml:space="preserve"> </w:t>
      </w:r>
      <w:r>
        <w:t>30</w:t>
      </w:r>
      <w:r>
        <w:rPr>
          <w:spacing w:val="44"/>
        </w:rPr>
        <w:t xml:space="preserve"> </w:t>
      </w:r>
      <w:r>
        <w:t>menit,</w:t>
      </w:r>
      <w:r>
        <w:rPr>
          <w:spacing w:val="44"/>
        </w:rPr>
        <w:t xml:space="preserve"> </w:t>
      </w:r>
      <w:r>
        <w:t>kemudian</w:t>
      </w:r>
      <w:r>
        <w:rPr>
          <w:spacing w:val="45"/>
        </w:rPr>
        <w:t xml:space="preserve"> </w:t>
      </w:r>
      <w:r>
        <w:t>volume</w:t>
      </w:r>
      <w:r>
        <w:rPr>
          <w:spacing w:val="43"/>
        </w:rPr>
        <w:t xml:space="preserve"> </w:t>
      </w:r>
      <w:r>
        <w:t>air</w:t>
      </w:r>
      <w:r>
        <w:rPr>
          <w:spacing w:val="44"/>
        </w:rPr>
        <w:t xml:space="preserve"> </w:t>
      </w:r>
      <w:r>
        <w:t>dalam</w:t>
      </w:r>
      <w:r>
        <w:rPr>
          <w:spacing w:val="47"/>
        </w:rPr>
        <w:t xml:space="preserve"> </w:t>
      </w:r>
      <w:r>
        <w:t>tabung</w:t>
      </w:r>
      <w:r>
        <w:rPr>
          <w:spacing w:val="41"/>
        </w:rPr>
        <w:t xml:space="preserve"> </w:t>
      </w:r>
      <w:r>
        <w:t>penerima</w:t>
      </w:r>
      <w:r>
        <w:rPr>
          <w:spacing w:val="43"/>
        </w:rPr>
        <w:t xml:space="preserve"> </w:t>
      </w:r>
      <w:r>
        <w:t>dibaca</w:t>
      </w:r>
      <w:r>
        <w:rPr>
          <w:spacing w:val="46"/>
        </w:rPr>
        <w:t xml:space="preserve"> </w:t>
      </w:r>
      <w:r>
        <w:t>dengan</w:t>
      </w:r>
      <w:r>
        <w:rPr>
          <w:spacing w:val="-57"/>
        </w:rPr>
        <w:t xml:space="preserve"> </w:t>
      </w:r>
      <w:r>
        <w:t>ketelitian</w:t>
      </w:r>
      <w:r>
        <w:rPr>
          <w:spacing w:val="-1"/>
        </w:rPr>
        <w:t xml:space="preserve"> </w:t>
      </w:r>
      <w:r>
        <w:t>0,05 ml, dan diperoleh toluene</w:t>
      </w:r>
      <w:r>
        <w:rPr>
          <w:spacing w:val="-1"/>
        </w:rPr>
        <w:t xml:space="preserve"> </w:t>
      </w:r>
      <w:r>
        <w:t>jenuh.</w:t>
      </w:r>
    </w:p>
    <w:p w:rsidR="000D7691" w:rsidRPr="00067EBE" w:rsidRDefault="000D7691" w:rsidP="000D7691">
      <w:pPr>
        <w:pStyle w:val="ListParagraph"/>
        <w:numPr>
          <w:ilvl w:val="0"/>
          <w:numId w:val="2"/>
        </w:numPr>
        <w:spacing w:before="0" w:line="480" w:lineRule="auto"/>
        <w:ind w:left="567" w:right="3" w:hanging="567"/>
        <w:jc w:val="both"/>
        <w:rPr>
          <w:sz w:val="24"/>
        </w:rPr>
      </w:pPr>
      <w:r>
        <w:rPr>
          <w:sz w:val="24"/>
        </w:rPr>
        <w:t>Penetapan</w:t>
      </w:r>
      <w:r>
        <w:rPr>
          <w:spacing w:val="-2"/>
          <w:sz w:val="24"/>
        </w:rPr>
        <w:t xml:space="preserve"> </w:t>
      </w:r>
      <w:r>
        <w:rPr>
          <w:sz w:val="24"/>
        </w:rPr>
        <w:t>Kadar Air</w:t>
      </w:r>
      <w:r>
        <w:rPr>
          <w:spacing w:val="-1"/>
          <w:sz w:val="24"/>
        </w:rPr>
        <w:t xml:space="preserve"> </w:t>
      </w:r>
      <w:r>
        <w:rPr>
          <w:sz w:val="24"/>
        </w:rPr>
        <w:t>Simplisia</w:t>
      </w:r>
    </w:p>
    <w:p w:rsidR="000D7691" w:rsidRDefault="000D7691" w:rsidP="000D7691">
      <w:pPr>
        <w:pStyle w:val="BodyText"/>
        <w:spacing w:line="480" w:lineRule="auto"/>
        <w:ind w:right="3" w:firstLine="567"/>
        <w:jc w:val="both"/>
      </w:pPr>
      <w:r>
        <w:t>Ke dalam labu yang berisi toluene yang telah di jenuhkan dimasukkan 5 g</w:t>
      </w:r>
      <w:r>
        <w:rPr>
          <w:spacing w:val="1"/>
        </w:rPr>
        <w:t xml:space="preserve"> </w:t>
      </w:r>
      <w:r>
        <w:t>serbuk simplisia yang telah ditimbang, lalu dipanaskan selama 15 menit, setelah</w:t>
      </w:r>
      <w:r>
        <w:rPr>
          <w:spacing w:val="1"/>
        </w:rPr>
        <w:t xml:space="preserve"> </w:t>
      </w:r>
      <w:r>
        <w:t>toluene</w:t>
      </w:r>
      <w:r>
        <w:rPr>
          <w:spacing w:val="1"/>
        </w:rPr>
        <w:t xml:space="preserve"> </w:t>
      </w:r>
      <w:r>
        <w:t>mendidih,</w:t>
      </w:r>
      <w:r>
        <w:rPr>
          <w:spacing w:val="1"/>
        </w:rPr>
        <w:t xml:space="preserve"> </w:t>
      </w:r>
      <w:r>
        <w:t>kecepatan</w:t>
      </w:r>
      <w:r>
        <w:rPr>
          <w:spacing w:val="1"/>
        </w:rPr>
        <w:t xml:space="preserve"> </w:t>
      </w:r>
      <w:r>
        <w:t>tetesan</w:t>
      </w:r>
      <w:r>
        <w:rPr>
          <w:spacing w:val="1"/>
        </w:rPr>
        <w:t xml:space="preserve"> </w:t>
      </w:r>
      <w:r>
        <w:t>diatur</w:t>
      </w:r>
      <w:r>
        <w:rPr>
          <w:spacing w:val="1"/>
        </w:rPr>
        <w:t xml:space="preserve"> </w:t>
      </w:r>
      <w:r>
        <w:t>2</w:t>
      </w:r>
      <w:r>
        <w:rPr>
          <w:spacing w:val="1"/>
        </w:rPr>
        <w:t xml:space="preserve"> </w:t>
      </w:r>
      <w:r>
        <w:t>tetes</w:t>
      </w:r>
      <w:r>
        <w:rPr>
          <w:spacing w:val="1"/>
        </w:rPr>
        <w:t xml:space="preserve"> </w:t>
      </w:r>
      <w:r>
        <w:t>untuk</w:t>
      </w:r>
      <w:r>
        <w:rPr>
          <w:spacing w:val="1"/>
        </w:rPr>
        <w:t xml:space="preserve"> </w:t>
      </w:r>
      <w:r>
        <w:t>tiap</w:t>
      </w:r>
      <w:r>
        <w:rPr>
          <w:spacing w:val="1"/>
        </w:rPr>
        <w:t xml:space="preserve"> </w:t>
      </w:r>
      <w:r>
        <w:t>detik</w:t>
      </w:r>
      <w:r>
        <w:rPr>
          <w:spacing w:val="60"/>
        </w:rPr>
        <w:t xml:space="preserve"> </w:t>
      </w:r>
      <w:r>
        <w:t>sampai</w:t>
      </w:r>
      <w:r>
        <w:rPr>
          <w:spacing w:val="1"/>
        </w:rPr>
        <w:t xml:space="preserve"> </w:t>
      </w:r>
      <w:r>
        <w:t>sebagian besar air</w:t>
      </w:r>
      <w:r>
        <w:rPr>
          <w:spacing w:val="1"/>
        </w:rPr>
        <w:t xml:space="preserve"> </w:t>
      </w:r>
      <w:r>
        <w:t>terdestilasi,</w:t>
      </w:r>
      <w:r>
        <w:rPr>
          <w:spacing w:val="1"/>
        </w:rPr>
        <w:t xml:space="preserve"> </w:t>
      </w:r>
      <w:r>
        <w:t>lalu</w:t>
      </w:r>
      <w:r>
        <w:rPr>
          <w:spacing w:val="1"/>
        </w:rPr>
        <w:t xml:space="preserve"> </w:t>
      </w:r>
      <w:r>
        <w:t>kecepatan destilasidinaikkan sampai</w:t>
      </w:r>
      <w:r>
        <w:rPr>
          <w:spacing w:val="1"/>
        </w:rPr>
        <w:t xml:space="preserve"> </w:t>
      </w:r>
      <w:r>
        <w:t>4</w:t>
      </w:r>
      <w:r>
        <w:rPr>
          <w:spacing w:val="60"/>
        </w:rPr>
        <w:t xml:space="preserve"> </w:t>
      </w:r>
      <w:r>
        <w:t>tetes</w:t>
      </w:r>
      <w:r>
        <w:rPr>
          <w:spacing w:val="1"/>
        </w:rPr>
        <w:t xml:space="preserve"> </w:t>
      </w:r>
      <w:r>
        <w:t>tiap detik. Setelah semua air terdestilasi, bagian dalam pendingin dibilas dengan toluene.</w:t>
      </w:r>
      <w:r>
        <w:rPr>
          <w:spacing w:val="1"/>
        </w:rPr>
        <w:t xml:space="preserve"> </w:t>
      </w:r>
      <w:r>
        <w:t>Destilasi</w:t>
      </w:r>
      <w:r>
        <w:rPr>
          <w:spacing w:val="1"/>
        </w:rPr>
        <w:t xml:space="preserve"> </w:t>
      </w:r>
      <w:r>
        <w:t>dilanjutkan</w:t>
      </w:r>
      <w:r>
        <w:rPr>
          <w:spacing w:val="1"/>
        </w:rPr>
        <w:t xml:space="preserve"> </w:t>
      </w:r>
      <w:r>
        <w:t>selama</w:t>
      </w:r>
      <w:r>
        <w:rPr>
          <w:spacing w:val="1"/>
        </w:rPr>
        <w:t xml:space="preserve"> </w:t>
      </w:r>
      <w:r>
        <w:t>5</w:t>
      </w:r>
      <w:r>
        <w:rPr>
          <w:spacing w:val="1"/>
        </w:rPr>
        <w:t xml:space="preserve"> </w:t>
      </w:r>
      <w:r>
        <w:t>menit,</w:t>
      </w:r>
      <w:r>
        <w:rPr>
          <w:spacing w:val="1"/>
        </w:rPr>
        <w:t xml:space="preserve"> </w:t>
      </w:r>
      <w:r>
        <w:t>kemudian</w:t>
      </w:r>
      <w:r>
        <w:rPr>
          <w:spacing w:val="1"/>
        </w:rPr>
        <w:t xml:space="preserve"> </w:t>
      </w:r>
      <w:r>
        <w:t>tabung</w:t>
      </w:r>
      <w:r>
        <w:rPr>
          <w:spacing w:val="1"/>
        </w:rPr>
        <w:t xml:space="preserve"> </w:t>
      </w:r>
      <w:r>
        <w:t>penerima dibiarkan mendingin pada</w:t>
      </w:r>
      <w:bookmarkStart w:id="56" w:name="_bookmark49"/>
      <w:bookmarkEnd w:id="56"/>
      <w:r>
        <w:t xml:space="preserve"> suhu</w:t>
      </w:r>
      <w:r>
        <w:rPr>
          <w:spacing w:val="1"/>
        </w:rPr>
        <w:t xml:space="preserve"> </w:t>
      </w:r>
      <w:r>
        <w:t>kamar.</w:t>
      </w:r>
      <w:r>
        <w:rPr>
          <w:spacing w:val="1"/>
        </w:rPr>
        <w:t xml:space="preserve"> </w:t>
      </w:r>
      <w:r>
        <w:t>Setelah</w:t>
      </w:r>
      <w:r>
        <w:rPr>
          <w:spacing w:val="1"/>
        </w:rPr>
        <w:t xml:space="preserve"> </w:t>
      </w:r>
      <w:r>
        <w:t>air</w:t>
      </w:r>
      <w:r>
        <w:rPr>
          <w:spacing w:val="1"/>
        </w:rPr>
        <w:t xml:space="preserve"> </w:t>
      </w:r>
      <w:r>
        <w:t>dan</w:t>
      </w:r>
      <w:r>
        <w:rPr>
          <w:spacing w:val="1"/>
        </w:rPr>
        <w:t xml:space="preserve"> </w:t>
      </w:r>
      <w:r>
        <w:t>toluene</w:t>
      </w:r>
      <w:r>
        <w:rPr>
          <w:spacing w:val="60"/>
        </w:rPr>
        <w:t xml:space="preserve"> </w:t>
      </w:r>
      <w:r>
        <w:t>memisah</w:t>
      </w:r>
      <w:r>
        <w:rPr>
          <w:spacing w:val="1"/>
        </w:rPr>
        <w:t xml:space="preserve"> </w:t>
      </w:r>
      <w:r>
        <w:t>sempurna, volume air dibaca dengan ketelitian 0,05 ml, selisih kedua volume air</w:t>
      </w:r>
      <w:r>
        <w:rPr>
          <w:spacing w:val="1"/>
        </w:rPr>
        <w:t xml:space="preserve"> </w:t>
      </w:r>
      <w:r>
        <w:t>yang terdapat bahan yang diperiksa. Kadar air dihitung salam persen (Depkes RI,</w:t>
      </w:r>
      <w:r>
        <w:rPr>
          <w:spacing w:val="1"/>
        </w:rPr>
        <w:t xml:space="preserve"> </w:t>
      </w:r>
      <w:r>
        <w:lastRenderedPageBreak/>
        <w:t>1979).</w:t>
      </w:r>
    </w:p>
    <w:p w:rsidR="000D7691" w:rsidRDefault="000D7691" w:rsidP="000D7691">
      <w:pPr>
        <w:pStyle w:val="BodyText"/>
        <w:spacing w:line="480" w:lineRule="auto"/>
        <w:ind w:right="3" w:firstLine="567"/>
        <w:jc w:val="both"/>
      </w:pPr>
    </w:p>
    <w:p w:rsidR="000D7691" w:rsidRPr="00150931" w:rsidRDefault="000D7691" w:rsidP="000D7691">
      <w:pPr>
        <w:pStyle w:val="Heading2"/>
        <w:spacing w:before="0" w:line="480" w:lineRule="auto"/>
        <w:ind w:left="426" w:right="3" w:hanging="426"/>
        <w:rPr>
          <w:color w:val="0D0D0D"/>
        </w:rPr>
      </w:pPr>
      <w:bookmarkStart w:id="57" w:name="_bookmark50"/>
      <w:bookmarkStart w:id="58" w:name="_Toc136183439"/>
      <w:bookmarkStart w:id="59" w:name="_Toc136183635"/>
      <w:bookmarkStart w:id="60" w:name="_Toc192840656"/>
      <w:bookmarkEnd w:id="57"/>
      <w:r w:rsidRPr="00150931">
        <w:rPr>
          <w:color w:val="0D0D0D"/>
        </w:rPr>
        <w:t>3.6.3 Penetapan</w:t>
      </w:r>
      <w:r w:rsidRPr="00150931">
        <w:rPr>
          <w:color w:val="0D0D0D"/>
          <w:spacing w:val="-1"/>
        </w:rPr>
        <w:t xml:space="preserve"> </w:t>
      </w:r>
      <w:r w:rsidRPr="00150931">
        <w:rPr>
          <w:color w:val="0D0D0D"/>
        </w:rPr>
        <w:t>Kadar Sari</w:t>
      </w:r>
      <w:r w:rsidRPr="00150931">
        <w:rPr>
          <w:color w:val="0D0D0D"/>
          <w:spacing w:val="-1"/>
        </w:rPr>
        <w:t xml:space="preserve"> </w:t>
      </w:r>
      <w:r w:rsidRPr="00150931">
        <w:rPr>
          <w:color w:val="0D0D0D"/>
        </w:rPr>
        <w:t>Yang</w:t>
      </w:r>
      <w:r w:rsidRPr="00150931">
        <w:rPr>
          <w:color w:val="0D0D0D"/>
          <w:spacing w:val="-1"/>
        </w:rPr>
        <w:t xml:space="preserve"> </w:t>
      </w:r>
      <w:r w:rsidRPr="00150931">
        <w:rPr>
          <w:color w:val="0D0D0D"/>
        </w:rPr>
        <w:t>Larut</w:t>
      </w:r>
      <w:r w:rsidRPr="00150931">
        <w:rPr>
          <w:color w:val="0D0D0D"/>
          <w:spacing w:val="-1"/>
        </w:rPr>
        <w:t xml:space="preserve"> </w:t>
      </w:r>
      <w:r w:rsidRPr="00150931">
        <w:rPr>
          <w:color w:val="0D0D0D"/>
        </w:rPr>
        <w:t>Dalam</w:t>
      </w:r>
      <w:r w:rsidRPr="00150931">
        <w:rPr>
          <w:color w:val="0D0D0D"/>
          <w:spacing w:val="-2"/>
        </w:rPr>
        <w:t xml:space="preserve"> </w:t>
      </w:r>
      <w:r w:rsidRPr="00150931">
        <w:rPr>
          <w:color w:val="0D0D0D"/>
        </w:rPr>
        <w:t>Air</w:t>
      </w:r>
      <w:bookmarkEnd w:id="58"/>
      <w:bookmarkEnd w:id="59"/>
      <w:bookmarkEnd w:id="60"/>
    </w:p>
    <w:p w:rsidR="000D7691" w:rsidRDefault="000D7691" w:rsidP="000D7691">
      <w:pPr>
        <w:pStyle w:val="BodyText"/>
        <w:spacing w:line="480" w:lineRule="auto"/>
        <w:ind w:right="3" w:firstLine="567"/>
        <w:jc w:val="both"/>
      </w:pPr>
      <w:r>
        <w:t>Sebanyak 5 g serbuk</w:t>
      </w:r>
      <w:r>
        <w:rPr>
          <w:spacing w:val="60"/>
        </w:rPr>
        <w:t xml:space="preserve"> </w:t>
      </w:r>
      <w:r>
        <w:t>yang telah dikeringkan di udara, dimaserasi selama</w:t>
      </w:r>
      <w:r>
        <w:rPr>
          <w:spacing w:val="1"/>
        </w:rPr>
        <w:t xml:space="preserve"> </w:t>
      </w:r>
      <w:r>
        <w:t>24 jam dalam 100 ml air-kloroform (2,5 ml kloroform dalam air suling sampai 1</w:t>
      </w:r>
      <w:r>
        <w:rPr>
          <w:spacing w:val="1"/>
        </w:rPr>
        <w:t xml:space="preserve"> </w:t>
      </w:r>
      <w:r>
        <w:t>liter)</w:t>
      </w:r>
      <w:r>
        <w:rPr>
          <w:spacing w:val="1"/>
        </w:rPr>
        <w:t xml:space="preserve"> </w:t>
      </w:r>
      <w:r>
        <w:t>dalam</w:t>
      </w:r>
      <w:r>
        <w:rPr>
          <w:spacing w:val="1"/>
        </w:rPr>
        <w:t xml:space="preserve"> </w:t>
      </w:r>
      <w:r>
        <w:t>labu</w:t>
      </w:r>
      <w:r>
        <w:rPr>
          <w:spacing w:val="1"/>
        </w:rPr>
        <w:t xml:space="preserve"> </w:t>
      </w:r>
      <w:r>
        <w:t>bersumbat</w:t>
      </w:r>
      <w:r>
        <w:rPr>
          <w:spacing w:val="1"/>
        </w:rPr>
        <w:t xml:space="preserve"> </w:t>
      </w:r>
      <w:r>
        <w:t>sambil</w:t>
      </w:r>
      <w:r>
        <w:rPr>
          <w:spacing w:val="1"/>
        </w:rPr>
        <w:t xml:space="preserve"> </w:t>
      </w:r>
      <w:r>
        <w:t>sesekali</w:t>
      </w:r>
      <w:r>
        <w:rPr>
          <w:spacing w:val="1"/>
        </w:rPr>
        <w:t xml:space="preserve"> </w:t>
      </w:r>
      <w:r>
        <w:t>dikocok</w:t>
      </w:r>
      <w:r>
        <w:rPr>
          <w:spacing w:val="1"/>
        </w:rPr>
        <w:t xml:space="preserve"> </w:t>
      </w:r>
      <w:r>
        <w:t>selama</w:t>
      </w:r>
      <w:r>
        <w:rPr>
          <w:spacing w:val="1"/>
        </w:rPr>
        <w:t xml:space="preserve"> </w:t>
      </w:r>
      <w:r>
        <w:t>6</w:t>
      </w:r>
      <w:r>
        <w:rPr>
          <w:spacing w:val="1"/>
        </w:rPr>
        <w:t xml:space="preserve"> </w:t>
      </w:r>
      <w:r>
        <w:t>jam</w:t>
      </w:r>
      <w:r>
        <w:rPr>
          <w:spacing w:val="1"/>
        </w:rPr>
        <w:t xml:space="preserve"> </w:t>
      </w:r>
      <w:r>
        <w:t>pertama,</w:t>
      </w:r>
      <w:r>
        <w:rPr>
          <w:spacing w:val="1"/>
        </w:rPr>
        <w:t xml:space="preserve"> </w:t>
      </w:r>
      <w:r>
        <w:t>kemudian dibiarkan selama 8 jam, lalu disaring. Sejumlah 20 ml filtrat pertama</w:t>
      </w:r>
      <w:r>
        <w:rPr>
          <w:spacing w:val="1"/>
        </w:rPr>
        <w:t xml:space="preserve"> </w:t>
      </w:r>
      <w:r>
        <w:t>diuapkan sampai kering dalam cawan penguap, sisa dipanaskan pada suhu 105°C</w:t>
      </w:r>
      <w:r>
        <w:rPr>
          <w:spacing w:val="1"/>
        </w:rPr>
        <w:t xml:space="preserve"> </w:t>
      </w:r>
      <w:r>
        <w:t>sampai bobot tetap. Kadar sari yang larut dalam air dihitung terhadap bahan yang</w:t>
      </w:r>
      <w:r>
        <w:rPr>
          <w:spacing w:val="1"/>
        </w:rPr>
        <w:t xml:space="preserve"> </w:t>
      </w:r>
      <w:r>
        <w:t>telah</w:t>
      </w:r>
      <w:r>
        <w:rPr>
          <w:spacing w:val="-1"/>
        </w:rPr>
        <w:t xml:space="preserve"> </w:t>
      </w:r>
      <w:r>
        <w:t>dikeringkan (Depkes RI, 1979)</w:t>
      </w:r>
    </w:p>
    <w:p w:rsidR="000D7691" w:rsidRPr="00150931" w:rsidRDefault="000D7691" w:rsidP="000D7691">
      <w:pPr>
        <w:pStyle w:val="Heading2"/>
        <w:spacing w:before="0" w:line="480" w:lineRule="auto"/>
        <w:ind w:left="426" w:right="3" w:hanging="426"/>
        <w:rPr>
          <w:color w:val="0D0D0D"/>
        </w:rPr>
      </w:pPr>
      <w:bookmarkStart w:id="61" w:name="_Toc192840657"/>
      <w:r w:rsidRPr="00150931">
        <w:rPr>
          <w:color w:val="0D0D0D"/>
        </w:rPr>
        <w:t>3.6.4 Penetapan</w:t>
      </w:r>
      <w:r w:rsidRPr="00150931">
        <w:rPr>
          <w:color w:val="0D0D0D"/>
          <w:spacing w:val="-1"/>
        </w:rPr>
        <w:t xml:space="preserve"> </w:t>
      </w:r>
      <w:r w:rsidRPr="00150931">
        <w:rPr>
          <w:color w:val="0D0D0D"/>
        </w:rPr>
        <w:t>Kadar Sari</w:t>
      </w:r>
      <w:r w:rsidRPr="00150931">
        <w:rPr>
          <w:color w:val="0D0D0D"/>
          <w:spacing w:val="-1"/>
        </w:rPr>
        <w:t xml:space="preserve"> </w:t>
      </w:r>
      <w:r w:rsidRPr="00150931">
        <w:rPr>
          <w:color w:val="0D0D0D"/>
        </w:rPr>
        <w:t>Yang</w:t>
      </w:r>
      <w:r w:rsidRPr="00150931">
        <w:rPr>
          <w:color w:val="0D0D0D"/>
          <w:spacing w:val="-1"/>
        </w:rPr>
        <w:t xml:space="preserve"> </w:t>
      </w:r>
      <w:r w:rsidRPr="00150931">
        <w:rPr>
          <w:color w:val="0D0D0D"/>
        </w:rPr>
        <w:t>Larut</w:t>
      </w:r>
      <w:r w:rsidRPr="00150931">
        <w:rPr>
          <w:color w:val="0D0D0D"/>
          <w:spacing w:val="-1"/>
        </w:rPr>
        <w:t xml:space="preserve"> </w:t>
      </w:r>
      <w:r w:rsidRPr="00150931">
        <w:rPr>
          <w:color w:val="0D0D0D"/>
        </w:rPr>
        <w:t>Dalam</w:t>
      </w:r>
      <w:r w:rsidRPr="00150931">
        <w:rPr>
          <w:color w:val="0D0D0D"/>
          <w:spacing w:val="-2"/>
        </w:rPr>
        <w:t xml:space="preserve"> </w:t>
      </w:r>
      <w:r w:rsidRPr="00150931">
        <w:rPr>
          <w:color w:val="0D0D0D"/>
        </w:rPr>
        <w:t>Etanol</w:t>
      </w:r>
      <w:bookmarkEnd w:id="61"/>
    </w:p>
    <w:p w:rsidR="000D7691" w:rsidRDefault="000D7691" w:rsidP="000D7691">
      <w:pPr>
        <w:pStyle w:val="BodyText"/>
        <w:spacing w:line="480" w:lineRule="auto"/>
        <w:ind w:right="3" w:firstLine="588"/>
        <w:jc w:val="both"/>
      </w:pPr>
      <w:r>
        <w:t>Sebanyak 5 g serbuk simplisia yang telah dikeringkan di udara dimaserasi</w:t>
      </w:r>
      <w:r>
        <w:rPr>
          <w:spacing w:val="1"/>
        </w:rPr>
        <w:t xml:space="preserve"> </w:t>
      </w:r>
      <w:r>
        <w:t>selama 24 jam dalam 100 ml etanol 96% dalam labu tersumbat sambil dikocok</w:t>
      </w:r>
      <w:r>
        <w:rPr>
          <w:spacing w:val="1"/>
        </w:rPr>
        <w:t xml:space="preserve"> </w:t>
      </w:r>
      <w:r>
        <w:t>sesekali selama 6 jam pertama, kemudian dibiarkan selama 18 jam. Lalu disaring,</w:t>
      </w:r>
      <w:r>
        <w:rPr>
          <w:spacing w:val="1"/>
        </w:rPr>
        <w:t xml:space="preserve"> </w:t>
      </w:r>
      <w:r>
        <w:t>20 ml filtrat diuapkan sampai kering dalam cawan penguap berdasarkan rata yang</w:t>
      </w:r>
      <w:r>
        <w:rPr>
          <w:spacing w:val="1"/>
        </w:rPr>
        <w:t xml:space="preserve"> </w:t>
      </w:r>
      <w:r>
        <w:t>telah ditara dan dipanaskan pada suhu 105°C sampai bobot tetap. Kadar dalam</w:t>
      </w:r>
      <w:r>
        <w:rPr>
          <w:spacing w:val="1"/>
        </w:rPr>
        <w:t xml:space="preserve"> </w:t>
      </w:r>
      <w:r>
        <w:t>persen</w:t>
      </w:r>
      <w:r>
        <w:rPr>
          <w:spacing w:val="1"/>
        </w:rPr>
        <w:t xml:space="preserve"> </w:t>
      </w:r>
      <w:r>
        <w:t>sari</w:t>
      </w:r>
      <w:r>
        <w:rPr>
          <w:spacing w:val="1"/>
        </w:rPr>
        <w:t xml:space="preserve"> </w:t>
      </w:r>
      <w:r>
        <w:t>yang larut</w:t>
      </w:r>
      <w:r>
        <w:rPr>
          <w:spacing w:val="1"/>
        </w:rPr>
        <w:t xml:space="preserve"> </w:t>
      </w:r>
      <w:r>
        <w:t>dalam</w:t>
      </w:r>
      <w:r>
        <w:rPr>
          <w:spacing w:val="1"/>
        </w:rPr>
        <w:t xml:space="preserve"> </w:t>
      </w:r>
      <w:r>
        <w:t>etanol</w:t>
      </w:r>
      <w:r>
        <w:rPr>
          <w:spacing w:val="1"/>
        </w:rPr>
        <w:t xml:space="preserve"> </w:t>
      </w:r>
      <w:r>
        <w:t>95%</w:t>
      </w:r>
      <w:r>
        <w:rPr>
          <w:spacing w:val="1"/>
        </w:rPr>
        <w:t xml:space="preserve"> </w:t>
      </w:r>
      <w:r>
        <w:t>dihitung terhadap</w:t>
      </w:r>
      <w:r>
        <w:rPr>
          <w:spacing w:val="1"/>
        </w:rPr>
        <w:t xml:space="preserve"> </w:t>
      </w:r>
      <w:r>
        <w:t>bahan</w:t>
      </w:r>
      <w:r>
        <w:rPr>
          <w:spacing w:val="1"/>
        </w:rPr>
        <w:t xml:space="preserve"> </w:t>
      </w:r>
      <w:r>
        <w:t>yang telah</w:t>
      </w:r>
      <w:r>
        <w:rPr>
          <w:spacing w:val="1"/>
        </w:rPr>
        <w:t xml:space="preserve"> </w:t>
      </w:r>
      <w:r>
        <w:t>dikeringkan</w:t>
      </w:r>
      <w:r>
        <w:rPr>
          <w:spacing w:val="-1"/>
        </w:rPr>
        <w:t xml:space="preserve"> </w:t>
      </w:r>
      <w:r>
        <w:t>diudara</w:t>
      </w:r>
      <w:r>
        <w:rPr>
          <w:spacing w:val="-1"/>
        </w:rPr>
        <w:t xml:space="preserve"> </w:t>
      </w:r>
      <w:bookmarkStart w:id="62" w:name="_bookmark51"/>
      <w:bookmarkStart w:id="63" w:name="_bookmark52"/>
      <w:bookmarkStart w:id="64" w:name="_Toc136183441"/>
      <w:bookmarkStart w:id="65" w:name="_Toc136183637"/>
      <w:bookmarkEnd w:id="62"/>
      <w:bookmarkEnd w:id="63"/>
      <w:r>
        <w:t>(Depkes RI, 1979)</w:t>
      </w:r>
    </w:p>
    <w:p w:rsidR="000D7691" w:rsidRPr="00150931" w:rsidRDefault="000D7691" w:rsidP="000D7691">
      <w:pPr>
        <w:pStyle w:val="BodyText"/>
        <w:spacing w:line="480" w:lineRule="auto"/>
        <w:ind w:left="426" w:right="3" w:hanging="426"/>
        <w:jc w:val="both"/>
        <w:outlineLvl w:val="1"/>
        <w:rPr>
          <w:b/>
          <w:color w:val="0D0D0D"/>
        </w:rPr>
      </w:pPr>
      <w:bookmarkStart w:id="66" w:name="_Toc192840658"/>
      <w:r w:rsidRPr="00150931">
        <w:rPr>
          <w:b/>
          <w:color w:val="0D0D0D"/>
        </w:rPr>
        <w:t>3.6.5 Penetapan</w:t>
      </w:r>
      <w:r w:rsidRPr="00150931">
        <w:rPr>
          <w:b/>
          <w:color w:val="0D0D0D"/>
          <w:spacing w:val="-2"/>
        </w:rPr>
        <w:t xml:space="preserve"> </w:t>
      </w:r>
      <w:r w:rsidRPr="00150931">
        <w:rPr>
          <w:b/>
          <w:color w:val="0D0D0D"/>
        </w:rPr>
        <w:t>Kadar</w:t>
      </w:r>
      <w:r w:rsidRPr="00150931">
        <w:rPr>
          <w:b/>
          <w:color w:val="0D0D0D"/>
          <w:spacing w:val="-1"/>
        </w:rPr>
        <w:t xml:space="preserve"> </w:t>
      </w:r>
      <w:r w:rsidRPr="00150931">
        <w:rPr>
          <w:b/>
          <w:color w:val="0D0D0D"/>
        </w:rPr>
        <w:t>Abu</w:t>
      </w:r>
      <w:r w:rsidRPr="00150931">
        <w:rPr>
          <w:b/>
          <w:color w:val="0D0D0D"/>
          <w:spacing w:val="-1"/>
        </w:rPr>
        <w:t xml:space="preserve"> </w:t>
      </w:r>
      <w:r w:rsidRPr="00150931">
        <w:rPr>
          <w:b/>
          <w:color w:val="0D0D0D"/>
        </w:rPr>
        <w:t>Total</w:t>
      </w:r>
      <w:bookmarkEnd w:id="64"/>
      <w:bookmarkEnd w:id="65"/>
      <w:bookmarkEnd w:id="66"/>
    </w:p>
    <w:p w:rsidR="000D7691" w:rsidRDefault="000D7691" w:rsidP="000D7691">
      <w:pPr>
        <w:pStyle w:val="BodyText"/>
        <w:spacing w:line="480" w:lineRule="auto"/>
        <w:ind w:right="3" w:firstLine="588"/>
        <w:jc w:val="both"/>
      </w:pPr>
      <w:r>
        <w:t>Sebanyak 2 g serbuk yang telah digerus ditimbang, dimasukkan</w:t>
      </w:r>
      <w:r>
        <w:rPr>
          <w:spacing w:val="1"/>
        </w:rPr>
        <w:t xml:space="preserve"> </w:t>
      </w:r>
      <w:r>
        <w:t>kedalam krus porselin yang telah dipijar dan ditara, kemudian diratakan. Krus</w:t>
      </w:r>
      <w:r>
        <w:rPr>
          <w:spacing w:val="1"/>
        </w:rPr>
        <w:t xml:space="preserve"> </w:t>
      </w:r>
      <w:r>
        <w:t>dipijarkan</w:t>
      </w:r>
      <w:r>
        <w:rPr>
          <w:spacing w:val="1"/>
        </w:rPr>
        <w:t xml:space="preserve"> </w:t>
      </w:r>
      <w:r>
        <w:t>perlahan</w:t>
      </w:r>
      <w:r>
        <w:rPr>
          <w:spacing w:val="2"/>
        </w:rPr>
        <w:t xml:space="preserve"> </w:t>
      </w:r>
      <w:r>
        <w:t>–</w:t>
      </w:r>
      <w:r>
        <w:rPr>
          <w:spacing w:val="3"/>
        </w:rPr>
        <w:t xml:space="preserve"> </w:t>
      </w:r>
      <w:r>
        <w:t>lahan</w:t>
      </w:r>
      <w:r>
        <w:rPr>
          <w:spacing w:val="2"/>
        </w:rPr>
        <w:t xml:space="preserve"> </w:t>
      </w:r>
      <w:r>
        <w:t>hingga</w:t>
      </w:r>
      <w:r>
        <w:rPr>
          <w:spacing w:val="3"/>
        </w:rPr>
        <w:t xml:space="preserve"> </w:t>
      </w:r>
      <w:r>
        <w:t>arang</w:t>
      </w:r>
      <w:r>
        <w:rPr>
          <w:spacing w:val="1"/>
        </w:rPr>
        <w:t xml:space="preserve"> </w:t>
      </w:r>
      <w:r>
        <w:t>abis,</w:t>
      </w:r>
      <w:r>
        <w:rPr>
          <w:spacing w:val="1"/>
        </w:rPr>
        <w:t xml:space="preserve"> </w:t>
      </w:r>
      <w:r>
        <w:t>pemijaran</w:t>
      </w:r>
      <w:r>
        <w:rPr>
          <w:spacing w:val="2"/>
        </w:rPr>
        <w:t xml:space="preserve"> </w:t>
      </w:r>
      <w:r>
        <w:t>dilakukan</w:t>
      </w:r>
      <w:r>
        <w:rPr>
          <w:spacing w:val="1"/>
        </w:rPr>
        <w:t xml:space="preserve"> </w:t>
      </w:r>
      <w:r>
        <w:t>pada suhu</w:t>
      </w:r>
      <w:r>
        <w:rPr>
          <w:spacing w:val="2"/>
        </w:rPr>
        <w:t xml:space="preserve"> </w:t>
      </w:r>
      <w:r>
        <w:t>500-600°C selama 3 jam kemudian didinginkan dan ditimbang hingga diperoleh</w:t>
      </w:r>
      <w:r>
        <w:rPr>
          <w:spacing w:val="1"/>
        </w:rPr>
        <w:t xml:space="preserve"> </w:t>
      </w:r>
      <w:r>
        <w:t xml:space="preserve">bobot tetap. </w:t>
      </w:r>
      <w:r>
        <w:lastRenderedPageBreak/>
        <w:t xml:space="preserve">Kadar abu dihitung terhadap bahan yang telah dikeringkan </w:t>
      </w:r>
      <w:r>
        <w:fldChar w:fldCharType="begin" w:fldLock="1"/>
      </w:r>
      <w:r>
        <w:instrText>ADDIN CSL_CITATION { "citationItems" : [ { "id" : "ITEM-1", "itemData" : { "ISBN" : "5719037497", "ISSN" : "2549-2306", "abstract" : "Sodium benzoate is the sodium salt of benzoic acid which is often used in processed foods and beverages, According to the regulation of the Head of BPOM RI No. 36 of 2013, this preservative is permitted in its use but has a limit on the use of mayonnaise, which is 1000 mg/kg body weight. The purpose of this study was to determine the content of sodium benzoate and the levels in packaged mayonnaise. This research was conducted at the Chemistry Laboratory of the Faculty of Teacher Training and Education, yiah Kuala University, Banda Aceh to improve the student learning experience in basic chemistry courses, using five samples of packaged mayonnaise. The results showed that the five samples of packaged mayonnaise were positive for the preservative sodium benzoate. Determination of the preservative content of Sodium benzoate was determined using UV-Vis spectrophotometry method at max 280 nm. From the measurement results, the sodium benzoate content of sample M1 = 68 mg/kg, sample M2 = 35.5 mg/kg, sample M3 = 85.5 mg/kg, sample M4 =95.5 mg/kg and M5 mg/kg = 30.5 and the use of preservative sodium benzoate in the packaged mayonnaise does not exceed the maximum limit that has been set.", "author" : [ { "dropping-particle" : "", "family" : "Lidyawati", "given" : "", "non-dropping-particle" : "", "parse-names" : false, "suffix" : "" }, { "dropping-particle" : "", "family" : "Nazar", "given" : "Muhammad", "non-dropping-particle" : "", "parse-names" : false, "suffix" : "" }, { "dropping-particle" : "", "family" : "Syahputra", "given" : "Fadli", "non-dropping-particle" : "", "parse-names" : false, "suffix" : "" } ], "container-title" : "Journal of Scientific Information and Educational Creativity", "id" : "ITEM-1", "issue" : "1", "issued" : { "date-parts" : [ [ "2022" ] ] }, "page" : "100-112", "title" : "Determination of Preservative Levels of Sodium Benzoate in Packaged Mayonnaise UV-Vis Spectrophotometry as an Effort to Improve Practice Experience Basic Chemistry Course Students", "type" : "article-journal", "volume" : "23" }, "uris" : [ "http://www.mendeley.com/documents/?uuid=4adac557-3448-4ee4-9b6e-371d2beb056b" ] } ], "mendeley" : { "formattedCitation" : "(Lidyawati et al., 2022)", "plainTextFormattedCitation" : "(Lidyawati et al., 2022)", "previouslyFormattedCitation" : "(Lidyawati et al., 2022)" }, "properties" : { "noteIndex" : 0 }, "schema" : "https://github.com/citation-style-language/schema/raw/master/csl-citation.json" }</w:instrText>
      </w:r>
      <w:r>
        <w:fldChar w:fldCharType="separate"/>
      </w:r>
      <w:r w:rsidRPr="00FA30E6">
        <w:rPr>
          <w:noProof/>
        </w:rPr>
        <w:t>(</w:t>
      </w:r>
      <w:r>
        <w:t>Depkes RI, 1979)</w:t>
      </w:r>
      <w:r>
        <w:fldChar w:fldCharType="end"/>
      </w:r>
    </w:p>
    <w:p w:rsidR="000D7691" w:rsidRPr="00150931" w:rsidRDefault="000D7691" w:rsidP="000D7691">
      <w:pPr>
        <w:pStyle w:val="Heading2"/>
        <w:spacing w:before="0" w:line="480" w:lineRule="auto"/>
        <w:ind w:left="426" w:right="3" w:hanging="426"/>
        <w:rPr>
          <w:color w:val="0D0D0D"/>
        </w:rPr>
      </w:pPr>
      <w:bookmarkStart w:id="67" w:name="_bookmark53"/>
      <w:bookmarkStart w:id="68" w:name="_Toc136183442"/>
      <w:bookmarkStart w:id="69" w:name="_Toc136183638"/>
      <w:bookmarkStart w:id="70" w:name="_Toc192840659"/>
      <w:bookmarkEnd w:id="67"/>
      <w:r w:rsidRPr="00150931">
        <w:rPr>
          <w:color w:val="0D0D0D"/>
        </w:rPr>
        <w:t>3.6.6 Penetapan</w:t>
      </w:r>
      <w:r w:rsidRPr="00150931">
        <w:rPr>
          <w:color w:val="0D0D0D"/>
          <w:spacing w:val="-1"/>
        </w:rPr>
        <w:t xml:space="preserve"> </w:t>
      </w:r>
      <w:r w:rsidRPr="00150931">
        <w:rPr>
          <w:color w:val="0D0D0D"/>
        </w:rPr>
        <w:t>Kadar Abu Yang</w:t>
      </w:r>
      <w:r w:rsidRPr="00150931">
        <w:rPr>
          <w:color w:val="0D0D0D"/>
          <w:spacing w:val="-1"/>
        </w:rPr>
        <w:t xml:space="preserve"> </w:t>
      </w:r>
      <w:r w:rsidRPr="00150931">
        <w:rPr>
          <w:color w:val="0D0D0D"/>
        </w:rPr>
        <w:t>Tidak</w:t>
      </w:r>
      <w:r w:rsidRPr="00150931">
        <w:rPr>
          <w:color w:val="0D0D0D"/>
          <w:spacing w:val="-1"/>
        </w:rPr>
        <w:t xml:space="preserve"> </w:t>
      </w:r>
      <w:r w:rsidRPr="00150931">
        <w:rPr>
          <w:color w:val="0D0D0D"/>
        </w:rPr>
        <w:t>Larut</w:t>
      </w:r>
      <w:r w:rsidRPr="00150931">
        <w:rPr>
          <w:color w:val="0D0D0D"/>
          <w:spacing w:val="-5"/>
        </w:rPr>
        <w:t xml:space="preserve"> </w:t>
      </w:r>
      <w:r w:rsidRPr="00150931">
        <w:rPr>
          <w:color w:val="0D0D0D"/>
        </w:rPr>
        <w:t>Dalam</w:t>
      </w:r>
      <w:r w:rsidRPr="00150931">
        <w:rPr>
          <w:color w:val="0D0D0D"/>
          <w:spacing w:val="-2"/>
        </w:rPr>
        <w:t xml:space="preserve"> </w:t>
      </w:r>
      <w:r w:rsidRPr="00150931">
        <w:rPr>
          <w:color w:val="0D0D0D"/>
        </w:rPr>
        <w:t>Asam</w:t>
      </w:r>
      <w:bookmarkEnd w:id="68"/>
      <w:bookmarkEnd w:id="69"/>
      <w:bookmarkEnd w:id="70"/>
    </w:p>
    <w:p w:rsidR="000D7691" w:rsidRDefault="000D7691" w:rsidP="000D7691">
      <w:pPr>
        <w:pStyle w:val="BodyText"/>
        <w:spacing w:line="480" w:lineRule="auto"/>
        <w:ind w:right="3" w:firstLine="588"/>
        <w:jc w:val="both"/>
      </w:pPr>
      <w:r>
        <w:t>Abu yang diperoleh pada penetapan kadar abu total, dididihkan dengan 25</w:t>
      </w:r>
      <w:r>
        <w:rPr>
          <w:spacing w:val="1"/>
        </w:rPr>
        <w:t xml:space="preserve"> </w:t>
      </w:r>
      <w:r>
        <w:t>ml</w:t>
      </w:r>
      <w:r>
        <w:rPr>
          <w:spacing w:val="1"/>
        </w:rPr>
        <w:t xml:space="preserve"> </w:t>
      </w:r>
      <w:r>
        <w:t>asam</w:t>
      </w:r>
      <w:r>
        <w:rPr>
          <w:spacing w:val="1"/>
        </w:rPr>
        <w:t xml:space="preserve"> </w:t>
      </w:r>
      <w:r>
        <w:t>klorida</w:t>
      </w:r>
      <w:r>
        <w:rPr>
          <w:spacing w:val="1"/>
        </w:rPr>
        <w:t xml:space="preserve"> </w:t>
      </w:r>
      <w:r>
        <w:t>encer</w:t>
      </w:r>
      <w:r>
        <w:rPr>
          <w:spacing w:val="1"/>
        </w:rPr>
        <w:t xml:space="preserve"> </w:t>
      </w:r>
      <w:r>
        <w:t>selama</w:t>
      </w:r>
      <w:r>
        <w:rPr>
          <w:spacing w:val="1"/>
        </w:rPr>
        <w:t xml:space="preserve"> </w:t>
      </w:r>
      <w:r>
        <w:t>5</w:t>
      </w:r>
      <w:r>
        <w:rPr>
          <w:spacing w:val="1"/>
        </w:rPr>
        <w:t xml:space="preserve"> </w:t>
      </w:r>
      <w:r>
        <w:t>menit,</w:t>
      </w:r>
      <w:r>
        <w:rPr>
          <w:spacing w:val="1"/>
        </w:rPr>
        <w:t xml:space="preserve"> </w:t>
      </w:r>
      <w:r>
        <w:t>bagian</w:t>
      </w:r>
      <w:r>
        <w:rPr>
          <w:spacing w:val="1"/>
        </w:rPr>
        <w:t xml:space="preserve"> </w:t>
      </w:r>
      <w:r>
        <w:t>yang</w:t>
      </w:r>
      <w:r>
        <w:rPr>
          <w:spacing w:val="1"/>
        </w:rPr>
        <w:t xml:space="preserve"> </w:t>
      </w:r>
      <w:r>
        <w:t>tidak</w:t>
      </w:r>
      <w:r>
        <w:rPr>
          <w:spacing w:val="1"/>
        </w:rPr>
        <w:t xml:space="preserve"> </w:t>
      </w:r>
      <w:r>
        <w:t>larut</w:t>
      </w:r>
      <w:r>
        <w:rPr>
          <w:spacing w:val="1"/>
        </w:rPr>
        <w:t xml:space="preserve"> </w:t>
      </w:r>
      <w:r>
        <w:t>dalam</w:t>
      </w:r>
      <w:r>
        <w:rPr>
          <w:spacing w:val="1"/>
        </w:rPr>
        <w:t xml:space="preserve"> </w:t>
      </w:r>
      <w:r>
        <w:t>asam</w:t>
      </w:r>
      <w:r>
        <w:rPr>
          <w:spacing w:val="1"/>
        </w:rPr>
        <w:t xml:space="preserve"> </w:t>
      </w:r>
      <w:r>
        <w:t>dikumpulkan, disaring melalui kertas saring bebas abu, kemudian dicuci dengan</w:t>
      </w:r>
      <w:r>
        <w:rPr>
          <w:spacing w:val="1"/>
        </w:rPr>
        <w:t xml:space="preserve"> </w:t>
      </w:r>
      <w:r>
        <w:t>air panas, residu dengan kertas saring dipijarkan sampai bobot tetap, kemudian</w:t>
      </w:r>
      <w:r>
        <w:rPr>
          <w:spacing w:val="1"/>
        </w:rPr>
        <w:t xml:space="preserve"> </w:t>
      </w:r>
      <w:r>
        <w:t>didinginkan</w:t>
      </w:r>
      <w:r>
        <w:rPr>
          <w:spacing w:val="1"/>
        </w:rPr>
        <w:t xml:space="preserve"> </w:t>
      </w:r>
      <w:r>
        <w:t>dan</w:t>
      </w:r>
      <w:r>
        <w:rPr>
          <w:spacing w:val="1"/>
        </w:rPr>
        <w:t xml:space="preserve"> </w:t>
      </w:r>
      <w:r>
        <w:t>ditimbang.</w:t>
      </w:r>
      <w:r>
        <w:rPr>
          <w:spacing w:val="1"/>
        </w:rPr>
        <w:t xml:space="preserve"> </w:t>
      </w:r>
      <w:r>
        <w:t>Kadar</w:t>
      </w:r>
      <w:r>
        <w:rPr>
          <w:spacing w:val="1"/>
        </w:rPr>
        <w:t xml:space="preserve"> </w:t>
      </w:r>
      <w:r>
        <w:t>abu</w:t>
      </w:r>
      <w:r>
        <w:rPr>
          <w:spacing w:val="1"/>
        </w:rPr>
        <w:t xml:space="preserve"> </w:t>
      </w:r>
      <w:r>
        <w:t>yang</w:t>
      </w:r>
      <w:r>
        <w:rPr>
          <w:spacing w:val="1"/>
        </w:rPr>
        <w:t xml:space="preserve"> </w:t>
      </w:r>
      <w:r>
        <w:t>tidak</w:t>
      </w:r>
      <w:r>
        <w:rPr>
          <w:spacing w:val="1"/>
        </w:rPr>
        <w:t xml:space="preserve"> </w:t>
      </w:r>
      <w:r>
        <w:t>larut</w:t>
      </w:r>
      <w:r>
        <w:rPr>
          <w:spacing w:val="1"/>
        </w:rPr>
        <w:t xml:space="preserve"> </w:t>
      </w:r>
      <w:r>
        <w:t>dalam</w:t>
      </w:r>
      <w:r>
        <w:rPr>
          <w:spacing w:val="1"/>
        </w:rPr>
        <w:t xml:space="preserve"> </w:t>
      </w:r>
      <w:r>
        <w:t>asam</w:t>
      </w:r>
      <w:r>
        <w:rPr>
          <w:spacing w:val="1"/>
        </w:rPr>
        <w:t xml:space="preserve"> </w:t>
      </w:r>
      <w:r>
        <w:t>dihitung</w:t>
      </w:r>
      <w:r>
        <w:rPr>
          <w:spacing w:val="-57"/>
        </w:rPr>
        <w:t xml:space="preserve"> </w:t>
      </w:r>
      <w:r>
        <w:t>terhadap</w:t>
      </w:r>
      <w:r>
        <w:rPr>
          <w:spacing w:val="-1"/>
        </w:rPr>
        <w:t xml:space="preserve"> </w:t>
      </w:r>
      <w:r>
        <w:t>bahan</w:t>
      </w:r>
      <w:r>
        <w:rPr>
          <w:spacing w:val="4"/>
        </w:rPr>
        <w:t xml:space="preserve"> </w:t>
      </w:r>
      <w:r>
        <w:t>yang</w:t>
      </w:r>
      <w:r>
        <w:rPr>
          <w:spacing w:val="-4"/>
        </w:rPr>
        <w:t xml:space="preserve"> </w:t>
      </w:r>
      <w:r>
        <w:t>telah dikeringkan diudara</w:t>
      </w:r>
      <w:r>
        <w:rPr>
          <w:spacing w:val="-2"/>
        </w:rPr>
        <w:t xml:space="preserve"> </w:t>
      </w:r>
      <w:r>
        <w:fldChar w:fldCharType="begin" w:fldLock="1"/>
      </w:r>
      <w:r>
        <w:instrText>ADDIN CSL_CITATION { "citationItems" : [ { "id" : "ITEM-1", "itemData" : { "ISBN" : "5719037497", "ISSN" : "2549-2306", "abstract" : "Sodium benzoate is the sodium salt of benzoic acid which is often used in processed foods and beverages, According to the regulation of the Head of BPOM RI No. 36 of 2013, this preservative is permitted in its use but has a limit on the use of mayonnaise, which is 1000 mg/kg body weight. The purpose of this study was to determine the content of sodium benzoate and the levels in packaged mayonnaise. This research was conducted at the Chemistry Laboratory of the Faculty of Teacher Training and Education, yiah Kuala University, Banda Aceh to improve the student learning experience in basic chemistry courses, using five samples of packaged mayonnaise. The results showed that the five samples of packaged mayonnaise were positive for the preservative sodium benzoate. Determination of the preservative content of Sodium benzoate was determined using UV-Vis spectrophotometry method at max 280 nm. From the measurement results, the sodium benzoate content of sample M1 = 68 mg/kg, sample M2 = 35.5 mg/kg, sample M3 = 85.5 mg/kg, sample M4 =95.5 mg/kg and M5 mg/kg = 30.5 and the use of preservative sodium benzoate in the packaged mayonnaise does not exceed the maximum limit that has been set.", "author" : [ { "dropping-particle" : "", "family" : "Lidyawati", "given" : "", "non-dropping-particle" : "", "parse-names" : false, "suffix" : "" }, { "dropping-particle" : "", "family" : "Nazar", "given" : "Muhammad", "non-dropping-particle" : "", "parse-names" : false, "suffix" : "" }, { "dropping-particle" : "", "family" : "Syahputra", "given" : "Fadli", "non-dropping-particle" : "", "parse-names" : false, "suffix" : "" } ], "container-title" : "Journal of Scientific Information and Educational Creativity", "id" : "ITEM-1", "issue" : "1", "issued" : { "date-parts" : [ [ "2022" ] ] }, "page" : "100-112", "title" : "Determination of Preservative Levels of Sodium Benzoate in Packaged Mayonnaise UV-Vis Spectrophotometry as an Effort to Improve Practice Experience Basic Chemistry Course Students", "type" : "article-journal", "volume" : "23" }, "uris" : [ "http://www.mendeley.com/documents/?uuid=4adac557-3448-4ee4-9b6e-371d2beb056b" ] } ], "mendeley" : { "formattedCitation" : "(Lidyawati et al., 2022)", "plainTextFormattedCitation" : "(Lidyawati et al., 2022)", "previouslyFormattedCitation" : "(Lidyawati et al., 2022)" }, "properties" : { "noteIndex" : 0 }, "schema" : "https://github.com/citation-style-language/schema/raw/master/csl-citation.json" }</w:instrText>
      </w:r>
      <w:r>
        <w:fldChar w:fldCharType="separate"/>
      </w:r>
      <w:r w:rsidRPr="00FA30E6">
        <w:rPr>
          <w:noProof/>
        </w:rPr>
        <w:t>(</w:t>
      </w:r>
      <w:r>
        <w:t>Depkes RI, 1979)</w:t>
      </w:r>
      <w:r>
        <w:fldChar w:fldCharType="end"/>
      </w:r>
    </w:p>
    <w:p w:rsidR="000D7691" w:rsidRPr="00150931" w:rsidRDefault="000D7691" w:rsidP="000D7691">
      <w:pPr>
        <w:pStyle w:val="BodyText"/>
        <w:spacing w:line="480" w:lineRule="auto"/>
        <w:ind w:left="426" w:right="3" w:hanging="426"/>
        <w:jc w:val="both"/>
        <w:outlineLvl w:val="1"/>
        <w:rPr>
          <w:b/>
          <w:color w:val="0D0D0D"/>
        </w:rPr>
      </w:pPr>
      <w:bookmarkStart w:id="71" w:name="_Toc192840660"/>
      <w:r w:rsidRPr="00150931">
        <w:rPr>
          <w:b/>
          <w:color w:val="0D0D0D"/>
        </w:rPr>
        <w:t>3.7 Uji Skrining Fitokimia</w:t>
      </w:r>
      <w:bookmarkEnd w:id="71"/>
    </w:p>
    <w:p w:rsidR="000D7691" w:rsidRDefault="000D7691" w:rsidP="000D7691">
      <w:pPr>
        <w:pStyle w:val="BodyText"/>
        <w:spacing w:line="480" w:lineRule="auto"/>
        <w:ind w:right="3"/>
        <w:jc w:val="both"/>
      </w:pPr>
      <w:r>
        <w:t xml:space="preserve">1 . Uji Alkaloid </w:t>
      </w:r>
    </w:p>
    <w:p w:rsidR="000D7691" w:rsidRDefault="000D7691" w:rsidP="000D7691">
      <w:pPr>
        <w:pStyle w:val="BodyText"/>
        <w:spacing w:line="480" w:lineRule="auto"/>
        <w:ind w:right="3" w:firstLine="588"/>
        <w:jc w:val="both"/>
      </w:pPr>
      <w:r>
        <w:t xml:space="preserve">Serbuk simplisia 0,5 gram dicampur dengan 1 ml asam klorida 2N dan 9 ml air yang telah dihasilkan dari proses penyulingan. Campuran ini dipanaskan di atas penangas air selama 5 menit, kemudian didinginkan dan disaring. Larutan hasil penyaringan ini akan digunakan untuk pengujian berikut: </w:t>
      </w:r>
    </w:p>
    <w:p w:rsidR="000D7691" w:rsidRDefault="000D7691" w:rsidP="000D7691">
      <w:pPr>
        <w:pStyle w:val="BodyText"/>
        <w:spacing w:line="480" w:lineRule="auto"/>
        <w:ind w:right="3" w:firstLine="588"/>
        <w:jc w:val="both"/>
      </w:pPr>
      <w:r>
        <w:t xml:space="preserve">A. Sejumlah 1 ml larutan ini dicampurkan dengan 2 tetes pereaksi Mayer. Jika reaksi menghasilkan endapan yang berwarna putih atau bening yang membentuk gumpalan, maka hasil reaksi ini dianggap positif. </w:t>
      </w:r>
    </w:p>
    <w:p w:rsidR="000D7691" w:rsidRDefault="000D7691" w:rsidP="000D7691">
      <w:pPr>
        <w:pStyle w:val="BodyText"/>
        <w:numPr>
          <w:ilvl w:val="0"/>
          <w:numId w:val="46"/>
        </w:numPr>
        <w:spacing w:line="480" w:lineRule="auto"/>
        <w:ind w:left="567" w:right="3"/>
        <w:jc w:val="both"/>
      </w:pPr>
      <w:r>
        <w:t xml:space="preserve"> Sebanyak 1 ml larutan dicampurkan dengan 2 tetes pereaksi Bouchardat. Reaksi dianggap positif jika larutan menghasilkan endapan yang berwarna coklat hingga hitam. </w:t>
      </w:r>
    </w:p>
    <w:p w:rsidR="000D7691" w:rsidRDefault="000D7691" w:rsidP="000D7691">
      <w:pPr>
        <w:pStyle w:val="BodyText"/>
        <w:numPr>
          <w:ilvl w:val="0"/>
          <w:numId w:val="46"/>
        </w:numPr>
        <w:spacing w:line="480" w:lineRule="auto"/>
        <w:ind w:left="567" w:right="3"/>
        <w:jc w:val="both"/>
      </w:pPr>
      <w:r>
        <w:t>Larutan sebanyak 1 ml dicampurkan dengan 2 tetes pereaksi Dragendroff. Jika hasil reaksi menunjukkan terbentuknya warna jingga, maka hasil reaksi ini dianggap positif.</w:t>
      </w:r>
    </w:p>
    <w:p w:rsidR="000D7691" w:rsidRDefault="000D7691" w:rsidP="000D7691">
      <w:pPr>
        <w:pStyle w:val="BodyText"/>
        <w:spacing w:line="480" w:lineRule="auto"/>
        <w:ind w:right="3"/>
        <w:jc w:val="both"/>
      </w:pPr>
      <w:r>
        <w:lastRenderedPageBreak/>
        <w:t xml:space="preserve"> 2. Uji Flavonoid </w:t>
      </w:r>
    </w:p>
    <w:p w:rsidR="000D7691" w:rsidRDefault="000D7691" w:rsidP="000D7691">
      <w:pPr>
        <w:pStyle w:val="BodyText"/>
        <w:spacing w:line="480" w:lineRule="auto"/>
        <w:ind w:right="3" w:firstLine="720"/>
        <w:jc w:val="both"/>
      </w:pPr>
      <w:r>
        <w:t xml:space="preserve">Sebanyak 0,5 gram simplisia dicampur dengan 10 ml air panas. Campuran ini dipanaskan hingga mendidih selama 5 menit, setelah itu disaring dalam keadaan masih panas. Dalam 5 ml larutan hasil penyaringan ini, ditambahkan 0,1 gram serbuk magnesium, 1 ml asam klorida pekat, dan 2 ml amil alkohol. Larutan ini kemudian dikocok dan dibiarkan untuk memisah. Keberadaan flavonoid dapat diketahui dengan melihat perubahan warna pada amil alkohol setelah ditambahkan larutan. Jika flavonoid hadir, maka amil alkohol akan berubah menjadi warna merah, kuning, atau jingga (Depkes RI, 1989). </w:t>
      </w:r>
    </w:p>
    <w:p w:rsidR="000D7691" w:rsidRDefault="000D7691" w:rsidP="000D7691">
      <w:pPr>
        <w:pStyle w:val="BodyText"/>
        <w:spacing w:line="480" w:lineRule="auto"/>
        <w:ind w:right="3"/>
        <w:jc w:val="both"/>
      </w:pPr>
      <w:r>
        <w:t xml:space="preserve">3. Uji Saponin </w:t>
      </w:r>
    </w:p>
    <w:p w:rsidR="000D7691" w:rsidRDefault="000D7691" w:rsidP="000D7691">
      <w:pPr>
        <w:pStyle w:val="BodyText"/>
        <w:spacing w:line="480" w:lineRule="auto"/>
        <w:ind w:right="3" w:firstLine="720"/>
        <w:jc w:val="both"/>
      </w:pPr>
      <w:r>
        <w:t xml:space="preserve">Sejumlah 0,5 gram simplisia dimasukkan ke dalam tabung reaksi. Selanjutnya, ditambahkan 10 mL air suling yang telah dipanaskan sebelumnya. Setelah proses pemberian air, campuran ini didinginkan dan kemudian dikocok secara energik selama 10 detik. Akibat pengocokan ini, akan terbentuk busa yang kental dan bertahan selama minimal 10 menit, dengan tinggi busa mencapai 1-10 cm. Kemudian, diteteskan 1 tetes larutan asam klorida 2N ke dalam campuran ini. Jika buih tidak menghilang setelah penambahan asam klorida, hal ini menunjukkan adanya saponin (Depkes RI, 1989). </w:t>
      </w:r>
    </w:p>
    <w:p w:rsidR="000D7691" w:rsidRDefault="000D7691" w:rsidP="000D7691">
      <w:pPr>
        <w:pStyle w:val="BodyText"/>
        <w:spacing w:line="480" w:lineRule="auto"/>
        <w:ind w:right="3"/>
        <w:jc w:val="both"/>
      </w:pPr>
      <w:r>
        <w:t xml:space="preserve">4. Uji Tanin </w:t>
      </w:r>
    </w:p>
    <w:p w:rsidR="000D7691" w:rsidRDefault="000D7691" w:rsidP="000D7691">
      <w:pPr>
        <w:pStyle w:val="BodyText"/>
        <w:spacing w:line="480" w:lineRule="auto"/>
        <w:ind w:right="3" w:firstLine="720"/>
        <w:jc w:val="both"/>
      </w:pPr>
      <w:r>
        <w:t xml:space="preserve">Sejumlah 0,5 gram simplisia dicampur dengan 10 ml air suling. Campuran ini kemudian disaring. Filtrat hasil penyaringan ini diencerkan dengan penambahan air hingga tidak memiliki warna yang khas. Dari larutan ini, diambil 2 ml dan ditambahkan 1-2 tetes pereaksi FeCl3 1%. Jika terjadi perubahan warna </w:t>
      </w:r>
      <w:r>
        <w:lastRenderedPageBreak/>
        <w:t>menjadi biru atau hijau kehitaman, ini menunjukkan adanya kandungan tanin (Depkes RI, 1989)</w:t>
      </w:r>
    </w:p>
    <w:p w:rsidR="000D7691" w:rsidRPr="00150931" w:rsidRDefault="000D7691" w:rsidP="000D7691">
      <w:pPr>
        <w:pStyle w:val="Heading2"/>
        <w:spacing w:before="0" w:line="480" w:lineRule="auto"/>
        <w:ind w:left="426" w:right="3" w:hanging="426"/>
        <w:rPr>
          <w:color w:val="0D0D0D"/>
        </w:rPr>
      </w:pPr>
      <w:bookmarkStart w:id="72" w:name="_bookmark54"/>
      <w:bookmarkStart w:id="73" w:name="_Toc136183443"/>
      <w:bookmarkStart w:id="74" w:name="_Toc136183639"/>
      <w:bookmarkStart w:id="75" w:name="_Toc192840661"/>
      <w:bookmarkEnd w:id="72"/>
      <w:r w:rsidRPr="00150931">
        <w:rPr>
          <w:color w:val="0D0D0D"/>
        </w:rPr>
        <w:t>3.8 Pembuatan</w:t>
      </w:r>
      <w:r w:rsidRPr="00150931">
        <w:rPr>
          <w:color w:val="0D0D0D"/>
          <w:spacing w:val="-3"/>
        </w:rPr>
        <w:t xml:space="preserve"> </w:t>
      </w:r>
      <w:r w:rsidRPr="00150931">
        <w:rPr>
          <w:color w:val="0D0D0D"/>
        </w:rPr>
        <w:t>Ekstak</w:t>
      </w:r>
      <w:r w:rsidRPr="00150931">
        <w:rPr>
          <w:color w:val="0D0D0D"/>
          <w:spacing w:val="-1"/>
        </w:rPr>
        <w:t xml:space="preserve"> </w:t>
      </w:r>
      <w:r w:rsidRPr="00150931">
        <w:rPr>
          <w:color w:val="0D0D0D"/>
        </w:rPr>
        <w:t>etanol</w:t>
      </w:r>
      <w:r w:rsidRPr="00150931">
        <w:rPr>
          <w:color w:val="0D0D0D"/>
          <w:spacing w:val="-3"/>
        </w:rPr>
        <w:t xml:space="preserve"> </w:t>
      </w:r>
      <w:r w:rsidRPr="00150931">
        <w:rPr>
          <w:color w:val="0D0D0D"/>
        </w:rPr>
        <w:t>daun</w:t>
      </w:r>
      <w:r w:rsidRPr="00150931">
        <w:rPr>
          <w:color w:val="0D0D0D"/>
          <w:spacing w:val="-3"/>
        </w:rPr>
        <w:t xml:space="preserve"> </w:t>
      </w:r>
      <w:r w:rsidRPr="00150931">
        <w:rPr>
          <w:color w:val="0D0D0D"/>
        </w:rPr>
        <w:t>kopi</w:t>
      </w:r>
      <w:bookmarkEnd w:id="73"/>
      <w:bookmarkEnd w:id="74"/>
      <w:bookmarkEnd w:id="75"/>
    </w:p>
    <w:p w:rsidR="000D7691" w:rsidRDefault="000D7691" w:rsidP="000D7691">
      <w:pPr>
        <w:pStyle w:val="BodyText"/>
        <w:spacing w:line="480" w:lineRule="auto"/>
        <w:ind w:right="3" w:firstLine="720"/>
        <w:jc w:val="both"/>
      </w:pPr>
      <w:r>
        <w:t>Ekstrak</w:t>
      </w:r>
      <w:r>
        <w:rPr>
          <w:spacing w:val="1"/>
        </w:rPr>
        <w:t xml:space="preserve"> </w:t>
      </w:r>
      <w:r>
        <w:t>Etanol</w:t>
      </w:r>
      <w:r>
        <w:rPr>
          <w:spacing w:val="1"/>
        </w:rPr>
        <w:t xml:space="preserve"> </w:t>
      </w:r>
      <w:r>
        <w:t>daun</w:t>
      </w:r>
      <w:r>
        <w:rPr>
          <w:spacing w:val="1"/>
        </w:rPr>
        <w:t xml:space="preserve"> </w:t>
      </w:r>
      <w:r>
        <w:t>kopi</w:t>
      </w:r>
      <w:r>
        <w:rPr>
          <w:spacing w:val="1"/>
        </w:rPr>
        <w:t xml:space="preserve"> </w:t>
      </w:r>
      <w:r>
        <w:t>dilakukan dengan</w:t>
      </w:r>
      <w:r>
        <w:rPr>
          <w:spacing w:val="1"/>
        </w:rPr>
        <w:t xml:space="preserve"> </w:t>
      </w:r>
      <w:r>
        <w:t>cara</w:t>
      </w:r>
      <w:r>
        <w:rPr>
          <w:spacing w:val="1"/>
        </w:rPr>
        <w:t xml:space="preserve"> </w:t>
      </w:r>
      <w:r>
        <w:t>maserasi. Masukkan 10 bagian simplisia atau campuran simplisia dengan derajaat halus yang cocok ke dalam sebuah bejana. Tuangi dengan  75 bagian (3750 ml) cairan penyari etanol. Tutup, Dibiarkan selama 5 hari terlindung dari cahaya sambil sering diaduk,</w:t>
      </w:r>
      <w:r>
        <w:rPr>
          <w:spacing w:val="1"/>
        </w:rPr>
        <w:t xml:space="preserve"> </w:t>
      </w:r>
      <w:r>
        <w:t>serkai , peras, cuci ampas dengan cairan penyari seckupnya  sehingga</w:t>
      </w:r>
      <w:r>
        <w:rPr>
          <w:spacing w:val="1"/>
        </w:rPr>
        <w:t xml:space="preserve"> </w:t>
      </w:r>
      <w:r>
        <w:t>diperoleh</w:t>
      </w:r>
      <w:r>
        <w:rPr>
          <w:spacing w:val="1"/>
        </w:rPr>
        <w:t xml:space="preserve"> </w:t>
      </w:r>
      <w:r>
        <w:t>100</w:t>
      </w:r>
      <w:r>
        <w:rPr>
          <w:spacing w:val="1"/>
        </w:rPr>
        <w:t xml:space="preserve"> </w:t>
      </w:r>
      <w:r>
        <w:t>bagian</w:t>
      </w:r>
      <w:r>
        <w:rPr>
          <w:spacing w:val="1"/>
        </w:rPr>
        <w:t xml:space="preserve"> </w:t>
      </w:r>
      <w:r>
        <w:t>(5000</w:t>
      </w:r>
      <w:r>
        <w:rPr>
          <w:spacing w:val="1"/>
        </w:rPr>
        <w:t xml:space="preserve"> </w:t>
      </w:r>
      <w:r>
        <w:t>ml)</w:t>
      </w:r>
      <w:r>
        <w:rPr>
          <w:spacing w:val="1"/>
        </w:rPr>
        <w:t xml:space="preserve"> </w:t>
      </w:r>
      <w:r>
        <w:t>maserat.</w:t>
      </w:r>
      <w:r>
        <w:rPr>
          <w:spacing w:val="18"/>
        </w:rPr>
        <w:t xml:space="preserve"> </w:t>
      </w:r>
      <w:r>
        <w:t>Dipindahkan</w:t>
      </w:r>
      <w:r>
        <w:rPr>
          <w:spacing w:val="17"/>
        </w:rPr>
        <w:t xml:space="preserve"> </w:t>
      </w:r>
      <w:r>
        <w:t>kedalam</w:t>
      </w:r>
      <w:r>
        <w:rPr>
          <w:spacing w:val="18"/>
        </w:rPr>
        <w:t xml:space="preserve"> </w:t>
      </w:r>
      <w:r>
        <w:t>bejana</w:t>
      </w:r>
      <w:r>
        <w:rPr>
          <w:spacing w:val="17"/>
        </w:rPr>
        <w:t xml:space="preserve"> </w:t>
      </w:r>
      <w:r>
        <w:t>tertutup,</w:t>
      </w:r>
      <w:r>
        <w:rPr>
          <w:spacing w:val="17"/>
        </w:rPr>
        <w:t xml:space="preserve"> </w:t>
      </w:r>
      <w:r>
        <w:t>dibiarkan</w:t>
      </w:r>
      <w:r>
        <w:rPr>
          <w:spacing w:val="17"/>
        </w:rPr>
        <w:t xml:space="preserve"> </w:t>
      </w:r>
      <w:r>
        <w:t>ditempat</w:t>
      </w:r>
      <w:r>
        <w:rPr>
          <w:spacing w:val="20"/>
        </w:rPr>
        <w:t xml:space="preserve"> </w:t>
      </w:r>
      <w:r>
        <w:t>sejuk terlindung dari cahaya selama 2 hari kemudian dienap tuangkan atau disaring.</w:t>
      </w:r>
      <w:r>
        <w:rPr>
          <w:spacing w:val="1"/>
        </w:rPr>
        <w:t xml:space="preserve"> </w:t>
      </w:r>
      <w:r>
        <w:t xml:space="preserve">Maserat lalu dipekatkan dengan alat rotary evaporator lalu ditimbang </w:t>
      </w:r>
      <w:r>
        <w:fldChar w:fldCharType="begin" w:fldLock="1"/>
      </w:r>
      <w:r>
        <w:instrText>ADDIN CSL_CITATION { "citationItems" : [ { "id" : "ITEM-1", "itemData" : { "abstract" : "Jambu bol (Syzigium malaccense (L.) Merr) merupakan tanaman pendatang dari Malaya yang kemudian menyebar ke seluruh dunia, termasuk Indonesia.Di Indonesia jambu bol banyak terdapat di Jawa Tengah dan Jawa Barat. Daun jambu bol diketahui dapat berfungsi sebagai antioksidan, antiinflamasi, antidiabetes, dan antibakteri karena adanya kandungan metabolit sekunder dalam daun jambu bol. Penelitian ini bertujuan untuk mengetahui kandungan metabolit sekunder ekstrak etanol daun jambu bol, memformulasikan ekstrak etanol daun jambu bol menjadi sabun cair, mengetahui mutu fisik sediaan dan menguji aktivitas terhadap bakteri Staphylococcus epidermidis dengan metode difusi agar menggunakan cakram. Konsentrasi yang digunakan pada penelitian ini adalah 2,5%, 5%, dan 7,5%. Pada karakteristik sediaan dilakukan uji stabilitas, pH sediaan, homogenitas, ketinggian busa, viskositas, dan bobot jenis. Hasil penelitian dapat disimpulkan bahwa ekstrak etanol daun jambu bol dapatdiformulasikan menjadi sediaan sabun cair, dan hasil pengujian secara mikrobiologi didapatzona hambat pada F1 konsentrasi ekstrak 2,5% yaitu sebesar 13,3 mm, F2 konsentrasi ekstrak 5% yaitu sebesar 15,3 mm, sedangkan pada F3 konsentrasi 7,5% yaitu sebesar 17,3 mm. kesimpulan sediaan sabun cair ekstrak etanol daun jambu bol (Syzigium malaccense (L.) Merr) memiliki aktivitas antibakteri untuk menghambat pertumbuhan Staphylococcus epidermidis serta memiliki karakteristik sediaan yang baik.", "author" : [ { "dropping-particle" : "", "family" : "Pamungkas", "given" : "Prastika Embun", "non-dropping-particle" : "", "parse-names" : false, "suffix" : "" }, { "dropping-particle" : "", "family" : "Yuniarti", "given" : "Rafita", "non-dropping-particle" : "", "parse-names" : false, "suffix" : "" } ], "container-title" : "Journal of Health and Medical Science", "id" : "ITEM-1", "issue" : "1", "issued" : { "date-parts" : [ [ "2022" ] ] }, "page" : "76-86", "title" : "Formulasi Sediaan Sabun Cair Ekstrak Etanol Daun Jambu Bol (Syizigium Malaccense (L.) Merr) Dan Uji Aktivitas Antibakteri Terhadap Staphylococcus Epidermidis", "type" : "article-journal", "volume" : "1" }, "uris" : [ "http://www.mendeley.com/documents/?uuid=63fbb8d6-e93e-4035-b3aa-5547ce860b5b" ] } ], "mendeley" : { "formattedCitation" : "(Pamungkas &amp; Yuniarti, 2022)", "plainTextFormattedCitation" : "(Pamungkas &amp; Yuniarti, 2022)", "previouslyFormattedCitation" : "(Pamungkas &amp; Yuniarti, 2022)" }, "properties" : { "noteIndex" : 0 }, "schema" : "https://github.com/citation-style-language/schema/raw/master/csl-citation.json" }</w:instrText>
      </w:r>
      <w:r>
        <w:fldChar w:fldCharType="separate"/>
      </w:r>
      <w:r w:rsidRPr="00FA30E6">
        <w:rPr>
          <w:noProof/>
        </w:rPr>
        <w:t>(</w:t>
      </w:r>
      <w:r w:rsidRPr="00CE79DA">
        <w:t xml:space="preserve"> </w:t>
      </w:r>
      <w:r>
        <w:t>Depkes RI, 1979</w:t>
      </w:r>
      <w:r w:rsidRPr="00FA30E6">
        <w:rPr>
          <w:noProof/>
        </w:rPr>
        <w:t>)</w:t>
      </w:r>
      <w:r>
        <w:fldChar w:fldCharType="end"/>
      </w:r>
    </w:p>
    <w:p w:rsidR="000D7691" w:rsidRPr="00150931" w:rsidRDefault="000D7691" w:rsidP="000D7691">
      <w:pPr>
        <w:pStyle w:val="Heading2"/>
        <w:spacing w:before="0" w:line="480" w:lineRule="auto"/>
        <w:ind w:left="426" w:right="3" w:hanging="426"/>
        <w:rPr>
          <w:color w:val="0D0D0D"/>
        </w:rPr>
      </w:pPr>
      <w:bookmarkStart w:id="76" w:name="_bookmark55"/>
      <w:bookmarkStart w:id="77" w:name="_Toc136183444"/>
      <w:bookmarkStart w:id="78" w:name="_Toc136183640"/>
      <w:bookmarkStart w:id="79" w:name="_Toc192840662"/>
      <w:bookmarkEnd w:id="76"/>
      <w:r w:rsidRPr="00150931">
        <w:rPr>
          <w:color w:val="0D0D0D"/>
        </w:rPr>
        <w:t>3.9 Sterilisasi</w:t>
      </w:r>
      <w:r w:rsidRPr="00150931">
        <w:rPr>
          <w:color w:val="0D0D0D"/>
          <w:spacing w:val="-4"/>
        </w:rPr>
        <w:t xml:space="preserve"> </w:t>
      </w:r>
      <w:r w:rsidRPr="00150931">
        <w:rPr>
          <w:color w:val="0D0D0D"/>
        </w:rPr>
        <w:t>Alat</w:t>
      </w:r>
      <w:bookmarkEnd w:id="77"/>
      <w:bookmarkEnd w:id="78"/>
      <w:bookmarkEnd w:id="79"/>
    </w:p>
    <w:p w:rsidR="000D7691" w:rsidRDefault="000D7691" w:rsidP="000D7691">
      <w:pPr>
        <w:pStyle w:val="BodyText"/>
        <w:spacing w:line="480" w:lineRule="auto"/>
        <w:ind w:right="3" w:firstLine="567"/>
        <w:jc w:val="both"/>
      </w:pPr>
      <w:r>
        <w:t>Alat-alat</w:t>
      </w:r>
      <w:r>
        <w:rPr>
          <w:spacing w:val="1"/>
        </w:rPr>
        <w:t xml:space="preserve"> </w:t>
      </w:r>
      <w:r>
        <w:t>dan</w:t>
      </w:r>
      <w:r>
        <w:rPr>
          <w:spacing w:val="1"/>
        </w:rPr>
        <w:t xml:space="preserve"> </w:t>
      </w:r>
      <w:r>
        <w:t>bahan</w:t>
      </w:r>
      <w:r>
        <w:rPr>
          <w:spacing w:val="1"/>
        </w:rPr>
        <w:t xml:space="preserve"> </w:t>
      </w:r>
      <w:r>
        <w:t>untuk</w:t>
      </w:r>
      <w:r>
        <w:rPr>
          <w:spacing w:val="1"/>
        </w:rPr>
        <w:t xml:space="preserve"> </w:t>
      </w:r>
      <w:r>
        <w:t>pengujian</w:t>
      </w:r>
      <w:r>
        <w:rPr>
          <w:spacing w:val="1"/>
        </w:rPr>
        <w:t xml:space="preserve"> </w:t>
      </w:r>
      <w:r>
        <w:t>harus</w:t>
      </w:r>
      <w:r>
        <w:rPr>
          <w:spacing w:val="1"/>
        </w:rPr>
        <w:t xml:space="preserve"> </w:t>
      </w:r>
      <w:r>
        <w:t>disterilkan</w:t>
      </w:r>
      <w:r>
        <w:rPr>
          <w:spacing w:val="1"/>
        </w:rPr>
        <w:t xml:space="preserve"> </w:t>
      </w:r>
      <w:r>
        <w:t>dahulu</w:t>
      </w:r>
      <w:r>
        <w:rPr>
          <w:spacing w:val="1"/>
        </w:rPr>
        <w:t xml:space="preserve"> </w:t>
      </w:r>
      <w:r>
        <w:t>seperti</w:t>
      </w:r>
      <w:r>
        <w:rPr>
          <w:spacing w:val="1"/>
        </w:rPr>
        <w:t xml:space="preserve"> </w:t>
      </w:r>
      <w:r>
        <w:t>beaker glass, Erlenmeyer, tabung reaksi, dan cawan petri disterilkan dioven pada</w:t>
      </w:r>
      <w:r>
        <w:rPr>
          <w:spacing w:val="1"/>
        </w:rPr>
        <w:t xml:space="preserve"> </w:t>
      </w:r>
      <w:r>
        <w:t>suhu</w:t>
      </w:r>
      <w:r>
        <w:rPr>
          <w:spacing w:val="1"/>
        </w:rPr>
        <w:t xml:space="preserve"> </w:t>
      </w:r>
      <w:r>
        <w:t>170°C</w:t>
      </w:r>
      <w:r>
        <w:rPr>
          <w:spacing w:val="1"/>
        </w:rPr>
        <w:t xml:space="preserve"> </w:t>
      </w:r>
      <w:r>
        <w:t>selama</w:t>
      </w:r>
      <w:r>
        <w:rPr>
          <w:spacing w:val="1"/>
        </w:rPr>
        <w:t xml:space="preserve"> </w:t>
      </w:r>
      <w:r>
        <w:t>1-2</w:t>
      </w:r>
      <w:r>
        <w:rPr>
          <w:spacing w:val="1"/>
        </w:rPr>
        <w:t xml:space="preserve"> </w:t>
      </w:r>
      <w:r>
        <w:t>jam,</w:t>
      </w:r>
      <w:r>
        <w:rPr>
          <w:spacing w:val="1"/>
        </w:rPr>
        <w:t xml:space="preserve"> </w:t>
      </w:r>
      <w:r>
        <w:t>alat</w:t>
      </w:r>
      <w:r>
        <w:rPr>
          <w:spacing w:val="1"/>
        </w:rPr>
        <w:t xml:space="preserve"> </w:t>
      </w:r>
      <w:r>
        <w:t>atau</w:t>
      </w:r>
      <w:r>
        <w:rPr>
          <w:spacing w:val="1"/>
        </w:rPr>
        <w:t xml:space="preserve"> </w:t>
      </w:r>
      <w:r>
        <w:t>bahan</w:t>
      </w:r>
      <w:r>
        <w:rPr>
          <w:spacing w:val="1"/>
        </w:rPr>
        <w:t xml:space="preserve"> </w:t>
      </w:r>
      <w:r>
        <w:t>gelas</w:t>
      </w:r>
      <w:r>
        <w:rPr>
          <w:spacing w:val="1"/>
        </w:rPr>
        <w:t xml:space="preserve"> </w:t>
      </w:r>
      <w:r>
        <w:t>dan</w:t>
      </w:r>
      <w:r>
        <w:rPr>
          <w:spacing w:val="1"/>
        </w:rPr>
        <w:t xml:space="preserve"> </w:t>
      </w:r>
      <w:r>
        <w:t>tidak</w:t>
      </w:r>
      <w:r>
        <w:rPr>
          <w:spacing w:val="1"/>
        </w:rPr>
        <w:t xml:space="preserve"> </w:t>
      </w:r>
      <w:r>
        <w:t>tahan</w:t>
      </w:r>
      <w:r>
        <w:rPr>
          <w:spacing w:val="1"/>
        </w:rPr>
        <w:t xml:space="preserve"> </w:t>
      </w:r>
      <w:r>
        <w:t>terhadap</w:t>
      </w:r>
      <w:r>
        <w:rPr>
          <w:spacing w:val="-57"/>
        </w:rPr>
        <w:t xml:space="preserve"> </w:t>
      </w:r>
      <w:r>
        <w:t>pemanasan tinggi dalam jangka waktu lama seperti gelas ukur, media, pipet tetes</w:t>
      </w:r>
      <w:r>
        <w:rPr>
          <w:spacing w:val="1"/>
        </w:rPr>
        <w:t xml:space="preserve"> </w:t>
      </w:r>
      <w:r>
        <w:t>disterilkan diautoklaf pada suhu 121°C selama 15 menit, sedangkan jarum ose</w:t>
      </w:r>
      <w:r>
        <w:rPr>
          <w:spacing w:val="1"/>
        </w:rPr>
        <w:t xml:space="preserve"> </w:t>
      </w:r>
      <w:r>
        <w:t xml:space="preserve">disterilkan dengan cara dibakar pada lampu spiritus sampai pijar </w:t>
      </w:r>
      <w:r>
        <w:fldChar w:fldCharType="begin" w:fldLock="1"/>
      </w:r>
      <w:r>
        <w:instrText>ADDIN CSL_CITATION { "citationItems" : [ { "id" : "ITEM-1", "itemData" : { "abstract" : "Jambu bol (Syzigium malaccense (L.) Merr) merupakan tanaman pendatang dari Malaya yang kemudian menyebar ke seluruh dunia, termasuk Indonesia.Di Indonesia jambu bol banyak terdapat di Jawa Tengah dan Jawa Barat. Daun jambu bol diketahui dapat berfungsi sebagai antioksidan, antiinflamasi, antidiabetes, dan antibakteri karena adanya kandungan metabolit sekunder dalam daun jambu bol. Penelitian ini bertujuan untuk mengetahui kandungan metabolit sekunder ekstrak etanol daun jambu bol, memformulasikan ekstrak etanol daun jambu bol menjadi sabun cair, mengetahui mutu fisik sediaan dan menguji aktivitas terhadap bakteri Staphylococcus epidermidis dengan metode difusi agar menggunakan cakram. Konsentrasi yang digunakan pada penelitian ini adalah 2,5%, 5%, dan 7,5%. Pada karakteristik sediaan dilakukan uji stabilitas, pH sediaan, homogenitas, ketinggian busa, viskositas, dan bobot jenis. Hasil penelitian dapat disimpulkan bahwa ekstrak etanol daun jambu bol dapatdiformulasikan menjadi sediaan sabun cair, dan hasil pengujian secara mikrobiologi didapatzona hambat pada F1 konsentrasi ekstrak 2,5% yaitu sebesar 13,3 mm, F2 konsentrasi ekstrak 5% yaitu sebesar 15,3 mm, sedangkan pada F3 konsentrasi 7,5% yaitu sebesar 17,3 mm. kesimpulan sediaan sabun cair ekstrak etanol daun jambu bol (Syzigium malaccense (L.) Merr) memiliki aktivitas antibakteri untuk menghambat pertumbuhan Staphylococcus epidermidis serta memiliki karakteristik sediaan yang baik.", "author" : [ { "dropping-particle" : "", "family" : "Pamungkas", "given" : "Prastika Embun", "non-dropping-particle" : "", "parse-names" : false, "suffix" : "" }, { "dropping-particle" : "", "family" : "Yuniarti", "given" : "Rafita", "non-dropping-particle" : "", "parse-names" : false, "suffix" : "" } ], "container-title" : "Journal of Health and Medical Science", "id" : "ITEM-1", "issue" : "1", "issued" : { "date-parts" : [ [ "2022" ] ] }, "page" : "76-86", "title" : "Formulasi Sediaan Sabun Cair Ekstrak Etanol Daun Jambu Bol (Syizigium Malaccense (L.) Merr) Dan Uji Aktivitas Antibakteri Terhadap Staphylococcus Epidermidis", "type" : "article-journal", "volume" : "1" }, "uris" : [ "http://www.mendeley.com/documents/?uuid=63fbb8d6-e93e-4035-b3aa-5547ce860b5b" ] } ], "mendeley" : { "formattedCitation" : "(Pamungkas &amp; Yuniarti, 2022)", "plainTextFormattedCitation" : "(Pamungkas &amp; Yuniarti, 2022)", "previouslyFormattedCitation" : "(Pamungkas &amp; Yuniarti, 2022)" }, "properties" : { "noteIndex" : 0 }, "schema" : "https://github.com/citation-style-language/schema/raw/master/csl-citation.json" }</w:instrText>
      </w:r>
      <w:r>
        <w:fldChar w:fldCharType="separate"/>
      </w:r>
      <w:r w:rsidRPr="00FA30E6">
        <w:rPr>
          <w:noProof/>
        </w:rPr>
        <w:t>(Pamungkas &amp; Yuniarti, 2022)</w:t>
      </w:r>
      <w:r>
        <w:fldChar w:fldCharType="end"/>
      </w:r>
    </w:p>
    <w:p w:rsidR="000D7691" w:rsidRPr="00150931" w:rsidRDefault="000D7691" w:rsidP="000D7691">
      <w:pPr>
        <w:pStyle w:val="Heading2"/>
        <w:spacing w:before="0" w:line="480" w:lineRule="auto"/>
        <w:ind w:left="426" w:right="3" w:hanging="426"/>
        <w:rPr>
          <w:color w:val="0D0D0D"/>
        </w:rPr>
      </w:pPr>
      <w:bookmarkStart w:id="80" w:name="_bookmark56"/>
      <w:bookmarkStart w:id="81" w:name="_Toc136183445"/>
      <w:bookmarkStart w:id="82" w:name="_Toc136183641"/>
      <w:bookmarkStart w:id="83" w:name="_Toc192840663"/>
      <w:bookmarkEnd w:id="80"/>
      <w:r w:rsidRPr="00150931">
        <w:rPr>
          <w:color w:val="0D0D0D"/>
        </w:rPr>
        <w:t>3.10 Pembuatan</w:t>
      </w:r>
      <w:r w:rsidRPr="00150931">
        <w:rPr>
          <w:color w:val="0D0D0D"/>
          <w:spacing w:val="-1"/>
        </w:rPr>
        <w:t xml:space="preserve"> </w:t>
      </w:r>
      <w:r w:rsidRPr="00150931">
        <w:rPr>
          <w:color w:val="0D0D0D"/>
        </w:rPr>
        <w:t>medium</w:t>
      </w:r>
      <w:r w:rsidRPr="00150931">
        <w:rPr>
          <w:color w:val="0D0D0D"/>
          <w:spacing w:val="-4"/>
        </w:rPr>
        <w:t xml:space="preserve"> </w:t>
      </w:r>
      <w:r w:rsidRPr="00150931">
        <w:rPr>
          <w:color w:val="0D0D0D"/>
        </w:rPr>
        <w:t>Mueller Hiton</w:t>
      </w:r>
      <w:r w:rsidRPr="00150931">
        <w:rPr>
          <w:color w:val="0D0D0D"/>
          <w:spacing w:val="-2"/>
        </w:rPr>
        <w:t xml:space="preserve"> </w:t>
      </w:r>
      <w:r w:rsidRPr="00150931">
        <w:rPr>
          <w:color w:val="0D0D0D"/>
        </w:rPr>
        <w:t>Agar</w:t>
      </w:r>
      <w:r w:rsidRPr="00150931">
        <w:rPr>
          <w:color w:val="0D0D0D"/>
          <w:spacing w:val="-4"/>
        </w:rPr>
        <w:t xml:space="preserve"> </w:t>
      </w:r>
      <w:r w:rsidRPr="00150931">
        <w:rPr>
          <w:color w:val="0D0D0D"/>
        </w:rPr>
        <w:t>(MHA)</w:t>
      </w:r>
      <w:bookmarkStart w:id="84" w:name="_bookmark57"/>
      <w:bookmarkEnd w:id="81"/>
      <w:bookmarkEnd w:id="82"/>
      <w:bookmarkEnd w:id="83"/>
      <w:bookmarkEnd w:id="84"/>
    </w:p>
    <w:p w:rsidR="000D7691" w:rsidRPr="003C7A17" w:rsidRDefault="000D7691" w:rsidP="000D7691">
      <w:pPr>
        <w:pStyle w:val="Heading1"/>
        <w:spacing w:before="0" w:line="480" w:lineRule="auto"/>
        <w:ind w:left="0" w:right="3" w:firstLine="567"/>
        <w:jc w:val="both"/>
        <w:rPr>
          <w:b w:val="0"/>
        </w:rPr>
      </w:pPr>
      <w:bookmarkStart w:id="85" w:name="_Toc136183446"/>
      <w:bookmarkStart w:id="86" w:name="_Toc136183642"/>
      <w:bookmarkStart w:id="87" w:name="_Toc192840510"/>
      <w:bookmarkStart w:id="88" w:name="_Toc192840664"/>
      <w:r w:rsidRPr="003C7A17">
        <w:rPr>
          <w:b w:val="0"/>
        </w:rPr>
        <w:t xml:space="preserve">Pembuatan media MHA adalah dengan menimbang 38 g MHA dilarutkan ke dalam 1L aquades kemudian panaskan sampai mendidih. Larutan di Sterilkan </w:t>
      </w:r>
      <w:r w:rsidRPr="003C7A17">
        <w:rPr>
          <w:b w:val="0"/>
        </w:rPr>
        <w:lastRenderedPageBreak/>
        <w:t xml:space="preserve">dengan autoklaf pada suhu 121 C selama 25 menit , Setelah steril tunggu sampai suhu MHA turun menjadi 40 ° C  lalu tuangkan MHA ke cawan Petri yang telah di Sterilkan </w:t>
      </w:r>
      <w:bookmarkEnd w:id="85"/>
      <w:bookmarkEnd w:id="86"/>
      <w:r>
        <w:rPr>
          <w:b w:val="0"/>
        </w:rPr>
        <w:fldChar w:fldCharType="begin" w:fldLock="1"/>
      </w:r>
      <w:r>
        <w:rPr>
          <w:b w:val="0"/>
        </w:rPr>
        <w:instrText>ADDIN CSL_CITATION { "citationItems" : [ { "id" : "ITEM-1", "itemData" : { "DOI" : "10.37160/bmi.v16i1.355", "ISSN" : "2086-3292", "abstract" : "Infection is the invasion and propagation of microorganisms in body tissues, clinically does not appear or arise local cellular injury due to competition for metabolism, toxins, intracellular replication, or antigen-antibody response. One of the bacteria that can cause infection is Staphylococcus aureus. Shallots (Allium cepa L) is one of the plants that has an antibacterial effect. This study aims to determine the antibacterial effectiveness of the onion ethanolic extract against Staphylococcus aureus in Mueller Hinton Agar (MHA) media. The shallot extraction method used is maceration using 96% ethanol solvent. Antibacterial effectiveness test of onion ethanolic extract using a well diffusion method at a concentration of 60%, 70%, and 80%. The results of the calculation of the antibacterial effectiveness of ethanolic extract of shallots concentration of 60%, 70% and 80% were 39.11%; 41.91% and 45.82%, so it is classified as less effective because the antibacterial effectiveness is less than 50%.", "author" : [ { "dropping-particle" : "", "family" : "Nofita", "given" : "Amalia Desty", "non-dropping-particle" : "", "parse-names" : false, "suffix" : "" } ], "container-title" : "Media Informasi", "id" : "ITEM-1", "issue" : "1", "issued" : { "date-parts" : [ [ "2021" ] ] }, "page" : "1-7", "title" : "UJI EFEKTIVITAS ANTIBAKTERI EKSTRAK ETANOLIK BAWANG MERAH (Allium cepa L.) TERHADAP BAKTERI Staphylococcus aureus DALAM MEDIA MUELLER HINTON AGAR (MHA)", "type" : "article-journal", "volume" : "16" }, "uris" : [ "http://www.mendeley.com/documents/?uuid=00690294-0484-44a8-9f75-8def93e08388" ] } ], "mendeley" : { "formattedCitation" : "(Nofita, 2021)", "plainTextFormattedCitation" : "(Nofita, 2021)", "previouslyFormattedCitation" : "(Nofita, 2021)" }, "properties" : { "noteIndex" : 0 }, "schema" : "https://github.com/citation-style-language/schema/raw/master/csl-citation.json" }</w:instrText>
      </w:r>
      <w:r>
        <w:rPr>
          <w:b w:val="0"/>
        </w:rPr>
        <w:fldChar w:fldCharType="separate"/>
      </w:r>
      <w:r w:rsidRPr="00FA30E6">
        <w:rPr>
          <w:b w:val="0"/>
          <w:noProof/>
        </w:rPr>
        <w:t>(Nofita, 2021)</w:t>
      </w:r>
      <w:bookmarkEnd w:id="87"/>
      <w:bookmarkEnd w:id="88"/>
      <w:r>
        <w:rPr>
          <w:b w:val="0"/>
        </w:rPr>
        <w:fldChar w:fldCharType="end"/>
      </w:r>
    </w:p>
    <w:p w:rsidR="000D7691" w:rsidRPr="00150931" w:rsidRDefault="000D7691" w:rsidP="000D7691">
      <w:pPr>
        <w:pStyle w:val="Heading2"/>
        <w:spacing w:before="0" w:line="480" w:lineRule="auto"/>
        <w:ind w:left="426" w:right="3" w:hanging="426"/>
        <w:rPr>
          <w:color w:val="0D0D0D"/>
        </w:rPr>
      </w:pPr>
      <w:bookmarkStart w:id="89" w:name="_Toc136183447"/>
      <w:bookmarkStart w:id="90" w:name="_Toc136183643"/>
      <w:bookmarkStart w:id="91" w:name="_Toc192840665"/>
      <w:r w:rsidRPr="00150931">
        <w:rPr>
          <w:color w:val="0D0D0D"/>
        </w:rPr>
        <w:t>3.11 Pembuatan media Manniton Salt Agar (MSA)</w:t>
      </w:r>
      <w:bookmarkEnd w:id="89"/>
      <w:bookmarkEnd w:id="90"/>
      <w:bookmarkEnd w:id="91"/>
      <w:r w:rsidRPr="00150931">
        <w:rPr>
          <w:color w:val="0D0D0D"/>
        </w:rPr>
        <w:t xml:space="preserve"> </w:t>
      </w:r>
    </w:p>
    <w:p w:rsidR="000D7691" w:rsidRDefault="000D7691" w:rsidP="000D7691">
      <w:pPr>
        <w:pStyle w:val="Heading1"/>
        <w:spacing w:before="0" w:line="480" w:lineRule="auto"/>
        <w:ind w:left="0" w:right="3" w:firstLine="567"/>
        <w:jc w:val="both"/>
        <w:rPr>
          <w:b w:val="0"/>
        </w:rPr>
      </w:pPr>
      <w:bookmarkStart w:id="92" w:name="_Toc136183448"/>
      <w:bookmarkStart w:id="93" w:name="_Toc136183644"/>
      <w:bookmarkStart w:id="94" w:name="_Toc192840512"/>
      <w:bookmarkStart w:id="95" w:name="_Toc192840666"/>
      <w:r w:rsidRPr="003C7A17">
        <w:rPr>
          <w:b w:val="0"/>
        </w:rPr>
        <w:t xml:space="preserve">Sebanyak 5,5 g media MSA. Masukan ke dalam Erlenmayer 100 ml tambahkan aquades sebanyak 50 ml di panaskan di atas hotplate sambil di aduk hingga larut. </w:t>
      </w:r>
      <w:r>
        <w:rPr>
          <w:b w:val="0"/>
        </w:rPr>
        <w:t xml:space="preserve">Tutup lubang erlenmeyer tutup </w:t>
      </w:r>
      <w:r w:rsidRPr="003C7A17">
        <w:rPr>
          <w:b w:val="0"/>
        </w:rPr>
        <w:t>dengan kapas yang dibungkus dengan kain kasa dan  erlenmeyer dibungkus lalu setelah mendidih di Sterilkan</w:t>
      </w:r>
      <w:r>
        <w:rPr>
          <w:b w:val="0"/>
        </w:rPr>
        <w:t xml:space="preserve"> dengan autoklaf  pada suhu 121 </w:t>
      </w:r>
      <w:r w:rsidRPr="003C7A17">
        <w:rPr>
          <w:b w:val="0"/>
        </w:rPr>
        <w:t xml:space="preserve">C selama 15 min larutan yang sudah steril dimasukkan 15 ml ke dalam cawan Petri, biarkan sampai padat </w:t>
      </w:r>
      <w:bookmarkEnd w:id="92"/>
      <w:bookmarkEnd w:id="93"/>
      <w:r>
        <w:rPr>
          <w:b w:val="0"/>
        </w:rPr>
        <w:fldChar w:fldCharType="begin" w:fldLock="1"/>
      </w:r>
      <w:r>
        <w:rPr>
          <w:b w:val="0"/>
        </w:rPr>
        <w:instrText>ADDIN CSL_CITATION { "citationItems" : [ { "id" : "ITEM-1", "itemData" : { "ISBN" : "9786027263635", "abstract" : "Kacang kedelai memiliki kandungan protein sekitar 40% mengandung asam amino esensial dan non esensial, karbohidrat, lemak, vitamin dan mineral. Kacang kedelai banyak digunakan sebagai bahan baku dalam membuat makanan. Tujuan penelitian ini untuk mengetahui apakah serbuk kacang kedelai dapat dimanfaatkan sebagai alternatif sumber protein dalam media MSA (Manitol Salt Agar) untuk pertumbuhan bakteri patogen yaitu Staphylococcus. Penelitian bersifat eksperimen, menggunakan serbuk kacang kedelai dengan variasi berat yang digunakan mulai dari 2 gram sampai 6 gram sebagai sumber protein dalam pembuatan media MSA. Dari hasil penelitian diperoleh bahwa serbuk kacang kedelai dapat menumbuhkan bakteri Staphylococcus mulai dari 3 gram/ 100 mL sampai 6 gram/ 100 mL, hasil penelitian menunjukan bahwa serbuk kacang kedelai dapat dimanfaatkan sebagai salah satu sumber protein untuk pertumbuhan bakteri Staphylococcus. Kata kunci : Manitol Salt Agar, Kacang Kedelai, Bakteri Staphylococcus.", "author" : [ { "dropping-particle" : "", "family" : "Suhartati", "given" : "R", "non-dropping-particle" : "", "parse-names" : false, "suffix" : "" }, { "dropping-particle" : "", "family" : "Sulistiani", "given" : "", "non-dropping-particle" : "", "parse-names" : false, "suffix" : "" }, { "dropping-particle" : "", "family" : "Nuraini", "given" : "Ai", "non-dropping-particle" : "", "parse-names" : false, "suffix" : "" } ], "container-title" : "Prosiding Seminar dan Diseminasi Penelitian Kesehatan", "id" : "ITEM-1", "issue" : "April", "issued" : { "date-parts" : [ [ "2018" ] ] }, "page" : "163", "title" : "( Msa ) Untuk Pertumbuhan Bakteri Staphylococcus", "type" : "article-journal" }, "uris" : [ "http://www.mendeley.com/documents/?uuid=2a32dba1-57f0-4b13-a4a7-11590db1f36f" ] } ], "mendeley" : { "formattedCitation" : "(Suhartati et al., 2018)", "plainTextFormattedCitation" : "(Suhartati et al., 2018)", "previouslyFormattedCitation" : "(Suhartati et al., 2018)" }, "properties" : { "noteIndex" : 0 }, "schema" : "https://github.com/citation-style-language/schema/raw/master/csl-citation.json" }</w:instrText>
      </w:r>
      <w:r>
        <w:rPr>
          <w:b w:val="0"/>
        </w:rPr>
        <w:fldChar w:fldCharType="separate"/>
      </w:r>
      <w:r w:rsidRPr="00FA30E6">
        <w:rPr>
          <w:b w:val="0"/>
          <w:noProof/>
        </w:rPr>
        <w:t>(Suhartati et al., 2018)</w:t>
      </w:r>
      <w:bookmarkEnd w:id="94"/>
      <w:bookmarkEnd w:id="95"/>
      <w:r>
        <w:rPr>
          <w:b w:val="0"/>
        </w:rPr>
        <w:fldChar w:fldCharType="end"/>
      </w:r>
    </w:p>
    <w:p w:rsidR="000D7691" w:rsidRPr="00150931" w:rsidRDefault="000D7691" w:rsidP="000D7691">
      <w:pPr>
        <w:pStyle w:val="Heading2"/>
        <w:spacing w:before="0" w:line="480" w:lineRule="auto"/>
        <w:ind w:left="426" w:right="3" w:hanging="426"/>
        <w:rPr>
          <w:color w:val="0D0D0D"/>
        </w:rPr>
      </w:pPr>
      <w:bookmarkStart w:id="96" w:name="_Toc136183449"/>
      <w:bookmarkStart w:id="97" w:name="_Toc136183645"/>
      <w:bookmarkStart w:id="98" w:name="_Toc192840667"/>
      <w:r w:rsidRPr="00150931">
        <w:rPr>
          <w:color w:val="0D0D0D"/>
        </w:rPr>
        <w:t>3.12 Penyiapan</w:t>
      </w:r>
      <w:r w:rsidRPr="00150931">
        <w:rPr>
          <w:color w:val="0D0D0D"/>
          <w:spacing w:val="-3"/>
        </w:rPr>
        <w:t xml:space="preserve"> </w:t>
      </w:r>
      <w:r w:rsidRPr="00150931">
        <w:rPr>
          <w:color w:val="0D0D0D"/>
        </w:rPr>
        <w:t>bakteri</w:t>
      </w:r>
      <w:r w:rsidRPr="00150931">
        <w:rPr>
          <w:color w:val="0D0D0D"/>
          <w:spacing w:val="-3"/>
        </w:rPr>
        <w:t xml:space="preserve"> </w:t>
      </w:r>
      <w:r w:rsidRPr="00150931">
        <w:rPr>
          <w:color w:val="0D0D0D"/>
        </w:rPr>
        <w:t>uji</w:t>
      </w:r>
      <w:bookmarkEnd w:id="96"/>
      <w:bookmarkEnd w:id="97"/>
      <w:bookmarkEnd w:id="98"/>
    </w:p>
    <w:p w:rsidR="000D7691" w:rsidRDefault="000D7691" w:rsidP="000D7691">
      <w:pPr>
        <w:pStyle w:val="BodyText"/>
        <w:spacing w:line="480" w:lineRule="auto"/>
        <w:ind w:right="3" w:firstLine="567"/>
        <w:jc w:val="both"/>
      </w:pPr>
      <w:r>
        <w:rPr>
          <w:i/>
        </w:rPr>
        <w:t xml:space="preserve">Staphylococcus aureus </w:t>
      </w:r>
      <w:r>
        <w:t>yang berasal dari biakan murni, masing masing</w:t>
      </w:r>
      <w:r>
        <w:rPr>
          <w:spacing w:val="1"/>
        </w:rPr>
        <w:t xml:space="preserve"> </w:t>
      </w:r>
      <w:r>
        <w:t>diambil 1 ose lalu diinokulasi kan dengan cara digores pada medium maniton salt  agar setelah itu diinkubasi pada suhu 37°C selama 24 jam. Biakkan bakteri</w:t>
      </w:r>
      <w:r>
        <w:rPr>
          <w:spacing w:val="1"/>
        </w:rPr>
        <w:t xml:space="preserve"> </w:t>
      </w:r>
      <w:r>
        <w:t>diambil dengan jarum ose steril lalu di suspensi kan ke dalam tabung reaksi yang</w:t>
      </w:r>
      <w:r>
        <w:rPr>
          <w:spacing w:val="1"/>
        </w:rPr>
        <w:t xml:space="preserve"> </w:t>
      </w:r>
      <w:r>
        <w:t>berisi 10 ml larutan NaCl 0,9% sampai didapat kekeruhan suspensi bakteri yang</w:t>
      </w:r>
      <w:r>
        <w:rPr>
          <w:spacing w:val="1"/>
        </w:rPr>
        <w:t xml:space="preserve"> </w:t>
      </w:r>
      <w:r>
        <w:t>sama</w:t>
      </w:r>
      <w:r>
        <w:rPr>
          <w:spacing w:val="1"/>
        </w:rPr>
        <w:t xml:space="preserve"> </w:t>
      </w:r>
      <w:r>
        <w:t>dengan</w:t>
      </w:r>
      <w:r>
        <w:rPr>
          <w:spacing w:val="1"/>
        </w:rPr>
        <w:t xml:space="preserve"> </w:t>
      </w:r>
      <w:r>
        <w:t>kekeruhan</w:t>
      </w:r>
      <w:r>
        <w:rPr>
          <w:spacing w:val="1"/>
        </w:rPr>
        <w:t xml:space="preserve"> </w:t>
      </w:r>
      <w:r>
        <w:t>standar</w:t>
      </w:r>
      <w:r>
        <w:rPr>
          <w:spacing w:val="1"/>
        </w:rPr>
        <w:t xml:space="preserve"> </w:t>
      </w:r>
      <w:r>
        <w:t>Mc.Farland 0,5 ini</w:t>
      </w:r>
      <w:r>
        <w:rPr>
          <w:spacing w:val="1"/>
        </w:rPr>
        <w:t xml:space="preserve"> </w:t>
      </w:r>
      <w:r>
        <w:t>berarti</w:t>
      </w:r>
      <w:r>
        <w:rPr>
          <w:spacing w:val="1"/>
        </w:rPr>
        <w:t xml:space="preserve"> </w:t>
      </w:r>
      <w:r>
        <w:t>konsentrasi</w:t>
      </w:r>
      <w:r>
        <w:rPr>
          <w:spacing w:val="1"/>
        </w:rPr>
        <w:t xml:space="preserve"> </w:t>
      </w:r>
      <w:r>
        <w:t>suspensi</w:t>
      </w:r>
      <w:r>
        <w:rPr>
          <w:spacing w:val="1"/>
        </w:rPr>
        <w:t xml:space="preserve"> </w:t>
      </w:r>
      <w:r>
        <w:t>bakteri adalah 10</w:t>
      </w:r>
      <w:r w:rsidRPr="00933247">
        <w:rPr>
          <w:vertAlign w:val="superscript"/>
        </w:rPr>
        <w:t>8</w:t>
      </w:r>
      <w:r>
        <w:t xml:space="preserve"> CFU/ ml. Konsentrasi suspensi bakteri 10</w:t>
      </w:r>
      <w:r w:rsidRPr="00933247">
        <w:rPr>
          <w:vertAlign w:val="superscript"/>
        </w:rPr>
        <w:t>8</w:t>
      </w:r>
      <w:r>
        <w:t xml:space="preserve"> CFU/ml yang di</w:t>
      </w:r>
      <w:r>
        <w:rPr>
          <w:spacing w:val="1"/>
        </w:rPr>
        <w:t xml:space="preserve"> </w:t>
      </w:r>
      <w:r>
        <w:t>gunakan</w:t>
      </w:r>
      <w:r>
        <w:rPr>
          <w:spacing w:val="-1"/>
        </w:rPr>
        <w:t xml:space="preserve"> </w:t>
      </w:r>
      <w:r>
        <w:t>pada</w:t>
      </w:r>
      <w:r>
        <w:rPr>
          <w:spacing w:val="59"/>
        </w:rPr>
        <w:t xml:space="preserve"> </w:t>
      </w:r>
      <w:r>
        <w:t>pengujian</w:t>
      </w:r>
      <w:r>
        <w:rPr>
          <w:spacing w:val="2"/>
        </w:rPr>
        <w:t xml:space="preserve"> </w:t>
      </w:r>
      <w:r>
        <w:t>aktivitas</w:t>
      </w:r>
      <w:r>
        <w:rPr>
          <w:spacing w:val="1"/>
        </w:rPr>
        <w:t xml:space="preserve"> </w:t>
      </w:r>
      <w:r>
        <w:t xml:space="preserve">antibakteri </w:t>
      </w:r>
      <w:r>
        <w:fldChar w:fldCharType="begin" w:fldLock="1"/>
      </w:r>
      <w:r>
        <w:instrText>ADDIN CSL_CITATION { "citationItems" : [ { "id" : "ITEM-1", "itemData" : { "author" : [ { "dropping-particle" : "", "family" : "Afni", "given" : "Nur", "non-dropping-particle" : "", "parse-names" : false, "suffix" : "" }, { "dropping-particle" : "", "family" : "Said", "given" : "Nasrah", "non-dropping-particle" : "", "parse-names" : false, "suffix" : "" }, { "dropping-particle" : "", "family" : "Yuliet", "given" : "", "non-dropping-particle" : "", "parse-names" : false, "suffix" : "" } ], "container-title" : "GALENIKA Journal of Pharmacy", "id" : "ITEM-1", "issue" : "1", "issued" : { "date-parts" : [ [ "2015" ] ] }, "page" : "48-58", "title" : "ANTIBACTERIAL ACTIVITY TEST of TOOTHPASTE OF BETEL NUT (Areca catechu L.) EXTRACT AGAINST Streptococcus mutans AND Staphylococcus aureus", "type" : "article-journal", "volume" : "1" }, "uris" : [ "http://www.mendeley.com/documents/?uuid=e94a33dd-7eda-4454-8dbc-a031d82840ef" ] } ], "mendeley" : { "formattedCitation" : "(Afni et al., 2015)", "plainTextFormattedCitation" : "(Afni et al., 2015)", "previouslyFormattedCitation" : "(Afni et al., 2015)" }, "properties" : { "noteIndex" : 0 }, "schema" : "https://github.com/citation-style-language/schema/raw/master/csl-citation.json" }</w:instrText>
      </w:r>
      <w:r>
        <w:fldChar w:fldCharType="separate"/>
      </w:r>
      <w:r w:rsidRPr="00FA30E6">
        <w:rPr>
          <w:noProof/>
        </w:rPr>
        <w:t>(Afni et al., 2015)</w:t>
      </w:r>
      <w:r>
        <w:fldChar w:fldCharType="end"/>
      </w:r>
    </w:p>
    <w:p w:rsidR="000D7691" w:rsidRPr="00150931" w:rsidRDefault="000D7691" w:rsidP="000D7691">
      <w:pPr>
        <w:pStyle w:val="Heading2"/>
        <w:spacing w:before="0" w:line="480" w:lineRule="auto"/>
        <w:ind w:left="426" w:right="3" w:hanging="426"/>
        <w:rPr>
          <w:color w:val="0D0D0D"/>
        </w:rPr>
      </w:pPr>
      <w:bookmarkStart w:id="99" w:name="_Toc192840668"/>
      <w:r w:rsidRPr="00150931">
        <w:rPr>
          <w:color w:val="0D0D0D"/>
        </w:rPr>
        <w:t>3.13 Formulasi</w:t>
      </w:r>
      <w:r w:rsidRPr="00150931">
        <w:rPr>
          <w:color w:val="0D0D0D"/>
          <w:spacing w:val="-3"/>
        </w:rPr>
        <w:t xml:space="preserve"> </w:t>
      </w:r>
      <w:r w:rsidRPr="00150931">
        <w:rPr>
          <w:color w:val="0D0D0D"/>
        </w:rPr>
        <w:t>Sabun</w:t>
      </w:r>
      <w:r w:rsidRPr="00150931">
        <w:rPr>
          <w:color w:val="0D0D0D"/>
          <w:spacing w:val="-2"/>
        </w:rPr>
        <w:t xml:space="preserve"> </w:t>
      </w:r>
      <w:r w:rsidRPr="00150931">
        <w:rPr>
          <w:color w:val="0D0D0D"/>
        </w:rPr>
        <w:t>Cair</w:t>
      </w:r>
      <w:r w:rsidRPr="00150931">
        <w:rPr>
          <w:color w:val="0D0D0D"/>
          <w:spacing w:val="-3"/>
        </w:rPr>
        <w:t xml:space="preserve"> </w:t>
      </w:r>
      <w:r w:rsidRPr="00150931">
        <w:rPr>
          <w:color w:val="0D0D0D"/>
        </w:rPr>
        <w:t>Ekstrak</w:t>
      </w:r>
      <w:r w:rsidRPr="00150931">
        <w:rPr>
          <w:color w:val="0D0D0D"/>
          <w:spacing w:val="-2"/>
        </w:rPr>
        <w:t xml:space="preserve"> </w:t>
      </w:r>
      <w:r w:rsidRPr="00150931">
        <w:rPr>
          <w:color w:val="0D0D0D"/>
        </w:rPr>
        <w:t>Daun</w:t>
      </w:r>
      <w:r w:rsidRPr="00150931">
        <w:rPr>
          <w:color w:val="0D0D0D"/>
          <w:spacing w:val="-1"/>
        </w:rPr>
        <w:t xml:space="preserve"> </w:t>
      </w:r>
      <w:r w:rsidRPr="00150931">
        <w:rPr>
          <w:color w:val="0D0D0D"/>
        </w:rPr>
        <w:t>Kopi Arabika</w:t>
      </w:r>
      <w:bookmarkEnd w:id="99"/>
      <w:r w:rsidRPr="00150931">
        <w:rPr>
          <w:color w:val="0D0D0D"/>
        </w:rPr>
        <w:t xml:space="preserve"> </w:t>
      </w:r>
    </w:p>
    <w:p w:rsidR="000D7691" w:rsidRPr="00857D5B" w:rsidRDefault="000D7691" w:rsidP="000D7691">
      <w:pPr>
        <w:pStyle w:val="Caption"/>
        <w:ind w:left="1134" w:hanging="1134"/>
        <w:jc w:val="both"/>
        <w:rPr>
          <w:sz w:val="24"/>
          <w:szCs w:val="24"/>
        </w:rPr>
      </w:pPr>
      <w:bookmarkStart w:id="100" w:name="_Toc192841746"/>
      <w:r w:rsidRPr="00857D5B">
        <w:rPr>
          <w:sz w:val="24"/>
          <w:szCs w:val="24"/>
        </w:rPr>
        <w:t xml:space="preserve">Tabel </w:t>
      </w:r>
      <w:r>
        <w:rPr>
          <w:sz w:val="24"/>
          <w:szCs w:val="24"/>
        </w:rPr>
        <w:t>3.</w:t>
      </w:r>
      <w:r w:rsidRPr="00857D5B">
        <w:rPr>
          <w:sz w:val="24"/>
          <w:szCs w:val="24"/>
        </w:rPr>
        <w:fldChar w:fldCharType="begin"/>
      </w:r>
      <w:r w:rsidRPr="00857D5B">
        <w:rPr>
          <w:sz w:val="24"/>
          <w:szCs w:val="24"/>
        </w:rPr>
        <w:instrText xml:space="preserve"> SEQ Tabel_3. \* ARABIC </w:instrText>
      </w:r>
      <w:r w:rsidRPr="00857D5B">
        <w:rPr>
          <w:sz w:val="24"/>
          <w:szCs w:val="24"/>
        </w:rPr>
        <w:fldChar w:fldCharType="separate"/>
      </w:r>
      <w:r>
        <w:rPr>
          <w:noProof/>
          <w:sz w:val="24"/>
          <w:szCs w:val="24"/>
        </w:rPr>
        <w:t>1</w:t>
      </w:r>
      <w:r w:rsidRPr="00857D5B">
        <w:rPr>
          <w:sz w:val="24"/>
          <w:szCs w:val="24"/>
        </w:rPr>
        <w:fldChar w:fldCharType="end"/>
      </w:r>
      <w:r>
        <w:rPr>
          <w:sz w:val="24"/>
          <w:szCs w:val="24"/>
        </w:rPr>
        <w:t xml:space="preserve"> </w:t>
      </w:r>
      <w:r w:rsidRPr="00857D5B">
        <w:rPr>
          <w:sz w:val="24"/>
          <w:szCs w:val="24"/>
        </w:rPr>
        <w:t xml:space="preserve">Formulasi Sabun Cair Ekstrak Daun Kopi </w:t>
      </w:r>
      <w:r>
        <w:rPr>
          <w:sz w:val="24"/>
          <w:szCs w:val="24"/>
        </w:rPr>
        <w:t>(</w:t>
      </w:r>
      <w:r w:rsidRPr="00857D5B">
        <w:rPr>
          <w:sz w:val="24"/>
          <w:szCs w:val="24"/>
        </w:rPr>
        <w:t>Coffea Arabica Folium)</w:t>
      </w:r>
      <w:bookmarkEnd w:id="100"/>
    </w:p>
    <w:tbl>
      <w:tblPr>
        <w:tblW w:w="0" w:type="auto"/>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426"/>
        <w:gridCol w:w="1842"/>
        <w:gridCol w:w="993"/>
        <w:gridCol w:w="992"/>
        <w:gridCol w:w="992"/>
        <w:gridCol w:w="992"/>
        <w:gridCol w:w="1701"/>
      </w:tblGrid>
      <w:tr w:rsidR="000D7691" w:rsidTr="002D1CFE">
        <w:trPr>
          <w:trHeight w:val="471"/>
        </w:trPr>
        <w:tc>
          <w:tcPr>
            <w:tcW w:w="426"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16"/>
              <w:rPr>
                <w:b/>
                <w:sz w:val="24"/>
              </w:rPr>
            </w:pPr>
            <w:r>
              <w:rPr>
                <w:b/>
                <w:sz w:val="24"/>
              </w:rPr>
              <w:t>No</w:t>
            </w:r>
          </w:p>
        </w:tc>
        <w:tc>
          <w:tcPr>
            <w:tcW w:w="1842"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115"/>
              <w:rPr>
                <w:b/>
                <w:sz w:val="24"/>
              </w:rPr>
            </w:pPr>
            <w:r w:rsidRPr="00E64FF0">
              <w:rPr>
                <w:b/>
                <w:sz w:val="24"/>
              </w:rPr>
              <w:t xml:space="preserve">Bahan </w:t>
            </w:r>
          </w:p>
        </w:tc>
        <w:tc>
          <w:tcPr>
            <w:tcW w:w="993"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16"/>
              <w:jc w:val="center"/>
              <w:rPr>
                <w:b/>
                <w:sz w:val="24"/>
              </w:rPr>
            </w:pPr>
            <w:r w:rsidRPr="00E64FF0">
              <w:rPr>
                <w:b/>
                <w:sz w:val="24"/>
              </w:rPr>
              <w:t>F0</w:t>
            </w:r>
          </w:p>
        </w:tc>
        <w:tc>
          <w:tcPr>
            <w:tcW w:w="992"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18"/>
              <w:jc w:val="center"/>
              <w:rPr>
                <w:b/>
                <w:sz w:val="24"/>
              </w:rPr>
            </w:pPr>
            <w:r w:rsidRPr="00E64FF0">
              <w:rPr>
                <w:b/>
                <w:sz w:val="24"/>
              </w:rPr>
              <w:t>FI</w:t>
            </w:r>
          </w:p>
        </w:tc>
        <w:tc>
          <w:tcPr>
            <w:tcW w:w="992"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101" w:right="83"/>
              <w:jc w:val="center"/>
              <w:rPr>
                <w:b/>
                <w:sz w:val="24"/>
              </w:rPr>
            </w:pPr>
            <w:r w:rsidRPr="00E64FF0">
              <w:rPr>
                <w:b/>
                <w:sz w:val="24"/>
              </w:rPr>
              <w:t>FII</w:t>
            </w:r>
          </w:p>
        </w:tc>
        <w:tc>
          <w:tcPr>
            <w:tcW w:w="992"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133" w:right="115"/>
              <w:jc w:val="center"/>
              <w:rPr>
                <w:b/>
                <w:sz w:val="24"/>
              </w:rPr>
            </w:pPr>
            <w:r w:rsidRPr="00E64FF0">
              <w:rPr>
                <w:b/>
                <w:sz w:val="24"/>
              </w:rPr>
              <w:t>FIII</w:t>
            </w:r>
          </w:p>
        </w:tc>
        <w:tc>
          <w:tcPr>
            <w:tcW w:w="1701" w:type="dxa"/>
            <w:tcBorders>
              <w:top w:val="single" w:sz="6" w:space="0" w:color="000009"/>
              <w:left w:val="single" w:sz="4" w:space="0" w:color="000009"/>
              <w:bottom w:val="single" w:sz="6" w:space="0" w:color="000009"/>
              <w:right w:val="single" w:sz="4" w:space="0" w:color="000009"/>
            </w:tcBorders>
          </w:tcPr>
          <w:p w:rsidR="000D7691" w:rsidRPr="00E64FF0" w:rsidRDefault="000D7691" w:rsidP="002D1CFE">
            <w:pPr>
              <w:pStyle w:val="TableParagraph"/>
              <w:spacing w:line="240" w:lineRule="auto"/>
              <w:ind w:left="0" w:right="3"/>
              <w:jc w:val="center"/>
              <w:rPr>
                <w:b/>
                <w:sz w:val="24"/>
              </w:rPr>
            </w:pPr>
            <w:r w:rsidRPr="00E64FF0">
              <w:rPr>
                <w:b/>
                <w:sz w:val="24"/>
              </w:rPr>
              <w:t>Fungsi</w:t>
            </w:r>
          </w:p>
        </w:tc>
      </w:tr>
      <w:tr w:rsidR="000D7691" w:rsidTr="002D1CFE">
        <w:trPr>
          <w:trHeight w:val="471"/>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lastRenderedPageBreak/>
              <w:t>1</w:t>
            </w:r>
          </w:p>
        </w:tc>
        <w:tc>
          <w:tcPr>
            <w:tcW w:w="1842" w:type="dxa"/>
            <w:tcBorders>
              <w:left w:val="single" w:sz="4" w:space="0" w:color="000009"/>
              <w:right w:val="single" w:sz="4" w:space="0" w:color="000009"/>
            </w:tcBorders>
          </w:tcPr>
          <w:p w:rsidR="000D7691" w:rsidRDefault="000D7691" w:rsidP="002D1CFE">
            <w:pPr>
              <w:pStyle w:val="TableParagraph"/>
              <w:spacing w:line="272" w:lineRule="exact"/>
              <w:ind w:left="115"/>
              <w:rPr>
                <w:sz w:val="24"/>
              </w:rPr>
            </w:pPr>
            <w:r>
              <w:rPr>
                <w:sz w:val="24"/>
              </w:rPr>
              <w:t>Ekstrak</w:t>
            </w:r>
            <w:r>
              <w:rPr>
                <w:spacing w:val="-2"/>
                <w:sz w:val="24"/>
              </w:rPr>
              <w:t xml:space="preserve"> </w:t>
            </w:r>
            <w:r>
              <w:rPr>
                <w:sz w:val="24"/>
              </w:rPr>
              <w:t>daun</w:t>
            </w:r>
            <w:r>
              <w:rPr>
                <w:spacing w:val="-1"/>
                <w:sz w:val="24"/>
              </w:rPr>
              <w:t xml:space="preserve"> </w:t>
            </w:r>
            <w:r>
              <w:rPr>
                <w:sz w:val="24"/>
              </w:rPr>
              <w:t xml:space="preserve">kopi arabika </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6"/>
              <w:jc w:val="center"/>
              <w:rPr>
                <w:sz w:val="24"/>
              </w:rPr>
            </w:pPr>
            <w:r>
              <w:rPr>
                <w:sz w:val="24"/>
              </w:rPr>
              <w:t>0</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2,5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01" w:right="83"/>
              <w:jc w:val="center"/>
              <w:rPr>
                <w:sz w:val="24"/>
              </w:rPr>
            </w:pPr>
            <w:r>
              <w:rPr>
                <w:sz w:val="24"/>
              </w:rPr>
              <w:t>5,0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33" w:right="115"/>
              <w:jc w:val="center"/>
              <w:rPr>
                <w:sz w:val="24"/>
              </w:rPr>
            </w:pPr>
            <w:r>
              <w:rPr>
                <w:sz w:val="24"/>
              </w:rPr>
              <w:t>7,5 g</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Bahan</w:t>
            </w:r>
            <w:r>
              <w:rPr>
                <w:spacing w:val="-1"/>
                <w:sz w:val="24"/>
              </w:rPr>
              <w:t xml:space="preserve"> </w:t>
            </w:r>
            <w:r>
              <w:rPr>
                <w:sz w:val="24"/>
              </w:rPr>
              <w:t>aktif</w:t>
            </w:r>
          </w:p>
        </w:tc>
      </w:tr>
      <w:tr w:rsidR="000D7691" w:rsidTr="002D1CFE">
        <w:trPr>
          <w:trHeight w:val="471"/>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2</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Virgin coconut oil (VCO)</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48" w:right="132"/>
              <w:jc w:val="center"/>
              <w:rPr>
                <w:sz w:val="24"/>
              </w:rPr>
            </w:pPr>
            <w:r>
              <w:rPr>
                <w:sz w:val="24"/>
              </w:rPr>
              <w:t>25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29" w:right="111"/>
              <w:jc w:val="center"/>
              <w:rPr>
                <w:sz w:val="24"/>
              </w:rPr>
            </w:pPr>
            <w:r>
              <w:rPr>
                <w:sz w:val="24"/>
              </w:rPr>
              <w:t>25 g</w:t>
            </w:r>
          </w:p>
        </w:tc>
        <w:tc>
          <w:tcPr>
            <w:tcW w:w="992" w:type="dxa"/>
            <w:tcBorders>
              <w:left w:val="single" w:sz="4" w:space="0" w:color="000009"/>
              <w:right w:val="single" w:sz="4" w:space="0" w:color="000009"/>
            </w:tcBorders>
          </w:tcPr>
          <w:p w:rsidR="000D7691" w:rsidRPr="006A4B00" w:rsidRDefault="000D7691" w:rsidP="002D1CFE">
            <w:pPr>
              <w:pStyle w:val="TableParagraph"/>
              <w:spacing w:line="272" w:lineRule="exact"/>
              <w:ind w:left="101" w:right="83"/>
              <w:jc w:val="center"/>
            </w:pPr>
            <w:r>
              <w:rPr>
                <w:sz w:val="24"/>
              </w:rPr>
              <w:t>25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33" w:right="115"/>
              <w:jc w:val="center"/>
              <w:rPr>
                <w:sz w:val="24"/>
              </w:rPr>
            </w:pPr>
            <w:r>
              <w:rPr>
                <w:sz w:val="24"/>
              </w:rPr>
              <w:t>25 g</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Pelembut</w:t>
            </w:r>
            <w:r>
              <w:rPr>
                <w:spacing w:val="-1"/>
                <w:sz w:val="24"/>
              </w:rPr>
              <w:t xml:space="preserve"> </w:t>
            </w:r>
            <w:r>
              <w:rPr>
                <w:sz w:val="24"/>
              </w:rPr>
              <w:t>kulit</w:t>
            </w:r>
          </w:p>
        </w:tc>
      </w:tr>
      <w:tr w:rsidR="000D7691" w:rsidTr="002D1CFE">
        <w:trPr>
          <w:trHeight w:val="471"/>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3</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Kalium</w:t>
            </w:r>
            <w:r>
              <w:rPr>
                <w:sz w:val="24"/>
                <w:szCs w:val="24"/>
              </w:rPr>
              <w:t xml:space="preserve"> </w:t>
            </w:r>
            <w:r w:rsidRPr="006A56CC">
              <w:rPr>
                <w:sz w:val="24"/>
                <w:szCs w:val="24"/>
              </w:rPr>
              <w:t>hidroksida (KOH)</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48" w:right="132"/>
              <w:jc w:val="center"/>
              <w:rPr>
                <w:sz w:val="24"/>
              </w:rPr>
            </w:pPr>
            <w:r>
              <w:rPr>
                <w:sz w:val="24"/>
              </w:rPr>
              <w:t>6,85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29" w:right="111"/>
              <w:jc w:val="center"/>
              <w:rPr>
                <w:sz w:val="24"/>
              </w:rPr>
            </w:pPr>
            <w:r>
              <w:rPr>
                <w:sz w:val="24"/>
              </w:rPr>
              <w:t>6,85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01" w:right="83"/>
              <w:jc w:val="center"/>
              <w:rPr>
                <w:sz w:val="24"/>
              </w:rPr>
            </w:pPr>
            <w:r>
              <w:rPr>
                <w:sz w:val="24"/>
              </w:rPr>
              <w:t>6,85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33" w:right="115"/>
              <w:jc w:val="center"/>
              <w:rPr>
                <w:sz w:val="24"/>
              </w:rPr>
            </w:pPr>
            <w:r>
              <w:rPr>
                <w:sz w:val="24"/>
              </w:rPr>
              <w:t>6,85 g</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 xml:space="preserve">Menetralisir asam  </w:t>
            </w:r>
          </w:p>
        </w:tc>
      </w:tr>
      <w:tr w:rsidR="000D7691" w:rsidTr="002D1CFE">
        <w:trPr>
          <w:trHeight w:val="470"/>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4</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Asam</w:t>
            </w:r>
            <w:r w:rsidRPr="006A56CC">
              <w:rPr>
                <w:spacing w:val="-3"/>
                <w:sz w:val="24"/>
                <w:szCs w:val="24"/>
              </w:rPr>
              <w:t xml:space="preserve"> </w:t>
            </w:r>
            <w:r w:rsidRPr="006A56CC">
              <w:rPr>
                <w:sz w:val="24"/>
                <w:szCs w:val="24"/>
              </w:rPr>
              <w:t>stearate</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6"/>
              <w:jc w:val="center"/>
              <w:rPr>
                <w:sz w:val="24"/>
              </w:rPr>
            </w:pPr>
            <w:r>
              <w:rPr>
                <w:sz w:val="24"/>
              </w:rPr>
              <w:t>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g</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 xml:space="preserve">Menstabilkan busa, dan memberikan kekentalan pada sabun  </w:t>
            </w:r>
          </w:p>
        </w:tc>
      </w:tr>
      <w:tr w:rsidR="000D7691" w:rsidTr="002D1CFE">
        <w:trPr>
          <w:trHeight w:val="471"/>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5</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Sodium Lauryl Sulfate (SLS)</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6"/>
              <w:jc w:val="center"/>
              <w:rPr>
                <w:sz w:val="24"/>
              </w:rPr>
            </w:pPr>
            <w:r>
              <w:rPr>
                <w:sz w:val="24"/>
              </w:rPr>
              <w:t>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g</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Penghasil</w:t>
            </w:r>
            <w:r>
              <w:rPr>
                <w:spacing w:val="-3"/>
                <w:sz w:val="24"/>
              </w:rPr>
              <w:t xml:space="preserve"> </w:t>
            </w:r>
            <w:r>
              <w:rPr>
                <w:sz w:val="24"/>
              </w:rPr>
              <w:t>busa</w:t>
            </w:r>
          </w:p>
        </w:tc>
      </w:tr>
      <w:tr w:rsidR="000D7691" w:rsidTr="002D1CFE">
        <w:trPr>
          <w:trHeight w:val="470"/>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6</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Gliserin</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6"/>
              <w:jc w:val="center"/>
              <w:rPr>
                <w:sz w:val="24"/>
              </w:rPr>
            </w:pPr>
            <w:r>
              <w:rPr>
                <w:sz w:val="24"/>
              </w:rPr>
              <w:t>5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5 ml</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Pelembab kulit</w:t>
            </w:r>
          </w:p>
        </w:tc>
      </w:tr>
      <w:tr w:rsidR="000D7691" w:rsidTr="002D1CFE">
        <w:trPr>
          <w:trHeight w:val="471"/>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7</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Hydroxypropyl</w:t>
            </w:r>
            <w:r w:rsidRPr="006A56CC">
              <w:rPr>
                <w:spacing w:val="1"/>
                <w:sz w:val="24"/>
                <w:szCs w:val="24"/>
              </w:rPr>
              <w:t xml:space="preserve"> </w:t>
            </w:r>
            <w:r w:rsidRPr="006A56CC">
              <w:rPr>
                <w:sz w:val="24"/>
                <w:szCs w:val="24"/>
              </w:rPr>
              <w:t>methyl Celulosa (HPMC)</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6"/>
              <w:jc w:val="center"/>
              <w:rPr>
                <w:sz w:val="24"/>
              </w:rPr>
            </w:pPr>
            <w:r>
              <w:rPr>
                <w:sz w:val="24"/>
              </w:rPr>
              <w:t>0,5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0,5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0,5 g</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0,5 g</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 xml:space="preserve">Pengental dan Pengisi </w:t>
            </w:r>
          </w:p>
        </w:tc>
      </w:tr>
      <w:tr w:rsidR="000D7691" w:rsidTr="002D1CFE">
        <w:trPr>
          <w:trHeight w:val="471"/>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8</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Butyl hidroksi toluene (BHT)</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48" w:right="132"/>
              <w:jc w:val="center"/>
              <w:rPr>
                <w:sz w:val="24"/>
              </w:rPr>
            </w:pPr>
            <w:r>
              <w:rPr>
                <w:sz w:val="24"/>
              </w:rPr>
              <w:t xml:space="preserve">0,05 g </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29" w:right="111"/>
              <w:jc w:val="center"/>
              <w:rPr>
                <w:sz w:val="24"/>
              </w:rPr>
            </w:pPr>
            <w:r>
              <w:rPr>
                <w:sz w:val="24"/>
              </w:rPr>
              <w:t>0,05</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01" w:right="83"/>
              <w:jc w:val="center"/>
              <w:rPr>
                <w:sz w:val="24"/>
              </w:rPr>
            </w:pPr>
            <w:r>
              <w:rPr>
                <w:sz w:val="24"/>
              </w:rPr>
              <w:t>0,05</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33" w:right="115"/>
              <w:jc w:val="center"/>
              <w:rPr>
                <w:sz w:val="24"/>
              </w:rPr>
            </w:pPr>
            <w:r>
              <w:rPr>
                <w:sz w:val="24"/>
              </w:rPr>
              <w:t>0,05</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Antioksidan</w:t>
            </w:r>
          </w:p>
        </w:tc>
      </w:tr>
      <w:tr w:rsidR="000D7691" w:rsidTr="002D1CFE">
        <w:trPr>
          <w:trHeight w:val="470"/>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16"/>
              <w:rPr>
                <w:sz w:val="24"/>
              </w:rPr>
            </w:pPr>
            <w:r>
              <w:rPr>
                <w:sz w:val="24"/>
              </w:rPr>
              <w:t>9</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 xml:space="preserve">Pengaroma </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6"/>
              <w:jc w:val="center"/>
              <w:rPr>
                <w:sz w:val="24"/>
              </w:rPr>
            </w:pPr>
            <w:r>
              <w:rPr>
                <w:sz w:val="24"/>
              </w:rPr>
              <w:t>6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6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6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8"/>
              <w:jc w:val="center"/>
              <w:rPr>
                <w:sz w:val="24"/>
              </w:rPr>
            </w:pPr>
            <w:r>
              <w:rPr>
                <w:sz w:val="24"/>
              </w:rPr>
              <w:t>6 ml</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 xml:space="preserve">Memberikan aroma </w:t>
            </w:r>
          </w:p>
        </w:tc>
      </w:tr>
      <w:tr w:rsidR="000D7691" w:rsidTr="002D1CFE">
        <w:trPr>
          <w:trHeight w:val="470"/>
        </w:trPr>
        <w:tc>
          <w:tcPr>
            <w:tcW w:w="426" w:type="dxa"/>
            <w:tcBorders>
              <w:left w:val="single" w:sz="4" w:space="0" w:color="000009"/>
              <w:right w:val="single" w:sz="4" w:space="0" w:color="000009"/>
            </w:tcBorders>
          </w:tcPr>
          <w:p w:rsidR="000D7691" w:rsidRDefault="000D7691" w:rsidP="002D1CFE">
            <w:pPr>
              <w:pStyle w:val="TableParagraph"/>
              <w:spacing w:line="272" w:lineRule="exact"/>
              <w:ind w:left="0" w:right="101"/>
              <w:rPr>
                <w:sz w:val="24"/>
              </w:rPr>
            </w:pPr>
            <w:r>
              <w:rPr>
                <w:sz w:val="24"/>
              </w:rPr>
              <w:t>10</w:t>
            </w:r>
          </w:p>
        </w:tc>
        <w:tc>
          <w:tcPr>
            <w:tcW w:w="1842" w:type="dxa"/>
            <w:tcBorders>
              <w:left w:val="single" w:sz="4" w:space="0" w:color="000009"/>
              <w:right w:val="single" w:sz="4" w:space="0" w:color="000009"/>
            </w:tcBorders>
          </w:tcPr>
          <w:p w:rsidR="000D7691" w:rsidRPr="006A56CC" w:rsidRDefault="000D7691" w:rsidP="002D1CFE">
            <w:pPr>
              <w:pStyle w:val="TableParagraph"/>
              <w:spacing w:line="272" w:lineRule="exact"/>
              <w:ind w:left="115"/>
              <w:rPr>
                <w:sz w:val="24"/>
                <w:szCs w:val="24"/>
              </w:rPr>
            </w:pPr>
            <w:r w:rsidRPr="006A56CC">
              <w:rPr>
                <w:sz w:val="24"/>
                <w:szCs w:val="24"/>
              </w:rPr>
              <w:t>Aquades</w:t>
            </w:r>
          </w:p>
        </w:tc>
        <w:tc>
          <w:tcPr>
            <w:tcW w:w="993" w:type="dxa"/>
            <w:tcBorders>
              <w:left w:val="single" w:sz="4" w:space="0" w:color="000009"/>
              <w:right w:val="single" w:sz="4" w:space="0" w:color="000009"/>
            </w:tcBorders>
          </w:tcPr>
          <w:p w:rsidR="000D7691" w:rsidRDefault="000D7691" w:rsidP="002D1CFE">
            <w:pPr>
              <w:pStyle w:val="TableParagraph"/>
              <w:spacing w:line="272" w:lineRule="exact"/>
              <w:ind w:left="148" w:right="132"/>
              <w:jc w:val="center"/>
              <w:rPr>
                <w:sz w:val="24"/>
              </w:rPr>
            </w:pPr>
            <w:r>
              <w:rPr>
                <w:sz w:val="24"/>
              </w:rPr>
              <w:t>ad 100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29" w:right="111"/>
              <w:jc w:val="center"/>
              <w:rPr>
                <w:sz w:val="24"/>
              </w:rPr>
            </w:pPr>
            <w:r>
              <w:rPr>
                <w:sz w:val="24"/>
              </w:rPr>
              <w:t>ad 100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01" w:right="83"/>
              <w:jc w:val="center"/>
              <w:rPr>
                <w:sz w:val="24"/>
              </w:rPr>
            </w:pPr>
            <w:r>
              <w:rPr>
                <w:sz w:val="24"/>
              </w:rPr>
              <w:t>ad 100 ml</w:t>
            </w:r>
          </w:p>
        </w:tc>
        <w:tc>
          <w:tcPr>
            <w:tcW w:w="992" w:type="dxa"/>
            <w:tcBorders>
              <w:left w:val="single" w:sz="4" w:space="0" w:color="000009"/>
              <w:right w:val="single" w:sz="4" w:space="0" w:color="000009"/>
            </w:tcBorders>
          </w:tcPr>
          <w:p w:rsidR="000D7691" w:rsidRDefault="000D7691" w:rsidP="002D1CFE">
            <w:pPr>
              <w:pStyle w:val="TableParagraph"/>
              <w:spacing w:line="272" w:lineRule="exact"/>
              <w:ind w:left="133" w:right="115"/>
              <w:jc w:val="center"/>
              <w:rPr>
                <w:sz w:val="24"/>
              </w:rPr>
            </w:pPr>
            <w:r>
              <w:rPr>
                <w:sz w:val="24"/>
              </w:rPr>
              <w:t>ad 100 ml</w:t>
            </w:r>
          </w:p>
        </w:tc>
        <w:tc>
          <w:tcPr>
            <w:tcW w:w="1701" w:type="dxa"/>
            <w:tcBorders>
              <w:left w:val="single" w:sz="4" w:space="0" w:color="000009"/>
              <w:right w:val="single" w:sz="4" w:space="0" w:color="000009"/>
            </w:tcBorders>
          </w:tcPr>
          <w:p w:rsidR="000D7691" w:rsidRDefault="000D7691" w:rsidP="002D1CFE">
            <w:pPr>
              <w:pStyle w:val="TableParagraph"/>
              <w:ind w:left="0" w:right="3"/>
              <w:jc w:val="center"/>
              <w:rPr>
                <w:sz w:val="24"/>
              </w:rPr>
            </w:pPr>
            <w:r>
              <w:rPr>
                <w:sz w:val="24"/>
              </w:rPr>
              <w:t>Pelarut</w:t>
            </w:r>
          </w:p>
        </w:tc>
      </w:tr>
    </w:tbl>
    <w:p w:rsidR="000D7691" w:rsidRPr="00150931" w:rsidRDefault="000D7691" w:rsidP="000D7691">
      <w:pPr>
        <w:pStyle w:val="Heading2"/>
        <w:spacing w:before="0" w:line="480" w:lineRule="auto"/>
        <w:ind w:left="426" w:right="3" w:hanging="426"/>
        <w:rPr>
          <w:color w:val="0D0D0D"/>
        </w:rPr>
      </w:pPr>
      <w:bookmarkStart w:id="101" w:name="_bookmark58"/>
      <w:bookmarkStart w:id="102" w:name="_bookmark59"/>
      <w:bookmarkStart w:id="103" w:name="_Toc136183451"/>
      <w:bookmarkStart w:id="104" w:name="_Toc136183647"/>
      <w:bookmarkEnd w:id="101"/>
      <w:bookmarkEnd w:id="102"/>
    </w:p>
    <w:p w:rsidR="000D7691" w:rsidRPr="00150931" w:rsidRDefault="000D7691" w:rsidP="000D7691">
      <w:pPr>
        <w:pStyle w:val="Heading2"/>
        <w:spacing w:before="0" w:line="480" w:lineRule="auto"/>
        <w:ind w:left="426" w:right="3" w:hanging="426"/>
        <w:rPr>
          <w:color w:val="0D0D0D"/>
        </w:rPr>
      </w:pPr>
      <w:bookmarkStart w:id="105" w:name="_Toc192840669"/>
      <w:r w:rsidRPr="00150931">
        <w:rPr>
          <w:color w:val="0D0D0D"/>
        </w:rPr>
        <w:t>3.14 Pembuatan</w:t>
      </w:r>
      <w:r w:rsidRPr="00150931">
        <w:rPr>
          <w:color w:val="0D0D0D"/>
          <w:spacing w:val="-4"/>
        </w:rPr>
        <w:t xml:space="preserve"> </w:t>
      </w:r>
      <w:r w:rsidRPr="00150931">
        <w:rPr>
          <w:color w:val="0D0D0D"/>
        </w:rPr>
        <w:t>Sabun</w:t>
      </w:r>
      <w:r w:rsidRPr="00150931">
        <w:rPr>
          <w:color w:val="0D0D0D"/>
          <w:spacing w:val="-6"/>
        </w:rPr>
        <w:t xml:space="preserve"> </w:t>
      </w:r>
      <w:r w:rsidRPr="00150931">
        <w:rPr>
          <w:color w:val="0D0D0D"/>
        </w:rPr>
        <w:t>Cair</w:t>
      </w:r>
      <w:bookmarkEnd w:id="103"/>
      <w:bookmarkEnd w:id="104"/>
      <w:bookmarkEnd w:id="105"/>
    </w:p>
    <w:p w:rsidR="000D7691" w:rsidRPr="000D7691" w:rsidRDefault="000D7691" w:rsidP="000D7691">
      <w:pPr>
        <w:pStyle w:val="BodyText"/>
        <w:spacing w:line="480" w:lineRule="auto"/>
        <w:ind w:right="3" w:firstLine="567"/>
        <w:jc w:val="both"/>
      </w:pPr>
      <w:r w:rsidRPr="000D7691">
        <w:t>Masukkan</w:t>
      </w:r>
      <w:r w:rsidRPr="000D7691">
        <w:rPr>
          <w:spacing w:val="1"/>
        </w:rPr>
        <w:t xml:space="preserve"> </w:t>
      </w:r>
      <w:r w:rsidRPr="000D7691">
        <w:t>VCO</w:t>
      </w:r>
      <w:r w:rsidRPr="000D7691">
        <w:rPr>
          <w:spacing w:val="1"/>
        </w:rPr>
        <w:t xml:space="preserve"> </w:t>
      </w:r>
      <w:r w:rsidRPr="000D7691">
        <w:t>sebanyak</w:t>
      </w:r>
      <w:r w:rsidRPr="000D7691">
        <w:rPr>
          <w:spacing w:val="1"/>
        </w:rPr>
        <w:t xml:space="preserve"> </w:t>
      </w:r>
      <w:r w:rsidRPr="000D7691">
        <w:t>25</w:t>
      </w:r>
      <w:r w:rsidRPr="000D7691">
        <w:rPr>
          <w:spacing w:val="1"/>
        </w:rPr>
        <w:t xml:space="preserve"> </w:t>
      </w:r>
      <w:r w:rsidRPr="000D7691">
        <w:t>ml</w:t>
      </w:r>
      <w:r w:rsidRPr="000D7691">
        <w:rPr>
          <w:spacing w:val="1"/>
        </w:rPr>
        <w:t xml:space="preserve"> </w:t>
      </w:r>
      <w:r w:rsidRPr="000D7691">
        <w:t>kedalam</w:t>
      </w:r>
      <w:r w:rsidRPr="000D7691">
        <w:rPr>
          <w:spacing w:val="1"/>
        </w:rPr>
        <w:t xml:space="preserve"> </w:t>
      </w:r>
      <w:r w:rsidRPr="000D7691">
        <w:t>beaker</w:t>
      </w:r>
      <w:r w:rsidRPr="000D7691">
        <w:rPr>
          <w:spacing w:val="1"/>
        </w:rPr>
        <w:t xml:space="preserve"> </w:t>
      </w:r>
      <w:r w:rsidRPr="000D7691">
        <w:t>glass,</w:t>
      </w:r>
      <w:r w:rsidRPr="000D7691">
        <w:rPr>
          <w:spacing w:val="1"/>
        </w:rPr>
        <w:t xml:space="preserve"> </w:t>
      </w:r>
      <w:r w:rsidRPr="000D7691">
        <w:t>kemudian</w:t>
      </w:r>
      <w:r w:rsidRPr="000D7691">
        <w:rPr>
          <w:spacing w:val="1"/>
        </w:rPr>
        <w:t xml:space="preserve"> </w:t>
      </w:r>
      <w:r w:rsidRPr="000D7691">
        <w:t>menambahkan</w:t>
      </w:r>
      <w:r w:rsidRPr="000D7691">
        <w:rPr>
          <w:spacing w:val="1"/>
        </w:rPr>
        <w:t xml:space="preserve"> </w:t>
      </w:r>
      <w:r w:rsidRPr="000D7691">
        <w:t>ekstrak</w:t>
      </w:r>
      <w:r w:rsidRPr="000D7691">
        <w:rPr>
          <w:spacing w:val="1"/>
        </w:rPr>
        <w:t xml:space="preserve"> </w:t>
      </w:r>
      <w:r w:rsidRPr="000D7691">
        <w:t>daun</w:t>
      </w:r>
      <w:r w:rsidRPr="000D7691">
        <w:rPr>
          <w:spacing w:val="1"/>
        </w:rPr>
        <w:t xml:space="preserve"> </w:t>
      </w:r>
      <w:r w:rsidRPr="000D7691">
        <w:t>kopi</w:t>
      </w:r>
      <w:r w:rsidRPr="000D7691">
        <w:rPr>
          <w:spacing w:val="1"/>
        </w:rPr>
        <w:t xml:space="preserve"> </w:t>
      </w:r>
      <w:r w:rsidRPr="000D7691">
        <w:t>arabika</w:t>
      </w:r>
      <w:r w:rsidRPr="000D7691">
        <w:rPr>
          <w:spacing w:val="1"/>
        </w:rPr>
        <w:t xml:space="preserve"> </w:t>
      </w:r>
      <w:r w:rsidRPr="000D7691">
        <w:t>sesuai konsentrasi diaduk</w:t>
      </w:r>
      <w:r w:rsidRPr="000D7691">
        <w:rPr>
          <w:spacing w:val="60"/>
        </w:rPr>
        <w:t xml:space="preserve"> </w:t>
      </w:r>
      <w:r w:rsidRPr="000D7691">
        <w:t>sampai</w:t>
      </w:r>
      <w:r w:rsidRPr="000D7691">
        <w:rPr>
          <w:spacing w:val="60"/>
        </w:rPr>
        <w:t xml:space="preserve"> </w:t>
      </w:r>
      <w:r w:rsidRPr="000D7691">
        <w:t>homogen.</w:t>
      </w:r>
      <w:r w:rsidRPr="000D7691">
        <w:rPr>
          <w:spacing w:val="1"/>
        </w:rPr>
        <w:t xml:space="preserve"> </w:t>
      </w:r>
      <w:r w:rsidRPr="000D7691">
        <w:t>Ditambah KOH sedikit demi sedikit sambil dipanaskan pada suhu 50°C hingga</w:t>
      </w:r>
      <w:r w:rsidRPr="000D7691">
        <w:rPr>
          <w:spacing w:val="1"/>
        </w:rPr>
        <w:t xml:space="preserve"> </w:t>
      </w:r>
      <w:r w:rsidRPr="000D7691">
        <w:t>mendapatkan</w:t>
      </w:r>
      <w:r w:rsidRPr="000D7691">
        <w:rPr>
          <w:spacing w:val="1"/>
        </w:rPr>
        <w:t xml:space="preserve"> </w:t>
      </w:r>
      <w:r w:rsidRPr="000D7691">
        <w:t>dasar</w:t>
      </w:r>
      <w:r w:rsidRPr="000D7691">
        <w:rPr>
          <w:spacing w:val="1"/>
        </w:rPr>
        <w:t xml:space="preserve"> </w:t>
      </w:r>
      <w:r w:rsidRPr="000D7691">
        <w:t>sabun.</w:t>
      </w:r>
      <w:r w:rsidRPr="000D7691">
        <w:rPr>
          <w:spacing w:val="1"/>
        </w:rPr>
        <w:t xml:space="preserve"> </w:t>
      </w:r>
      <w:r w:rsidRPr="000D7691">
        <w:t>Kemudian,</w:t>
      </w:r>
      <w:r w:rsidRPr="000D7691">
        <w:rPr>
          <w:spacing w:val="1"/>
        </w:rPr>
        <w:t xml:space="preserve"> </w:t>
      </w:r>
      <w:r w:rsidRPr="000D7691">
        <w:t>ditambahkan</w:t>
      </w:r>
      <w:r w:rsidRPr="000D7691">
        <w:rPr>
          <w:spacing w:val="1"/>
        </w:rPr>
        <w:t xml:space="preserve"> </w:t>
      </w:r>
      <w:r w:rsidRPr="000D7691">
        <w:t>aquades</w:t>
      </w:r>
      <w:r w:rsidRPr="000D7691">
        <w:rPr>
          <w:spacing w:val="1"/>
        </w:rPr>
        <w:t xml:space="preserve"> </w:t>
      </w:r>
      <w:r w:rsidRPr="000D7691">
        <w:t>(±25</w:t>
      </w:r>
      <w:r w:rsidRPr="000D7691">
        <w:rPr>
          <w:spacing w:val="1"/>
        </w:rPr>
        <w:t xml:space="preserve"> </w:t>
      </w:r>
      <w:r w:rsidRPr="000D7691">
        <w:t>ml),</w:t>
      </w:r>
      <w:r w:rsidRPr="000D7691">
        <w:rPr>
          <w:spacing w:val="1"/>
        </w:rPr>
        <w:t xml:space="preserve"> </w:t>
      </w:r>
      <w:r w:rsidRPr="000D7691">
        <w:t>lalu</w:t>
      </w:r>
      <w:r w:rsidRPr="000D7691">
        <w:rPr>
          <w:spacing w:val="1"/>
        </w:rPr>
        <w:t xml:space="preserve"> </w:t>
      </w:r>
      <w:r w:rsidRPr="000D7691">
        <w:t>masukkan HPMC yang sudah dikembangkan dengan aquadest dan aduk hingga</w:t>
      </w:r>
      <w:r w:rsidRPr="000D7691">
        <w:rPr>
          <w:spacing w:val="1"/>
        </w:rPr>
        <w:t xml:space="preserve"> </w:t>
      </w:r>
      <w:r w:rsidRPr="000D7691">
        <w:t>homogen.</w:t>
      </w:r>
      <w:r w:rsidRPr="000D7691">
        <w:rPr>
          <w:spacing w:val="1"/>
        </w:rPr>
        <w:t xml:space="preserve"> </w:t>
      </w:r>
      <w:r w:rsidRPr="000D7691">
        <w:t>Ditambahkan</w:t>
      </w:r>
      <w:r w:rsidRPr="000D7691">
        <w:rPr>
          <w:spacing w:val="1"/>
        </w:rPr>
        <w:t xml:space="preserve"> </w:t>
      </w:r>
      <w:r w:rsidRPr="000D7691">
        <w:t>gliserin</w:t>
      </w:r>
      <w:r w:rsidRPr="000D7691">
        <w:rPr>
          <w:spacing w:val="1"/>
        </w:rPr>
        <w:t xml:space="preserve"> </w:t>
      </w:r>
      <w:r w:rsidRPr="000D7691">
        <w:t>aduk</w:t>
      </w:r>
      <w:r w:rsidRPr="000D7691">
        <w:rPr>
          <w:spacing w:val="1"/>
        </w:rPr>
        <w:t xml:space="preserve"> </w:t>
      </w:r>
      <w:r w:rsidRPr="000D7691">
        <w:t>sampai</w:t>
      </w:r>
      <w:r w:rsidRPr="000D7691">
        <w:rPr>
          <w:spacing w:val="1"/>
        </w:rPr>
        <w:t xml:space="preserve"> </w:t>
      </w:r>
      <w:r w:rsidRPr="000D7691">
        <w:t>homogen.</w:t>
      </w:r>
      <w:r w:rsidRPr="000D7691">
        <w:rPr>
          <w:spacing w:val="1"/>
        </w:rPr>
        <w:t xml:space="preserve"> </w:t>
      </w:r>
      <w:r w:rsidRPr="000D7691">
        <w:t>Selanjutnya</w:t>
      </w:r>
      <w:r w:rsidRPr="000D7691">
        <w:rPr>
          <w:spacing w:val="1"/>
        </w:rPr>
        <w:t xml:space="preserve"> </w:t>
      </w:r>
      <w:r w:rsidRPr="000D7691">
        <w:t>menambahkan</w:t>
      </w:r>
      <w:r w:rsidRPr="000D7691">
        <w:rPr>
          <w:spacing w:val="1"/>
        </w:rPr>
        <w:t xml:space="preserve"> </w:t>
      </w:r>
      <w:r w:rsidRPr="000D7691">
        <w:t>asam</w:t>
      </w:r>
      <w:r w:rsidRPr="000D7691">
        <w:rPr>
          <w:spacing w:val="1"/>
        </w:rPr>
        <w:t xml:space="preserve"> </w:t>
      </w:r>
      <w:r w:rsidRPr="000D7691">
        <w:t>stearat</w:t>
      </w:r>
      <w:r w:rsidRPr="000D7691">
        <w:rPr>
          <w:spacing w:val="1"/>
        </w:rPr>
        <w:t xml:space="preserve"> </w:t>
      </w:r>
      <w:r w:rsidRPr="000D7691">
        <w:t>aduk</w:t>
      </w:r>
      <w:r w:rsidRPr="000D7691">
        <w:rPr>
          <w:spacing w:val="1"/>
        </w:rPr>
        <w:t xml:space="preserve"> </w:t>
      </w:r>
      <w:r w:rsidRPr="000D7691">
        <w:t>sampai</w:t>
      </w:r>
      <w:r w:rsidRPr="000D7691">
        <w:rPr>
          <w:spacing w:val="1"/>
        </w:rPr>
        <w:t xml:space="preserve"> </w:t>
      </w:r>
      <w:r w:rsidRPr="000D7691">
        <w:t>homogen.</w:t>
      </w:r>
      <w:r w:rsidRPr="000D7691">
        <w:rPr>
          <w:spacing w:val="1"/>
        </w:rPr>
        <w:t xml:space="preserve"> </w:t>
      </w:r>
      <w:r w:rsidRPr="000D7691">
        <w:t>Ditambahkan</w:t>
      </w:r>
      <w:r w:rsidRPr="000D7691">
        <w:rPr>
          <w:spacing w:val="1"/>
        </w:rPr>
        <w:t xml:space="preserve"> </w:t>
      </w:r>
      <w:r w:rsidRPr="000D7691">
        <w:t>SLS</w:t>
      </w:r>
      <w:r w:rsidRPr="000D7691">
        <w:rPr>
          <w:spacing w:val="1"/>
        </w:rPr>
        <w:t xml:space="preserve"> </w:t>
      </w:r>
      <w:r w:rsidRPr="000D7691">
        <w:t>aduk</w:t>
      </w:r>
      <w:r w:rsidRPr="000D7691">
        <w:rPr>
          <w:spacing w:val="1"/>
        </w:rPr>
        <w:t xml:space="preserve"> </w:t>
      </w:r>
      <w:r w:rsidRPr="000D7691">
        <w:t>sampai</w:t>
      </w:r>
      <w:r w:rsidRPr="000D7691">
        <w:rPr>
          <w:spacing w:val="1"/>
        </w:rPr>
        <w:t xml:space="preserve"> </w:t>
      </w:r>
      <w:r w:rsidRPr="000D7691">
        <w:t>homogen.</w:t>
      </w:r>
      <w:r w:rsidRPr="000D7691">
        <w:rPr>
          <w:spacing w:val="1"/>
        </w:rPr>
        <w:t xml:space="preserve"> </w:t>
      </w:r>
      <w:r w:rsidRPr="000D7691">
        <w:t>Menambahkan</w:t>
      </w:r>
      <w:r w:rsidRPr="000D7691">
        <w:rPr>
          <w:spacing w:val="1"/>
        </w:rPr>
        <w:t xml:space="preserve"> </w:t>
      </w:r>
      <w:r w:rsidRPr="000D7691">
        <w:t>BHT</w:t>
      </w:r>
      <w:r w:rsidRPr="000D7691">
        <w:rPr>
          <w:spacing w:val="1"/>
        </w:rPr>
        <w:t xml:space="preserve"> </w:t>
      </w:r>
      <w:r w:rsidRPr="000D7691">
        <w:t>aduk</w:t>
      </w:r>
      <w:r w:rsidRPr="000D7691">
        <w:rPr>
          <w:spacing w:val="1"/>
        </w:rPr>
        <w:t xml:space="preserve"> </w:t>
      </w:r>
      <w:r w:rsidRPr="000D7691">
        <w:t>hingga</w:t>
      </w:r>
      <w:r w:rsidRPr="000D7691">
        <w:rPr>
          <w:spacing w:val="1"/>
        </w:rPr>
        <w:t xml:space="preserve"> </w:t>
      </w:r>
      <w:r w:rsidRPr="000D7691">
        <w:t>homogen,</w:t>
      </w:r>
      <w:r w:rsidRPr="000D7691">
        <w:rPr>
          <w:spacing w:val="1"/>
        </w:rPr>
        <w:t xml:space="preserve"> </w:t>
      </w:r>
      <w:r w:rsidRPr="000D7691">
        <w:t>menambahkan</w:t>
      </w:r>
      <w:r w:rsidRPr="000D7691">
        <w:rPr>
          <w:spacing w:val="1"/>
        </w:rPr>
        <w:t xml:space="preserve"> </w:t>
      </w:r>
      <w:r w:rsidRPr="000D7691">
        <w:t>pengharum aroma secukupnya kemudian menambahkan aquades sampai 100</w:t>
      </w:r>
      <w:r w:rsidRPr="000D7691">
        <w:rPr>
          <w:spacing w:val="60"/>
        </w:rPr>
        <w:t xml:space="preserve"> </w:t>
      </w:r>
      <w:r w:rsidRPr="000D7691">
        <w:t>ml</w:t>
      </w:r>
      <w:r w:rsidRPr="000D7691">
        <w:rPr>
          <w:spacing w:val="1"/>
        </w:rPr>
        <w:t xml:space="preserve"> </w:t>
      </w:r>
      <w:r w:rsidRPr="000D7691">
        <w:lastRenderedPageBreak/>
        <w:t>di masukkan kedalam wadah bersih yang telah di siapkan. Pembuatan sabun cair</w:t>
      </w:r>
      <w:r w:rsidRPr="000D7691">
        <w:rPr>
          <w:spacing w:val="1"/>
        </w:rPr>
        <w:t xml:space="preserve"> </w:t>
      </w:r>
      <w:r w:rsidRPr="000D7691">
        <w:t>ekstrak etanol daun kopi (</w:t>
      </w:r>
      <w:r w:rsidRPr="000D7691">
        <w:rPr>
          <w:i/>
        </w:rPr>
        <w:t xml:space="preserve">Coffea arabica </w:t>
      </w:r>
      <w:r w:rsidRPr="000D7691">
        <w:t>L</w:t>
      </w:r>
      <w:r w:rsidRPr="000D7691">
        <w:rPr>
          <w:i/>
        </w:rPr>
        <w:t>.</w:t>
      </w:r>
      <w:r w:rsidRPr="000D7691">
        <w:t>) Setelah itu dilakukan uji mutu</w:t>
      </w:r>
      <w:r w:rsidRPr="000D7691">
        <w:rPr>
          <w:spacing w:val="1"/>
        </w:rPr>
        <w:t xml:space="preserve"> </w:t>
      </w:r>
      <w:r w:rsidRPr="000D7691">
        <w:t>sabun</w:t>
      </w:r>
      <w:r w:rsidRPr="000D7691">
        <w:rPr>
          <w:spacing w:val="1"/>
        </w:rPr>
        <w:t xml:space="preserve"> </w:t>
      </w:r>
      <w:r w:rsidRPr="000D7691">
        <w:t>cair</w:t>
      </w:r>
      <w:r w:rsidRPr="000D7691">
        <w:rPr>
          <w:spacing w:val="1"/>
        </w:rPr>
        <w:t xml:space="preserve"> </w:t>
      </w:r>
      <w:r w:rsidRPr="000D7691">
        <w:t>ekstrak</w:t>
      </w:r>
      <w:r w:rsidRPr="000D7691">
        <w:rPr>
          <w:spacing w:val="1"/>
        </w:rPr>
        <w:t xml:space="preserve"> </w:t>
      </w:r>
      <w:r w:rsidRPr="000D7691">
        <w:t>etanol</w:t>
      </w:r>
      <w:r w:rsidRPr="000D7691">
        <w:rPr>
          <w:spacing w:val="1"/>
        </w:rPr>
        <w:t xml:space="preserve"> </w:t>
      </w:r>
      <w:r w:rsidRPr="000D7691">
        <w:t>daun</w:t>
      </w:r>
      <w:r w:rsidRPr="000D7691">
        <w:rPr>
          <w:spacing w:val="1"/>
        </w:rPr>
        <w:t xml:space="preserve"> </w:t>
      </w:r>
      <w:r w:rsidRPr="000D7691">
        <w:t>kopi</w:t>
      </w:r>
      <w:r w:rsidRPr="000D7691">
        <w:rPr>
          <w:spacing w:val="1"/>
        </w:rPr>
        <w:t xml:space="preserve"> </w:t>
      </w:r>
      <w:r w:rsidRPr="000D7691">
        <w:t>(</w:t>
      </w:r>
      <w:r w:rsidRPr="000D7691">
        <w:rPr>
          <w:i/>
        </w:rPr>
        <w:t xml:space="preserve">Coffea arabica </w:t>
      </w:r>
      <w:r w:rsidRPr="000D7691">
        <w:t>L</w:t>
      </w:r>
      <w:r w:rsidRPr="000D7691">
        <w:rPr>
          <w:i/>
        </w:rPr>
        <w:t>.</w:t>
      </w:r>
      <w:r w:rsidRPr="000D7691">
        <w:t>) dengan</w:t>
      </w:r>
      <w:r w:rsidRPr="000D7691">
        <w:rPr>
          <w:spacing w:val="1"/>
        </w:rPr>
        <w:t xml:space="preserve"> </w:t>
      </w:r>
      <w:r w:rsidRPr="000D7691">
        <w:t>uji</w:t>
      </w:r>
      <w:r w:rsidRPr="000D7691">
        <w:rPr>
          <w:spacing w:val="1"/>
        </w:rPr>
        <w:t xml:space="preserve"> </w:t>
      </w:r>
      <w:r w:rsidRPr="000D7691">
        <w:t>viskositas</w:t>
      </w:r>
      <w:r w:rsidRPr="000D7691">
        <w:rPr>
          <w:spacing w:val="-1"/>
        </w:rPr>
        <w:t xml:space="preserve"> </w:t>
      </w:r>
      <w:r w:rsidRPr="000D7691">
        <w:t>, pH , tinggi</w:t>
      </w:r>
      <w:r w:rsidRPr="000D7691">
        <w:rPr>
          <w:spacing w:val="2"/>
        </w:rPr>
        <w:t xml:space="preserve"> </w:t>
      </w:r>
      <w:r w:rsidRPr="000D7691">
        <w:t>busa</w:t>
      </w:r>
      <w:r w:rsidRPr="000D7691">
        <w:rPr>
          <w:spacing w:val="-1"/>
        </w:rPr>
        <w:t xml:space="preserve"> </w:t>
      </w:r>
      <w:r w:rsidRPr="000D7691">
        <w:t xml:space="preserve">dan homogenitas. </w:t>
      </w:r>
      <w:r w:rsidRPr="000D7691">
        <w:fldChar w:fldCharType="begin" w:fldLock="1"/>
      </w:r>
      <w:r w:rsidRPr="000D7691">
        <w:instrText>ADDIN CSL_CITATION { "citationItems" : [ { "id" : "ITEM-1", "itemData" : { "abstract" : "Jambu bol (Syzigium malaccense (L.) Merr) merupakan tanaman pendatang dari Malaya yang kemudian menyebar ke seluruh dunia, termasuk Indonesia.Di Indonesia jambu bol banyak terdapat di Jawa Tengah dan Jawa Barat. Daun jambu bol diketahui dapat berfungsi sebagai antioksidan, antiinflamasi, antidiabetes, dan antibakteri karena adanya kandungan metabolit sekunder dalam daun jambu bol. Penelitian ini bertujuan untuk mengetahui kandungan metabolit sekunder ekstrak etanol daun jambu bol, memformulasikan ekstrak etanol daun jambu bol menjadi sabun cair, mengetahui mutu fisik sediaan dan menguji aktivitas terhadap bakteri Staphylococcus epidermidis dengan metode difusi agar menggunakan cakram. Konsentrasi yang digunakan pada penelitian ini adalah 2,5%, 5%, dan 7,5%. Pada karakteristik sediaan dilakukan uji stabilitas, pH sediaan, homogenitas, ketinggian busa, viskositas, dan bobot jenis. Hasil penelitian dapat disimpulkan bahwa ekstrak etanol daun jambu bol dapatdiformulasikan menjadi sediaan sabun cair, dan hasil pengujian secara mikrobiologi didapatzona hambat pada F1 konsentrasi ekstrak 2,5% yaitu sebesar 13,3 mm, F2 konsentrasi ekstrak 5% yaitu sebesar 15,3 mm, sedangkan pada F3 konsentrasi 7,5% yaitu sebesar 17,3 mm. kesimpulan sediaan sabun cair ekstrak etanol daun jambu bol (Syzigium malaccense (L.) Merr) memiliki aktivitas antibakteri untuk menghambat pertumbuhan Staphylococcus epidermidis serta memiliki karakteristik sediaan yang baik.", "author" : [ { "dropping-particle" : "", "family" : "Pamungkas", "given" : "Prastika Embun", "non-dropping-particle" : "", "parse-names" : false, "suffix" : "" }, { "dropping-particle" : "", "family" : "Yuniarti", "given" : "Rafita", "non-dropping-particle" : "", "parse-names" : false, "suffix" : "" } ], "container-title" : "Journal of Health and Medical Science", "id" : "ITEM-1", "issue" : "1", "issued" : { "date-parts" : [ [ "2022" ] ] }, "page" : "76-86", "title" : "Formulasi Sediaan Sabun Cair Ekstrak Etanol Daun Jambu Bol (Syizigium Malaccense (L.) Merr) Dan Uji Aktivitas Antibakteri Terhadap Staphylococcus Epidermidis", "type" : "article-journal", "volume" : "1" }, "uris" : [ "http://www.mendeley.com/documents/?uuid=63fbb8d6-e93e-4035-b3aa-5547ce860b5b" ] } ], "mendeley" : { "formattedCitation" : "(Pamungkas &amp; Yuniarti, 2022)", "plainTextFormattedCitation" : "(Pamungkas &amp; Yuniarti, 2022)", "previouslyFormattedCitation" : "(Pamungkas &amp; Yuniarti, 2022)" }, "properties" : { "noteIndex" : 0 }, "schema" : "https://github.com/citation-style-language/schema/raw/master/csl-citation.json" }</w:instrText>
      </w:r>
      <w:r w:rsidRPr="000D7691">
        <w:fldChar w:fldCharType="separate"/>
      </w:r>
      <w:r w:rsidRPr="000D7691">
        <w:rPr>
          <w:noProof/>
        </w:rPr>
        <w:t>(Pamungkas &amp; Yuniarti, 2022)</w:t>
      </w:r>
      <w:r w:rsidRPr="000D7691">
        <w:fldChar w:fldCharType="end"/>
      </w:r>
    </w:p>
    <w:p w:rsidR="000D7691" w:rsidRPr="000D7691" w:rsidRDefault="000D7691" w:rsidP="000D7691">
      <w:pPr>
        <w:pStyle w:val="Heading2"/>
        <w:spacing w:before="0" w:line="480" w:lineRule="auto"/>
        <w:ind w:left="426" w:right="3" w:hanging="426"/>
        <w:rPr>
          <w:color w:val="0D0D0D"/>
        </w:rPr>
      </w:pPr>
      <w:bookmarkStart w:id="106" w:name="_Toc192840670"/>
      <w:r w:rsidRPr="000D7691">
        <w:rPr>
          <w:color w:val="0D0D0D"/>
        </w:rPr>
        <w:t>3.15 Pengujian</w:t>
      </w:r>
      <w:r w:rsidRPr="000D7691">
        <w:rPr>
          <w:color w:val="0D0D0D"/>
          <w:spacing w:val="-1"/>
        </w:rPr>
        <w:t xml:space="preserve"> </w:t>
      </w:r>
      <w:r w:rsidRPr="000D7691">
        <w:rPr>
          <w:color w:val="0D0D0D"/>
        </w:rPr>
        <w:t>mutu</w:t>
      </w:r>
      <w:r w:rsidRPr="000D7691">
        <w:rPr>
          <w:color w:val="0D0D0D"/>
          <w:spacing w:val="-3"/>
        </w:rPr>
        <w:t xml:space="preserve"> </w:t>
      </w:r>
      <w:r w:rsidRPr="000D7691">
        <w:rPr>
          <w:color w:val="0D0D0D"/>
        </w:rPr>
        <w:t>fisik</w:t>
      </w:r>
      <w:r w:rsidRPr="000D7691">
        <w:rPr>
          <w:color w:val="0D0D0D"/>
          <w:spacing w:val="-1"/>
        </w:rPr>
        <w:t xml:space="preserve"> </w:t>
      </w:r>
      <w:r w:rsidRPr="000D7691">
        <w:rPr>
          <w:color w:val="0D0D0D"/>
        </w:rPr>
        <w:t>kimia</w:t>
      </w:r>
      <w:r w:rsidRPr="000D7691">
        <w:rPr>
          <w:color w:val="0D0D0D"/>
          <w:spacing w:val="-2"/>
        </w:rPr>
        <w:t xml:space="preserve"> </w:t>
      </w:r>
      <w:r w:rsidRPr="000D7691">
        <w:rPr>
          <w:color w:val="0D0D0D"/>
        </w:rPr>
        <w:t>sabun</w:t>
      </w:r>
      <w:r w:rsidRPr="000D7691">
        <w:rPr>
          <w:color w:val="0D0D0D"/>
          <w:spacing w:val="-3"/>
        </w:rPr>
        <w:t xml:space="preserve"> </w:t>
      </w:r>
      <w:r w:rsidRPr="000D7691">
        <w:rPr>
          <w:color w:val="0D0D0D"/>
        </w:rPr>
        <w:t>cair</w:t>
      </w:r>
      <w:bookmarkEnd w:id="106"/>
    </w:p>
    <w:p w:rsidR="000D7691" w:rsidRPr="000D7691" w:rsidRDefault="000D7691" w:rsidP="000D7691">
      <w:pPr>
        <w:pStyle w:val="Heading2"/>
        <w:spacing w:before="0" w:line="480" w:lineRule="auto"/>
        <w:ind w:left="426" w:right="3" w:hanging="426"/>
        <w:rPr>
          <w:color w:val="0D0D0D"/>
        </w:rPr>
      </w:pPr>
      <w:bookmarkStart w:id="107" w:name="_Toc192840671"/>
      <w:r w:rsidRPr="000D7691">
        <w:rPr>
          <w:color w:val="0D0D0D"/>
        </w:rPr>
        <w:t>3.15.1 Uji Stabilitas</w:t>
      </w:r>
      <w:bookmarkEnd w:id="107"/>
    </w:p>
    <w:p w:rsidR="000D7691" w:rsidRPr="000D7691" w:rsidRDefault="000D7691" w:rsidP="000D7691">
      <w:pPr>
        <w:pStyle w:val="Heading2"/>
        <w:spacing w:before="0" w:line="480" w:lineRule="auto"/>
        <w:ind w:left="426" w:right="3" w:hanging="426"/>
        <w:rPr>
          <w:color w:val="0D0D0D"/>
        </w:rPr>
      </w:pPr>
      <w:bookmarkStart w:id="108" w:name="_Toc192840672"/>
      <w:r w:rsidRPr="000D7691">
        <w:rPr>
          <w:color w:val="0D0D0D"/>
        </w:rPr>
        <w:t>3.15.1.1 Uji</w:t>
      </w:r>
      <w:r w:rsidRPr="000D7691">
        <w:rPr>
          <w:color w:val="0D0D0D"/>
          <w:spacing w:val="-2"/>
        </w:rPr>
        <w:t xml:space="preserve"> </w:t>
      </w:r>
      <w:r w:rsidRPr="000D7691">
        <w:rPr>
          <w:color w:val="0D0D0D"/>
        </w:rPr>
        <w:t>pH</w:t>
      </w:r>
      <w:bookmarkEnd w:id="108"/>
    </w:p>
    <w:p w:rsidR="000D7691" w:rsidRPr="000D7691" w:rsidRDefault="000D7691" w:rsidP="000D7691">
      <w:pPr>
        <w:pStyle w:val="BodyText"/>
        <w:spacing w:line="480" w:lineRule="auto"/>
        <w:ind w:right="3" w:firstLine="567"/>
        <w:jc w:val="both"/>
      </w:pPr>
      <w:r w:rsidRPr="000D7691">
        <w:t>Pengujian pH dilakukan dengan menggunakan pH meter. Alat pH meter</w:t>
      </w:r>
      <w:r w:rsidRPr="000D7691">
        <w:rPr>
          <w:spacing w:val="1"/>
        </w:rPr>
        <w:t xml:space="preserve"> </w:t>
      </w:r>
      <w:r w:rsidRPr="000D7691">
        <w:t>dikalibrasi setiap akan dilakukan pengukuran. Elektroda,</w:t>
      </w:r>
      <w:r w:rsidRPr="000D7691">
        <w:rPr>
          <w:spacing w:val="1"/>
        </w:rPr>
        <w:t xml:space="preserve"> </w:t>
      </w:r>
      <w:r w:rsidRPr="000D7691">
        <w:t>yang</w:t>
      </w:r>
      <w:r w:rsidRPr="000D7691">
        <w:rPr>
          <w:spacing w:val="32"/>
        </w:rPr>
        <w:t xml:space="preserve"> </w:t>
      </w:r>
      <w:r w:rsidRPr="000D7691">
        <w:t>telah</w:t>
      </w:r>
      <w:r w:rsidRPr="000D7691">
        <w:rPr>
          <w:spacing w:val="32"/>
        </w:rPr>
        <w:t xml:space="preserve"> </w:t>
      </w:r>
      <w:r w:rsidRPr="000D7691">
        <w:t>dibersihkan,</w:t>
      </w:r>
      <w:r w:rsidRPr="000D7691">
        <w:rPr>
          <w:spacing w:val="35"/>
        </w:rPr>
        <w:t xml:space="preserve"> </w:t>
      </w:r>
      <w:r w:rsidRPr="000D7691">
        <w:t>dicelupkan</w:t>
      </w:r>
      <w:r w:rsidRPr="000D7691">
        <w:rPr>
          <w:spacing w:val="31"/>
        </w:rPr>
        <w:t xml:space="preserve"> </w:t>
      </w:r>
      <w:r w:rsidRPr="000D7691">
        <w:t>ke</w:t>
      </w:r>
      <w:r w:rsidRPr="000D7691">
        <w:rPr>
          <w:spacing w:val="34"/>
        </w:rPr>
        <w:t xml:space="preserve"> </w:t>
      </w:r>
      <w:r w:rsidRPr="000D7691">
        <w:t>dalam</w:t>
      </w:r>
      <w:r w:rsidRPr="000D7691">
        <w:rPr>
          <w:spacing w:val="32"/>
        </w:rPr>
        <w:t xml:space="preserve"> </w:t>
      </w:r>
      <w:r w:rsidRPr="000D7691">
        <w:t>sampel</w:t>
      </w:r>
      <w:r w:rsidRPr="000D7691">
        <w:rPr>
          <w:spacing w:val="34"/>
        </w:rPr>
        <w:t xml:space="preserve"> </w:t>
      </w:r>
      <w:r w:rsidRPr="000D7691">
        <w:t>yang</w:t>
      </w:r>
      <w:r w:rsidRPr="000D7691">
        <w:rPr>
          <w:spacing w:val="30"/>
        </w:rPr>
        <w:t xml:space="preserve"> </w:t>
      </w:r>
      <w:r w:rsidRPr="000D7691">
        <w:t>akan</w:t>
      </w:r>
      <w:r w:rsidRPr="000D7691">
        <w:rPr>
          <w:spacing w:val="32"/>
        </w:rPr>
        <w:t xml:space="preserve"> </w:t>
      </w:r>
      <w:r w:rsidRPr="000D7691">
        <w:t>diperiksa.</w:t>
      </w:r>
      <w:r w:rsidRPr="000D7691">
        <w:rPr>
          <w:spacing w:val="33"/>
        </w:rPr>
        <w:t xml:space="preserve"> </w:t>
      </w:r>
      <w:r w:rsidRPr="000D7691">
        <w:t xml:space="preserve">Nilai </w:t>
      </w:r>
      <w:r w:rsidRPr="000D7691">
        <w:rPr>
          <w:spacing w:val="-58"/>
        </w:rPr>
        <w:t xml:space="preserve">     </w:t>
      </w:r>
      <w:r w:rsidRPr="000D7691">
        <w:t>pH</w:t>
      </w:r>
      <w:r w:rsidRPr="000D7691">
        <w:rPr>
          <w:spacing w:val="-1"/>
        </w:rPr>
        <w:t xml:space="preserve"> </w:t>
      </w:r>
      <w:r w:rsidRPr="000D7691">
        <w:t>pada</w:t>
      </w:r>
      <w:r w:rsidRPr="000D7691">
        <w:rPr>
          <w:spacing w:val="-1"/>
        </w:rPr>
        <w:t xml:space="preserve"> </w:t>
      </w:r>
      <w:r w:rsidRPr="000D7691">
        <w:t>skala pH meter dibaca</w:t>
      </w:r>
      <w:r w:rsidRPr="000D7691">
        <w:rPr>
          <w:spacing w:val="-1"/>
        </w:rPr>
        <w:t xml:space="preserve"> </w:t>
      </w:r>
      <w:r w:rsidRPr="000D7691">
        <w:t>dan dicatat, dilakukuan sebanyak 6 sikus.</w:t>
      </w:r>
      <w:r w:rsidRPr="000D7691">
        <w:rPr>
          <w:spacing w:val="2"/>
        </w:rPr>
        <w:t xml:space="preserve"> </w:t>
      </w:r>
      <w:r w:rsidRPr="000D7691">
        <w:fldChar w:fldCharType="begin" w:fldLock="1"/>
      </w:r>
      <w:r w:rsidRPr="000D7691">
        <w:instrText>ADDIN CSL_CITATION { "citationItems" : [ { "id" : "ITEM-1", "itemData" : { "DOI" : "10.31004/obsesi.v4i1.331", "ISSN" : "2356-1327", "abstract" : "Penelitian ini bertujuan mengembangkan multimedia interaktif berbentuk video senam animasi berbasis budaya khas Kalimantan Barat dalam pembelajaran di PAUD. Model pengembangan dalam penelitian ini mengacu pada model penelitian dan pengembangan 4D (four-D) yaitu define, design, develop, dan disseminate dapat diadaptasikan menjadi 4P yaitu pendefinisian, perancangan, pengembangan, dan penyebaran. Subjek dalam penelitian ini guru-guru di PAUD Anggrek Kabupaten Kubu Raya. Dilakukan uji coba produk kepada para anak PAUD usia 4-5 tahun dan usia 5-6 tahun di PAUD Anggrek yang berjumlah 40 orang anak. Sumber data dalam penelitian ini juga melibatkan dosen-dosen prodi PG-PAUD FKIP UNTAN, Psikolog Perkembangan Anak untuk mendapatkan data validasi ahli media dan ahli materi. Alat pengumpulan data yang digunakan adalah wawancara, observasi dan angket. Teknik analisis data yang digunakan dalam penelitian ini teknik analisis kualitatif dan analisis kuantitatif. Hasil dari penelitian ini adalah perancangan multimedia interaktif berbentuk video senam animasi berbasis budaya khas Kalimantan Barat, dinilai sangat layak untuk digunakan dan dapat menarik minat anak untuk melakukan gerakan senam", "author" : [ { "dropping-particle" : "", "family" : "Yuniarni", "given" : "Desni", "non-dropping-particle" : "", "parse-names" : false, "suffix" : "" }, { "dropping-particle" : "", "family" : "Sari", "given" : "Renny Puspita", "non-dropping-particle" : "", "parse-names" : false, "suffix" : "" }, { "dropping-particle" : "", "family" : "Atiq", "given" : "Ahmad", "non-dropping-particle" : "", "parse-names" : false, "suffix" : "" } ], "container-title" : "Jurnal Obsesi : Jurnal Pendidikan Anak Usia Dini", "id" : "ITEM-1", "issue" : "1", "issued" : { "date-parts" : [ [ "2019" ] ] }, "page" : "290", "title" : "Pengembangan Multimedia Interaktif Video Senam Animasi Berbasis Budaya Khas Kalimantan Barat", "type" : "article-journal", "volume" : "4" }, "uris" : [ "http://www.mendeley.com/documents/?uuid=c1105e8e-ea12-4686-91d9-040d9fc4e421" ] } ], "mendeley" : { "formattedCitation" : "(Yuniarni et al., 2019)", "plainTextFormattedCitation" : "(Yuniarni et al., 2019)", "previouslyFormattedCitation" : "(Yuniarni et al., 2019)" }, "properties" : { "noteIndex" : 0 }, "schema" : "https://github.com/citation-style-language/schema/raw/master/csl-citation.json" }</w:instrText>
      </w:r>
      <w:r w:rsidRPr="000D7691">
        <w:fldChar w:fldCharType="separate"/>
      </w:r>
      <w:r w:rsidRPr="000D7691">
        <w:rPr>
          <w:noProof/>
        </w:rPr>
        <w:t>( Sari &amp; Ferdinan, 2017)</w:t>
      </w:r>
      <w:r w:rsidRPr="000D7691">
        <w:fldChar w:fldCharType="end"/>
      </w:r>
    </w:p>
    <w:p w:rsidR="000D7691" w:rsidRPr="000D7691" w:rsidRDefault="000D7691" w:rsidP="000D7691">
      <w:pPr>
        <w:pStyle w:val="Heading2"/>
        <w:spacing w:before="0" w:line="480" w:lineRule="auto"/>
        <w:ind w:left="426" w:right="3" w:hanging="426"/>
        <w:rPr>
          <w:color w:val="0D0D0D"/>
        </w:rPr>
      </w:pPr>
      <w:bookmarkStart w:id="109" w:name="_Toc192840673"/>
      <w:r w:rsidRPr="000D7691">
        <w:rPr>
          <w:color w:val="0D0D0D"/>
        </w:rPr>
        <w:t>3.15.1.2 Uji</w:t>
      </w:r>
      <w:r w:rsidRPr="000D7691">
        <w:rPr>
          <w:color w:val="0D0D0D"/>
          <w:spacing w:val="-1"/>
        </w:rPr>
        <w:t xml:space="preserve"> </w:t>
      </w:r>
      <w:r w:rsidRPr="000D7691">
        <w:rPr>
          <w:color w:val="0D0D0D"/>
        </w:rPr>
        <w:t>Daya</w:t>
      </w:r>
      <w:r w:rsidRPr="000D7691">
        <w:rPr>
          <w:color w:val="0D0D0D"/>
          <w:spacing w:val="-3"/>
        </w:rPr>
        <w:t xml:space="preserve"> </w:t>
      </w:r>
      <w:r w:rsidRPr="000D7691">
        <w:rPr>
          <w:color w:val="0D0D0D"/>
        </w:rPr>
        <w:t>Busa</w:t>
      </w:r>
      <w:bookmarkEnd w:id="109"/>
    </w:p>
    <w:p w:rsidR="000D7691" w:rsidRPr="000D7691" w:rsidRDefault="000D7691" w:rsidP="000D7691">
      <w:pPr>
        <w:pStyle w:val="BodyText"/>
        <w:spacing w:line="480" w:lineRule="auto"/>
        <w:ind w:right="3" w:firstLine="567"/>
        <w:jc w:val="both"/>
      </w:pPr>
      <w:r w:rsidRPr="000D7691">
        <w:t>Sampel</w:t>
      </w:r>
      <w:r w:rsidRPr="000D7691">
        <w:rPr>
          <w:spacing w:val="1"/>
        </w:rPr>
        <w:t xml:space="preserve"> </w:t>
      </w:r>
      <w:r w:rsidRPr="000D7691">
        <w:t>ditimbang</w:t>
      </w:r>
      <w:r w:rsidRPr="000D7691">
        <w:rPr>
          <w:spacing w:val="1"/>
        </w:rPr>
        <w:t xml:space="preserve"> </w:t>
      </w:r>
      <w:r w:rsidRPr="000D7691">
        <w:t>sebanyak</w:t>
      </w:r>
      <w:r w:rsidRPr="000D7691">
        <w:rPr>
          <w:spacing w:val="1"/>
        </w:rPr>
        <w:t xml:space="preserve"> </w:t>
      </w:r>
      <w:r w:rsidRPr="000D7691">
        <w:t>1</w:t>
      </w:r>
      <w:r w:rsidRPr="000D7691">
        <w:rPr>
          <w:spacing w:val="1"/>
        </w:rPr>
        <w:t xml:space="preserve"> </w:t>
      </w:r>
      <w:r w:rsidRPr="000D7691">
        <w:t>g,</w:t>
      </w:r>
      <w:r w:rsidRPr="000D7691">
        <w:rPr>
          <w:spacing w:val="1"/>
        </w:rPr>
        <w:t xml:space="preserve"> </w:t>
      </w:r>
      <w:r w:rsidRPr="000D7691">
        <w:t>dimasukkan</w:t>
      </w:r>
      <w:r w:rsidRPr="000D7691">
        <w:rPr>
          <w:spacing w:val="1"/>
        </w:rPr>
        <w:t xml:space="preserve"> </w:t>
      </w:r>
      <w:r w:rsidRPr="000D7691">
        <w:t>ke</w:t>
      </w:r>
      <w:r w:rsidRPr="000D7691">
        <w:rPr>
          <w:spacing w:val="1"/>
        </w:rPr>
        <w:t xml:space="preserve"> </w:t>
      </w:r>
      <w:r w:rsidRPr="000D7691">
        <w:t>dalam</w:t>
      </w:r>
      <w:r w:rsidRPr="000D7691">
        <w:rPr>
          <w:spacing w:val="1"/>
        </w:rPr>
        <w:t xml:space="preserve"> </w:t>
      </w:r>
      <w:r w:rsidRPr="000D7691">
        <w:t>tabung reaksi,</w:t>
      </w:r>
      <w:r w:rsidRPr="000D7691">
        <w:rPr>
          <w:spacing w:val="1"/>
        </w:rPr>
        <w:t xml:space="preserve"> </w:t>
      </w:r>
      <w:r w:rsidRPr="000D7691">
        <w:t>kemudian</w:t>
      </w:r>
      <w:r w:rsidRPr="000D7691">
        <w:rPr>
          <w:spacing w:val="1"/>
        </w:rPr>
        <w:t xml:space="preserve"> </w:t>
      </w:r>
      <w:r w:rsidRPr="000D7691">
        <w:t>ditambahkan</w:t>
      </w:r>
      <w:r w:rsidRPr="000D7691">
        <w:rPr>
          <w:spacing w:val="1"/>
        </w:rPr>
        <w:t xml:space="preserve"> </w:t>
      </w:r>
      <w:r w:rsidRPr="000D7691">
        <w:t>akuades</w:t>
      </w:r>
      <w:r w:rsidRPr="000D7691">
        <w:rPr>
          <w:spacing w:val="1"/>
        </w:rPr>
        <w:t xml:space="preserve"> </w:t>
      </w:r>
      <w:r w:rsidRPr="000D7691">
        <w:t>sampai</w:t>
      </w:r>
      <w:r w:rsidRPr="000D7691">
        <w:rPr>
          <w:spacing w:val="1"/>
        </w:rPr>
        <w:t xml:space="preserve"> </w:t>
      </w:r>
      <w:r w:rsidRPr="000D7691">
        <w:t>10</w:t>
      </w:r>
      <w:r w:rsidRPr="000D7691">
        <w:rPr>
          <w:spacing w:val="1"/>
        </w:rPr>
        <w:t xml:space="preserve"> </w:t>
      </w:r>
      <w:r w:rsidRPr="000D7691">
        <w:t>ml,</w:t>
      </w:r>
      <w:r w:rsidRPr="000D7691">
        <w:rPr>
          <w:spacing w:val="1"/>
        </w:rPr>
        <w:t xml:space="preserve"> </w:t>
      </w:r>
      <w:r w:rsidRPr="000D7691">
        <w:t>dikocok</w:t>
      </w:r>
      <w:r w:rsidRPr="000D7691">
        <w:rPr>
          <w:spacing w:val="1"/>
        </w:rPr>
        <w:t xml:space="preserve"> </w:t>
      </w:r>
      <w:r w:rsidRPr="000D7691">
        <w:t>dengan</w:t>
      </w:r>
      <w:r w:rsidRPr="000D7691">
        <w:rPr>
          <w:spacing w:val="1"/>
        </w:rPr>
        <w:t xml:space="preserve"> </w:t>
      </w:r>
      <w:r w:rsidRPr="000D7691">
        <w:t>membolak-</w:t>
      </w:r>
      <w:r w:rsidRPr="000D7691">
        <w:rPr>
          <w:spacing w:val="1"/>
        </w:rPr>
        <w:t xml:space="preserve"> </w:t>
      </w:r>
      <w:r w:rsidRPr="000D7691">
        <w:t>balikkan</w:t>
      </w:r>
      <w:r w:rsidRPr="000D7691">
        <w:rPr>
          <w:spacing w:val="1"/>
        </w:rPr>
        <w:t xml:space="preserve"> </w:t>
      </w:r>
      <w:r w:rsidRPr="000D7691">
        <w:t>tabung</w:t>
      </w:r>
      <w:r w:rsidRPr="000D7691">
        <w:rPr>
          <w:spacing w:val="1"/>
        </w:rPr>
        <w:t xml:space="preserve"> </w:t>
      </w:r>
      <w:r w:rsidRPr="000D7691">
        <w:t>reaksi,</w:t>
      </w:r>
      <w:r w:rsidRPr="000D7691">
        <w:rPr>
          <w:spacing w:val="1"/>
        </w:rPr>
        <w:t xml:space="preserve"> </w:t>
      </w:r>
      <w:r w:rsidRPr="000D7691">
        <w:t>lalu</w:t>
      </w:r>
      <w:r w:rsidRPr="000D7691">
        <w:rPr>
          <w:spacing w:val="1"/>
        </w:rPr>
        <w:t xml:space="preserve"> </w:t>
      </w:r>
      <w:r w:rsidRPr="000D7691">
        <w:t>segera</w:t>
      </w:r>
      <w:r w:rsidRPr="000D7691">
        <w:rPr>
          <w:spacing w:val="1"/>
        </w:rPr>
        <w:t xml:space="preserve"> </w:t>
      </w:r>
      <w:r w:rsidRPr="000D7691">
        <w:t>diukur</w:t>
      </w:r>
      <w:r w:rsidRPr="000D7691">
        <w:rPr>
          <w:spacing w:val="1"/>
        </w:rPr>
        <w:t xml:space="preserve"> </w:t>
      </w:r>
      <w:r w:rsidRPr="000D7691">
        <w:t>tinggi</w:t>
      </w:r>
      <w:r w:rsidRPr="000D7691">
        <w:rPr>
          <w:spacing w:val="1"/>
        </w:rPr>
        <w:t xml:space="preserve"> </w:t>
      </w:r>
      <w:r w:rsidRPr="000D7691">
        <w:t>busa</w:t>
      </w:r>
      <w:r w:rsidRPr="000D7691">
        <w:rPr>
          <w:spacing w:val="1"/>
        </w:rPr>
        <w:t xml:space="preserve"> </w:t>
      </w:r>
      <w:r w:rsidRPr="000D7691">
        <w:t>yang</w:t>
      </w:r>
      <w:r w:rsidRPr="000D7691">
        <w:rPr>
          <w:spacing w:val="1"/>
        </w:rPr>
        <w:t xml:space="preserve"> </w:t>
      </w:r>
      <w:r w:rsidRPr="000D7691">
        <w:t>dihasilkan.</w:t>
      </w:r>
      <w:r w:rsidRPr="000D7691">
        <w:rPr>
          <w:spacing w:val="1"/>
        </w:rPr>
        <w:t xml:space="preserve"> </w:t>
      </w:r>
      <w:r w:rsidRPr="000D7691">
        <w:t>Lalu,</w:t>
      </w:r>
      <w:r w:rsidRPr="000D7691">
        <w:rPr>
          <w:spacing w:val="-57"/>
        </w:rPr>
        <w:t xml:space="preserve"> </w:t>
      </w:r>
      <w:r w:rsidRPr="000D7691">
        <w:t>tabung</w:t>
      </w:r>
      <w:r w:rsidRPr="000D7691">
        <w:rPr>
          <w:spacing w:val="1"/>
        </w:rPr>
        <w:t xml:space="preserve"> </w:t>
      </w:r>
      <w:r w:rsidRPr="000D7691">
        <w:t>didiamkan</w:t>
      </w:r>
      <w:r w:rsidRPr="000D7691">
        <w:rPr>
          <w:spacing w:val="1"/>
        </w:rPr>
        <w:t xml:space="preserve"> </w:t>
      </w:r>
      <w:r w:rsidRPr="000D7691">
        <w:t>selama</w:t>
      </w:r>
      <w:r w:rsidRPr="000D7691">
        <w:rPr>
          <w:spacing w:val="1"/>
        </w:rPr>
        <w:t xml:space="preserve"> </w:t>
      </w:r>
      <w:r w:rsidRPr="000D7691">
        <w:t>5</w:t>
      </w:r>
      <w:r w:rsidRPr="000D7691">
        <w:rPr>
          <w:spacing w:val="1"/>
        </w:rPr>
        <w:t xml:space="preserve"> </w:t>
      </w:r>
      <w:r w:rsidRPr="000D7691">
        <w:t>menit,</w:t>
      </w:r>
      <w:r w:rsidRPr="000D7691">
        <w:rPr>
          <w:spacing w:val="1"/>
        </w:rPr>
        <w:t xml:space="preserve"> </w:t>
      </w:r>
      <w:r w:rsidRPr="000D7691">
        <w:t>kemudian</w:t>
      </w:r>
      <w:r w:rsidRPr="000D7691">
        <w:rPr>
          <w:spacing w:val="1"/>
        </w:rPr>
        <w:t xml:space="preserve"> </w:t>
      </w:r>
      <w:r w:rsidRPr="000D7691">
        <w:t>diukur</w:t>
      </w:r>
      <w:r w:rsidRPr="000D7691">
        <w:rPr>
          <w:spacing w:val="1"/>
        </w:rPr>
        <w:t xml:space="preserve"> </w:t>
      </w:r>
      <w:r w:rsidRPr="000D7691">
        <w:t>lagi</w:t>
      </w:r>
      <w:r w:rsidRPr="000D7691">
        <w:rPr>
          <w:spacing w:val="1"/>
        </w:rPr>
        <w:t xml:space="preserve"> </w:t>
      </w:r>
      <w:r w:rsidRPr="000D7691">
        <w:t>tinggi</w:t>
      </w:r>
      <w:r w:rsidRPr="000D7691">
        <w:rPr>
          <w:spacing w:val="1"/>
        </w:rPr>
        <w:t xml:space="preserve"> </w:t>
      </w:r>
      <w:r w:rsidRPr="000D7691">
        <w:t>busa</w:t>
      </w:r>
      <w:r w:rsidRPr="000D7691">
        <w:rPr>
          <w:spacing w:val="1"/>
        </w:rPr>
        <w:t xml:space="preserve"> </w:t>
      </w:r>
      <w:r w:rsidRPr="000D7691">
        <w:t>yang</w:t>
      </w:r>
      <w:r w:rsidRPr="000D7691">
        <w:rPr>
          <w:spacing w:val="1"/>
        </w:rPr>
        <w:t xml:space="preserve"> </w:t>
      </w:r>
      <w:r w:rsidRPr="000D7691">
        <w:t>dihasilkan</w:t>
      </w:r>
      <w:r w:rsidRPr="000D7691">
        <w:rPr>
          <w:spacing w:val="-1"/>
        </w:rPr>
        <w:t xml:space="preserve"> </w:t>
      </w:r>
      <w:r w:rsidRPr="000D7691">
        <w:t xml:space="preserve">setelah 5 menit. </w:t>
      </w:r>
      <w:r w:rsidRPr="000D7691">
        <w:fldChar w:fldCharType="begin" w:fldLock="1"/>
      </w:r>
      <w:r w:rsidRPr="000D7691">
        <w:instrText>ADDIN CSL_CITATION { "citationItems" : [ { "id" : "ITEM-1", "itemData" : { "abstract" : "Tanaman lidah buaya merupakan salah satu tanaman khas yang banyak ditemukan di daerah Pontianak, Kalimantan Barat. Tanaman ini mempunyai bagian kulit daun yang bersifat antibakteri, antiinflamasi, dan tidak toksik. Sampai saat ini, tanaman ini merupakan salah satu dari 10 tanaman terlaris di dunia yang berpotensi untuk dikembangkan sebagai tanaman obat. Penelitian ini bertujuan untuk mengetahui aktivitas antibakteri ekstrak kulit daun lidah buaya dalam formulasi sabun cair terhadap beberapa bakteri patogen. Ekstrak kulit daun lidah buaya dibuat dengan cara maserasi menggunakan pelarut etanol. Selanjutnya, ekstrak tersebut diformulasikan menjadi sediaan sabun cair. Evaluasi sediaan yang dilakukan meliputi pemeriksaan organoleptis, penentuan nilai pH, bobot jenis dan tinggi busa. Pengujian aktivitas antibakteri sabun cair dilakukan menggunakan metode difusi. Hasil penelitian menunjukkan bahwa sabun yang dihasilkan berbentuk kental, berwarna putih kekuningan, berbau khas lidah buaya, pH pada hari ke-0, 7 dan 14 berturut-turut adalah 8; 8,9; dan 9,4, bobot jenis 1,033 g/ml, tinggi busa pada menit ke-5, 10 dan 15 adalah 76,92%, 19,23% dan 19,23%. Sabun cair ekstrak kulit daun lidah buaya memiliki aktivitas antibakteri terhadap kelompok bakteri Gram positif (Staphylococcus aureus, Staphylococcus epidermidis, Bacillus subtilis, dan Bacillus cereus) dan bakteri Gram negatif (Salmonella typhimurium, Proteus mirabilis, Pseudomonas aeruginosa, dan Escherichia coli)", "author" : [ { "dropping-particle" : "", "family" : "Sari", "given" : "Rafika", "non-dropping-particle" : "", "parse-names" : false, "suffix" : "" }, { "dropping-particle" : "", "family" : "Ferdinan", "given" : "Ade", "non-dropping-particle" : "", "parse-names" : false, "suffix" : "" } ], "container-title" : "Pharmaceutical Sciences and Research", "id" : "ITEM-1", "issue" : "3", "issued" : { "date-parts" : [ [ "2017" ] ] }, "page" : "111-120", "title" : "Pengujian aktivitas antibakteri sabun cair dari ekstrak kulit daun lidah buaya", "type" : "article-journal", "volume" : "4" }, "uris" : [ "http://www.mendeley.com/documents/?uuid=428f9a87-f092-4692-b736-cc4e9074664e" ] } ], "mendeley" : { "formattedCitation" : "(Sari &amp; Ferdinan, 2017)", "plainTextFormattedCitation" : "(Sari &amp; Ferdinan, 2017)", "previouslyFormattedCitation" : "(Sari &amp; Ferdinan, 2017)" }, "properties" : { "noteIndex" : 0 }, "schema" : "https://github.com/citation-style-language/schema/raw/master/csl-citation.json" }</w:instrText>
      </w:r>
      <w:r w:rsidRPr="000D7691">
        <w:fldChar w:fldCharType="separate"/>
      </w:r>
      <w:r w:rsidRPr="000D7691">
        <w:rPr>
          <w:noProof/>
        </w:rPr>
        <w:t>(Sari &amp; Ferdinan, 2017)</w:t>
      </w:r>
      <w:r w:rsidRPr="000D7691">
        <w:fldChar w:fldCharType="end"/>
      </w:r>
    </w:p>
    <w:p w:rsidR="000D7691" w:rsidRPr="000D7691" w:rsidRDefault="000D7691" w:rsidP="000D7691">
      <w:pPr>
        <w:pStyle w:val="Heading2"/>
        <w:spacing w:before="0" w:line="480" w:lineRule="auto"/>
        <w:ind w:left="426" w:right="3" w:hanging="426"/>
        <w:rPr>
          <w:color w:val="0D0D0D"/>
        </w:rPr>
      </w:pPr>
      <w:bookmarkStart w:id="110" w:name="_bookmark60"/>
      <w:bookmarkStart w:id="111" w:name="_bookmark64"/>
      <w:bookmarkStart w:id="112" w:name="_Toc136183456"/>
      <w:bookmarkStart w:id="113" w:name="_Toc136183652"/>
      <w:bookmarkStart w:id="114" w:name="_Toc192840674"/>
      <w:bookmarkEnd w:id="110"/>
      <w:bookmarkEnd w:id="111"/>
      <w:r w:rsidRPr="000D7691">
        <w:rPr>
          <w:color w:val="0D0D0D"/>
        </w:rPr>
        <w:t>3.15.1.3 Uji</w:t>
      </w:r>
      <w:r w:rsidRPr="000D7691">
        <w:rPr>
          <w:color w:val="0D0D0D"/>
          <w:spacing w:val="-5"/>
        </w:rPr>
        <w:t xml:space="preserve"> </w:t>
      </w:r>
      <w:r w:rsidRPr="000D7691">
        <w:rPr>
          <w:color w:val="0D0D0D"/>
        </w:rPr>
        <w:t>homogenitas</w:t>
      </w:r>
      <w:bookmarkEnd w:id="112"/>
      <w:bookmarkEnd w:id="113"/>
      <w:bookmarkEnd w:id="114"/>
    </w:p>
    <w:p w:rsidR="000D7691" w:rsidRPr="000D7691" w:rsidRDefault="000D7691" w:rsidP="000D7691">
      <w:pPr>
        <w:pStyle w:val="BodyText"/>
        <w:spacing w:line="480" w:lineRule="auto"/>
        <w:ind w:right="3" w:firstLine="567"/>
        <w:jc w:val="both"/>
      </w:pPr>
      <w:r w:rsidRPr="000D7691">
        <w:t>Uji homogenitas dikajukan dengan cara memindahkan sediaan di kaca</w:t>
      </w:r>
      <w:r w:rsidRPr="000D7691">
        <w:rPr>
          <w:spacing w:val="1"/>
        </w:rPr>
        <w:t xml:space="preserve"> </w:t>
      </w:r>
      <w:r w:rsidRPr="000D7691">
        <w:t>objek</w:t>
      </w:r>
      <w:r w:rsidRPr="000D7691">
        <w:rPr>
          <w:spacing w:val="-1"/>
        </w:rPr>
        <w:t xml:space="preserve"> </w:t>
      </w:r>
      <w:r w:rsidRPr="000D7691">
        <w:t>untuk</w:t>
      </w:r>
      <w:r w:rsidRPr="000D7691">
        <w:rPr>
          <w:spacing w:val="-1"/>
        </w:rPr>
        <w:t xml:space="preserve"> </w:t>
      </w:r>
      <w:r w:rsidRPr="000D7691">
        <w:t>melihat</w:t>
      </w:r>
      <w:r w:rsidRPr="000D7691">
        <w:rPr>
          <w:spacing w:val="-1"/>
        </w:rPr>
        <w:t xml:space="preserve"> </w:t>
      </w:r>
      <w:r w:rsidRPr="000D7691">
        <w:t>adanya  partikel</w:t>
      </w:r>
      <w:r w:rsidRPr="000D7691">
        <w:rPr>
          <w:spacing w:val="-1"/>
        </w:rPr>
        <w:t xml:space="preserve"> </w:t>
      </w:r>
      <w:r w:rsidRPr="000D7691">
        <w:t>atau</w:t>
      </w:r>
      <w:r w:rsidRPr="000D7691">
        <w:rPr>
          <w:spacing w:val="-1"/>
        </w:rPr>
        <w:t xml:space="preserve"> </w:t>
      </w:r>
      <w:r w:rsidRPr="000D7691">
        <w:t>butiran-</w:t>
      </w:r>
      <w:r w:rsidRPr="000D7691">
        <w:rPr>
          <w:spacing w:val="1"/>
        </w:rPr>
        <w:t xml:space="preserve"> </w:t>
      </w:r>
      <w:r w:rsidRPr="000D7691">
        <w:t>butiran</w:t>
      </w:r>
      <w:r w:rsidRPr="000D7691">
        <w:rPr>
          <w:spacing w:val="58"/>
        </w:rPr>
        <w:t xml:space="preserve"> </w:t>
      </w:r>
      <w:r w:rsidRPr="000D7691">
        <w:t>kasar, dilakukan 6 siklus.</w:t>
      </w:r>
      <w:r w:rsidRPr="000D7691">
        <w:rPr>
          <w:spacing w:val="1"/>
        </w:rPr>
        <w:t xml:space="preserve"> </w:t>
      </w:r>
      <w:r w:rsidRPr="000D7691">
        <w:fldChar w:fldCharType="begin" w:fldLock="1"/>
      </w:r>
      <w:r w:rsidRPr="000D7691">
        <w:instrText>ADDIN CSL_CITATION { "citationItems" : [ { "id" : "ITEM-1", "itemData" : { "DOI" : "10.46356/jakk.v3i2.176", "ISSN" : "2460-7967", "abstract" : "ABSTRAK\r Kulit buah terong merupakan tanaman dari famili Solanaceae yang memiliki kandungan senyawa aktif sebagai antioksidan yang menangkal radikal bebas. Biasanya masyarakat setempat menggunakan tanaman ini sebagai warna alami pada makanan, mengurangi resiko kanker, dan menyehatkan kulit. Tujuan penelitian ini adalah untuk mengetahui apakah kulit buah terong dapat diformulasikan menjadi sediaan sabun cair yang memenuhi persyaratan evaluasi fisik sabun cair. Jenis penelitian yaitu eksperimen, Ekstraksi kulit buah terong dilakukan dengan metode maserasi menggunakan pelarut metanol, dilakukan pada ketiga konsentrasi yaitu 3%, 6, dan 9% uji evaluasi fisik, uji organoleptik, pH, tinggi busa, homogenitas, dan cycling test Ketiga formulasi dengan konsentrasi yang berbeda menunjukkan bahwa ekstrak kulit buah terong pada sediaan berwarna coklat,coklat tua, beraroma khas kulit buah terong dan bentuk kental sabun cair, homogen dan terjadi perubahan setelah cycling test. Hasil uji tidak mempengaruhi evaluasi sedian pada pengujian organoleptik yaitu aroma, homogenitas, pH sediaan, dan uji tinggi busa. Namun berpengaruh pada bentuk sediaan, dan uji cycling tes.\r \u00a0Kata Kunci\u00a0\u00a0\u00a0 : Kulit terong, ekstrak, sabun cair\r \u00a0\r ABSTRACT\r Eggplant skin is a plant from the family Solanaceae which contains active compounds as antioxidants that ward off free radicals. Usually local people use this plant as a natural color in food, reduce the risk of cancer, and nourish the skin. The purpose of this study is to find out if the skin of eggplant fruit can be formulated into liquid soap preparations that meet the physical evaluation requirements of liquid soap. Type of research is experiments, eggplant skin extraction is done by maceration method using methanol solvent,conducted at three concentrations namely 3%, 6, and 9% physical evaluation test, organoleptic test, pH, high foam, homogeneity, and cycling test. The three formulations with different concentrations show that eggplant skin extract on the preparation is brown, dark brown, flavorful typical eggplant fruit skin and viscous form of liquid soap, homogeneous and changes occur after cycling test. The test results did not affect the evaluation of the preparation in organoleptic testing i.e. aroma, homogeneity, pH preparations, and high foam test. But it affects dosage forms, and test cycling tests.\r \u00a0Keywords \u00a0\u00a0\u00a0\u00a0 : Eggplant skin, extracts, liquid soap", "author" : [ { "dropping-particle" : "", "family" : "Rusli", "given" : "Nirwati", "non-dropping-particle" : "", "parse-names" : false, "suffix" : "" } ], "container-title" : "Jurnal Analis Kesehatan Kendari", "id" : "ITEM-1", "issue" : "2", "issued" : { "date-parts" : [ [ "2022" ] ] }, "page" : "1-9", "title" : "FORMULASI SEDIAAN SABUN CAIR EKSTRAK KULIT BUAH TERONG (Solanum melongena L)", "type" : "article-journal", "volume" : "3" }, "uris" : [ "http://www.mendeley.com/documents/?uuid=1b4e7e1f-f66e-494b-a111-9c21c63050e8" ] } ], "mendeley" : { "formattedCitation" : "(Rusli, 2022)", "plainTextFormattedCitation" : "(Rusli, 2022)", "previouslyFormattedCitation" : "(Rusli, 2022)" }, "properties" : { "noteIndex" : 0 }, "schema" : "https://github.com/citation-style-language/schema/raw/master/csl-citation.json" }</w:instrText>
      </w:r>
      <w:r w:rsidRPr="000D7691">
        <w:fldChar w:fldCharType="separate"/>
      </w:r>
      <w:r w:rsidRPr="000D7691">
        <w:rPr>
          <w:noProof/>
        </w:rPr>
        <w:t>(Rusli, 2022)</w:t>
      </w:r>
      <w:r w:rsidRPr="000D7691">
        <w:fldChar w:fldCharType="end"/>
      </w:r>
    </w:p>
    <w:p w:rsidR="000D7691" w:rsidRPr="000D7691" w:rsidRDefault="000D7691" w:rsidP="000D7691">
      <w:pPr>
        <w:pStyle w:val="Heading2"/>
        <w:spacing w:before="0" w:line="480" w:lineRule="auto"/>
        <w:ind w:left="426" w:right="3" w:hanging="426"/>
        <w:rPr>
          <w:color w:val="0D0D0D"/>
        </w:rPr>
      </w:pPr>
      <w:bookmarkStart w:id="115" w:name="_bookmark65"/>
      <w:bookmarkStart w:id="116" w:name="_Toc136183457"/>
      <w:bookmarkStart w:id="117" w:name="_Toc136183653"/>
      <w:bookmarkStart w:id="118" w:name="_Toc192840675"/>
      <w:bookmarkEnd w:id="115"/>
      <w:r w:rsidRPr="000D7691">
        <w:rPr>
          <w:color w:val="0D0D0D"/>
        </w:rPr>
        <w:t>3.15.1.4 Uji</w:t>
      </w:r>
      <w:r w:rsidRPr="000D7691">
        <w:rPr>
          <w:color w:val="0D0D0D"/>
          <w:spacing w:val="-3"/>
        </w:rPr>
        <w:t xml:space="preserve"> </w:t>
      </w:r>
      <w:r w:rsidRPr="000D7691">
        <w:rPr>
          <w:color w:val="0D0D0D"/>
        </w:rPr>
        <w:t>viskositas</w:t>
      </w:r>
      <w:bookmarkEnd w:id="116"/>
      <w:bookmarkEnd w:id="117"/>
      <w:bookmarkEnd w:id="118"/>
    </w:p>
    <w:p w:rsidR="000D7691" w:rsidRPr="000D7691" w:rsidRDefault="000D7691" w:rsidP="000D7691">
      <w:pPr>
        <w:spacing w:line="480" w:lineRule="auto"/>
        <w:ind w:right="3" w:firstLine="567"/>
        <w:jc w:val="both"/>
        <w:rPr>
          <w:sz w:val="24"/>
          <w:szCs w:val="24"/>
        </w:rPr>
      </w:pPr>
      <w:r w:rsidRPr="000D7691">
        <w:rPr>
          <w:sz w:val="24"/>
          <w:szCs w:val="24"/>
        </w:rPr>
        <w:t xml:space="preserve">Sampel dimasukkan ke dalam wadah kemudian spindle no 3 dimasukkan </w:t>
      </w:r>
      <w:r w:rsidRPr="000D7691">
        <w:rPr>
          <w:sz w:val="24"/>
          <w:szCs w:val="24"/>
        </w:rPr>
        <w:lastRenderedPageBreak/>
        <w:t>kedalamnya hingga tanda batas, motor dihidupkan, dibiarkan beberapa lama hingga skala menunjukkan angka yang stabil. Dengan kecepatan 60 rpm, silakukan sebanyak 6 siklus. </w:t>
      </w:r>
      <w:r w:rsidRPr="000D7691">
        <w:rPr>
          <w:sz w:val="24"/>
          <w:szCs w:val="24"/>
        </w:rPr>
        <w:fldChar w:fldCharType="begin" w:fldLock="1"/>
      </w:r>
      <w:r w:rsidRPr="000D7691">
        <w:rPr>
          <w:sz w:val="24"/>
          <w:szCs w:val="24"/>
        </w:rPr>
        <w:instrText>ADDIN CSL_CITATION { "citationItems" : [ { "id" : "ITEM-1", "itemData" : { "abstract" : "Tanaman nilam (Pogostemon cablin Benth.) adalah tanaman obat yang memiliki banyak khasiat, mengandung minyak atsiri dan alkohol yang berfungsi untuk membunuh bakteri. Pemanfaatan minyak nilam salah satunya adalah sebagai sabun cair. Penelitian ini bertujuan untuk memformulasikan minyak atsiri daun nilam menjadi sabun cair dan mengevaluasi stabilitas sediaannya. Penelitian ini bersifat eksperimental dengan menggunakan empat formula dengan variasi kandungan minyak nilam yaitu F0 (0%), F1 (1%), F2 (2%), dan F3 (3%). Parameter yang diamati berupa pengamatan stabilitas sediaan terhadap organoleptik, homogenitas, pH, viskositas, dan tinggi busa, serta uji iritasi. Stabilitas sediaan diamati selama 21 hari. Hasil pengamatan menunjukkan bahwa ketiga formula sabun (F1, F2 dan F3) memberikan hasil evaluasi stabilitas sediaan yang baik dari segi organoleptik, homogenitas, pH, viskositas dan tinggi busa selama penyimpnan 21 hari, serta memenuhi persyaratan sabun cair menurut SNI 06-4085-1996. Ketiga formula sabun cair minyak atsiri daun nilam juga memiliki keamanan yang baik dimana tidak menimbulkan iritasi.", "author" : [ { "dropping-particle" : "", "family" : "Muna", "given" : "Tajul", "non-dropping-particle" : "", "parse-names" : false, "suffix" : "" }, { "dropping-particle" : "", "family" : "Zakaria", "given" : "Nurmalia", "non-dropping-particle" : "", "parse-names" : false, "suffix" : "" }, { "dropping-particle" : "", "family" : "Fonna", "given" : "Liza", "non-dropping-particle" : "", "parse-names" : false, "suffix" : "" } ], "container-title" : "Jurnal Sains &amp; Kesehatan Darussalam", "id" : "ITEM-1", "issue" : "1", "issued" : { "date-parts" : [ [ "2021" ] ] }, "page" : "51-60", "title" : "Formulasi Dan Evaluasi Sediaan Sabun Cair Minyak Atsiri Daun Nilam (Pogostemon cablin Benth.)", "type" : "article-journal", "volume" : "1" }, "uris" : [ "http://www.mendeley.com/documents/?uuid=501fb4aa-2698-46fd-88ed-7b033f980b7d" ] } ], "mendeley" : { "formattedCitation" : "(Muna et al., 2021)", "plainTextFormattedCitation" : "(Muna et al., 2021)", "previouslyFormattedCitation" : "(Muna et al., 2021)" }, "properties" : { "noteIndex" : 0 }, "schema" : "https://github.com/citation-style-language/schema/raw/master/csl-citation.json" }</w:instrText>
      </w:r>
      <w:r w:rsidRPr="000D7691">
        <w:rPr>
          <w:sz w:val="24"/>
          <w:szCs w:val="24"/>
        </w:rPr>
        <w:fldChar w:fldCharType="separate"/>
      </w:r>
      <w:r w:rsidRPr="000D7691">
        <w:rPr>
          <w:noProof/>
          <w:sz w:val="24"/>
          <w:szCs w:val="24"/>
        </w:rPr>
        <w:t>(Muna et al., 2021)</w:t>
      </w:r>
      <w:r w:rsidRPr="000D7691">
        <w:rPr>
          <w:sz w:val="24"/>
          <w:szCs w:val="24"/>
        </w:rPr>
        <w:fldChar w:fldCharType="end"/>
      </w:r>
    </w:p>
    <w:p w:rsidR="000D7691" w:rsidRPr="000D7691" w:rsidRDefault="000D7691" w:rsidP="000D7691">
      <w:pPr>
        <w:pStyle w:val="Heading2"/>
        <w:spacing w:before="0" w:line="480" w:lineRule="auto"/>
        <w:ind w:left="426" w:right="3" w:hanging="426"/>
        <w:rPr>
          <w:color w:val="0D0D0D"/>
        </w:rPr>
      </w:pPr>
      <w:bookmarkStart w:id="119" w:name="_Toc192840676"/>
      <w:r w:rsidRPr="000D7691">
        <w:rPr>
          <w:color w:val="0D0D0D"/>
        </w:rPr>
        <w:t>3.16 Uji</w:t>
      </w:r>
      <w:r w:rsidRPr="000D7691">
        <w:rPr>
          <w:color w:val="0D0D0D"/>
          <w:spacing w:val="-2"/>
        </w:rPr>
        <w:t xml:space="preserve"> </w:t>
      </w:r>
      <w:r w:rsidRPr="000D7691">
        <w:rPr>
          <w:color w:val="0D0D0D"/>
        </w:rPr>
        <w:t>aktivitas</w:t>
      </w:r>
      <w:r w:rsidRPr="000D7691">
        <w:rPr>
          <w:color w:val="0D0D0D"/>
          <w:spacing w:val="-2"/>
        </w:rPr>
        <w:t xml:space="preserve"> </w:t>
      </w:r>
      <w:r w:rsidRPr="000D7691">
        <w:rPr>
          <w:color w:val="0D0D0D"/>
        </w:rPr>
        <w:t>antibakteri</w:t>
      </w:r>
      <w:r w:rsidRPr="000D7691">
        <w:rPr>
          <w:color w:val="0D0D0D"/>
          <w:spacing w:val="-2"/>
        </w:rPr>
        <w:t xml:space="preserve"> </w:t>
      </w:r>
      <w:r w:rsidRPr="000D7691">
        <w:rPr>
          <w:color w:val="0D0D0D"/>
        </w:rPr>
        <w:t>sabun</w:t>
      </w:r>
      <w:r w:rsidRPr="000D7691">
        <w:rPr>
          <w:color w:val="0D0D0D"/>
          <w:spacing w:val="-1"/>
        </w:rPr>
        <w:t xml:space="preserve"> </w:t>
      </w:r>
      <w:r w:rsidRPr="000D7691">
        <w:rPr>
          <w:color w:val="0D0D0D"/>
        </w:rPr>
        <w:t>cair</w:t>
      </w:r>
      <w:r w:rsidRPr="000D7691">
        <w:rPr>
          <w:color w:val="0D0D0D"/>
          <w:spacing w:val="-2"/>
        </w:rPr>
        <w:t xml:space="preserve"> </w:t>
      </w:r>
      <w:r w:rsidRPr="000D7691">
        <w:rPr>
          <w:color w:val="0D0D0D"/>
        </w:rPr>
        <w:t>ekstrak</w:t>
      </w:r>
      <w:r w:rsidRPr="000D7691">
        <w:rPr>
          <w:color w:val="0D0D0D"/>
          <w:spacing w:val="-2"/>
        </w:rPr>
        <w:t xml:space="preserve"> </w:t>
      </w:r>
      <w:r w:rsidRPr="000D7691">
        <w:rPr>
          <w:color w:val="0D0D0D"/>
        </w:rPr>
        <w:t>daun</w:t>
      </w:r>
      <w:r w:rsidRPr="000D7691">
        <w:rPr>
          <w:color w:val="0D0D0D"/>
          <w:spacing w:val="-1"/>
        </w:rPr>
        <w:t xml:space="preserve"> </w:t>
      </w:r>
      <w:r w:rsidRPr="000D7691">
        <w:rPr>
          <w:color w:val="0D0D0D"/>
        </w:rPr>
        <w:t>kopi</w:t>
      </w:r>
      <w:bookmarkEnd w:id="119"/>
    </w:p>
    <w:p w:rsidR="000D7691" w:rsidRPr="000D7691" w:rsidRDefault="000D7691" w:rsidP="000D7691">
      <w:pPr>
        <w:pStyle w:val="Heading2"/>
        <w:spacing w:before="0" w:line="480" w:lineRule="auto"/>
        <w:ind w:left="426" w:right="3" w:hanging="426"/>
        <w:rPr>
          <w:color w:val="0D0D0D"/>
        </w:rPr>
      </w:pPr>
      <w:bookmarkStart w:id="120" w:name="_Toc192840677"/>
      <w:r w:rsidRPr="000D7691">
        <w:rPr>
          <w:color w:val="0D0D0D"/>
        </w:rPr>
        <w:t>3.16.1 Sterilisasi</w:t>
      </w:r>
      <w:r w:rsidRPr="000D7691">
        <w:rPr>
          <w:color w:val="0D0D0D"/>
          <w:spacing w:val="-2"/>
        </w:rPr>
        <w:t xml:space="preserve"> </w:t>
      </w:r>
      <w:r w:rsidRPr="000D7691">
        <w:rPr>
          <w:color w:val="0D0D0D"/>
        </w:rPr>
        <w:t>Alat</w:t>
      </w:r>
      <w:r w:rsidRPr="000D7691">
        <w:rPr>
          <w:color w:val="0D0D0D"/>
          <w:spacing w:val="-1"/>
        </w:rPr>
        <w:t xml:space="preserve"> </w:t>
      </w:r>
      <w:r w:rsidRPr="000D7691">
        <w:rPr>
          <w:color w:val="0D0D0D"/>
        </w:rPr>
        <w:t>dan</w:t>
      </w:r>
      <w:r w:rsidRPr="000D7691">
        <w:rPr>
          <w:color w:val="0D0D0D"/>
          <w:spacing w:val="-1"/>
        </w:rPr>
        <w:t xml:space="preserve"> </w:t>
      </w:r>
      <w:r w:rsidRPr="000D7691">
        <w:rPr>
          <w:color w:val="0D0D0D"/>
        </w:rPr>
        <w:t>Bahan</w:t>
      </w:r>
      <w:bookmarkEnd w:id="120"/>
    </w:p>
    <w:p w:rsidR="000D7691" w:rsidRPr="000D7691" w:rsidRDefault="000D7691" w:rsidP="000D7691">
      <w:pPr>
        <w:pStyle w:val="BodyText"/>
        <w:spacing w:line="480" w:lineRule="auto"/>
        <w:ind w:right="3" w:firstLine="567"/>
        <w:jc w:val="both"/>
      </w:pPr>
      <w:r w:rsidRPr="000D7691">
        <w:t>Pada uji antibakteri perlakuan harus dalam keadaan steril, Alat-alat</w:t>
      </w:r>
      <w:r w:rsidRPr="000D7691">
        <w:rPr>
          <w:spacing w:val="1"/>
        </w:rPr>
        <w:t xml:space="preserve"> </w:t>
      </w:r>
      <w:r w:rsidRPr="000D7691">
        <w:t>yang</w:t>
      </w:r>
      <w:r w:rsidRPr="000D7691">
        <w:rPr>
          <w:spacing w:val="1"/>
        </w:rPr>
        <w:t xml:space="preserve"> </w:t>
      </w:r>
      <w:r w:rsidRPr="000D7691">
        <w:t>digunakan harus disteriliasasi menggunakan autoklaf pada suhu 121°C selama 15</w:t>
      </w:r>
      <w:r w:rsidRPr="000D7691">
        <w:rPr>
          <w:spacing w:val="1"/>
        </w:rPr>
        <w:t xml:space="preserve"> </w:t>
      </w:r>
      <w:r w:rsidRPr="000D7691">
        <w:t>menit. Untuk alat seperti cawan petri dan tabung reaksi terlebih dahulu dibungkus</w:t>
      </w:r>
      <w:r w:rsidRPr="000D7691">
        <w:rPr>
          <w:spacing w:val="1"/>
        </w:rPr>
        <w:t xml:space="preserve"> </w:t>
      </w:r>
      <w:r w:rsidRPr="000D7691">
        <w:t>menggunakan kertas selanjutnya disterilisasi menggunakan oven selama 15 menit.</w:t>
      </w:r>
      <w:r w:rsidRPr="000D7691">
        <w:rPr>
          <w:spacing w:val="-57"/>
        </w:rPr>
        <w:t xml:space="preserve"> </w:t>
      </w:r>
      <w:r w:rsidRPr="000D7691">
        <w:t>Sedangkan kawat ose disteriliasi dengan cara dibakar menggunakan api bunsen.</w:t>
      </w:r>
      <w:r w:rsidRPr="000D7691">
        <w:rPr>
          <w:spacing w:val="1"/>
        </w:rPr>
        <w:t xml:space="preserve"> </w:t>
      </w:r>
      <w:r w:rsidRPr="000D7691">
        <w:t>Tujuan</w:t>
      </w:r>
      <w:r w:rsidRPr="000D7691">
        <w:rPr>
          <w:spacing w:val="1"/>
        </w:rPr>
        <w:t xml:space="preserve"> </w:t>
      </w:r>
      <w:r w:rsidRPr="000D7691">
        <w:t>dari</w:t>
      </w:r>
      <w:r w:rsidRPr="000D7691">
        <w:rPr>
          <w:spacing w:val="1"/>
        </w:rPr>
        <w:t xml:space="preserve"> </w:t>
      </w:r>
      <w:r w:rsidRPr="000D7691">
        <w:t>steriliasai</w:t>
      </w:r>
      <w:r w:rsidRPr="000D7691">
        <w:rPr>
          <w:spacing w:val="1"/>
        </w:rPr>
        <w:t xml:space="preserve"> </w:t>
      </w:r>
      <w:r w:rsidRPr="000D7691">
        <w:t>adalah</w:t>
      </w:r>
      <w:r w:rsidRPr="000D7691">
        <w:rPr>
          <w:spacing w:val="1"/>
        </w:rPr>
        <w:t xml:space="preserve"> </w:t>
      </w:r>
      <w:r w:rsidRPr="000D7691">
        <w:t>membunuh</w:t>
      </w:r>
      <w:r w:rsidRPr="000D7691">
        <w:rPr>
          <w:spacing w:val="1"/>
        </w:rPr>
        <w:t xml:space="preserve"> </w:t>
      </w:r>
      <w:r w:rsidRPr="000D7691">
        <w:t>mikroganisme</w:t>
      </w:r>
      <w:r w:rsidRPr="000D7691">
        <w:rPr>
          <w:spacing w:val="1"/>
        </w:rPr>
        <w:t xml:space="preserve"> </w:t>
      </w:r>
      <w:r w:rsidRPr="000D7691">
        <w:t>yang</w:t>
      </w:r>
      <w:r w:rsidRPr="000D7691">
        <w:rPr>
          <w:spacing w:val="1"/>
        </w:rPr>
        <w:t xml:space="preserve"> </w:t>
      </w:r>
      <w:r w:rsidRPr="000D7691">
        <w:t>ada</w:t>
      </w:r>
      <w:r w:rsidRPr="000D7691">
        <w:rPr>
          <w:spacing w:val="1"/>
        </w:rPr>
        <w:t xml:space="preserve"> </w:t>
      </w:r>
      <w:r w:rsidRPr="000D7691">
        <w:t>pada</w:t>
      </w:r>
      <w:r w:rsidRPr="000D7691">
        <w:rPr>
          <w:spacing w:val="60"/>
        </w:rPr>
        <w:t xml:space="preserve"> </w:t>
      </w:r>
      <w:r w:rsidRPr="000D7691">
        <w:t>alat,</w:t>
      </w:r>
      <w:r w:rsidRPr="000D7691">
        <w:rPr>
          <w:spacing w:val="1"/>
        </w:rPr>
        <w:t xml:space="preserve"> </w:t>
      </w:r>
      <w:r w:rsidRPr="000D7691">
        <w:t>karena</w:t>
      </w:r>
      <w:r w:rsidRPr="000D7691">
        <w:rPr>
          <w:spacing w:val="-2"/>
        </w:rPr>
        <w:t xml:space="preserve"> </w:t>
      </w:r>
      <w:r w:rsidRPr="000D7691">
        <w:t>dikhawatirkan akan</w:t>
      </w:r>
      <w:r w:rsidRPr="000D7691">
        <w:rPr>
          <w:spacing w:val="-1"/>
        </w:rPr>
        <w:t xml:space="preserve"> </w:t>
      </w:r>
      <w:r w:rsidRPr="000D7691">
        <w:t>menggangu proses penelitian.</w:t>
      </w:r>
      <w:r w:rsidRPr="000D7691">
        <w:rPr>
          <w:spacing w:val="2"/>
        </w:rPr>
        <w:t xml:space="preserve"> </w:t>
      </w:r>
      <w:r w:rsidRPr="000D7691">
        <w:fldChar w:fldCharType="begin" w:fldLock="1"/>
      </w:r>
      <w:r w:rsidRPr="000D7691">
        <w:instrText>ADDIN CSL_CITATION { "citationItems" : [ { "id" : "ITEM-1", "itemData" : { "DOI" : "10.31328/ja.v12i1.544", "ISSN" : "19075871", "abstract" : "\u2026 Prayitno, S. 2002. Aneka Olahan Terung. Kanisius. Yogyakarta. Purwadi, dkk. 2007. Pengaruh Lama Waktu Ozonisasi Terhadap Umur Simpan Buah Tomat (Lycopersicum esculntum Mill.). Pusat Teknologi Akselerator dan Proses Bahan. 234- 242. Radhakrisnan, M. 2017 \u2026", "author" : [ { "dropping-particle" : "", "family" : "Pertanian", "given" : "Fakultas", "non-dropping-particle" : "", "parse-names" : false, "suffix" : "" }, { "dropping-particle" : "", "family" : "Widyagama", "given" : "Universitas", "non-dropping-particle" : "", "parse-names" : false, "suffix" : "" } ], "container-title" : "Agrika", "id" : "ITEM-1", "issued" : { "date-parts" : [ [ "2018" ] ] }, "title" : "Pengaruh kosentrasi CMC dan lama pemanasan terhadap sifat fisik dan kimia (likopen) sari buah tomat", "type" : "article-journal", "volume" : "12" }, "uris" : [ "http://www.mendeley.com/documents/?uuid=e4deef81-8575-415d-9183-e07faf706eae" ] } ], "mendeley" : { "formattedCitation" : "(Pertanian &amp; Widyagama, 2018)", "plainTextFormattedCitation" : "(Pertanian &amp; Widyagama, 2018)", "previouslyFormattedCitation" : "(Pertanian &amp; Widyagama, 2018)" }, "properties" : { "noteIndex" : 0 }, "schema" : "https://github.com/citation-style-language/schema/raw/master/csl-citation.json" }</w:instrText>
      </w:r>
      <w:r w:rsidRPr="000D7691">
        <w:fldChar w:fldCharType="separate"/>
      </w:r>
      <w:r w:rsidRPr="000D7691">
        <w:rPr>
          <w:noProof/>
        </w:rPr>
        <w:t>(Sari &amp; Ferdinan, 2017)</w:t>
      </w:r>
      <w:r w:rsidRPr="000D7691">
        <w:fldChar w:fldCharType="end"/>
      </w:r>
    </w:p>
    <w:p w:rsidR="000D7691" w:rsidRPr="000D7691" w:rsidRDefault="000D7691" w:rsidP="000D7691">
      <w:pPr>
        <w:pStyle w:val="Heading2"/>
        <w:spacing w:before="0" w:line="480" w:lineRule="auto"/>
        <w:ind w:left="426" w:right="3" w:hanging="426"/>
        <w:rPr>
          <w:color w:val="0D0D0D"/>
        </w:rPr>
      </w:pPr>
      <w:bookmarkStart w:id="121" w:name="_Toc192840678"/>
      <w:r w:rsidRPr="000D7691">
        <w:rPr>
          <w:color w:val="0D0D0D"/>
        </w:rPr>
        <w:t>3.16.2 Pembuatan medium</w:t>
      </w:r>
      <w:r w:rsidRPr="000D7691">
        <w:rPr>
          <w:color w:val="0D0D0D"/>
          <w:spacing w:val="-6"/>
        </w:rPr>
        <w:t xml:space="preserve"> </w:t>
      </w:r>
      <w:r w:rsidRPr="000D7691">
        <w:rPr>
          <w:color w:val="0D0D0D"/>
        </w:rPr>
        <w:t>Manniton Salt Agar (MSA)</w:t>
      </w:r>
      <w:bookmarkEnd w:id="121"/>
    </w:p>
    <w:p w:rsidR="000D7691" w:rsidRPr="000D7691" w:rsidRDefault="000D7691" w:rsidP="000D7691">
      <w:pPr>
        <w:pStyle w:val="Heading1"/>
        <w:spacing w:before="0" w:line="480" w:lineRule="auto"/>
        <w:ind w:left="0" w:right="3" w:firstLine="567"/>
        <w:jc w:val="both"/>
        <w:rPr>
          <w:b w:val="0"/>
        </w:rPr>
      </w:pPr>
      <w:bookmarkStart w:id="122" w:name="_Toc192840525"/>
      <w:bookmarkStart w:id="123" w:name="_Toc192840679"/>
      <w:r w:rsidRPr="000D7691">
        <w:rPr>
          <w:b w:val="0"/>
        </w:rPr>
        <w:t xml:space="preserve">Sebanyak 5,5 g media MSA. Masukan ke dalam Erlenmayer 100 ml tambahkan aquades sebanyak 50 ml di panaskan di atas hotplate sambil di aduk hingga larut. Tutup lubang erlenmeyer tutup   dengan kapas yang dibungkus dengan kain kasa dan  erlenmeyer dibungkus lalu setelah mendidih di Sterilkan dengan autoklaf  pada suhu 121 C selama 15 min larutan yang sudah steril dimasukkan 15 ml ke dalam cawan Petri, biarkan sampai padat </w:t>
      </w:r>
      <w:r w:rsidRPr="000D7691">
        <w:rPr>
          <w:b w:val="0"/>
        </w:rPr>
        <w:fldChar w:fldCharType="begin" w:fldLock="1"/>
      </w:r>
      <w:r w:rsidRPr="000D7691">
        <w:rPr>
          <w:b w:val="0"/>
        </w:rPr>
        <w:instrText>ADDIN CSL_CITATION { "citationItems" : [ { "id" : "ITEM-1", "itemData" : { "author" : [ { "dropping-particle" : "", "family" : "Saraswati", "given" : "Henny", "non-dropping-particle" : "", "parse-names" : false, "suffix" : "" } ], "container-title" : "Modul Bioindustri ", "id" : "ITEM-1", "issue" : "Ibl 610", "issued" : { "date-parts" : [ [ "2020" ] ] }, "page" : "1-15", "title" : "Modul Sesi Ke-3 Kinetika Pertumbuhan Bakteri Disusun Oleh", "type" : "article-journal" }, "uris" : [ "http://www.mendeley.com/documents/?uuid=8dcf2cb2-042b-4bda-9a7f-31da2112175e" ] } ], "mendeley" : { "formattedCitation" : "(Saraswati, 2020)", "plainTextFormattedCitation" : "(Saraswati, 2020)", "previouslyFormattedCitation" : "(Saraswati, 2020)" }, "properties" : { "noteIndex" : 0 }, "schema" : "https://github.com/citation-style-language/schema/raw/master/csl-citation.json" }</w:instrText>
      </w:r>
      <w:r w:rsidRPr="000D7691">
        <w:rPr>
          <w:b w:val="0"/>
        </w:rPr>
        <w:fldChar w:fldCharType="separate"/>
      </w:r>
      <w:r w:rsidRPr="000D7691">
        <w:rPr>
          <w:b w:val="0"/>
          <w:noProof/>
        </w:rPr>
        <w:t>(Suhartati, 2018)</w:t>
      </w:r>
      <w:bookmarkEnd w:id="122"/>
      <w:bookmarkEnd w:id="123"/>
      <w:r w:rsidRPr="000D7691">
        <w:rPr>
          <w:b w:val="0"/>
        </w:rPr>
        <w:fldChar w:fldCharType="end"/>
      </w:r>
    </w:p>
    <w:p w:rsidR="000D7691" w:rsidRPr="000D7691" w:rsidRDefault="000D7691" w:rsidP="000D7691">
      <w:pPr>
        <w:pStyle w:val="Heading2"/>
        <w:spacing w:before="0" w:line="480" w:lineRule="auto"/>
        <w:ind w:left="426" w:right="3" w:hanging="426"/>
        <w:rPr>
          <w:color w:val="0D0D0D"/>
        </w:rPr>
      </w:pPr>
      <w:bookmarkStart w:id="124" w:name="_bookmark66"/>
      <w:bookmarkStart w:id="125" w:name="_Toc136183462"/>
      <w:bookmarkStart w:id="126" w:name="_Toc136183658"/>
      <w:bookmarkStart w:id="127" w:name="_Toc192840680"/>
      <w:bookmarkEnd w:id="124"/>
      <w:r w:rsidRPr="000D7691">
        <w:rPr>
          <w:color w:val="0D0D0D"/>
        </w:rPr>
        <w:t>3.16.3 Penyiapan</w:t>
      </w:r>
      <w:r w:rsidRPr="000D7691">
        <w:rPr>
          <w:color w:val="0D0D0D"/>
          <w:spacing w:val="-4"/>
        </w:rPr>
        <w:t xml:space="preserve"> </w:t>
      </w:r>
      <w:r w:rsidRPr="000D7691">
        <w:rPr>
          <w:color w:val="0D0D0D"/>
        </w:rPr>
        <w:t>Bakteri</w:t>
      </w:r>
      <w:r w:rsidRPr="000D7691">
        <w:rPr>
          <w:color w:val="0D0D0D"/>
          <w:spacing w:val="-3"/>
        </w:rPr>
        <w:t xml:space="preserve"> </w:t>
      </w:r>
      <w:r w:rsidRPr="000D7691">
        <w:rPr>
          <w:color w:val="0D0D0D"/>
        </w:rPr>
        <w:t>Uji</w:t>
      </w:r>
      <w:bookmarkEnd w:id="125"/>
      <w:bookmarkEnd w:id="126"/>
      <w:bookmarkEnd w:id="127"/>
    </w:p>
    <w:p w:rsidR="000D7691" w:rsidRPr="000D7691" w:rsidRDefault="000D7691" w:rsidP="000D7691">
      <w:pPr>
        <w:pStyle w:val="BodyText"/>
        <w:spacing w:line="480" w:lineRule="auto"/>
        <w:ind w:right="6" w:firstLine="528"/>
        <w:jc w:val="both"/>
      </w:pPr>
      <w:bookmarkStart w:id="128" w:name="_bookmark70"/>
      <w:bookmarkEnd w:id="128"/>
      <w:r w:rsidRPr="000D7691">
        <w:rPr>
          <w:i/>
        </w:rPr>
        <w:t xml:space="preserve">Staphylococcus aureus </w:t>
      </w:r>
      <w:r w:rsidRPr="000D7691">
        <w:t>yang berasal dari biakan murni, masing masing</w:t>
      </w:r>
      <w:r w:rsidRPr="000D7691">
        <w:rPr>
          <w:spacing w:val="1"/>
        </w:rPr>
        <w:t xml:space="preserve"> </w:t>
      </w:r>
      <w:r w:rsidRPr="000D7691">
        <w:t>diambil 1 ose lalu diinokulasi kan dengan cara digores pada manniton salt agar (MSA) setelah itu diinkubasi pada suhu 37°C selama 24 jam. Biakkan bakteri</w:t>
      </w:r>
      <w:r w:rsidRPr="000D7691">
        <w:rPr>
          <w:spacing w:val="1"/>
        </w:rPr>
        <w:t xml:space="preserve"> </w:t>
      </w:r>
      <w:r w:rsidRPr="000D7691">
        <w:lastRenderedPageBreak/>
        <w:t>diambil dengan jarum ose steril lalu di suspensi kan ke dalam tabung reaksi yang</w:t>
      </w:r>
      <w:r w:rsidRPr="000D7691">
        <w:rPr>
          <w:spacing w:val="1"/>
        </w:rPr>
        <w:t xml:space="preserve"> </w:t>
      </w:r>
      <w:r w:rsidRPr="000D7691">
        <w:t>berisi 10 ml larutan  NaCl 0,9% sampai didapat kekeruhan suspensi bakteri yang</w:t>
      </w:r>
      <w:r w:rsidRPr="000D7691">
        <w:rPr>
          <w:spacing w:val="1"/>
        </w:rPr>
        <w:t xml:space="preserve"> </w:t>
      </w:r>
      <w:r w:rsidRPr="000D7691">
        <w:t>sama</w:t>
      </w:r>
      <w:r w:rsidRPr="000D7691">
        <w:rPr>
          <w:spacing w:val="1"/>
        </w:rPr>
        <w:t xml:space="preserve"> </w:t>
      </w:r>
      <w:r w:rsidRPr="000D7691">
        <w:t>dengan</w:t>
      </w:r>
      <w:r w:rsidRPr="000D7691">
        <w:rPr>
          <w:spacing w:val="1"/>
        </w:rPr>
        <w:t xml:space="preserve"> </w:t>
      </w:r>
      <w:r w:rsidRPr="000D7691">
        <w:t>kekeruhan</w:t>
      </w:r>
      <w:r w:rsidRPr="000D7691">
        <w:rPr>
          <w:spacing w:val="1"/>
        </w:rPr>
        <w:t xml:space="preserve"> </w:t>
      </w:r>
      <w:r w:rsidRPr="000D7691">
        <w:t>standar</w:t>
      </w:r>
      <w:r w:rsidRPr="000D7691">
        <w:rPr>
          <w:spacing w:val="1"/>
        </w:rPr>
        <w:t xml:space="preserve"> </w:t>
      </w:r>
      <w:r w:rsidRPr="000D7691">
        <w:t>Mc.Farland 0,5 ini</w:t>
      </w:r>
      <w:r w:rsidRPr="000D7691">
        <w:rPr>
          <w:spacing w:val="1"/>
        </w:rPr>
        <w:t xml:space="preserve"> </w:t>
      </w:r>
      <w:r w:rsidRPr="000D7691">
        <w:t>berarti</w:t>
      </w:r>
      <w:r w:rsidRPr="000D7691">
        <w:rPr>
          <w:spacing w:val="1"/>
        </w:rPr>
        <w:t xml:space="preserve"> </w:t>
      </w:r>
      <w:r w:rsidRPr="000D7691">
        <w:t>konsentrasi</w:t>
      </w:r>
      <w:r w:rsidRPr="000D7691">
        <w:rPr>
          <w:spacing w:val="1"/>
        </w:rPr>
        <w:t xml:space="preserve"> </w:t>
      </w:r>
      <w:r w:rsidRPr="000D7691">
        <w:t>suspensi</w:t>
      </w:r>
      <w:r w:rsidRPr="000D7691">
        <w:rPr>
          <w:spacing w:val="1"/>
        </w:rPr>
        <w:t xml:space="preserve"> </w:t>
      </w:r>
      <w:r w:rsidRPr="000D7691">
        <w:t>bakteri adalah 10</w:t>
      </w:r>
      <w:r w:rsidRPr="000D7691">
        <w:rPr>
          <w:vertAlign w:val="superscript"/>
        </w:rPr>
        <w:t>8</w:t>
      </w:r>
      <w:r w:rsidRPr="000D7691">
        <w:t xml:space="preserve"> CFU/ ml. Konsentrasi suspensi bakteri 10</w:t>
      </w:r>
      <w:r w:rsidRPr="000D7691">
        <w:rPr>
          <w:vertAlign w:val="superscript"/>
        </w:rPr>
        <w:t>8</w:t>
      </w:r>
      <w:r w:rsidRPr="000D7691">
        <w:t xml:space="preserve"> CFU/ml yang di</w:t>
      </w:r>
      <w:r w:rsidRPr="000D7691">
        <w:rPr>
          <w:spacing w:val="1"/>
        </w:rPr>
        <w:t xml:space="preserve"> </w:t>
      </w:r>
      <w:r w:rsidRPr="000D7691">
        <w:t>gunakan</w:t>
      </w:r>
      <w:r w:rsidRPr="000D7691">
        <w:rPr>
          <w:spacing w:val="-1"/>
        </w:rPr>
        <w:t xml:space="preserve"> </w:t>
      </w:r>
      <w:r w:rsidRPr="000D7691">
        <w:t>pada</w:t>
      </w:r>
      <w:r w:rsidRPr="000D7691">
        <w:rPr>
          <w:spacing w:val="59"/>
        </w:rPr>
        <w:t xml:space="preserve"> </w:t>
      </w:r>
      <w:r w:rsidRPr="000D7691">
        <w:t>pengujian</w:t>
      </w:r>
      <w:r w:rsidRPr="000D7691">
        <w:rPr>
          <w:spacing w:val="2"/>
        </w:rPr>
        <w:t xml:space="preserve"> </w:t>
      </w:r>
      <w:r w:rsidRPr="000D7691">
        <w:t>aktivitas</w:t>
      </w:r>
      <w:r w:rsidRPr="000D7691">
        <w:rPr>
          <w:spacing w:val="1"/>
        </w:rPr>
        <w:t xml:space="preserve"> </w:t>
      </w:r>
      <w:r w:rsidRPr="000D7691">
        <w:t xml:space="preserve">antibakteri </w:t>
      </w:r>
      <w:r w:rsidRPr="000D7691">
        <w:fldChar w:fldCharType="begin" w:fldLock="1"/>
      </w:r>
      <w:r w:rsidRPr="000D7691">
        <w:instrText>ADDIN CSL_CITATION { "citationItems" : [ { "id" : "ITEM-1", "itemData" : { "author" : [ { "dropping-particle" : "", "family" : "Afni", "given" : "Nur", "non-dropping-particle" : "", "parse-names" : false, "suffix" : "" }, { "dropping-particle" : "", "family" : "Said", "given" : "Nasrah", "non-dropping-particle" : "", "parse-names" : false, "suffix" : "" }, { "dropping-particle" : "", "family" : "Yuliet", "given" : "", "non-dropping-particle" : "", "parse-names" : false, "suffix" : "" } ], "container-title" : "GALENIKA Journal of Pharmacy", "id" : "ITEM-1", "issue" : "1", "issued" : { "date-parts" : [ [ "2015" ] ] }, "page" : "48-58", "title" : "ANTIBACTERIAL ACTIVITY TEST of TOOTHPASTE OF BETEL NUT (Areca catechu L.) EXTRACT AGAINST Streptococcus mutans AND Staphylococcus aureus", "type" : "article-journal", "volume" : "1" }, "uris" : [ "http://www.mendeley.com/documents/?uuid=e94a33dd-7eda-4454-8dbc-a031d82840ef" ] } ], "mendeley" : { "formattedCitation" : "(Afni et al., 2015)", "plainTextFormattedCitation" : "(Afni et al., 2015)", "previouslyFormattedCitation" : "(Afni et al., 2015)" }, "properties" : { "noteIndex" : 0 }, "schema" : "https://github.com/citation-style-language/schema/raw/master/csl-citation.json" }</w:instrText>
      </w:r>
      <w:r w:rsidRPr="000D7691">
        <w:fldChar w:fldCharType="separate"/>
      </w:r>
      <w:r w:rsidRPr="000D7691">
        <w:rPr>
          <w:noProof/>
        </w:rPr>
        <w:t>(Afni et al., 2015)</w:t>
      </w:r>
      <w:r w:rsidRPr="000D7691">
        <w:fldChar w:fldCharType="end"/>
      </w:r>
    </w:p>
    <w:p w:rsidR="000D7691" w:rsidRPr="000D7691" w:rsidRDefault="000D7691" w:rsidP="000D7691">
      <w:pPr>
        <w:pStyle w:val="Heading2"/>
        <w:spacing w:before="0" w:line="480" w:lineRule="auto"/>
        <w:ind w:left="426" w:right="3" w:hanging="426"/>
        <w:rPr>
          <w:color w:val="0D0D0D"/>
        </w:rPr>
      </w:pPr>
      <w:bookmarkStart w:id="129" w:name="_Toc136183463"/>
      <w:bookmarkStart w:id="130" w:name="_Toc136183659"/>
      <w:bookmarkStart w:id="131" w:name="_Toc192840681"/>
      <w:r w:rsidRPr="000D7691">
        <w:rPr>
          <w:color w:val="0D0D0D"/>
        </w:rPr>
        <w:t>3.16.4 Uji</w:t>
      </w:r>
      <w:r w:rsidRPr="000D7691">
        <w:rPr>
          <w:color w:val="0D0D0D"/>
          <w:spacing w:val="-3"/>
        </w:rPr>
        <w:t xml:space="preserve"> </w:t>
      </w:r>
      <w:r w:rsidRPr="000D7691">
        <w:rPr>
          <w:color w:val="0D0D0D"/>
        </w:rPr>
        <w:t>Aktivitas</w:t>
      </w:r>
      <w:r w:rsidRPr="000D7691">
        <w:rPr>
          <w:color w:val="0D0D0D"/>
          <w:spacing w:val="-2"/>
        </w:rPr>
        <w:t xml:space="preserve"> </w:t>
      </w:r>
      <w:r w:rsidRPr="000D7691">
        <w:rPr>
          <w:color w:val="0D0D0D"/>
        </w:rPr>
        <w:t>Antibakteri</w:t>
      </w:r>
      <w:r w:rsidRPr="000D7691">
        <w:rPr>
          <w:color w:val="0D0D0D"/>
          <w:spacing w:val="-2"/>
        </w:rPr>
        <w:t xml:space="preserve"> </w:t>
      </w:r>
      <w:r w:rsidRPr="000D7691">
        <w:rPr>
          <w:color w:val="0D0D0D"/>
        </w:rPr>
        <w:t>Sabun</w:t>
      </w:r>
      <w:r w:rsidRPr="000D7691">
        <w:rPr>
          <w:color w:val="0D0D0D"/>
          <w:spacing w:val="-2"/>
        </w:rPr>
        <w:t xml:space="preserve"> </w:t>
      </w:r>
      <w:r w:rsidRPr="000D7691">
        <w:rPr>
          <w:color w:val="0D0D0D"/>
        </w:rPr>
        <w:t>cair</w:t>
      </w:r>
      <w:r w:rsidRPr="000D7691">
        <w:rPr>
          <w:color w:val="0D0D0D"/>
          <w:spacing w:val="-2"/>
        </w:rPr>
        <w:t xml:space="preserve"> </w:t>
      </w:r>
      <w:r w:rsidRPr="000D7691">
        <w:rPr>
          <w:color w:val="0D0D0D"/>
        </w:rPr>
        <w:t>Ekstrak</w:t>
      </w:r>
      <w:r w:rsidRPr="000D7691">
        <w:rPr>
          <w:color w:val="0D0D0D"/>
          <w:spacing w:val="-2"/>
        </w:rPr>
        <w:t xml:space="preserve"> </w:t>
      </w:r>
      <w:r w:rsidRPr="000D7691">
        <w:rPr>
          <w:color w:val="0D0D0D"/>
        </w:rPr>
        <w:t>Daun</w:t>
      </w:r>
      <w:r w:rsidRPr="000D7691">
        <w:rPr>
          <w:color w:val="0D0D0D"/>
          <w:spacing w:val="-1"/>
        </w:rPr>
        <w:t xml:space="preserve"> </w:t>
      </w:r>
      <w:r w:rsidRPr="000D7691">
        <w:rPr>
          <w:color w:val="0D0D0D"/>
        </w:rPr>
        <w:t>Kopi</w:t>
      </w:r>
      <w:bookmarkEnd w:id="129"/>
      <w:bookmarkEnd w:id="130"/>
      <w:bookmarkEnd w:id="131"/>
    </w:p>
    <w:p w:rsidR="00415DF5" w:rsidRPr="000D7691" w:rsidRDefault="000D7691" w:rsidP="000D7691">
      <w:pPr>
        <w:spacing w:line="480" w:lineRule="auto"/>
        <w:rPr>
          <w:sz w:val="24"/>
          <w:szCs w:val="24"/>
        </w:rPr>
      </w:pPr>
      <w:r w:rsidRPr="000D7691">
        <w:rPr>
          <w:sz w:val="24"/>
          <w:szCs w:val="24"/>
        </w:rPr>
        <w:t xml:space="preserve">Teknik sumur digunakan untuk mengukur aktivitas antibakteri. Bakteri dalam suspensi yang telah mendapat media MHA diberi waktu untuk memadat. Media yang telah memadat kemudian dilubangi menggunakan bagian ujung pipet kaca steril. Masukkan 40 </w:t>
      </w:r>
      <w:r w:rsidRPr="000D7691">
        <w:rPr>
          <w:color w:val="040C28"/>
          <w:sz w:val="24"/>
          <w:szCs w:val="24"/>
        </w:rPr>
        <w:t>µl</w:t>
      </w:r>
      <w:r w:rsidRPr="000D7691">
        <w:rPr>
          <w:sz w:val="24"/>
          <w:szCs w:val="24"/>
        </w:rPr>
        <w:t xml:space="preserve"> sediaan  ke dalam masing-masing sumur setelah diberi label. Selanjutnya diinkubasi selama 24 jam pada suhu 37 °C </w:t>
      </w:r>
      <w:r w:rsidRPr="000D7691">
        <w:rPr>
          <w:sz w:val="24"/>
          <w:szCs w:val="24"/>
        </w:rPr>
        <w:fldChar w:fldCharType="begin" w:fldLock="1"/>
      </w:r>
      <w:r w:rsidRPr="000D7691">
        <w:rPr>
          <w:sz w:val="24"/>
          <w:szCs w:val="24"/>
        </w:rPr>
        <w:instrText>ADDIN CSL_CITATION { "citationItems" : [ { "id" : "ITEM-1", "itemData" : { "abstract" : "Empirically, one of the plants that are widely used by the Dayak tribe as a medicine is the bajakah tampala (Spatholobus littoralis Hassk.) This plant is claimed to be able to treat several diseases such as abdominal pain, diarrhea and dysentery. But until now studies on the antibacterial activity of bajakah tampala have never been done. This study studied the antibacterial activity of bajakah ethanol extract against the growth of Escherichia coli bacteria and minimum inhibitory value (MIC). This type of research is experimental research. The stem bajakah Tampala looks like it wastaken from the inland forest in Garung Village, Jabiren District, Pulang Pisau Regency, Central Kalimantan. The sample of this study was 70% ethanol extract of bajakah tampala stems obtained by maceration. Extract payment of antibacterial activity using a concentration of 3.12%; 6.25%; 12.5%; 25% and 50%. The positive control used is ampicillin 0.01 mg/ml and negative control using distilled water. Tests are carried out by the well method. The tested data were analyzed statistically by the One-Way ANOVA test method. The results of the study showed that the ethanol extract bajakah tampala could inhibit the growth of E. coli bacteria. The biggest inhibition of E. coli bacteria at a concentration of 50% with an average inhibition diameter of 20.32 mm. included in the category of very strong. The minimum inhibitory concentration of extract batang bajakah tampala is 6.25%", "author" : [ { "dropping-particle" : "", "family" : "Mochammad Maulidie Alfiannor Saputera, Tio Widia Astuti Marpaung", "given" : "Noverda Ayuchecaria", "non-dropping-particle" : "", "parse-names" : false, "suffix" : "" } ], "container-title" : "Jurnal Ilmiah Manuntung", "id" : "ITEM-1", "issue" : "2", "issued" : { "date-parts" : [ [ "2019" ] ] }, "page" : "167-173", "title" : "KONSENTRASI HAMBAT MINIMUM (KHM) KADAR EKSTRAK ETANOL BATANG BAJAKAH TAMPALA (Spatholobus littoralis Hassk) TERHADAP BAKTERI ESCHERICHIA COLI MELALUI METODE SUMURAN", "type" : "article-journal", "volume" : "5" }, "uris" : [ "http://www.mendeley.com/documents/?uuid=278559c9-acd4-4957-8d7e-15a0cc17ab17" ] } ], "mendeley" : { "formattedCitation" : "(Mochammad Maulidie Alfiannor Saputera, Tio Widia Astuti Marpaung, 2019)", "manualFormatting" : "( Saputera 2019)", "plainTextFormattedCitation" : "(Mochammad Maulidie Alfiannor Saputera, Tio Widia Astuti Marpaung, 2019)", "previouslyFormattedCitation" : "(Mochammad Maulidie Alfiannor Saputera, Tio Widia Astuti Marpaung, 2019)" }, "properties" : { "noteIndex" : 0 }, "schema" : "https://github.com/citation-style-language/schema/raw/master/csl-citation.json" }</w:instrText>
      </w:r>
      <w:r w:rsidRPr="000D7691">
        <w:rPr>
          <w:sz w:val="24"/>
          <w:szCs w:val="24"/>
        </w:rPr>
        <w:fldChar w:fldCharType="separate"/>
      </w:r>
      <w:r w:rsidRPr="000D7691">
        <w:rPr>
          <w:noProof/>
          <w:sz w:val="24"/>
          <w:szCs w:val="24"/>
        </w:rPr>
        <w:t>( Saputera 2019)</w:t>
      </w:r>
      <w:r w:rsidRPr="000D7691">
        <w:rPr>
          <w:sz w:val="24"/>
          <w:szCs w:val="24"/>
        </w:rPr>
        <w:fldChar w:fldCharType="end"/>
      </w:r>
    </w:p>
    <w:sectPr w:rsidR="00415DF5" w:rsidRPr="000D7691" w:rsidSect="00A00BAC">
      <w:headerReference w:type="even" r:id="rId11"/>
      <w:headerReference w:type="default" r:id="rId12"/>
      <w:footerReference w:type="default" r:id="rId13"/>
      <w:head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5D34" w:rsidRDefault="00BA5D34">
      <w:r>
        <w:separator/>
      </w:r>
    </w:p>
  </w:endnote>
  <w:endnote w:type="continuationSeparator" w:id="0">
    <w:p w:rsidR="00BA5D34" w:rsidRDefault="00BA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7691" w:rsidRDefault="000D7691">
    <w:pPr>
      <w:pStyle w:val="Footer"/>
      <w:jc w:val="center"/>
    </w:pPr>
    <w:r>
      <w:fldChar w:fldCharType="begin"/>
    </w:r>
    <w:r>
      <w:instrText xml:space="preserve"> PAGE   \* MERGEFORMAT </w:instrText>
    </w:r>
    <w:r>
      <w:fldChar w:fldCharType="separate"/>
    </w:r>
    <w:r>
      <w:rPr>
        <w:noProof/>
      </w:rPr>
      <w:t>1</w:t>
    </w:r>
    <w:r>
      <w:fldChar w:fldCharType="end"/>
    </w:r>
  </w:p>
  <w:p w:rsidR="000D7691" w:rsidRDefault="000D7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BA5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5D34" w:rsidRDefault="00BA5D34">
      <w:r>
        <w:separator/>
      </w:r>
    </w:p>
  </w:footnote>
  <w:footnote w:type="continuationSeparator" w:id="0">
    <w:p w:rsidR="00BA5D34" w:rsidRDefault="00BA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7691" w:rsidRDefault="00BA5D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903" o:spid="_x0000_s2074" type="#_x0000_t75" style="position:absolute;margin-left:0;margin-top:0;width:396.95pt;height:391.15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7691" w:rsidRDefault="00BA5D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904" o:spid="_x0000_s2075" type="#_x0000_t75" style="position:absolute;margin-left:0;margin-top:0;width:396.95pt;height:391.15pt;z-index:-25164800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7691" w:rsidRDefault="00BA5D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902" o:spid="_x0000_s2073" type="#_x0000_t75" style="position:absolute;margin-left:0;margin-top:0;width:396.95pt;height:391.15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A5D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A5D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A5D34">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15:restartNumberingAfterBreak="0">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15:restartNumberingAfterBreak="0">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15:restartNumberingAfterBreak="0">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1" w15:restartNumberingAfterBreak="0">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2" w15:restartNumberingAfterBreak="0">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3" w15:restartNumberingAfterBreak="0">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4" w15:restartNumberingAfterBreak="0">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7" w15:restartNumberingAfterBreak="0">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19" w15:restartNumberingAfterBreak="0">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1" w15:restartNumberingAfterBreak="0">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2" w15:restartNumberingAfterBreak="0">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1" w15:restartNumberingAfterBreak="0">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2" w15:restartNumberingAfterBreak="0">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5" w15:restartNumberingAfterBreak="0">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6" w15:restartNumberingAfterBreak="0">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37" w15:restartNumberingAfterBreak="0">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38" w15:restartNumberingAfterBreak="0">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39" w15:restartNumberingAfterBreak="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1" w15:restartNumberingAfterBreak="0">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2" w15:restartNumberingAfterBreak="0">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3" w15:restartNumberingAfterBreak="0">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18"/>
  </w:num>
  <w:num w:numId="2">
    <w:abstractNumId w:val="36"/>
  </w:num>
  <w:num w:numId="3">
    <w:abstractNumId w:val="34"/>
  </w:num>
  <w:num w:numId="4">
    <w:abstractNumId w:val="21"/>
  </w:num>
  <w:num w:numId="5">
    <w:abstractNumId w:val="45"/>
  </w:num>
  <w:num w:numId="6">
    <w:abstractNumId w:val="35"/>
  </w:num>
  <w:num w:numId="7">
    <w:abstractNumId w:val="41"/>
  </w:num>
  <w:num w:numId="8">
    <w:abstractNumId w:val="13"/>
  </w:num>
  <w:num w:numId="9">
    <w:abstractNumId w:val="4"/>
  </w:num>
  <w:num w:numId="10">
    <w:abstractNumId w:val="5"/>
  </w:num>
  <w:num w:numId="11">
    <w:abstractNumId w:val="37"/>
  </w:num>
  <w:num w:numId="12">
    <w:abstractNumId w:val="16"/>
  </w:num>
  <w:num w:numId="13">
    <w:abstractNumId w:val="30"/>
  </w:num>
  <w:num w:numId="14">
    <w:abstractNumId w:val="11"/>
  </w:num>
  <w:num w:numId="15">
    <w:abstractNumId w:val="40"/>
  </w:num>
  <w:num w:numId="16">
    <w:abstractNumId w:val="12"/>
  </w:num>
  <w:num w:numId="17">
    <w:abstractNumId w:val="6"/>
  </w:num>
  <w:num w:numId="18">
    <w:abstractNumId w:val="10"/>
  </w:num>
  <w:num w:numId="19">
    <w:abstractNumId w:val="42"/>
  </w:num>
  <w:num w:numId="20">
    <w:abstractNumId w:val="31"/>
  </w:num>
  <w:num w:numId="21">
    <w:abstractNumId w:val="38"/>
  </w:num>
  <w:num w:numId="22">
    <w:abstractNumId w:val="0"/>
  </w:num>
  <w:num w:numId="23">
    <w:abstractNumId w:val="32"/>
  </w:num>
  <w:num w:numId="24">
    <w:abstractNumId w:val="26"/>
  </w:num>
  <w:num w:numId="25">
    <w:abstractNumId w:val="19"/>
  </w:num>
  <w:num w:numId="26">
    <w:abstractNumId w:val="39"/>
  </w:num>
  <w:num w:numId="27">
    <w:abstractNumId w:val="8"/>
  </w:num>
  <w:num w:numId="28">
    <w:abstractNumId w:val="44"/>
  </w:num>
  <w:num w:numId="29">
    <w:abstractNumId w:val="22"/>
  </w:num>
  <w:num w:numId="30">
    <w:abstractNumId w:val="25"/>
  </w:num>
  <w:num w:numId="31">
    <w:abstractNumId w:val="1"/>
  </w:num>
  <w:num w:numId="32">
    <w:abstractNumId w:val="3"/>
  </w:num>
  <w:num w:numId="33">
    <w:abstractNumId w:val="15"/>
  </w:num>
  <w:num w:numId="34">
    <w:abstractNumId w:val="43"/>
  </w:num>
  <w:num w:numId="35">
    <w:abstractNumId w:val="27"/>
  </w:num>
  <w:num w:numId="36">
    <w:abstractNumId w:val="23"/>
  </w:num>
  <w:num w:numId="37">
    <w:abstractNumId w:val="17"/>
  </w:num>
  <w:num w:numId="38">
    <w:abstractNumId w:val="2"/>
  </w:num>
  <w:num w:numId="39">
    <w:abstractNumId w:val="14"/>
  </w:num>
  <w:num w:numId="40">
    <w:abstractNumId w:val="33"/>
  </w:num>
  <w:num w:numId="41">
    <w:abstractNumId w:val="24"/>
  </w:num>
  <w:num w:numId="42">
    <w:abstractNumId w:val="29"/>
  </w:num>
  <w:num w:numId="43">
    <w:abstractNumId w:val="7"/>
  </w:num>
  <w:num w:numId="44">
    <w:abstractNumId w:val="28"/>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98v4o24TqHCo0OUSvCfYCdJ3mNOEbAN7lNSBvUzJCzI7V3XnU/syv30XfPGbHJU8nS2O0/SrQMNYQIcopUuXw==" w:salt="tYuUuyHDzdUJQYgxs4mKUw=="/>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D7691"/>
    <w:rsid w:val="00717895"/>
    <w:rsid w:val="007919B9"/>
    <w:rsid w:val="00A00BAC"/>
    <w:rsid w:val="00A90555"/>
    <w:rsid w:val="00B15BED"/>
    <w:rsid w:val="00B37514"/>
    <w:rsid w:val="00BA5D34"/>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basedOn w:val="Normal"/>
    <w:uiPriority w:val="1"/>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7760</Words>
  <Characters>44234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2025-06-17T08:49:00Z</dcterms:created>
  <dcterms:modified xsi:type="dcterms:W3CDTF">2025-06-17T08:49:00Z</dcterms:modified>
</cp:coreProperties>
</file>