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919" w:rsidRDefault="00624919" w:rsidP="00624919">
      <w:pPr>
        <w:pStyle w:val="Heading1"/>
      </w:pPr>
      <w:bookmarkStart w:id="0" w:name="_Toc187143840"/>
      <w:bookmarkStart w:id="1" w:name="_Toc187144520"/>
      <w:r>
        <w:t>ABSTRAK</w:t>
      </w:r>
      <w:bookmarkEnd w:id="0"/>
      <w:bookmarkEnd w:id="1"/>
      <w:r>
        <w:t xml:space="preserve"> </w:t>
      </w:r>
    </w:p>
    <w:p w:rsidR="00624919" w:rsidRDefault="00624919" w:rsidP="00624919">
      <w:pPr>
        <w:spacing w:line="240" w:lineRule="auto"/>
        <w:rPr>
          <w:rFonts w:cs="Times New Roman"/>
          <w:b/>
          <w:szCs w:val="24"/>
          <w:lang w:val="en-ID"/>
        </w:rPr>
      </w:pPr>
    </w:p>
    <w:p w:rsidR="00624919" w:rsidRDefault="00624919" w:rsidP="00624919">
      <w:pPr>
        <w:spacing w:line="240" w:lineRule="auto"/>
        <w:rPr>
          <w:rFonts w:cs="Times New Roman"/>
          <w:b/>
          <w:szCs w:val="24"/>
          <w:lang w:val="en-ID"/>
        </w:rPr>
      </w:pPr>
      <w:r w:rsidRPr="006C47FA">
        <w:rPr>
          <w:rFonts w:cs="Times New Roman"/>
          <w:szCs w:val="24"/>
        </w:rPr>
        <w:t>Masalah lingkungan hidup semakin lama semakin besar, meluas, dan serius. Persoalannya bukan hanya bersifat lokal atau translokal saja, tetapi sudah bersifat regional, nasional, transnasional, dan global. Dampak-dampak yang terjadi terhadap masalah lingkungan tidak hanya terkait pada satu atau dua segi saja, tetapi saling berkaitan yang sesuai dengan sifa</w:t>
      </w:r>
      <w:bookmarkStart w:id="2" w:name="_GoBack"/>
      <w:bookmarkEnd w:id="2"/>
      <w:r w:rsidRPr="006C47FA">
        <w:rPr>
          <w:rFonts w:cs="Times New Roman"/>
          <w:szCs w:val="24"/>
        </w:rPr>
        <w:t>t lingkungan yang memiliki hubungan yang luas dan saling mempengaruhi secara keseluruhan</w:t>
      </w:r>
      <w:r w:rsidRPr="006C47FA">
        <w:rPr>
          <w:rFonts w:cs="Times New Roman"/>
          <w:szCs w:val="24"/>
          <w:lang w:val="en-ID"/>
        </w:rPr>
        <w:t>.Bagaimana Pengaturan hukum terhadap tindak pidana pembuangan limbah bahan berbahaya dan beracun kealiran sungai, Faktor-Faktor apa yang menyebabkan terjadinya tindak pidana pembuangan limbah bahan berbahaya dan beracun ke aliran sungai, Hambatan apa yang di hadapi oleh aparat penegak hukum dalam mencegah dan menanggulangi Tindak Pidana Pembuangan Limbah Bahan Berbahaya dan Beracun Ke aliran Sungai</w:t>
      </w:r>
      <w:r>
        <w:rPr>
          <w:rFonts w:cs="Times New Roman"/>
          <w:b/>
          <w:szCs w:val="24"/>
          <w:lang w:val="en-ID"/>
        </w:rPr>
        <w:t xml:space="preserve">. </w:t>
      </w:r>
    </w:p>
    <w:p w:rsidR="00624919" w:rsidRPr="00F123C2" w:rsidRDefault="00624919" w:rsidP="00624919">
      <w:pPr>
        <w:spacing w:line="240" w:lineRule="auto"/>
        <w:rPr>
          <w:rFonts w:cs="Times New Roman"/>
          <w:szCs w:val="24"/>
          <w:lang w:val="en-ID"/>
        </w:rPr>
      </w:pPr>
      <w:r w:rsidRPr="00F123C2">
        <w:rPr>
          <w:rFonts w:cs="Times New Roman"/>
          <w:szCs w:val="24"/>
        </w:rPr>
        <w:t>Kitab Undang-Undang Hukum Pidana pada umumnya dijabarkan kepada 2 (dua) macam unsur yaitu unsur objektif dan unsur subjektif. Yang dimaksud dengan unsur objektif adalah unsur yang ada hubungannya dengan keadaan, yaitu di dalam keadaan mana tindakan dari si pelaku itu harus dilakukan, sedangkan unsur subjektif adalah unsur yang melekat pada diri si pelaku atau yang berhubungan dengan diri si pelaku</w:t>
      </w:r>
      <w:r w:rsidRPr="00F123C2">
        <w:rPr>
          <w:rFonts w:cs="Times New Roman"/>
          <w:szCs w:val="24"/>
          <w:lang w:val="en-ID"/>
        </w:rPr>
        <w:t>.</w:t>
      </w:r>
    </w:p>
    <w:p w:rsidR="00624919" w:rsidRDefault="00624919" w:rsidP="00624919">
      <w:pPr>
        <w:spacing w:line="240" w:lineRule="auto"/>
        <w:rPr>
          <w:rFonts w:cs="Times New Roman"/>
          <w:szCs w:val="24"/>
          <w:lang w:val="en-ID"/>
        </w:rPr>
      </w:pPr>
      <w:r w:rsidRPr="00F123C2">
        <w:rPr>
          <w:rFonts w:cs="Times New Roman"/>
          <w:szCs w:val="24"/>
        </w:rPr>
        <w:t>Metode pengumpulan data dalam penelitian ini dilakukan dengan studi pustaka, yaitu suatu cara pengumpulan data dengan melakukan penelusuran dan menelaah bahan pustaka (literatur, hasil penelitian, majalah ilmiah, buletin ilmiah, jurnal ilmiah dsb). Bahan hukum dikumpulkan melalui prosedur inventarisasi dan identifikasi peraturan perundang-undangan, serta klasifikasi dan sistematisasi bahan hukum sesuai permasalahan penelitian. Oleh karena itu, teknik pengumpulan data yang digunakan dalam penelitian ini adalah dengan studi kepustakaan. Studi kepustakaan dilakukan dengan cara membaca,menelaah, mencatat membuat ulasan bahan-bahan pustaka yang ada kaitannya Penegakan Hukum Bagi Pelaku Tindak Pidana Pembuangan Limbah Berbahaya dan Beracun ke Aliran Sungai.</w:t>
      </w:r>
    </w:p>
    <w:p w:rsidR="00624919" w:rsidRPr="00F123C2" w:rsidRDefault="00624919" w:rsidP="00624919">
      <w:pPr>
        <w:spacing w:line="240" w:lineRule="auto"/>
        <w:rPr>
          <w:rFonts w:cs="Times New Roman"/>
          <w:szCs w:val="24"/>
          <w:lang w:val="en-ID"/>
        </w:rPr>
      </w:pPr>
      <w:r w:rsidRPr="00F123C2">
        <w:rPr>
          <w:rFonts w:cs="Times New Roman"/>
          <w:szCs w:val="24"/>
        </w:rPr>
        <w:t>Ketentuan  yang  terkait  dengan  pengaturan limbah  dan  pengelolaan  bahan  berbahaya dan beracun telah ditegaskan dalam Bab VII Pasal 58 s/d Pasal 61 Undang-undang No 32 Tahun    2009    tentang    Perlindungan    dan Pengelolaan  Lingkungan  Hidup,  Peraturan Pemerintah    PP    Nomor    18    tahun!999 sebagaimana  yang  telah  diubah  dengan  PP Nomor  85  tahun  1999,  mulai  dalam  Pasal 40  sampai  Pasal  46.  Sedangkan  mengenai pengendalian dampak limbah bahan berbahaya    dan    beracun    (LB3)    melalui Peraturan    Menteri    Negara    Lingkungan Hidup  Nomor  18  Tahun  2009  tentang  Tata Cara Perizinan Pengelolaan Limbah Berbahaya dan Beracun</w:t>
      </w:r>
      <w:r w:rsidRPr="00F123C2">
        <w:rPr>
          <w:rFonts w:cs="Times New Roman"/>
          <w:szCs w:val="24"/>
          <w:lang w:val="en-ID"/>
        </w:rPr>
        <w:t>.</w:t>
      </w:r>
    </w:p>
    <w:p w:rsidR="00624919" w:rsidRPr="00F123C2" w:rsidRDefault="00624919" w:rsidP="00624919">
      <w:pPr>
        <w:spacing w:line="240" w:lineRule="auto"/>
        <w:rPr>
          <w:rFonts w:cs="Times New Roman"/>
          <w:szCs w:val="24"/>
          <w:lang w:val="en-ID"/>
        </w:rPr>
      </w:pPr>
    </w:p>
    <w:p w:rsidR="00624919" w:rsidRPr="00F123C2" w:rsidRDefault="00624919" w:rsidP="00624919">
      <w:pPr>
        <w:spacing w:line="240" w:lineRule="auto"/>
        <w:rPr>
          <w:rFonts w:cs="Times New Roman"/>
          <w:szCs w:val="24"/>
          <w:lang w:val="en-ID"/>
        </w:rPr>
      </w:pPr>
      <w:r w:rsidRPr="00F123C2">
        <w:rPr>
          <w:rFonts w:cs="Times New Roman"/>
          <w:szCs w:val="24"/>
          <w:lang w:val="en-ID"/>
        </w:rPr>
        <w:t xml:space="preserve">Kata Kunci : Tindak Pidana, Pembungan Limbah,Beracun. </w:t>
      </w:r>
      <w:r w:rsidRPr="00F123C2">
        <w:rPr>
          <w:rFonts w:cs="Times New Roman"/>
          <w:szCs w:val="24"/>
          <w:lang w:val="en-US"/>
        </w:rPr>
        <w:t xml:space="preserve"> </w:t>
      </w:r>
    </w:p>
    <w:p w:rsidR="00B64D92" w:rsidRPr="00624919" w:rsidRDefault="00624919" w:rsidP="00624919">
      <w:r>
        <w:rPr>
          <w:noProof/>
          <w:lang w:val="en-US"/>
        </w:rPr>
        <w:lastRenderedPageBreak/>
        <w:drawing>
          <wp:inline distT="0" distB="0" distL="0" distR="0">
            <wp:extent cx="5784082" cy="7709647"/>
            <wp:effectExtent l="0" t="0" r="7620" b="5715"/>
            <wp:docPr id="1" name="Picture 1" descr="C:\Users\USER\Downloads\WhatsApp Image 2025-06-20 at 09.20.4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5-06-20 at 09.20.45 (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9923" cy="7704103"/>
                    </a:xfrm>
                    <a:prstGeom prst="rect">
                      <a:avLst/>
                    </a:prstGeom>
                    <a:noFill/>
                    <a:ln>
                      <a:noFill/>
                    </a:ln>
                  </pic:spPr>
                </pic:pic>
              </a:graphicData>
            </a:graphic>
          </wp:inline>
        </w:drawing>
      </w:r>
    </w:p>
    <w:sectPr w:rsidR="00B64D92" w:rsidRPr="00624919" w:rsidSect="001F0B1F">
      <w:headerReference w:type="default" r:id="rId9"/>
      <w:footerReference w:type="default" r:id="rId10"/>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4919">
      <w:pPr>
        <w:spacing w:after="0" w:line="240" w:lineRule="auto"/>
      </w:pPr>
      <w:r>
        <w:separator/>
      </w:r>
    </w:p>
  </w:endnote>
  <w:endnote w:type="continuationSeparator" w:id="0">
    <w:p w:rsidR="00000000" w:rsidRDefault="00624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609996"/>
      <w:docPartObj>
        <w:docPartGallery w:val="Page Numbers (Bottom of Page)"/>
        <w:docPartUnique/>
      </w:docPartObj>
    </w:sdtPr>
    <w:sdtEndPr>
      <w:rPr>
        <w:rFonts w:ascii="Times New Roman" w:hAnsi="Times New Roman" w:cs="Times New Roman"/>
        <w:noProof/>
        <w:sz w:val="24"/>
        <w:szCs w:val="24"/>
      </w:rPr>
    </w:sdtEndPr>
    <w:sdtContent>
      <w:p w:rsidR="00F82EF6" w:rsidRPr="00400E23" w:rsidRDefault="0035413C">
        <w:pPr>
          <w:pStyle w:val="Footer"/>
          <w:jc w:val="center"/>
          <w:rPr>
            <w:rFonts w:ascii="Times New Roman" w:hAnsi="Times New Roman" w:cs="Times New Roman"/>
          </w:rPr>
        </w:pPr>
        <w:r w:rsidRPr="00400E23">
          <w:rPr>
            <w:rFonts w:ascii="Times New Roman" w:hAnsi="Times New Roman" w:cs="Times New Roman"/>
            <w:sz w:val="24"/>
            <w:szCs w:val="24"/>
          </w:rPr>
          <w:fldChar w:fldCharType="begin"/>
        </w:r>
        <w:r w:rsidRPr="00400E23">
          <w:rPr>
            <w:rFonts w:ascii="Times New Roman" w:hAnsi="Times New Roman" w:cs="Times New Roman"/>
            <w:sz w:val="24"/>
            <w:szCs w:val="24"/>
          </w:rPr>
          <w:instrText xml:space="preserve"> PAGE   \* MERGEFORMAT </w:instrText>
        </w:r>
        <w:r w:rsidRPr="00400E23">
          <w:rPr>
            <w:rFonts w:ascii="Times New Roman" w:hAnsi="Times New Roman" w:cs="Times New Roman"/>
            <w:sz w:val="24"/>
            <w:szCs w:val="24"/>
          </w:rPr>
          <w:fldChar w:fldCharType="separate"/>
        </w:r>
        <w:r w:rsidR="00624919">
          <w:rPr>
            <w:rFonts w:ascii="Times New Roman" w:hAnsi="Times New Roman" w:cs="Times New Roman"/>
            <w:noProof/>
            <w:sz w:val="24"/>
            <w:szCs w:val="24"/>
          </w:rPr>
          <w:t>2</w:t>
        </w:r>
        <w:r w:rsidRPr="00400E23">
          <w:rPr>
            <w:rFonts w:ascii="Times New Roman" w:hAnsi="Times New Roman" w:cs="Times New Roman"/>
            <w:noProof/>
            <w:sz w:val="24"/>
            <w:szCs w:val="24"/>
          </w:rPr>
          <w:fldChar w:fldCharType="end"/>
        </w:r>
      </w:p>
    </w:sdtContent>
  </w:sdt>
  <w:p w:rsidR="00F82EF6" w:rsidRDefault="006249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4919">
      <w:pPr>
        <w:spacing w:after="0" w:line="240" w:lineRule="auto"/>
      </w:pPr>
      <w:r>
        <w:separator/>
      </w:r>
    </w:p>
  </w:footnote>
  <w:footnote w:type="continuationSeparator" w:id="0">
    <w:p w:rsidR="00000000" w:rsidRDefault="006249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F6" w:rsidRPr="00F57EEB" w:rsidRDefault="00624919" w:rsidP="002027E8">
    <w:pPr>
      <w:pStyle w:val="Header"/>
      <w:jc w:val="center"/>
      <w:rPr>
        <w:rFonts w:ascii="Times New Roman" w:hAnsi="Times New Roman" w:cs="Times New Roman"/>
        <w:sz w:val="24"/>
        <w:szCs w:val="24"/>
      </w:rPr>
    </w:pPr>
  </w:p>
  <w:p w:rsidR="00F82EF6" w:rsidRPr="00F57EEB" w:rsidRDefault="001F0B1F">
    <w:pPr>
      <w:pStyle w:val="Head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1" locked="0" layoutInCell="0" allowOverlap="1" wp14:anchorId="6DD4C59C" wp14:editId="16ADD76D">
          <wp:simplePos x="0" y="0"/>
          <wp:positionH relativeFrom="margin">
            <wp:align>center</wp:align>
          </wp:positionH>
          <wp:positionV relativeFrom="margin">
            <wp:align>center</wp:align>
          </wp:positionV>
          <wp:extent cx="5045710" cy="4978400"/>
          <wp:effectExtent l="0" t="0" r="2540" b="0"/>
          <wp:wrapNone/>
          <wp:docPr id="2"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45710" cy="49784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B1F"/>
    <w:rsid w:val="001974C3"/>
    <w:rsid w:val="001F0B1F"/>
    <w:rsid w:val="0035413C"/>
    <w:rsid w:val="00624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919"/>
    <w:pPr>
      <w:jc w:val="both"/>
    </w:pPr>
    <w:rPr>
      <w:rFonts w:ascii="Times New Roman" w:hAnsi="Times New Roman"/>
      <w:sz w:val="24"/>
      <w:lang w:val="id-ID"/>
    </w:rPr>
  </w:style>
  <w:style w:type="paragraph" w:styleId="Heading1">
    <w:name w:val="heading 1"/>
    <w:basedOn w:val="Normal"/>
    <w:next w:val="Normal"/>
    <w:link w:val="Heading1Char"/>
    <w:autoRedefine/>
    <w:uiPriority w:val="9"/>
    <w:qFormat/>
    <w:rsid w:val="00624919"/>
    <w:pPr>
      <w:keepNext/>
      <w:keepLines/>
      <w:spacing w:before="480" w:after="0"/>
      <w:jc w:val="center"/>
      <w:outlineLvl w:val="0"/>
    </w:pPr>
    <w:rPr>
      <w:rFonts w:eastAsiaTheme="majorEastAsia" w:cstheme="majorBidi"/>
      <w:b/>
      <w:bCs/>
      <w:sz w:val="28"/>
      <w:szCs w:val="28"/>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B1F"/>
    <w:pPr>
      <w:tabs>
        <w:tab w:val="center" w:pos="4680"/>
        <w:tab w:val="right" w:pos="9360"/>
      </w:tabs>
      <w:spacing w:after="0" w:line="240" w:lineRule="auto"/>
      <w:jc w:val="left"/>
    </w:pPr>
    <w:rPr>
      <w:rFonts w:asciiTheme="minorHAnsi" w:hAnsiTheme="minorHAnsi"/>
      <w:sz w:val="22"/>
      <w:lang w:val="en-US"/>
    </w:rPr>
  </w:style>
  <w:style w:type="character" w:customStyle="1" w:styleId="HeaderChar">
    <w:name w:val="Header Char"/>
    <w:basedOn w:val="DefaultParagraphFont"/>
    <w:link w:val="Header"/>
    <w:uiPriority w:val="99"/>
    <w:rsid w:val="001F0B1F"/>
  </w:style>
  <w:style w:type="paragraph" w:styleId="Footer">
    <w:name w:val="footer"/>
    <w:basedOn w:val="Normal"/>
    <w:link w:val="FooterChar"/>
    <w:uiPriority w:val="99"/>
    <w:unhideWhenUsed/>
    <w:rsid w:val="001F0B1F"/>
    <w:pPr>
      <w:tabs>
        <w:tab w:val="center" w:pos="4680"/>
        <w:tab w:val="right" w:pos="9360"/>
      </w:tabs>
      <w:spacing w:after="0" w:line="240" w:lineRule="auto"/>
      <w:jc w:val="left"/>
    </w:pPr>
    <w:rPr>
      <w:rFonts w:asciiTheme="minorHAnsi" w:hAnsiTheme="minorHAnsi"/>
      <w:sz w:val="22"/>
      <w:lang w:val="en-US"/>
    </w:rPr>
  </w:style>
  <w:style w:type="character" w:customStyle="1" w:styleId="FooterChar">
    <w:name w:val="Footer Char"/>
    <w:basedOn w:val="DefaultParagraphFont"/>
    <w:link w:val="Footer"/>
    <w:uiPriority w:val="99"/>
    <w:rsid w:val="001F0B1F"/>
  </w:style>
  <w:style w:type="paragraph" w:styleId="BalloonText">
    <w:name w:val="Balloon Text"/>
    <w:basedOn w:val="Normal"/>
    <w:link w:val="BalloonTextChar"/>
    <w:uiPriority w:val="99"/>
    <w:semiHidden/>
    <w:unhideWhenUsed/>
    <w:rsid w:val="001F0B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B1F"/>
    <w:rPr>
      <w:rFonts w:ascii="Tahoma" w:hAnsi="Tahoma" w:cs="Tahoma"/>
      <w:sz w:val="16"/>
      <w:szCs w:val="16"/>
    </w:rPr>
  </w:style>
  <w:style w:type="character" w:customStyle="1" w:styleId="Heading1Char">
    <w:name w:val="Heading 1 Char"/>
    <w:basedOn w:val="DefaultParagraphFont"/>
    <w:link w:val="Heading1"/>
    <w:uiPriority w:val="9"/>
    <w:rsid w:val="00624919"/>
    <w:rPr>
      <w:rFonts w:ascii="Times New Roman" w:eastAsiaTheme="majorEastAsia" w:hAnsi="Times New Roman" w:cstheme="majorBidi"/>
      <w:b/>
      <w:bCs/>
      <w:sz w:val="28"/>
      <w:szCs w:val="28"/>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919"/>
    <w:pPr>
      <w:jc w:val="both"/>
    </w:pPr>
    <w:rPr>
      <w:rFonts w:ascii="Times New Roman" w:hAnsi="Times New Roman"/>
      <w:sz w:val="24"/>
      <w:lang w:val="id-ID"/>
    </w:rPr>
  </w:style>
  <w:style w:type="paragraph" w:styleId="Heading1">
    <w:name w:val="heading 1"/>
    <w:basedOn w:val="Normal"/>
    <w:next w:val="Normal"/>
    <w:link w:val="Heading1Char"/>
    <w:autoRedefine/>
    <w:uiPriority w:val="9"/>
    <w:qFormat/>
    <w:rsid w:val="00624919"/>
    <w:pPr>
      <w:keepNext/>
      <w:keepLines/>
      <w:spacing w:before="480" w:after="0"/>
      <w:jc w:val="center"/>
      <w:outlineLvl w:val="0"/>
    </w:pPr>
    <w:rPr>
      <w:rFonts w:eastAsiaTheme="majorEastAsia" w:cstheme="majorBidi"/>
      <w:b/>
      <w:bCs/>
      <w:sz w:val="28"/>
      <w:szCs w:val="28"/>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B1F"/>
    <w:pPr>
      <w:tabs>
        <w:tab w:val="center" w:pos="4680"/>
        <w:tab w:val="right" w:pos="9360"/>
      </w:tabs>
      <w:spacing w:after="0" w:line="240" w:lineRule="auto"/>
      <w:jc w:val="left"/>
    </w:pPr>
    <w:rPr>
      <w:rFonts w:asciiTheme="minorHAnsi" w:hAnsiTheme="minorHAnsi"/>
      <w:sz w:val="22"/>
      <w:lang w:val="en-US"/>
    </w:rPr>
  </w:style>
  <w:style w:type="character" w:customStyle="1" w:styleId="HeaderChar">
    <w:name w:val="Header Char"/>
    <w:basedOn w:val="DefaultParagraphFont"/>
    <w:link w:val="Header"/>
    <w:uiPriority w:val="99"/>
    <w:rsid w:val="001F0B1F"/>
  </w:style>
  <w:style w:type="paragraph" w:styleId="Footer">
    <w:name w:val="footer"/>
    <w:basedOn w:val="Normal"/>
    <w:link w:val="FooterChar"/>
    <w:uiPriority w:val="99"/>
    <w:unhideWhenUsed/>
    <w:rsid w:val="001F0B1F"/>
    <w:pPr>
      <w:tabs>
        <w:tab w:val="center" w:pos="4680"/>
        <w:tab w:val="right" w:pos="9360"/>
      </w:tabs>
      <w:spacing w:after="0" w:line="240" w:lineRule="auto"/>
      <w:jc w:val="left"/>
    </w:pPr>
    <w:rPr>
      <w:rFonts w:asciiTheme="minorHAnsi" w:hAnsiTheme="minorHAnsi"/>
      <w:sz w:val="22"/>
      <w:lang w:val="en-US"/>
    </w:rPr>
  </w:style>
  <w:style w:type="character" w:customStyle="1" w:styleId="FooterChar">
    <w:name w:val="Footer Char"/>
    <w:basedOn w:val="DefaultParagraphFont"/>
    <w:link w:val="Footer"/>
    <w:uiPriority w:val="99"/>
    <w:rsid w:val="001F0B1F"/>
  </w:style>
  <w:style w:type="paragraph" w:styleId="BalloonText">
    <w:name w:val="Balloon Text"/>
    <w:basedOn w:val="Normal"/>
    <w:link w:val="BalloonTextChar"/>
    <w:uiPriority w:val="99"/>
    <w:semiHidden/>
    <w:unhideWhenUsed/>
    <w:rsid w:val="001F0B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B1F"/>
    <w:rPr>
      <w:rFonts w:ascii="Tahoma" w:hAnsi="Tahoma" w:cs="Tahoma"/>
      <w:sz w:val="16"/>
      <w:szCs w:val="16"/>
    </w:rPr>
  </w:style>
  <w:style w:type="character" w:customStyle="1" w:styleId="Heading1Char">
    <w:name w:val="Heading 1 Char"/>
    <w:basedOn w:val="DefaultParagraphFont"/>
    <w:link w:val="Heading1"/>
    <w:uiPriority w:val="9"/>
    <w:rsid w:val="00624919"/>
    <w:rPr>
      <w:rFonts w:ascii="Times New Roman" w:eastAsiaTheme="majorEastAsia" w:hAnsi="Times New Roman" w:cstheme="majorBidi"/>
      <w:b/>
      <w:bCs/>
      <w:sz w:val="28"/>
      <w:szCs w:val="28"/>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AC429-4D7C-458A-AF93-D1D03EE06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USER</cp:lastModifiedBy>
  <cp:revision>2</cp:revision>
  <dcterms:created xsi:type="dcterms:W3CDTF">2025-06-20T02:32:00Z</dcterms:created>
  <dcterms:modified xsi:type="dcterms:W3CDTF">2025-06-20T02:32:00Z</dcterms:modified>
</cp:coreProperties>
</file>