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CE2" w:rsidRDefault="00496CE2" w:rsidP="00496CE2">
      <w:pPr>
        <w:pStyle w:val="Heading1"/>
        <w:spacing w:line="480" w:lineRule="auto"/>
      </w:pPr>
      <w:bookmarkStart w:id="0" w:name="_Toc154675599"/>
      <w:bookmarkStart w:id="1" w:name="_Toc173148310"/>
      <w:bookmarkStart w:id="2" w:name="_Toc173367895"/>
      <w:bookmarkStart w:id="3" w:name="_Toc176342611"/>
      <w:bookmarkStart w:id="4" w:name="_GoBack"/>
      <w:bookmarkEnd w:id="4"/>
      <w:r>
        <w:t>BAB II</w:t>
      </w:r>
      <w:bookmarkEnd w:id="0"/>
      <w:bookmarkEnd w:id="1"/>
      <w:bookmarkEnd w:id="2"/>
      <w:bookmarkEnd w:id="3"/>
    </w:p>
    <w:p w:rsidR="00496CE2" w:rsidRDefault="00496CE2" w:rsidP="00496CE2">
      <w:pPr>
        <w:pStyle w:val="Heading1"/>
        <w:spacing w:line="480" w:lineRule="auto"/>
      </w:pPr>
      <w:bookmarkStart w:id="5" w:name="_Toc154008041"/>
      <w:bookmarkStart w:id="6" w:name="_Toc154008178"/>
      <w:bookmarkStart w:id="7" w:name="_Toc154046925"/>
      <w:bookmarkStart w:id="8" w:name="_Toc154675600"/>
      <w:bookmarkStart w:id="9" w:name="_Toc154681581"/>
      <w:bookmarkStart w:id="10" w:name="_Toc157753213"/>
      <w:bookmarkStart w:id="11" w:name="_Toc176342612"/>
      <w:r>
        <w:t>TINJAUAN PUSTAKA</w:t>
      </w:r>
      <w:bookmarkEnd w:id="5"/>
      <w:bookmarkEnd w:id="6"/>
      <w:bookmarkEnd w:id="7"/>
      <w:bookmarkEnd w:id="8"/>
      <w:bookmarkEnd w:id="9"/>
      <w:bookmarkEnd w:id="10"/>
      <w:bookmarkEnd w:id="11"/>
    </w:p>
    <w:p w:rsidR="00496CE2" w:rsidRPr="001D4D4B" w:rsidRDefault="00496CE2" w:rsidP="00496CE2">
      <w:pPr>
        <w:pStyle w:val="Heading2"/>
        <w:numPr>
          <w:ilvl w:val="1"/>
          <w:numId w:val="19"/>
        </w:numPr>
        <w:spacing w:before="0" w:line="480" w:lineRule="auto"/>
        <w:ind w:left="426" w:hanging="426"/>
        <w:rPr>
          <w:rStyle w:val="Heading2Char"/>
          <w:b/>
          <w:bCs/>
        </w:rPr>
      </w:pPr>
      <w:bookmarkStart w:id="12" w:name="_Toc154008179"/>
      <w:bookmarkStart w:id="13" w:name="_Toc154046926"/>
      <w:bookmarkStart w:id="14" w:name="_Toc154675601"/>
      <w:bookmarkStart w:id="15" w:name="_Toc176342613"/>
      <w:proofErr w:type="spellStart"/>
      <w:r w:rsidRPr="001D4D4B">
        <w:t>Ur</w:t>
      </w:r>
      <w:r w:rsidRPr="001D4D4B">
        <w:rPr>
          <w:rStyle w:val="Heading2Char"/>
        </w:rPr>
        <w:t>aian</w:t>
      </w:r>
      <w:proofErr w:type="spellEnd"/>
      <w:r w:rsidRPr="001D4D4B">
        <w:rPr>
          <w:rStyle w:val="Heading2Char"/>
        </w:rPr>
        <w:t xml:space="preserve"> </w:t>
      </w:r>
      <w:proofErr w:type="spellStart"/>
      <w:r w:rsidRPr="001D4D4B">
        <w:rPr>
          <w:rStyle w:val="Heading2Char"/>
        </w:rPr>
        <w:t>Tumbuhan</w:t>
      </w:r>
      <w:bookmarkEnd w:id="12"/>
      <w:bookmarkEnd w:id="13"/>
      <w:bookmarkEnd w:id="14"/>
      <w:bookmarkEnd w:id="15"/>
      <w:proofErr w:type="spellEnd"/>
    </w:p>
    <w:p w:rsidR="00496CE2" w:rsidRDefault="00496CE2" w:rsidP="00496CE2">
      <w:pPr>
        <w:pStyle w:val="Heading3"/>
        <w:numPr>
          <w:ilvl w:val="2"/>
          <w:numId w:val="19"/>
        </w:numPr>
        <w:spacing w:before="0" w:line="480" w:lineRule="auto"/>
        <w:ind w:left="709" w:hanging="709"/>
      </w:pPr>
      <w:bookmarkStart w:id="16" w:name="_Toc154008180"/>
      <w:bookmarkStart w:id="17" w:name="_Toc154046927"/>
      <w:bookmarkStart w:id="18" w:name="_Toc154675602"/>
      <w:bookmarkStart w:id="19" w:name="_Toc176342614"/>
      <w:proofErr w:type="spellStart"/>
      <w:r>
        <w:t>Klasifikasi</w:t>
      </w:r>
      <w:proofErr w:type="spellEnd"/>
      <w:r>
        <w:t xml:space="preserve"> </w:t>
      </w:r>
      <w:proofErr w:type="spellStart"/>
      <w:r>
        <w:t>Tumbuhan</w:t>
      </w:r>
      <w:proofErr w:type="spellEnd"/>
      <w:r>
        <w:t xml:space="preserve"> </w:t>
      </w:r>
      <w:proofErr w:type="spellStart"/>
      <w:r>
        <w:t>Senggani</w:t>
      </w:r>
      <w:bookmarkEnd w:id="16"/>
      <w:bookmarkEnd w:id="17"/>
      <w:bookmarkEnd w:id="18"/>
      <w:bookmarkEnd w:id="19"/>
      <w:proofErr w:type="spellEnd"/>
    </w:p>
    <w:p w:rsidR="00496CE2" w:rsidRDefault="00496CE2" w:rsidP="00496CE2">
      <w:pPr>
        <w:pStyle w:val="ListParagraph"/>
        <w:spacing w:after="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Herbarium </w:t>
      </w:r>
      <w:proofErr w:type="spellStart"/>
      <w:r>
        <w:rPr>
          <w:rFonts w:ascii="Times New Roman" w:hAnsi="Times New Roman" w:cs="Times New Roman"/>
          <w:sz w:val="24"/>
          <w:szCs w:val="24"/>
        </w:rPr>
        <w:t>Medanense</w:t>
      </w:r>
      <w:proofErr w:type="spellEnd"/>
      <w:r>
        <w:rPr>
          <w:rFonts w:ascii="Times New Roman" w:hAnsi="Times New Roman" w:cs="Times New Roman"/>
          <w:sz w:val="24"/>
          <w:szCs w:val="24"/>
        </w:rPr>
        <w:t xml:space="preserve"> (MEDA) </w:t>
      </w:r>
      <w:proofErr w:type="spellStart"/>
      <w:r>
        <w:rPr>
          <w:rFonts w:ascii="Times New Roman" w:hAnsi="Times New Roman" w:cs="Times New Roman"/>
          <w:sz w:val="24"/>
          <w:szCs w:val="24"/>
        </w:rPr>
        <w:t>Utniversitas</w:t>
      </w:r>
      <w:proofErr w:type="spellEnd"/>
      <w:r>
        <w:rPr>
          <w:rFonts w:ascii="Times New Roman" w:hAnsi="Times New Roman" w:cs="Times New Roman"/>
          <w:sz w:val="24"/>
          <w:szCs w:val="24"/>
        </w:rPr>
        <w:t xml:space="preserve"> Sumatera Utara,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 </w:t>
      </w:r>
    </w:p>
    <w:p w:rsidR="00496CE2" w:rsidRPr="00F322FE" w:rsidRDefault="00496CE2" w:rsidP="00496CE2">
      <w:pPr>
        <w:tabs>
          <w:tab w:val="left" w:pos="1418"/>
        </w:tabs>
        <w:spacing w:after="0" w:line="480" w:lineRule="auto"/>
        <w:jc w:val="both"/>
        <w:rPr>
          <w:rFonts w:ascii="Times New Roman" w:hAnsi="Times New Roman" w:cs="Times New Roman"/>
          <w:sz w:val="24"/>
          <w:szCs w:val="24"/>
        </w:rPr>
      </w:pPr>
      <w:r w:rsidRPr="00F322FE">
        <w:rPr>
          <w:rFonts w:ascii="Times New Roman" w:hAnsi="Times New Roman" w:cs="Times New Roman"/>
          <w:sz w:val="24"/>
          <w:szCs w:val="24"/>
        </w:rPr>
        <w:t xml:space="preserve">Kingdom </w:t>
      </w:r>
      <w:r>
        <w:rPr>
          <w:rFonts w:ascii="Times New Roman" w:hAnsi="Times New Roman" w:cs="Times New Roman"/>
          <w:sz w:val="24"/>
          <w:szCs w:val="24"/>
        </w:rPr>
        <w:tab/>
      </w:r>
      <w:r w:rsidRPr="00F322FE">
        <w:rPr>
          <w:rFonts w:ascii="Times New Roman" w:hAnsi="Times New Roman" w:cs="Times New Roman"/>
          <w:sz w:val="24"/>
          <w:szCs w:val="24"/>
        </w:rPr>
        <w:t xml:space="preserve">: Plantae </w:t>
      </w:r>
    </w:p>
    <w:p w:rsidR="00496CE2" w:rsidRPr="00F322FE" w:rsidRDefault="00496CE2" w:rsidP="00496CE2">
      <w:pPr>
        <w:tabs>
          <w:tab w:val="left" w:pos="1418"/>
        </w:tabs>
        <w:spacing w:after="0" w:line="480" w:lineRule="auto"/>
        <w:jc w:val="both"/>
        <w:rPr>
          <w:rFonts w:ascii="Times New Roman" w:hAnsi="Times New Roman" w:cs="Times New Roman"/>
          <w:sz w:val="24"/>
          <w:szCs w:val="24"/>
        </w:rPr>
      </w:pPr>
      <w:r w:rsidRPr="00F322FE">
        <w:rPr>
          <w:rFonts w:ascii="Times New Roman" w:hAnsi="Times New Roman" w:cs="Times New Roman"/>
          <w:sz w:val="24"/>
          <w:szCs w:val="24"/>
        </w:rPr>
        <w:t>Divisi</w:t>
      </w:r>
      <w:r>
        <w:rPr>
          <w:rFonts w:ascii="Times New Roman" w:hAnsi="Times New Roman" w:cs="Times New Roman"/>
          <w:sz w:val="24"/>
          <w:szCs w:val="24"/>
        </w:rPr>
        <w:tab/>
      </w:r>
      <w:r w:rsidRPr="00F322FE">
        <w:rPr>
          <w:rFonts w:ascii="Times New Roman" w:hAnsi="Times New Roman" w:cs="Times New Roman"/>
          <w:sz w:val="24"/>
          <w:szCs w:val="24"/>
        </w:rPr>
        <w:t xml:space="preserve">: </w:t>
      </w:r>
      <w:proofErr w:type="spellStart"/>
      <w:r w:rsidRPr="00F322FE">
        <w:rPr>
          <w:rFonts w:ascii="Times New Roman" w:hAnsi="Times New Roman" w:cs="Times New Roman"/>
          <w:sz w:val="24"/>
          <w:szCs w:val="24"/>
        </w:rPr>
        <w:t>Spermatophyta</w:t>
      </w:r>
      <w:proofErr w:type="spellEnd"/>
      <w:r w:rsidRPr="00F322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96CE2" w:rsidRPr="00F322FE" w:rsidRDefault="00496CE2" w:rsidP="00496CE2">
      <w:pPr>
        <w:tabs>
          <w:tab w:val="left" w:pos="1418"/>
        </w:tabs>
        <w:spacing w:after="0" w:line="480" w:lineRule="auto"/>
        <w:jc w:val="both"/>
        <w:rPr>
          <w:rFonts w:ascii="Times New Roman" w:hAnsi="Times New Roman" w:cs="Times New Roman"/>
          <w:sz w:val="24"/>
          <w:szCs w:val="24"/>
        </w:rPr>
      </w:pPr>
      <w:r w:rsidRPr="00F322FE">
        <w:rPr>
          <w:rFonts w:ascii="Times New Roman" w:hAnsi="Times New Roman" w:cs="Times New Roman"/>
          <w:sz w:val="24"/>
          <w:szCs w:val="24"/>
        </w:rPr>
        <w:t xml:space="preserve">Kelas </w:t>
      </w:r>
      <w:r>
        <w:rPr>
          <w:rFonts w:ascii="Times New Roman" w:hAnsi="Times New Roman" w:cs="Times New Roman"/>
          <w:sz w:val="24"/>
          <w:szCs w:val="24"/>
        </w:rPr>
        <w:tab/>
      </w:r>
      <w:r w:rsidRPr="00F322FE">
        <w:rPr>
          <w:rFonts w:ascii="Times New Roman" w:hAnsi="Times New Roman" w:cs="Times New Roman"/>
          <w:sz w:val="24"/>
          <w:szCs w:val="24"/>
        </w:rPr>
        <w:t xml:space="preserve">: </w:t>
      </w:r>
      <w:proofErr w:type="spellStart"/>
      <w:r w:rsidRPr="00F322FE">
        <w:rPr>
          <w:rFonts w:ascii="Times New Roman" w:hAnsi="Times New Roman" w:cs="Times New Roman"/>
          <w:sz w:val="24"/>
          <w:szCs w:val="24"/>
        </w:rPr>
        <w:t>Dicotyledonae</w:t>
      </w:r>
      <w:proofErr w:type="spellEnd"/>
      <w:r w:rsidRPr="00F322FE">
        <w:rPr>
          <w:rFonts w:ascii="Times New Roman" w:hAnsi="Times New Roman" w:cs="Times New Roman"/>
          <w:sz w:val="24"/>
          <w:szCs w:val="24"/>
        </w:rPr>
        <w:t xml:space="preserve"> </w:t>
      </w:r>
    </w:p>
    <w:p w:rsidR="00496CE2" w:rsidRPr="00F322FE" w:rsidRDefault="00496CE2" w:rsidP="00496CE2">
      <w:pPr>
        <w:tabs>
          <w:tab w:val="left" w:pos="1418"/>
        </w:tabs>
        <w:spacing w:after="0" w:line="480" w:lineRule="auto"/>
        <w:jc w:val="both"/>
        <w:rPr>
          <w:rFonts w:ascii="Times New Roman" w:hAnsi="Times New Roman" w:cs="Times New Roman"/>
          <w:sz w:val="24"/>
          <w:szCs w:val="24"/>
        </w:rPr>
      </w:pPr>
      <w:r w:rsidRPr="00F322FE">
        <w:rPr>
          <w:rFonts w:ascii="Times New Roman" w:hAnsi="Times New Roman" w:cs="Times New Roman"/>
          <w:sz w:val="24"/>
          <w:szCs w:val="24"/>
        </w:rPr>
        <w:t xml:space="preserve">Ordo </w:t>
      </w:r>
      <w:r>
        <w:rPr>
          <w:rFonts w:ascii="Times New Roman" w:hAnsi="Times New Roman" w:cs="Times New Roman"/>
          <w:sz w:val="24"/>
          <w:szCs w:val="24"/>
        </w:rPr>
        <w:tab/>
      </w:r>
      <w:r w:rsidRPr="00F322FE">
        <w:rPr>
          <w:rFonts w:ascii="Times New Roman" w:hAnsi="Times New Roman" w:cs="Times New Roman"/>
          <w:sz w:val="24"/>
          <w:szCs w:val="24"/>
        </w:rPr>
        <w:t xml:space="preserve">: Myrtales </w:t>
      </w:r>
    </w:p>
    <w:p w:rsidR="00496CE2" w:rsidRPr="00F322FE" w:rsidRDefault="00496CE2" w:rsidP="00496CE2">
      <w:pPr>
        <w:tabs>
          <w:tab w:val="left" w:pos="1418"/>
        </w:tabs>
        <w:spacing w:after="0" w:line="480" w:lineRule="auto"/>
        <w:jc w:val="both"/>
        <w:rPr>
          <w:rFonts w:ascii="Times New Roman" w:hAnsi="Times New Roman" w:cs="Times New Roman"/>
          <w:sz w:val="24"/>
          <w:szCs w:val="24"/>
        </w:rPr>
      </w:pPr>
      <w:proofErr w:type="spellStart"/>
      <w:r w:rsidRPr="00F322FE">
        <w:rPr>
          <w:rFonts w:ascii="Times New Roman" w:hAnsi="Times New Roman" w:cs="Times New Roman"/>
          <w:sz w:val="24"/>
          <w:szCs w:val="24"/>
        </w:rPr>
        <w:t>Famili</w:t>
      </w:r>
      <w:proofErr w:type="spellEnd"/>
      <w:r w:rsidRPr="00F322FE">
        <w:rPr>
          <w:rFonts w:ascii="Times New Roman" w:hAnsi="Times New Roman" w:cs="Times New Roman"/>
          <w:sz w:val="24"/>
          <w:szCs w:val="24"/>
        </w:rPr>
        <w:t xml:space="preserve"> </w:t>
      </w:r>
      <w:r>
        <w:rPr>
          <w:rFonts w:ascii="Times New Roman" w:hAnsi="Times New Roman" w:cs="Times New Roman"/>
          <w:sz w:val="24"/>
          <w:szCs w:val="24"/>
        </w:rPr>
        <w:tab/>
      </w:r>
      <w:r w:rsidRPr="00F322FE">
        <w:rPr>
          <w:rFonts w:ascii="Times New Roman" w:hAnsi="Times New Roman" w:cs="Times New Roman"/>
          <w:sz w:val="24"/>
          <w:szCs w:val="24"/>
        </w:rPr>
        <w:t xml:space="preserve">: </w:t>
      </w:r>
      <w:proofErr w:type="spellStart"/>
      <w:r w:rsidRPr="00F322FE">
        <w:rPr>
          <w:rFonts w:ascii="Times New Roman" w:hAnsi="Times New Roman" w:cs="Times New Roman"/>
          <w:sz w:val="24"/>
          <w:szCs w:val="24"/>
        </w:rPr>
        <w:t>Melastomataceae</w:t>
      </w:r>
      <w:proofErr w:type="spellEnd"/>
      <w:r w:rsidRPr="00F322FE">
        <w:rPr>
          <w:rFonts w:ascii="Times New Roman" w:hAnsi="Times New Roman" w:cs="Times New Roman"/>
          <w:sz w:val="24"/>
          <w:szCs w:val="24"/>
        </w:rPr>
        <w:t xml:space="preserve"> </w:t>
      </w:r>
    </w:p>
    <w:p w:rsidR="00496CE2" w:rsidRPr="00F322FE" w:rsidRDefault="00496CE2" w:rsidP="00496CE2">
      <w:pPr>
        <w:tabs>
          <w:tab w:val="left" w:pos="1418"/>
        </w:tabs>
        <w:spacing w:after="0" w:line="480" w:lineRule="auto"/>
        <w:jc w:val="both"/>
        <w:rPr>
          <w:rFonts w:ascii="Times New Roman" w:hAnsi="Times New Roman" w:cs="Times New Roman"/>
          <w:sz w:val="24"/>
          <w:szCs w:val="24"/>
        </w:rPr>
      </w:pPr>
      <w:r w:rsidRPr="00F322FE">
        <w:rPr>
          <w:rFonts w:ascii="Times New Roman" w:hAnsi="Times New Roman" w:cs="Times New Roman"/>
          <w:sz w:val="24"/>
          <w:szCs w:val="24"/>
        </w:rPr>
        <w:t xml:space="preserve">Genus </w:t>
      </w:r>
      <w:r>
        <w:rPr>
          <w:rFonts w:ascii="Times New Roman" w:hAnsi="Times New Roman" w:cs="Times New Roman"/>
          <w:sz w:val="24"/>
          <w:szCs w:val="24"/>
        </w:rPr>
        <w:tab/>
      </w:r>
      <w:r w:rsidRPr="00F322FE">
        <w:rPr>
          <w:rFonts w:ascii="Times New Roman" w:hAnsi="Times New Roman" w:cs="Times New Roman"/>
          <w:sz w:val="24"/>
          <w:szCs w:val="24"/>
        </w:rPr>
        <w:t xml:space="preserve">: </w:t>
      </w:r>
      <w:proofErr w:type="spellStart"/>
      <w:r w:rsidRPr="00F322FE">
        <w:rPr>
          <w:rFonts w:ascii="Times New Roman" w:hAnsi="Times New Roman" w:cs="Times New Roman"/>
          <w:sz w:val="24"/>
          <w:szCs w:val="24"/>
        </w:rPr>
        <w:t>Melastoma</w:t>
      </w:r>
      <w:proofErr w:type="spellEnd"/>
      <w:r w:rsidRPr="00F322FE">
        <w:rPr>
          <w:rFonts w:ascii="Times New Roman" w:hAnsi="Times New Roman" w:cs="Times New Roman"/>
          <w:sz w:val="24"/>
          <w:szCs w:val="24"/>
        </w:rPr>
        <w:t xml:space="preserve"> </w:t>
      </w:r>
    </w:p>
    <w:p w:rsidR="00496CE2" w:rsidRDefault="00496CE2" w:rsidP="00496CE2">
      <w:pPr>
        <w:spacing w:after="0" w:line="480" w:lineRule="auto"/>
        <w:jc w:val="both"/>
        <w:rPr>
          <w:rFonts w:ascii="Times New Roman" w:hAnsi="Times New Roman" w:cs="Times New Roman"/>
          <w:sz w:val="24"/>
          <w:szCs w:val="24"/>
        </w:rPr>
      </w:pPr>
      <w:proofErr w:type="spellStart"/>
      <w:r w:rsidRPr="00F322FE">
        <w:rPr>
          <w:rFonts w:ascii="Times New Roman" w:hAnsi="Times New Roman" w:cs="Times New Roman"/>
          <w:sz w:val="24"/>
          <w:szCs w:val="24"/>
        </w:rPr>
        <w:t>Spesies</w:t>
      </w:r>
      <w:proofErr w:type="spellEnd"/>
      <w:r w:rsidRPr="00F322FE">
        <w:rPr>
          <w:rFonts w:ascii="Times New Roman" w:hAnsi="Times New Roman" w:cs="Times New Roman"/>
          <w:sz w:val="24"/>
          <w:szCs w:val="24"/>
        </w:rPr>
        <w:t xml:space="preserve"> </w:t>
      </w:r>
      <w:r>
        <w:rPr>
          <w:rFonts w:ascii="Times New Roman" w:hAnsi="Times New Roman" w:cs="Times New Roman"/>
          <w:sz w:val="24"/>
          <w:szCs w:val="24"/>
        </w:rPr>
        <w:tab/>
      </w:r>
      <w:r w:rsidRPr="00F322FE">
        <w:rPr>
          <w:rFonts w:ascii="Times New Roman" w:hAnsi="Times New Roman" w:cs="Times New Roman"/>
          <w:sz w:val="24"/>
          <w:szCs w:val="24"/>
        </w:rPr>
        <w:t xml:space="preserve">: </w:t>
      </w:r>
      <w:r w:rsidRPr="00453138">
        <w:rPr>
          <w:rFonts w:ascii="Times New Roman" w:hAnsi="Times New Roman" w:cs="Times New Roman"/>
          <w:i/>
          <w:sz w:val="24"/>
          <w:szCs w:val="24"/>
          <w:lang w:val="id-ID"/>
        </w:rPr>
        <w:t xml:space="preserve">Melastoma </w:t>
      </w:r>
      <w:proofErr w:type="spellStart"/>
      <w:r w:rsidRPr="00453138">
        <w:rPr>
          <w:rFonts w:ascii="Times New Roman" w:hAnsi="Times New Roman" w:cs="Times New Roman"/>
          <w:i/>
          <w:sz w:val="24"/>
          <w:szCs w:val="24"/>
        </w:rPr>
        <w:t>candidum</w:t>
      </w:r>
      <w:proofErr w:type="spellEnd"/>
      <w:r w:rsidRPr="00453138">
        <w:rPr>
          <w:rFonts w:ascii="Times New Roman" w:hAnsi="Times New Roman" w:cs="Times New Roman"/>
          <w:i/>
          <w:sz w:val="24"/>
          <w:szCs w:val="24"/>
        </w:rPr>
        <w:t xml:space="preserve"> </w:t>
      </w:r>
      <w:proofErr w:type="spellStart"/>
      <w:r w:rsidRPr="00453138">
        <w:rPr>
          <w:rFonts w:ascii="Times New Roman" w:hAnsi="Times New Roman" w:cs="Times New Roman"/>
          <w:sz w:val="24"/>
          <w:szCs w:val="24"/>
        </w:rPr>
        <w:t>D.Don</w:t>
      </w:r>
      <w:proofErr w:type="spellEnd"/>
    </w:p>
    <w:p w:rsidR="00496CE2" w:rsidRPr="00453138" w:rsidRDefault="00496CE2" w:rsidP="00496CE2">
      <w:pPr>
        <w:spacing w:after="0" w:line="480" w:lineRule="auto"/>
        <w:jc w:val="both"/>
        <w:rPr>
          <w:rFonts w:ascii="Times New Roman" w:hAnsi="Times New Roman" w:cs="Times New Roman"/>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Senggani</w:t>
      </w:r>
      <w:proofErr w:type="spellEnd"/>
    </w:p>
    <w:p w:rsidR="00496CE2" w:rsidRPr="00C17DAB" w:rsidRDefault="00496CE2" w:rsidP="00496CE2">
      <w:pPr>
        <w:pStyle w:val="ListParagraph"/>
        <w:spacing w:after="0" w:line="480" w:lineRule="auto"/>
        <w:ind w:left="0"/>
        <w:jc w:val="center"/>
        <w:rPr>
          <w:rFonts w:ascii="Times New Roman" w:hAnsi="Times New Roman" w:cs="Times New Roman"/>
          <w:sz w:val="24"/>
          <w:szCs w:val="24"/>
        </w:rPr>
      </w:pPr>
      <w:r>
        <w:rPr>
          <w:noProof/>
        </w:rPr>
        <w:drawing>
          <wp:inline distT="0" distB="0" distL="0" distR="0" wp14:anchorId="4395D03C" wp14:editId="65627785">
            <wp:extent cx="3009014" cy="1694964"/>
            <wp:effectExtent l="0" t="0" r="1270" b="635"/>
            <wp:docPr id="12" name="Picture 12" descr="Mengenal Senggani, Tanaman Liar dengan Ragam Manfaat Istimew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genal Senggani, Tanaman Liar dengan Ragam Manfaat Istimew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164" cy="1695048"/>
                    </a:xfrm>
                    <a:prstGeom prst="rect">
                      <a:avLst/>
                    </a:prstGeom>
                    <a:noFill/>
                    <a:ln>
                      <a:noFill/>
                    </a:ln>
                  </pic:spPr>
                </pic:pic>
              </a:graphicData>
            </a:graphic>
          </wp:inline>
        </w:drawing>
      </w:r>
    </w:p>
    <w:p w:rsidR="00496CE2" w:rsidRPr="00997AB3" w:rsidRDefault="00496CE2" w:rsidP="00496CE2">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Gambar 2.1 </w:t>
      </w:r>
      <w:proofErr w:type="spellStart"/>
      <w:r>
        <w:rPr>
          <w:rFonts w:ascii="Times New Roman" w:hAnsi="Times New Roman" w:cs="Times New Roman"/>
          <w:b/>
          <w:sz w:val="24"/>
          <w:szCs w:val="24"/>
        </w:rPr>
        <w:t>Tumbuhan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Senggani</w:t>
      </w:r>
      <w:proofErr w:type="spellEnd"/>
    </w:p>
    <w:p w:rsidR="00496CE2" w:rsidRDefault="00496CE2" w:rsidP="00496CE2">
      <w:pPr>
        <w:pStyle w:val="Heading3"/>
        <w:numPr>
          <w:ilvl w:val="2"/>
          <w:numId w:val="19"/>
        </w:numPr>
        <w:spacing w:before="0" w:line="480" w:lineRule="auto"/>
        <w:ind w:left="709" w:hanging="709"/>
        <w:rPr>
          <w:rFonts w:eastAsia="Times New Roman"/>
        </w:rPr>
      </w:pPr>
      <w:bookmarkStart w:id="20" w:name="_Toc154008181"/>
      <w:bookmarkStart w:id="21" w:name="_Toc154046928"/>
      <w:bookmarkStart w:id="22" w:name="_Toc154675603"/>
      <w:bookmarkStart w:id="23" w:name="_Toc176342615"/>
      <w:r>
        <w:rPr>
          <w:rFonts w:eastAsia="Times New Roman"/>
        </w:rPr>
        <w:lastRenderedPageBreak/>
        <w:t xml:space="preserve">Nama Daerah </w:t>
      </w:r>
      <w:proofErr w:type="spellStart"/>
      <w:r>
        <w:rPr>
          <w:rFonts w:eastAsia="Times New Roman"/>
        </w:rPr>
        <w:t>Tumbuhan</w:t>
      </w:r>
      <w:proofErr w:type="spellEnd"/>
      <w:r>
        <w:rPr>
          <w:rFonts w:eastAsia="Times New Roman"/>
        </w:rPr>
        <w:t xml:space="preserve"> </w:t>
      </w:r>
      <w:proofErr w:type="spellStart"/>
      <w:r>
        <w:rPr>
          <w:rFonts w:eastAsia="Times New Roman"/>
        </w:rPr>
        <w:t>Senggani</w:t>
      </w:r>
      <w:bookmarkEnd w:id="20"/>
      <w:bookmarkEnd w:id="21"/>
      <w:bookmarkEnd w:id="22"/>
      <w:bookmarkEnd w:id="23"/>
      <w:proofErr w:type="spellEnd"/>
    </w:p>
    <w:p w:rsidR="00496CE2" w:rsidRDefault="00496CE2" w:rsidP="00496CE2">
      <w:pPr>
        <w:spacing w:after="0" w:line="480" w:lineRule="auto"/>
        <w:ind w:firstLine="709"/>
        <w:jc w:val="both"/>
        <w:rPr>
          <w:rFonts w:ascii="Times New Roman" w:hAnsi="Times New Roman" w:cs="Times New Roman"/>
          <w:sz w:val="24"/>
          <w:szCs w:val="24"/>
        </w:rPr>
      </w:pPr>
      <w:proofErr w:type="spellStart"/>
      <w:r w:rsidRPr="0091168E">
        <w:rPr>
          <w:rFonts w:ascii="Times New Roman" w:hAnsi="Times New Roman" w:cs="Times New Roman"/>
          <w:sz w:val="24"/>
          <w:szCs w:val="24"/>
        </w:rPr>
        <w:t>Tanaman</w:t>
      </w:r>
      <w:proofErr w:type="spellEnd"/>
      <w:r w:rsidRPr="0091168E">
        <w:rPr>
          <w:rFonts w:ascii="Times New Roman" w:hAnsi="Times New Roman" w:cs="Times New Roman"/>
          <w:sz w:val="24"/>
          <w:szCs w:val="24"/>
        </w:rPr>
        <w:t xml:space="preserve"> </w:t>
      </w:r>
      <w:proofErr w:type="spellStart"/>
      <w:r w:rsidRPr="0091168E">
        <w:rPr>
          <w:rFonts w:ascii="Times New Roman" w:hAnsi="Times New Roman" w:cs="Times New Roman"/>
          <w:sz w:val="24"/>
          <w:szCs w:val="24"/>
        </w:rPr>
        <w:t>senggani</w:t>
      </w:r>
      <w:proofErr w:type="spellEnd"/>
      <w:r w:rsidRPr="0091168E">
        <w:rPr>
          <w:rFonts w:ascii="Times New Roman" w:hAnsi="Times New Roman" w:cs="Times New Roman"/>
          <w:sz w:val="24"/>
          <w:szCs w:val="24"/>
        </w:rPr>
        <w:t xml:space="preserve">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proofErr w:type="spellStart"/>
      <w:r w:rsidRPr="00453138">
        <w:rPr>
          <w:rFonts w:ascii="Times New Roman" w:hAnsi="Times New Roman" w:cs="Times New Roman"/>
          <w:i/>
          <w:sz w:val="24"/>
          <w:szCs w:val="24"/>
        </w:rPr>
        <w:t>candidum</w:t>
      </w:r>
      <w:proofErr w:type="spellEnd"/>
      <w:r w:rsidRPr="00453138">
        <w:rPr>
          <w:rFonts w:ascii="Times New Roman" w:hAnsi="Times New Roman" w:cs="Times New Roman"/>
          <w:i/>
          <w:sz w:val="24"/>
          <w:szCs w:val="24"/>
        </w:rPr>
        <w:t xml:space="preserve"> </w:t>
      </w:r>
      <w:proofErr w:type="spellStart"/>
      <w:r w:rsidRPr="00453138">
        <w:rPr>
          <w:rFonts w:ascii="Times New Roman" w:hAnsi="Times New Roman" w:cs="Times New Roman"/>
          <w:sz w:val="24"/>
          <w:szCs w:val="24"/>
        </w:rPr>
        <w:t>D.Don</w:t>
      </w:r>
      <w:proofErr w:type="spellEnd"/>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sidRPr="0091168E">
        <w:rPr>
          <w:rFonts w:ascii="Times New Roman" w:hAnsi="Times New Roman" w:cs="Times New Roman"/>
          <w:sz w:val="24"/>
          <w:szCs w:val="24"/>
        </w:rPr>
        <w:t>memiliki</w:t>
      </w:r>
      <w:proofErr w:type="spellEnd"/>
      <w:r w:rsidRPr="0091168E">
        <w:rPr>
          <w:rFonts w:ascii="Times New Roman" w:hAnsi="Times New Roman" w:cs="Times New Roman"/>
          <w:sz w:val="24"/>
          <w:szCs w:val="24"/>
        </w:rPr>
        <w:t xml:space="preserve"> </w:t>
      </w:r>
      <w:proofErr w:type="spellStart"/>
      <w:r w:rsidRPr="0091168E">
        <w:rPr>
          <w:rFonts w:ascii="Times New Roman" w:hAnsi="Times New Roman" w:cs="Times New Roman"/>
          <w:sz w:val="24"/>
          <w:szCs w:val="24"/>
        </w:rPr>
        <w:t>nama</w:t>
      </w:r>
      <w:proofErr w:type="spellEnd"/>
      <w:r w:rsidRPr="0091168E">
        <w:rPr>
          <w:rFonts w:ascii="Times New Roman" w:hAnsi="Times New Roman" w:cs="Times New Roman"/>
          <w:sz w:val="24"/>
          <w:szCs w:val="24"/>
        </w:rPr>
        <w:t xml:space="preserve"> yang </w:t>
      </w:r>
      <w:proofErr w:type="spellStart"/>
      <w:r w:rsidRPr="0091168E">
        <w:rPr>
          <w:rFonts w:ascii="Times New Roman" w:hAnsi="Times New Roman" w:cs="Times New Roman"/>
          <w:sz w:val="24"/>
          <w:szCs w:val="24"/>
        </w:rPr>
        <w:t>berbeda</w:t>
      </w:r>
      <w:proofErr w:type="spellEnd"/>
      <w:r w:rsidRPr="0091168E">
        <w:rPr>
          <w:rFonts w:ascii="Times New Roman" w:hAnsi="Times New Roman" w:cs="Times New Roman"/>
          <w:sz w:val="24"/>
          <w:szCs w:val="24"/>
        </w:rPr>
        <w:t xml:space="preserve"> yang </w:t>
      </w:r>
      <w:proofErr w:type="spellStart"/>
      <w:r w:rsidRPr="0091168E">
        <w:rPr>
          <w:rFonts w:ascii="Times New Roman" w:hAnsi="Times New Roman" w:cs="Times New Roman"/>
          <w:sz w:val="24"/>
          <w:szCs w:val="24"/>
        </w:rPr>
        <w:t>berbeda-beda</w:t>
      </w:r>
      <w:proofErr w:type="spellEnd"/>
      <w:r w:rsidRPr="0091168E">
        <w:rPr>
          <w:rFonts w:ascii="Times New Roman" w:hAnsi="Times New Roman" w:cs="Times New Roman"/>
          <w:sz w:val="24"/>
          <w:szCs w:val="24"/>
        </w:rPr>
        <w:t xml:space="preserve"> </w:t>
      </w:r>
      <w:proofErr w:type="spellStart"/>
      <w:r w:rsidRPr="0091168E">
        <w:rPr>
          <w:rFonts w:ascii="Times New Roman" w:hAnsi="Times New Roman" w:cs="Times New Roman"/>
          <w:sz w:val="24"/>
          <w:szCs w:val="24"/>
        </w:rPr>
        <w:t>disetiap</w:t>
      </w:r>
      <w:proofErr w:type="spellEnd"/>
      <w:r w:rsidRPr="0091168E">
        <w:rPr>
          <w:rFonts w:ascii="Times New Roman" w:hAnsi="Times New Roman" w:cs="Times New Roman"/>
          <w:sz w:val="24"/>
          <w:szCs w:val="24"/>
        </w:rPr>
        <w:t xml:space="preserve"> </w:t>
      </w:r>
      <w:proofErr w:type="spellStart"/>
      <w:r w:rsidRPr="0091168E">
        <w:rPr>
          <w:rFonts w:ascii="Times New Roman" w:hAnsi="Times New Roman" w:cs="Times New Roman"/>
          <w:sz w:val="24"/>
          <w:szCs w:val="24"/>
        </w:rPr>
        <w:t>daerah</w:t>
      </w:r>
      <w:proofErr w:type="spellEnd"/>
      <w:r w:rsidRPr="0091168E">
        <w:rPr>
          <w:rFonts w:ascii="Times New Roman" w:hAnsi="Times New Roman" w:cs="Times New Roman"/>
          <w:sz w:val="24"/>
          <w:szCs w:val="24"/>
        </w:rPr>
        <w:t xml:space="preserve">.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91168E">
        <w:rPr>
          <w:rFonts w:ascii="Times New Roman" w:hAnsi="Times New Roman" w:cs="Times New Roman"/>
          <w:sz w:val="24"/>
          <w:szCs w:val="24"/>
        </w:rPr>
        <w:t>awa</w:t>
      </w:r>
      <w:proofErr w:type="spellEnd"/>
      <w:r w:rsidRPr="0091168E">
        <w:rPr>
          <w:rFonts w:ascii="Times New Roman" w:hAnsi="Times New Roman" w:cs="Times New Roman"/>
          <w:sz w:val="24"/>
          <w:szCs w:val="24"/>
        </w:rPr>
        <w:t xml:space="preserve"> </w:t>
      </w:r>
      <w:proofErr w:type="spellStart"/>
      <w:r w:rsidRPr="0091168E">
        <w:rPr>
          <w:rFonts w:ascii="Times New Roman" w:hAnsi="Times New Roman" w:cs="Times New Roman"/>
          <w:sz w:val="24"/>
          <w:szCs w:val="24"/>
        </w:rPr>
        <w:t>tumbuhan</w:t>
      </w:r>
      <w:proofErr w:type="spellEnd"/>
      <w:r w:rsidRPr="0091168E">
        <w:rPr>
          <w:rFonts w:ascii="Times New Roman" w:hAnsi="Times New Roman" w:cs="Times New Roman"/>
          <w:sz w:val="24"/>
          <w:szCs w:val="24"/>
        </w:rPr>
        <w:t xml:space="preserve"> </w:t>
      </w:r>
      <w:proofErr w:type="spellStart"/>
      <w:r w:rsidRPr="0091168E">
        <w:rPr>
          <w:rFonts w:ascii="Times New Roman" w:hAnsi="Times New Roman" w:cs="Times New Roman"/>
          <w:sz w:val="24"/>
          <w:szCs w:val="24"/>
        </w:rPr>
        <w:t>ini</w:t>
      </w:r>
      <w:proofErr w:type="spellEnd"/>
      <w:r w:rsidRPr="0091168E">
        <w:rPr>
          <w:rFonts w:ascii="Times New Roman" w:hAnsi="Times New Roman" w:cs="Times New Roman"/>
          <w:sz w:val="24"/>
          <w:szCs w:val="24"/>
        </w:rPr>
        <w:t xml:space="preserve"> </w:t>
      </w:r>
      <w:proofErr w:type="spellStart"/>
      <w:r w:rsidRPr="0091168E">
        <w:rPr>
          <w:rFonts w:ascii="Times New Roman" w:hAnsi="Times New Roman" w:cs="Times New Roman"/>
          <w:sz w:val="24"/>
          <w:szCs w:val="24"/>
        </w:rPr>
        <w:t>di</w:t>
      </w:r>
      <w:r>
        <w:rPr>
          <w:rFonts w:ascii="Times New Roman" w:hAnsi="Times New Roman" w:cs="Times New Roman"/>
          <w:sz w:val="24"/>
          <w:szCs w:val="24"/>
        </w:rPr>
        <w:t>namakan</w:t>
      </w:r>
      <w:proofErr w:type="spellEnd"/>
      <w:r>
        <w:rPr>
          <w:rFonts w:ascii="Times New Roman" w:hAnsi="Times New Roman" w:cs="Times New Roman"/>
          <w:sz w:val="24"/>
          <w:szCs w:val="24"/>
        </w:rPr>
        <w:t xml:space="preserve"> </w:t>
      </w:r>
      <w:r w:rsidRPr="0091168E">
        <w:rPr>
          <w:rFonts w:ascii="Times New Roman" w:hAnsi="Times New Roman" w:cs="Times New Roman"/>
          <w:sz w:val="24"/>
          <w:szCs w:val="24"/>
        </w:rPr>
        <w:t xml:space="preserve"> </w:t>
      </w:r>
      <w:proofErr w:type="spellStart"/>
      <w:r w:rsidRPr="0091168E">
        <w:rPr>
          <w:rFonts w:ascii="Times New Roman" w:hAnsi="Times New Roman" w:cs="Times New Roman"/>
          <w:sz w:val="24"/>
          <w:szCs w:val="24"/>
        </w:rPr>
        <w:t>senggani</w:t>
      </w:r>
      <w:proofErr w:type="spellEnd"/>
      <w:r w:rsidRPr="0091168E">
        <w:rPr>
          <w:rFonts w:ascii="Times New Roman" w:hAnsi="Times New Roman" w:cs="Times New Roman"/>
          <w:sz w:val="24"/>
          <w:szCs w:val="24"/>
        </w:rPr>
        <w:t xml:space="preserve">, di </w:t>
      </w:r>
      <w:proofErr w:type="spellStart"/>
      <w:r w:rsidRPr="0091168E">
        <w:rPr>
          <w:rFonts w:ascii="Times New Roman" w:hAnsi="Times New Roman" w:cs="Times New Roman"/>
          <w:sz w:val="24"/>
          <w:szCs w:val="24"/>
        </w:rPr>
        <w:t>daerah</w:t>
      </w:r>
      <w:proofErr w:type="spellEnd"/>
      <w:r w:rsidRPr="0091168E">
        <w:rPr>
          <w:rFonts w:ascii="Times New Roman" w:hAnsi="Times New Roman" w:cs="Times New Roman"/>
          <w:sz w:val="24"/>
          <w:szCs w:val="24"/>
        </w:rPr>
        <w:t xml:space="preserve"> Sunda, dinamakan harendong, di daerah Malaysia disebut senduduk. Di daerah Madura </w:t>
      </w:r>
      <w:r>
        <w:rPr>
          <w:rFonts w:ascii="Times New Roman" w:hAnsi="Times New Roman" w:cs="Times New Roman"/>
          <w:sz w:val="24"/>
          <w:szCs w:val="24"/>
        </w:rPr>
        <w:t>kemanden, di daerah C</w:t>
      </w:r>
      <w:r w:rsidRPr="0091168E">
        <w:rPr>
          <w:rFonts w:ascii="Times New Roman" w:hAnsi="Times New Roman" w:cs="Times New Roman"/>
          <w:sz w:val="24"/>
          <w:szCs w:val="24"/>
        </w:rPr>
        <w:t>hina dinamakan Yeh mu dan, serta di daerahh inggris dinamakan Asian melastome.</w:t>
      </w:r>
      <w:r w:rsidRPr="0091168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{"citationItems":[{"id":"ITEM-1","itemData":{"ISSN":"2550-0414","abstract":"FAKULTAS KEDOKTERAN UNIVERSITAS MUHAMMADIYAH SUMATRA UTARA","author":[{"dropping-particle":"","family":"habibi asmaul","given":"hariaji ilham","non-dropping-particle":"","parse-names":false,"suffix":""}],"container-title":"Jurnal Ilmiah Simantek","id":"ITEM-1","issue":"3","issued":{"date-parts":[["2022"]]},"page":"8-15","title":"UJI PERBANDINGAN EFEKTIFITAS DAUN SENDUDUK (MELASTOMA MALABATHRICUM L.) DENGAN BETADIN TERHADAP WAKTU PENYEMBUHAN LUKA SAYAT PADA TIKUS PUTIH JANTAN GALUR WISTAR","type":"article-journal","volume":"VOL. 6 NO."},"uris":["http://www.mendeley.com/documents/?uuid=aad18171-260a-455c-a1c4-c673f5e3594e"]}],"mendeley":{"formattedCitation":"(habibi asmaul, 2022)","plainTextFormattedCitation":"(habibi asmaul, 2022)","previouslyFormattedCitation":"(habibi asmaul, 2022)"},"properties":{"noteIndex":0},"schema":"https://github.com/citation-style-language/schema/raw/master/csl-citation.json"}</w:instrText>
      </w:r>
      <w:r w:rsidRPr="0091168E">
        <w:rPr>
          <w:rFonts w:ascii="Times New Roman" w:hAnsi="Times New Roman" w:cs="Times New Roman"/>
          <w:sz w:val="24"/>
          <w:szCs w:val="24"/>
        </w:rPr>
        <w:fldChar w:fldCharType="separate"/>
      </w:r>
      <w:r w:rsidRPr="0091168E">
        <w:rPr>
          <w:rFonts w:ascii="Times New Roman" w:hAnsi="Times New Roman" w:cs="Times New Roman"/>
          <w:noProof/>
          <w:sz w:val="24"/>
          <w:szCs w:val="24"/>
        </w:rPr>
        <w:t>(habibi asmaul, 2022)</w:t>
      </w:r>
      <w:r w:rsidRPr="0091168E">
        <w:rPr>
          <w:rFonts w:ascii="Times New Roman" w:hAnsi="Times New Roman" w:cs="Times New Roman"/>
          <w:sz w:val="24"/>
          <w:szCs w:val="24"/>
        </w:rPr>
        <w:fldChar w:fldCharType="end"/>
      </w:r>
      <w:r w:rsidRPr="0091168E">
        <w:rPr>
          <w:rFonts w:ascii="Times New Roman" w:hAnsi="Times New Roman" w:cs="Times New Roman"/>
          <w:sz w:val="24"/>
          <w:szCs w:val="24"/>
        </w:rPr>
        <w:t xml:space="preserve"> </w:t>
      </w:r>
    </w:p>
    <w:p w:rsidR="00496CE2" w:rsidRDefault="00496CE2" w:rsidP="00496CE2">
      <w:pPr>
        <w:pStyle w:val="Heading3"/>
        <w:numPr>
          <w:ilvl w:val="2"/>
          <w:numId w:val="19"/>
        </w:numPr>
        <w:spacing w:before="0" w:line="480" w:lineRule="auto"/>
        <w:ind w:left="709" w:hanging="709"/>
        <w:rPr>
          <w:rFonts w:eastAsia="Times New Roman"/>
        </w:rPr>
      </w:pPr>
      <w:bookmarkStart w:id="24" w:name="_Toc154008182"/>
      <w:bookmarkStart w:id="25" w:name="_Toc154046929"/>
      <w:bookmarkStart w:id="26" w:name="_Toc154675604"/>
      <w:bookmarkStart w:id="27" w:name="_Toc176342616"/>
      <w:r>
        <w:rPr>
          <w:rFonts w:eastAsia="Times New Roman"/>
        </w:rPr>
        <w:t>Morfologi Tumbuhan Senggani</w:t>
      </w:r>
      <w:bookmarkEnd w:id="24"/>
      <w:bookmarkEnd w:id="25"/>
      <w:bookmarkEnd w:id="26"/>
      <w:bookmarkEnd w:id="27"/>
    </w:p>
    <w:p w:rsidR="00496CE2" w:rsidRPr="001D4D4B" w:rsidRDefault="00496CE2" w:rsidP="00496CE2">
      <w:pPr>
        <w:pStyle w:val="ListParagraph"/>
        <w:spacing w:after="0" w:line="480" w:lineRule="auto"/>
        <w:ind w:left="0" w:firstLine="709"/>
        <w:jc w:val="both"/>
        <w:rPr>
          <w:rFonts w:ascii="Times New Roman" w:hAnsi="Times New Roman" w:cs="Times New Roman"/>
          <w:sz w:val="24"/>
        </w:rPr>
      </w:pPr>
      <w:r w:rsidRPr="00FF34A0">
        <w:rPr>
          <w:rFonts w:ascii="Times New Roman" w:hAnsi="Times New Roman" w:cs="Times New Roman"/>
          <w:sz w:val="24"/>
        </w:rPr>
        <w:t xml:space="preserve">Senggani termasuk tumbuhan perdu, tinggi 0,5 - 4 m, cabang yang muda bersisik, daun bertangkai, berhadapan, memanjang atau bulat telur memanjang dengan ujung runcing, bertulang daun 3,2 - 20 kali 1 - 8 cm, kedua </w:t>
      </w:r>
      <w:r>
        <w:rPr>
          <w:rFonts w:ascii="Times New Roman" w:hAnsi="Times New Roman" w:cs="Times New Roman"/>
          <w:sz w:val="24"/>
        </w:rPr>
        <w:t xml:space="preserve"> </w:t>
      </w:r>
      <w:r w:rsidRPr="00FF34A0">
        <w:rPr>
          <w:rFonts w:ascii="Times New Roman" w:hAnsi="Times New Roman" w:cs="Times New Roman"/>
          <w:sz w:val="24"/>
        </w:rPr>
        <w:t>belah sisi berbulu. Bunga bersama-sama 5 - 18, pada ujung dan di bawah daun tertinggi, terbilang 5 (4 -6). Tabung kelopak berbentuk lonceng, bersisik, taju dengan sejumlah gigi kecil. Daun pelindung bersisik, langsing, 5 kali 2 mm, tidak menutupi kuncup. Daun mahkota bulat telur terbalik, panjang 2 - 3 cm, ungu merah, jarang putih. Benang sari 10 (8 - 12), memanjang dari penghubung dari di bawah ruang sari pada benang sari yang panjang 6 - 16 mm, pada yang pendek 2 - 7 mm. Bakal buah beruang 5 (4 - 6), dihubungkan oleh bingkai terhadap tabung kelopak. Buah ini berbentuk periuk, membuka melintang secara tidak teratur, dimana terlepas bingkai biji yang merah tua, biji berbentuk kerang. Senggani dapat tumbuh dipadang rumput, semak hutan kecil 5- 2000 m (Van Steenis, 1975).</w:t>
      </w:r>
    </w:p>
    <w:p w:rsidR="00496CE2" w:rsidRDefault="00496CE2" w:rsidP="00496CE2">
      <w:pPr>
        <w:pStyle w:val="Heading3"/>
        <w:numPr>
          <w:ilvl w:val="2"/>
          <w:numId w:val="19"/>
        </w:numPr>
        <w:spacing w:before="0" w:line="480" w:lineRule="auto"/>
        <w:ind w:left="709" w:hanging="709"/>
        <w:rPr>
          <w:rFonts w:eastAsia="Times New Roman"/>
        </w:rPr>
      </w:pPr>
      <w:bookmarkStart w:id="28" w:name="_Toc154008183"/>
      <w:bookmarkStart w:id="29" w:name="_Toc154046930"/>
      <w:bookmarkStart w:id="30" w:name="_Toc154675605"/>
      <w:bookmarkStart w:id="31" w:name="_Toc176342617"/>
      <w:r>
        <w:rPr>
          <w:rFonts w:eastAsia="Times New Roman"/>
        </w:rPr>
        <w:lastRenderedPageBreak/>
        <w:t>Kandungan Daun Senggani</w:t>
      </w:r>
      <w:bookmarkEnd w:id="28"/>
      <w:bookmarkEnd w:id="29"/>
      <w:bookmarkEnd w:id="30"/>
      <w:bookmarkEnd w:id="31"/>
    </w:p>
    <w:p w:rsidR="00496CE2" w:rsidRDefault="00496CE2" w:rsidP="00496CE2">
      <w:pPr>
        <w:spacing w:after="0" w:line="480" w:lineRule="auto"/>
        <w:ind w:firstLine="709"/>
        <w:jc w:val="both"/>
        <w:rPr>
          <w:rFonts w:ascii="Times New Roman" w:hAnsi="Times New Roman" w:cs="Times New Roman"/>
          <w:sz w:val="24"/>
        </w:rPr>
      </w:pPr>
      <w:r w:rsidRPr="00106731">
        <w:rPr>
          <w:rFonts w:ascii="Times New Roman" w:hAnsi="Times New Roman" w:cs="Times New Roman"/>
          <w:sz w:val="24"/>
        </w:rPr>
        <w:t>Senggani telah lama dipercaya dan digunakan oleh masyarakat dalam pengobatan tradisonal. Senggani secara empiris digunakan dalam mengobati berbagai penyakit, seperti diare, disentri, keputihan, wasir, luka infeksi, sakit gigi, sakit perut, perut kembung, sakit kaki, dan sariawan. Banyaknya manfaat senggani</w:t>
      </w:r>
      <w:r>
        <w:rPr>
          <w:rFonts w:ascii="Times New Roman" w:hAnsi="Times New Roman" w:cs="Times New Roman"/>
          <w:sz w:val="24"/>
        </w:rPr>
        <w:t xml:space="preserve"> </w:t>
      </w:r>
      <w:r w:rsidRPr="00106731">
        <w:rPr>
          <w:rFonts w:ascii="Times New Roman" w:hAnsi="Times New Roman" w:cs="Times New Roman"/>
          <w:sz w:val="24"/>
        </w:rPr>
        <w:t>telah didukung dengan penelitian sebelumnya yang menunjukkan aktivitas senggani sebagai antibakteri, antivirus, antiparasi</w:t>
      </w:r>
      <w:r>
        <w:rPr>
          <w:rFonts w:ascii="Times New Roman" w:hAnsi="Times New Roman" w:cs="Times New Roman"/>
          <w:sz w:val="24"/>
        </w:rPr>
        <w:t>t, antioksidan, anti inflamasi,</w:t>
      </w:r>
      <w:r w:rsidRPr="00106731">
        <w:rPr>
          <w:rFonts w:ascii="Times New Roman" w:hAnsi="Times New Roman" w:cs="Times New Roman"/>
          <w:sz w:val="24"/>
        </w:rPr>
        <w:t xml:space="preserve"> sitotoksik terhadap sel kanker dan sebagai platelet. Tumbuhan senggani memiliki kandungan senyawa glucoside α-amyrin, asam betulinic, dan flavonoid (quercetin, quercitrin dan naringenin, kaempferol, yang memiliki aktivitas faktor pengaktif platelet, antibakteri dan antioksidan</w:t>
      </w:r>
      <w:r>
        <w:rPr>
          <w:rFonts w:ascii="Times New Roman" w:hAnsi="Times New Roman" w:cs="Times New Roman"/>
          <w:sz w:val="24"/>
        </w:rPr>
        <w: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 Pemanfaatan bahan alam sebagai obat dilakukan secara turun – temurun karena telah terbukti memiliki potensi sebagai obat … senggani telah didukung dengan penelitian sebelumnya yang menunjukkan aktivitas senggani sebagai antibakteri, antivirus, antiparasit, antioksidan …","author":[{"dropping-particle":"","family":"Ayu","given":"Siti Ilmi","non-dropping-particle":"","parse-names":false,"suffix":""},{"dropping-particle":"","family":"Pratiwi","given":"Liza","non-dropping-particle":"","parse-names":false,"suffix":""},{"dropping-particle":"","family":"Nurbaeti","given":"Siti Nani","non-dropping-particle":"","parse-names":false,"suffix":""}],"container-title":"Farmasi Fakultas Kedokteran Untan Pontianak","id":"ITEM-1","issue":"1","issued":{"date-parts":[["2019"]]},"page":"1-6","title":"Uji Kualitatif Senyawa Fenol dan Flavonoid Dalam Ekstrak N-Heksan Daun Senggani (Melastoma malabathricum L.) Menggunakan Metode Kromoatografi Lapis Tipis","type":"article-journal","volume":"4"},"uris":["http://www.mendeley.com/documents/?uuid=5c87e181-990e-40b5-912f-619f35ba5c27"]}],"mendeley":{"formattedCitation":"(Ayu et al., 2019)","plainTextFormattedCitation":"(Ayu et al., 2019)","previouslyFormattedCitation":"(Ayu et al., 2019)"},"properties":{"noteIndex":0},"schema":"https://github.com/citation-style-language/schema/raw/master/csl-citation.json"}</w:instrText>
      </w:r>
      <w:r>
        <w:rPr>
          <w:rFonts w:ascii="Times New Roman" w:hAnsi="Times New Roman" w:cs="Times New Roman"/>
          <w:sz w:val="24"/>
        </w:rPr>
        <w:fldChar w:fldCharType="separate"/>
      </w:r>
      <w:r w:rsidRPr="00106731">
        <w:rPr>
          <w:rFonts w:ascii="Times New Roman" w:hAnsi="Times New Roman" w:cs="Times New Roman"/>
          <w:noProof/>
          <w:sz w:val="24"/>
        </w:rPr>
        <w:t>(Ayu et al., 2019)</w:t>
      </w:r>
      <w:r>
        <w:rPr>
          <w:rFonts w:ascii="Times New Roman" w:hAnsi="Times New Roman" w:cs="Times New Roman"/>
          <w:sz w:val="24"/>
        </w:rPr>
        <w:fldChar w:fldCharType="end"/>
      </w:r>
    </w:p>
    <w:p w:rsidR="00496CE2" w:rsidRDefault="00496CE2" w:rsidP="00496CE2">
      <w:pPr>
        <w:pStyle w:val="Heading2"/>
        <w:numPr>
          <w:ilvl w:val="1"/>
          <w:numId w:val="19"/>
        </w:numPr>
        <w:spacing w:before="0" w:line="480" w:lineRule="auto"/>
        <w:ind w:left="426" w:hanging="426"/>
      </w:pPr>
      <w:bookmarkStart w:id="32" w:name="_Toc154008184"/>
      <w:bookmarkStart w:id="33" w:name="_Toc154046931"/>
      <w:bookmarkStart w:id="34" w:name="_Toc154675606"/>
      <w:bookmarkStart w:id="35" w:name="_Toc176342618"/>
      <w:r>
        <w:t>Simplisia</w:t>
      </w:r>
      <w:bookmarkEnd w:id="32"/>
      <w:bookmarkEnd w:id="33"/>
      <w:bookmarkEnd w:id="34"/>
      <w:bookmarkEnd w:id="35"/>
      <w:r>
        <w:t xml:space="preserve"> </w:t>
      </w:r>
    </w:p>
    <w:p w:rsidR="00496CE2" w:rsidRPr="001360AD" w:rsidRDefault="00496CE2" w:rsidP="00496CE2">
      <w:pPr>
        <w:spacing w:after="0" w:line="480" w:lineRule="auto"/>
        <w:ind w:firstLine="426"/>
        <w:jc w:val="both"/>
        <w:rPr>
          <w:rFonts w:ascii="Times New Roman" w:hAnsi="Times New Roman" w:cs="Times New Roman"/>
          <w:sz w:val="24"/>
        </w:rPr>
      </w:pPr>
      <w:r w:rsidRPr="001360AD">
        <w:rPr>
          <w:rFonts w:ascii="Times New Roman" w:hAnsi="Times New Roman" w:cs="Times New Roman"/>
          <w:sz w:val="24"/>
        </w:rPr>
        <w:t>Simplisia adalah bahan alam yang telah dikeringkan yang digunakan untuk pengobatan dan belum mengalami pengolahan. Pengeringan dapat dilakukan dengan penjemuran di bawah sinar matahari, diangin-angin, atau menggunakan oven, kecuali dinyatakan lain suhu pengeringan dengan oven</w:t>
      </w:r>
      <w:r>
        <w:rPr>
          <w:rFonts w:ascii="Times New Roman" w:hAnsi="Times New Roman" w:cs="Times New Roman"/>
          <w:sz w:val="24"/>
        </w:rPr>
        <w:t xml:space="preserve"> tidak lebih dari 60°. (KemenKes RI</w:t>
      </w:r>
      <w:r w:rsidRPr="001360AD">
        <w:rPr>
          <w:rFonts w:ascii="Times New Roman" w:hAnsi="Times New Roman" w:cs="Times New Roman"/>
          <w:sz w:val="24"/>
        </w:rPr>
        <w:t>, 2017). Berdasarkan hal itu maka simplisia dibagi menjadi tiga yaitu :</w:t>
      </w:r>
    </w:p>
    <w:p w:rsidR="00496CE2" w:rsidRDefault="00496CE2" w:rsidP="00496CE2">
      <w:pPr>
        <w:pStyle w:val="ListParagraph"/>
        <w:numPr>
          <w:ilvl w:val="0"/>
          <w:numId w:val="8"/>
        </w:numPr>
        <w:spacing w:after="0" w:line="480" w:lineRule="auto"/>
        <w:ind w:left="284" w:hanging="284"/>
        <w:jc w:val="both"/>
        <w:rPr>
          <w:rFonts w:ascii="Times New Roman" w:hAnsi="Times New Roman" w:cs="Times New Roman"/>
          <w:sz w:val="24"/>
        </w:rPr>
      </w:pPr>
      <w:r w:rsidRPr="001360AD">
        <w:rPr>
          <w:rFonts w:ascii="Times New Roman" w:hAnsi="Times New Roman" w:cs="Times New Roman"/>
          <w:sz w:val="24"/>
        </w:rPr>
        <w:t>Simplisia Nabati adalah simplisia yang berupa tumbuhan utuh, bagian tumbuhan atau eksudat tumbuhan. Eksudat tumbuhan adalah isi sel yang secara spontan keluar dari tumbuhan atau dengan cara tertentu dikeluarkan dari selnya atau zat nabati lain yang dengan cara tertentu dipisahkan dari tumbuhannya.</w:t>
      </w:r>
    </w:p>
    <w:p w:rsidR="00496CE2" w:rsidRDefault="00496CE2" w:rsidP="00496CE2">
      <w:pPr>
        <w:pStyle w:val="ListParagraph"/>
        <w:numPr>
          <w:ilvl w:val="0"/>
          <w:numId w:val="8"/>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lastRenderedPageBreak/>
        <w:t>Simplisia Hewani ialah simplisia yang berupa hewan utuh, bagian hewan atau zat-zat berguna yang dihasilkan oleh hewan dan belum berupa zat kima murni.</w:t>
      </w:r>
    </w:p>
    <w:p w:rsidR="00496CE2" w:rsidRDefault="00496CE2" w:rsidP="00496CE2">
      <w:pPr>
        <w:pStyle w:val="ListParagraph"/>
        <w:numPr>
          <w:ilvl w:val="0"/>
          <w:numId w:val="8"/>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Simplisia pelikan atau mineral ialah simplisia yang berupa bahan pelikan atau mineral yang belum diolah atau telah diolah dengan cara sederhana dan belum berupa zat kimia murni. (Depkes RI, 1985) </w:t>
      </w:r>
    </w:p>
    <w:p w:rsidR="00496CE2" w:rsidRDefault="00496CE2" w:rsidP="00496CE2">
      <w:pPr>
        <w:pStyle w:val="Heading3"/>
        <w:numPr>
          <w:ilvl w:val="2"/>
          <w:numId w:val="19"/>
        </w:numPr>
        <w:spacing w:before="0" w:line="480" w:lineRule="auto"/>
        <w:ind w:left="709" w:hanging="709"/>
      </w:pPr>
      <w:bookmarkStart w:id="36" w:name="_Toc154008185"/>
      <w:bookmarkStart w:id="37" w:name="_Toc154046932"/>
      <w:bookmarkStart w:id="38" w:name="_Toc154675607"/>
      <w:bookmarkStart w:id="39" w:name="_Toc176342619"/>
      <w:r>
        <w:t>Karakterisasi Simplisia</w:t>
      </w:r>
      <w:bookmarkEnd w:id="36"/>
      <w:bookmarkEnd w:id="37"/>
      <w:bookmarkEnd w:id="38"/>
      <w:bookmarkEnd w:id="39"/>
    </w:p>
    <w:p w:rsidR="00496CE2" w:rsidRDefault="00496CE2" w:rsidP="00496CE2">
      <w:pPr>
        <w:spacing w:after="0" w:line="480" w:lineRule="auto"/>
        <w:ind w:firstLine="709"/>
        <w:jc w:val="both"/>
        <w:rPr>
          <w:rFonts w:ascii="Times New Roman" w:eastAsia="Times New Roman" w:hAnsi="Times New Roman" w:cs="Times New Roman"/>
          <w:sz w:val="24"/>
          <w:szCs w:val="24"/>
        </w:rPr>
      </w:pPr>
      <w:r w:rsidRPr="00E7645E">
        <w:rPr>
          <w:rFonts w:ascii="Times New Roman" w:eastAsia="Times New Roman" w:hAnsi="Times New Roman" w:cs="Times New Roman"/>
          <w:sz w:val="24"/>
          <w:szCs w:val="24"/>
        </w:rPr>
        <w:t xml:space="preserve">Karakterisasi merupakan proses </w:t>
      </w:r>
      <w:r w:rsidRPr="00E7645E">
        <w:rPr>
          <w:rFonts w:ascii="Times New Roman" w:eastAsia="Times New Roman" w:hAnsi="Times New Roman" w:cs="Times New Roman"/>
          <w:bCs/>
          <w:sz w:val="24"/>
          <w:szCs w:val="24"/>
        </w:rPr>
        <w:t>pendahuluan</w:t>
      </w:r>
      <w:r w:rsidRPr="00E7645E">
        <w:rPr>
          <w:rFonts w:ascii="Times New Roman" w:eastAsia="Times New Roman" w:hAnsi="Times New Roman" w:cs="Times New Roman"/>
          <w:sz w:val="24"/>
          <w:szCs w:val="24"/>
        </w:rPr>
        <w:t xml:space="preserve"> yang dilakukan untuk mengetahui </w:t>
      </w:r>
      <w:r w:rsidRPr="00E7645E">
        <w:rPr>
          <w:rFonts w:ascii="Times New Roman" w:eastAsia="Times New Roman" w:hAnsi="Times New Roman" w:cs="Times New Roman"/>
          <w:bCs/>
          <w:sz w:val="24"/>
          <w:szCs w:val="24"/>
        </w:rPr>
        <w:t>kualitas</w:t>
      </w:r>
      <w:r w:rsidRPr="00E7645E">
        <w:rPr>
          <w:rFonts w:ascii="Times New Roman" w:eastAsia="Times New Roman" w:hAnsi="Times New Roman" w:cs="Times New Roman"/>
          <w:sz w:val="24"/>
          <w:szCs w:val="24"/>
        </w:rPr>
        <w:t xml:space="preserve"> </w:t>
      </w:r>
      <w:r w:rsidRPr="00E7645E">
        <w:rPr>
          <w:rFonts w:ascii="Times New Roman" w:eastAsia="Times New Roman" w:hAnsi="Times New Roman" w:cs="Times New Roman"/>
          <w:bCs/>
          <w:sz w:val="24"/>
          <w:szCs w:val="24"/>
        </w:rPr>
        <w:t>Simplisia.</w:t>
      </w:r>
      <w:r>
        <w:rPr>
          <w:rFonts w:ascii="Times New Roman" w:eastAsia="Times New Roman" w:hAnsi="Times New Roman" w:cs="Times New Roman"/>
          <w:sz w:val="24"/>
          <w:szCs w:val="24"/>
        </w:rPr>
        <w:t xml:space="preserve"> </w:t>
      </w:r>
      <w:r w:rsidRPr="00E7645E">
        <w:rPr>
          <w:rFonts w:ascii="Times New Roman" w:eastAsia="Times New Roman" w:hAnsi="Times New Roman" w:cs="Times New Roman"/>
          <w:sz w:val="24"/>
          <w:szCs w:val="24"/>
        </w:rPr>
        <w:t xml:space="preserve">Simplisia yang digunakan sebagai bahan baku dan </w:t>
      </w:r>
      <w:r w:rsidRPr="00E7645E">
        <w:rPr>
          <w:rFonts w:ascii="Times New Roman" w:eastAsia="Times New Roman" w:hAnsi="Times New Roman" w:cs="Times New Roman"/>
          <w:bCs/>
          <w:sz w:val="24"/>
          <w:szCs w:val="24"/>
        </w:rPr>
        <w:t>komponen</w:t>
      </w:r>
      <w:r w:rsidRPr="00E7645E">
        <w:rPr>
          <w:rFonts w:ascii="Times New Roman" w:eastAsia="Times New Roman" w:hAnsi="Times New Roman" w:cs="Times New Roman"/>
          <w:sz w:val="24"/>
          <w:szCs w:val="24"/>
        </w:rPr>
        <w:t xml:space="preserve"> </w:t>
      </w:r>
      <w:r w:rsidRPr="00E7645E">
        <w:rPr>
          <w:rFonts w:ascii="Times New Roman" w:eastAsia="Times New Roman" w:hAnsi="Times New Roman" w:cs="Times New Roman"/>
          <w:bCs/>
          <w:sz w:val="24"/>
          <w:szCs w:val="24"/>
        </w:rPr>
        <w:t>langsung</w:t>
      </w:r>
      <w:r w:rsidRPr="00E7645E">
        <w:rPr>
          <w:rFonts w:ascii="Times New Roman" w:eastAsia="Times New Roman" w:hAnsi="Times New Roman" w:cs="Times New Roman"/>
          <w:sz w:val="24"/>
          <w:szCs w:val="24"/>
        </w:rPr>
        <w:t xml:space="preserve"> produk harus memenuhi persyaratan.</w:t>
      </w:r>
      <w:r>
        <w:rPr>
          <w:rFonts w:ascii="Times New Roman" w:eastAsia="Times New Roman" w:hAnsi="Times New Roman" w:cs="Times New Roman"/>
          <w:sz w:val="24"/>
          <w:szCs w:val="24"/>
        </w:rPr>
        <w:t xml:space="preserve"> </w:t>
      </w:r>
      <w:r w:rsidRPr="00E7645E">
        <w:rPr>
          <w:rFonts w:ascii="Times New Roman" w:eastAsia="Times New Roman" w:hAnsi="Times New Roman" w:cs="Times New Roman"/>
          <w:bCs/>
          <w:sz w:val="24"/>
          <w:szCs w:val="24"/>
        </w:rPr>
        <w:t>Persyaratan</w:t>
      </w:r>
      <w:r w:rsidRPr="00E7645E">
        <w:rPr>
          <w:rFonts w:ascii="Times New Roman" w:eastAsia="Times New Roman" w:hAnsi="Times New Roman" w:cs="Times New Roman"/>
          <w:sz w:val="24"/>
          <w:szCs w:val="24"/>
        </w:rPr>
        <w:t xml:space="preserve"> parameter standar simplisia </w:t>
      </w:r>
      <w:r w:rsidRPr="00E7645E">
        <w:rPr>
          <w:rFonts w:ascii="Times New Roman" w:eastAsia="Times New Roman" w:hAnsi="Times New Roman" w:cs="Times New Roman"/>
          <w:bCs/>
          <w:sz w:val="24"/>
          <w:szCs w:val="24"/>
        </w:rPr>
        <w:t>didasarkan</w:t>
      </w:r>
      <w:r w:rsidRPr="00E7645E">
        <w:rPr>
          <w:rFonts w:ascii="Times New Roman" w:eastAsia="Times New Roman" w:hAnsi="Times New Roman" w:cs="Times New Roman"/>
          <w:sz w:val="24"/>
          <w:szCs w:val="24"/>
        </w:rPr>
        <w:t xml:space="preserve"> </w:t>
      </w:r>
      <w:r w:rsidRPr="00E7645E">
        <w:rPr>
          <w:rFonts w:ascii="Times New Roman" w:eastAsia="Times New Roman" w:hAnsi="Times New Roman" w:cs="Times New Roman"/>
          <w:bCs/>
          <w:sz w:val="24"/>
          <w:szCs w:val="24"/>
        </w:rPr>
        <w:t>pada</w:t>
      </w:r>
      <w:r w:rsidRPr="00E7645E">
        <w:rPr>
          <w:rFonts w:ascii="Times New Roman" w:eastAsia="Times New Roman" w:hAnsi="Times New Roman" w:cs="Times New Roman"/>
          <w:sz w:val="24"/>
          <w:szCs w:val="24"/>
        </w:rPr>
        <w:t xml:space="preserve"> (identifikasi) kemurnian yaitu harus bebeas dari cemaran kimia dan biologi yang dapat mempengaruhi mutu simplisia.</w:t>
      </w:r>
    </w:p>
    <w:p w:rsidR="00496CE2" w:rsidRPr="00E7645E" w:rsidRDefault="00496CE2" w:rsidP="00496CE2">
      <w:pPr>
        <w:spacing w:after="0" w:line="480" w:lineRule="auto"/>
        <w:ind w:firstLine="360"/>
        <w:jc w:val="both"/>
        <w:rPr>
          <w:rFonts w:ascii="Times New Roman" w:eastAsia="Times New Roman" w:hAnsi="Times New Roman" w:cs="Times New Roman"/>
          <w:sz w:val="24"/>
          <w:szCs w:val="24"/>
        </w:rPr>
      </w:pPr>
      <w:r w:rsidRPr="00E7645E">
        <w:rPr>
          <w:rFonts w:ascii="Times New Roman" w:hAnsi="Times New Roman" w:cs="Times New Roman"/>
          <w:sz w:val="24"/>
        </w:rPr>
        <w:t>Proses karakterisasi simplisia meliputi dua parameter yaitu parameter spesifik dan parameter non spesifik. Parameter spesifik yaitu uji makroskopik, uji mikroskopik, penetapan kadar sari larut etanol, penetapan  kadar  sari larut air. Parameter non spesifik yaitu penetapan kadar air, penetapan kadar abu</w:t>
      </w:r>
      <w:r>
        <w:rPr>
          <w:rFonts w:ascii="Times New Roman" w:hAnsi="Times New Roman" w:cs="Times New Roman"/>
          <w:sz w:val="24"/>
        </w:rPr>
        <w:t xml:space="preserve"> total</w:t>
      </w:r>
      <w:r w:rsidRPr="00E7645E">
        <w:rPr>
          <w:rFonts w:ascii="Times New Roman" w:hAnsi="Times New Roman" w:cs="Times New Roman"/>
          <w:sz w:val="24"/>
        </w:rPr>
        <w:t xml:space="preserve">  dan  penetapan  kadar  abu  tidak larut  asam  (Depkes  RI, 2000).</w:t>
      </w:r>
    </w:p>
    <w:p w:rsidR="00496CE2" w:rsidRPr="000E66E4" w:rsidRDefault="00496CE2" w:rsidP="00496CE2">
      <w:pPr>
        <w:pStyle w:val="ListParagraph"/>
        <w:numPr>
          <w:ilvl w:val="0"/>
          <w:numId w:val="9"/>
        </w:numPr>
        <w:spacing w:after="0" w:line="480" w:lineRule="auto"/>
        <w:jc w:val="both"/>
        <w:rPr>
          <w:rFonts w:ascii="Times New Roman" w:hAnsi="Times New Roman" w:cs="Times New Roman"/>
          <w:sz w:val="24"/>
          <w:szCs w:val="24"/>
        </w:rPr>
      </w:pPr>
      <w:r w:rsidRPr="000E66E4">
        <w:rPr>
          <w:rFonts w:ascii="Times New Roman" w:hAnsi="Times New Roman" w:cs="Times New Roman"/>
          <w:sz w:val="24"/>
          <w:szCs w:val="24"/>
        </w:rPr>
        <w:t xml:space="preserve">Uji Makroskopik </w:t>
      </w:r>
    </w:p>
    <w:p w:rsidR="00496CE2" w:rsidRPr="000E66E4" w:rsidRDefault="00496CE2" w:rsidP="00496CE2">
      <w:pPr>
        <w:pStyle w:val="ListParagraph"/>
        <w:spacing w:after="0" w:line="480" w:lineRule="auto"/>
        <w:jc w:val="both"/>
        <w:rPr>
          <w:rFonts w:ascii="Times New Roman" w:hAnsi="Times New Roman" w:cs="Times New Roman"/>
          <w:sz w:val="24"/>
          <w:szCs w:val="24"/>
        </w:rPr>
      </w:pPr>
      <w:r w:rsidRPr="000E66E4">
        <w:rPr>
          <w:rStyle w:val="sw"/>
          <w:rFonts w:cs="Times New Roman"/>
          <w:szCs w:val="24"/>
          <w:shd w:val="clear" w:color="auto" w:fill="FFFFFF"/>
        </w:rPr>
        <w:t>Pemeriksaan</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makroskopis</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bertujuan</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untuk</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mengetahui</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dan</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mengenali</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ciri-ciri</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dari tumbuhan</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dengan</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cara</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pengamatan</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langsung</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berdasarkan</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bentuk</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tumbuhan</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 xml:space="preserve">sesuai </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litratur</w:t>
      </w:r>
      <w:r w:rsidRPr="000E66E4">
        <w:rPr>
          <w:rFonts w:ascii="Times New Roman" w:hAnsi="Times New Roman" w:cs="Times New Roman"/>
          <w:sz w:val="24"/>
          <w:szCs w:val="24"/>
          <w:shd w:val="clear" w:color="auto" w:fill="FFFFFF"/>
        </w:rPr>
        <w:t xml:space="preserve"> </w:t>
      </w:r>
      <w:r w:rsidRPr="000E66E4">
        <w:rPr>
          <w:rStyle w:val="sw"/>
          <w:rFonts w:cs="Times New Roman"/>
          <w:szCs w:val="24"/>
          <w:shd w:val="clear" w:color="auto" w:fill="FFFFFF"/>
        </w:rPr>
        <w:t xml:space="preserve">umum. </w:t>
      </w:r>
      <w:r w:rsidRPr="000E66E4">
        <w:rPr>
          <w:rStyle w:val="sw"/>
          <w:rFonts w:cs="Times New Roman"/>
          <w:bCs/>
          <w:szCs w:val="24"/>
          <w:shd w:val="clear" w:color="auto" w:fill="FFFFFF"/>
        </w:rPr>
        <w:fldChar w:fldCharType="begin" w:fldLock="1"/>
      </w:r>
      <w:r w:rsidRPr="000E66E4">
        <w:rPr>
          <w:rStyle w:val="sw"/>
          <w:rFonts w:cs="Times New Roman"/>
          <w:szCs w:val="24"/>
          <w:shd w:val="clear" w:color="auto" w:fill="FFFFFF"/>
        </w:rPr>
        <w:instrText>ADDIN CSL_CITATION {"citationItems":[{"id":"ITEM-1","itemData":{"DOI":"10.25026/mpc.v11i1.390","abstract":"Banto (Leersia hexandra Sw.) is a weed that is often used as animal feed, which is used to remove toxins in the body. The research to study the characteristics of Banto macroscopically and microscopically. A macroscopic test were carried out directly on the physical properties of Banto. Then a microscopic test of Bantos powder simplicia was conducted using a microscope. The result of the macroscopic examination of Banto show that Banto has smooth stem segments, roots on the stem segments, height can reach 1 m, leaf width reaches 0,4 cm-1 cm, leaf length is 5 cm-23 cm, the sides are rough and have sharp edges. For the results of the microscopic examination of fresh grass at 40× magnification and 100× magnification showed the presence of epidermis, stomata, and chlorophyll. The result of microscopic study of Banto simplicia at 40× magnification and 100× magnification showed the presence of epidermis and chlorophyll.","author":[{"dropping-particle":"","family":"Komala","given":"Wa Ode Rungaya Ningsih","non-dropping-particle":"","parse-names":false,"suffix":""},{"dropping-particle":"","family":"Mita","given":"Nur","non-dropping-particle":"","parse-names":false,"suffix":""},{"dropping-particle":"","family":"Sastyarina","given":"Yurika","non-dropping-particle":"","parse-names":false,"suffix":""}],"container-title":"Proceeding of Mulawarman Pharmaceuticals Conferences","id":"ITEM-1","issued":{"date-parts":[["2020"]]},"page":"33-37","title":"Karakteristik Rumput Banto (Leersia hexandra Sw.) Berdasarkan Makroskopik dan Mikroskopik","type":"article-journal","volume":"11"},"uris":["http://www.mendeley.com/documents/?uuid=494d93c1-a571-49a5-8508-147bb5a3fe7c"]}],"mendeley":{"formattedCitation":"(Komala et al., 2020)","plainTextFormattedCitation":"(Komala et al., 2020)","previouslyFormattedCitation":"(Komala et al., 2020)"},"properties":{"noteIndex":0},"schema":"https://github.com/citation-style-language/schema/raw/master/csl-citation.json"}</w:instrText>
      </w:r>
      <w:r w:rsidRPr="000E66E4">
        <w:rPr>
          <w:rStyle w:val="sw"/>
          <w:rFonts w:cs="Times New Roman"/>
          <w:bCs/>
          <w:szCs w:val="24"/>
          <w:shd w:val="clear" w:color="auto" w:fill="FFFFFF"/>
        </w:rPr>
        <w:fldChar w:fldCharType="separate"/>
      </w:r>
      <w:r w:rsidRPr="000E66E4">
        <w:rPr>
          <w:rStyle w:val="sw"/>
          <w:rFonts w:cs="Times New Roman"/>
          <w:noProof/>
          <w:szCs w:val="24"/>
          <w:shd w:val="clear" w:color="auto" w:fill="FFFFFF"/>
        </w:rPr>
        <w:t>(Komala et al., 2020)</w:t>
      </w:r>
      <w:r w:rsidRPr="000E66E4">
        <w:rPr>
          <w:rStyle w:val="sw"/>
          <w:rFonts w:cs="Times New Roman"/>
          <w:bCs/>
          <w:szCs w:val="24"/>
          <w:shd w:val="clear" w:color="auto" w:fill="FFFFFF"/>
        </w:rPr>
        <w:fldChar w:fldCharType="end"/>
      </w:r>
    </w:p>
    <w:p w:rsidR="00496CE2" w:rsidRPr="000E66E4" w:rsidRDefault="00496CE2" w:rsidP="00496CE2">
      <w:pPr>
        <w:pStyle w:val="ListParagraph"/>
        <w:numPr>
          <w:ilvl w:val="0"/>
          <w:numId w:val="9"/>
        </w:numPr>
        <w:spacing w:after="0" w:line="480" w:lineRule="auto"/>
        <w:jc w:val="both"/>
        <w:rPr>
          <w:rFonts w:ascii="Times New Roman" w:hAnsi="Times New Roman" w:cs="Times New Roman"/>
          <w:sz w:val="24"/>
          <w:szCs w:val="24"/>
        </w:rPr>
      </w:pPr>
      <w:r w:rsidRPr="000E66E4">
        <w:rPr>
          <w:rFonts w:ascii="Times New Roman" w:hAnsi="Times New Roman" w:cs="Times New Roman"/>
          <w:sz w:val="24"/>
          <w:szCs w:val="24"/>
        </w:rPr>
        <w:t>Uji Penetapan Kadar Sari Larut Air</w:t>
      </w:r>
    </w:p>
    <w:p w:rsidR="00496CE2" w:rsidRPr="000E66E4" w:rsidRDefault="00496CE2" w:rsidP="00496CE2">
      <w:pPr>
        <w:pStyle w:val="ListParagraph"/>
        <w:spacing w:after="0" w:line="480" w:lineRule="auto"/>
        <w:jc w:val="both"/>
        <w:rPr>
          <w:rFonts w:ascii="Times New Roman" w:hAnsi="Times New Roman" w:cs="Times New Roman"/>
          <w:sz w:val="24"/>
          <w:szCs w:val="24"/>
        </w:rPr>
      </w:pPr>
      <w:r w:rsidRPr="000E66E4">
        <w:rPr>
          <w:rFonts w:ascii="Times New Roman" w:hAnsi="Times New Roman" w:cs="Times New Roman"/>
          <w:sz w:val="24"/>
          <w:szCs w:val="24"/>
        </w:rPr>
        <w:lastRenderedPageBreak/>
        <w:t xml:space="preserve">Tujuan dari penetapan kadar sari larut air adalah memperkirakan secara kasar kandungan bahan aktif yang bersifat polar (larut dalam air). </w:t>
      </w:r>
      <w:r w:rsidRPr="000E66E4">
        <w:rPr>
          <w:rFonts w:ascii="Times New Roman" w:hAnsi="Times New Roman" w:cs="Times New Roman"/>
          <w:sz w:val="24"/>
          <w:szCs w:val="24"/>
        </w:rPr>
        <w:fldChar w:fldCharType="begin" w:fldLock="1"/>
      </w:r>
      <w:r w:rsidRPr="000E66E4">
        <w:rPr>
          <w:rFonts w:ascii="Times New Roman" w:hAnsi="Times New Roman" w:cs="Times New Roman"/>
          <w:sz w:val="24"/>
          <w:szCs w:val="24"/>
        </w:rPr>
        <w:instrText>ADDIN CSL_CITATION {"citationItems":[{"id":"ITEM-1","itemData":{"DOI":"10.36086/jkpharm.v3i2.1086","ISSN":"2829-3711","abstract":"ABSTRAK\r Latar belakang: Brotowali (Tinospora crispa L.) merupakan salah satu tanaman obat yang memiliki berbagai manfaat untuk pengobatan malaria, hepatitis, diabetes mellitus, dan rematik. Brotowali mengandung senyawa kimia antara lain glikosida pikroretosid, palmatin, alkaloid berberin, dan zat pahit pikroretin. Banyaknya manfaat brotowali di kehidupan sehari-hari untuk mencegah dan mengobati berbagai penyakit maka tumbuhan ini berpotensi dikembangkan menjadi sediaan calon obat dalam bentuk ekstrak, sehingga perlu dilakukan standarisasi mutu ekstrak. Diantara parameter mutu ekstrak adalah kadar sari larut air, dan kadar sari larut etanol. Salah satu factor yang mempengaruhi mutu ekstrak adalah ukuran simplisia. Tujuan penelitian ini adalah untuk mengukur pengaruh ukuran simplisia batang brotowali terhadap rendemen, kadar sari larut air, dan kadar sari larut etanol ekstrak.\r Metode: Jenis penelitian adalah penelitian eksperimental. Batang brotowali dibagi menjadi dua ukuran yaitu dirajang dan diserbuk, lalu masing-masing dimaserasi dengan etanol 96% dan dikentalkan dengan rotary evaporator. Ekstrak masing-masing dilakukan uji rendemen, kadar sari larut air, dan kadar sari larut etanol.\r Hasil: Ekstrak etanol batang brotowali dari simplisia yang dirajang mempunyai rendemen ekstrak sebesar 6,0775%, kadar sari larut air sebesar 27,5950% dan kadar sari larut etanol sebesar 33,3123%. Sedangkan dari simplisia yang diserbuk mempunyai rendemen ekstrak sebesar 10,0918%, kadar sari larut air sebesar 60,7335% dan kadar sari larut etanol sebesar 39,4689%. Ekstrak etanol dari batang brotowali yang diserbuk mempunyai rendemen, kadar sari larut air, dan kadar sari larut etanol yang lebih besar dibandingkan ekstrak etanol dari batang brotowali yang dirajang.\r Kata kunci:  Rendemen; Kadar sari larut air; Kadar sari larut etanol; Batang brotowali; Ukuran simplisia\r  \r Abstract\r Background: Brotowali (Tinospora crispa L.) is one of the medicinal plants that has various benefits for treatment. Brotowali contains chemical compounds such as glycosides picroretoside, berberine alkaloids and picroretin bitter substances. With the many benefits of this brotowali to prevent and treat various diseases, this plant has the potential to be developed into a prospective drug preparation in the form of extracts, so it is necessary to standardize the quality of the extract. Among the quality parameters of the extract were the water soluble extract content and the ethanol soluble extra…","author":[{"dropping-particle":"","family":"Warnis","given":"Minda","non-dropping-particle":"","parse-names":false,"suffix":""},{"dropping-particle":"","family":"Rulianti","given":"Mona Rahmi","non-dropping-particle":"","parse-names":false,"suffix":""},{"dropping-particle":"","family":"Salsabila","given":"Jihan","non-dropping-particle":"","parse-names":false,"suffix":""}],"container-title":"JKPharm Jurnal Kesehatan Farmasi","id":"ITEM-1","issue":"2","issued":{"date-parts":[["2021"]]},"page":"118-123","title":"Pemeriksaan Rendemen, Kadar Sari Larut Air, Dan Kadar Sari Larut Etanol Dari Ekstrak Batang Brotowali","type":"article-journal","volume":"3"},"uris":["http://www.mendeley.com/documents/?uuid=2b5fee7b-edef-475a-803d-606c8c4cf8d4"]}],"mendeley":{"formattedCitation":"(Warnis et al., 2021)","plainTextFormattedCitation":"(Warnis et al., 2021)","previouslyFormattedCitation":"(Warnis et al., 2021)"},"properties":{"noteIndex":0},"schema":"https://github.com/citation-style-language/schema/raw/master/csl-citation.json"}</w:instrText>
      </w:r>
      <w:r w:rsidRPr="000E66E4">
        <w:rPr>
          <w:rFonts w:ascii="Times New Roman" w:hAnsi="Times New Roman" w:cs="Times New Roman"/>
          <w:sz w:val="24"/>
          <w:szCs w:val="24"/>
        </w:rPr>
        <w:fldChar w:fldCharType="separate"/>
      </w:r>
      <w:r w:rsidRPr="000E66E4">
        <w:rPr>
          <w:rFonts w:ascii="Times New Roman" w:hAnsi="Times New Roman" w:cs="Times New Roman"/>
          <w:noProof/>
          <w:sz w:val="24"/>
          <w:szCs w:val="24"/>
        </w:rPr>
        <w:t>(Warnis et al., 2021)</w:t>
      </w:r>
      <w:r w:rsidRPr="000E66E4">
        <w:rPr>
          <w:rFonts w:ascii="Times New Roman" w:hAnsi="Times New Roman" w:cs="Times New Roman"/>
          <w:sz w:val="24"/>
          <w:szCs w:val="24"/>
        </w:rPr>
        <w:fldChar w:fldCharType="end"/>
      </w:r>
    </w:p>
    <w:p w:rsidR="00496CE2" w:rsidRPr="000E66E4" w:rsidRDefault="00496CE2" w:rsidP="00496CE2">
      <w:pPr>
        <w:pStyle w:val="ListParagraph"/>
        <w:numPr>
          <w:ilvl w:val="0"/>
          <w:numId w:val="9"/>
        </w:numPr>
        <w:spacing w:after="0" w:line="480" w:lineRule="auto"/>
        <w:jc w:val="both"/>
        <w:rPr>
          <w:rFonts w:ascii="Times New Roman" w:hAnsi="Times New Roman" w:cs="Times New Roman"/>
          <w:sz w:val="24"/>
          <w:szCs w:val="24"/>
        </w:rPr>
      </w:pPr>
      <w:r w:rsidRPr="000E66E4">
        <w:rPr>
          <w:rFonts w:ascii="Times New Roman" w:hAnsi="Times New Roman" w:cs="Times New Roman"/>
          <w:sz w:val="24"/>
          <w:szCs w:val="24"/>
        </w:rPr>
        <w:t>Uji Penetapan Kadar Sari Larut Etanol</w:t>
      </w:r>
    </w:p>
    <w:p w:rsidR="00496CE2" w:rsidRPr="000E66E4" w:rsidRDefault="00496CE2" w:rsidP="00496CE2">
      <w:pPr>
        <w:pStyle w:val="ListParagraph"/>
        <w:spacing w:after="0" w:line="480" w:lineRule="auto"/>
        <w:jc w:val="both"/>
        <w:rPr>
          <w:rFonts w:ascii="Times New Roman" w:hAnsi="Times New Roman" w:cs="Times New Roman"/>
          <w:sz w:val="24"/>
          <w:szCs w:val="24"/>
        </w:rPr>
      </w:pPr>
      <w:r w:rsidRPr="000E66E4">
        <w:rPr>
          <w:rFonts w:ascii="Times New Roman" w:hAnsi="Times New Roman" w:cs="Times New Roman"/>
          <w:sz w:val="24"/>
          <w:szCs w:val="24"/>
        </w:rPr>
        <w:t xml:space="preserve">Tujuan dari penetapan kadar sari larut etanol adalah untuk memperkirakan secara kasar kanudngan bahan aktif semi polar dan non polar (larut dalam etanol). </w:t>
      </w:r>
      <w:r w:rsidRPr="000E66E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{"citationItems":[{"id":"ITEM-1","itemData":{"DOI":"10.36086/jkpharm.v3i2.1086","ISSN":"2829-3711","abstract":"ABSTRAK\r Latar belakang: Brotowali (Tinospora crispa L.) merupakan salah satu tanaman obat yang memiliki berbagai manfaat untuk pengobatan malaria, hepatitis, diabetes mellitus, dan rematik. Brotowali mengandung senyawa kimia antara lain glikosida pikroretosid, palmatin, alkaloid berberin, dan zat pahit pikroretin. Banyaknya manfaat brotowali di kehidupan sehari-hari untuk mencegah dan mengobati berbagai penyakit maka tumbuhan ini berpotensi dikembangkan menjadi sediaan calon obat dalam bentuk ekstrak, sehingga perlu dilakukan standarisasi mutu ekstrak. Diantara parameter mutu ekstrak adalah kadar sari larut air, dan kadar sari larut etanol. Salah satu factor yang mempengaruhi mutu ekstrak adalah ukuran simplisia. Tujuan penelitian ini adalah untuk mengukur pengaruh ukuran simplisia batang brotowali terhadap rendemen, kadar sari larut air, dan kadar sari larut etanol ekstrak.\r Metode: Jenis penelitian adalah penelitian eksperimental. Batang brotowali dibagi menjadi dua ukuran yaitu dirajang dan diserbuk, lalu masing-masing dimaserasi dengan etanol 96% dan dikentalkan dengan rotary evaporator. Ekstrak masing-masing dilakukan uji rendemen, kadar sari larut air, dan kadar sari larut etanol.\r Hasil: Ekstrak etanol batang brotowali dari simplisia yang dirajang mempunyai rendemen ekstrak sebesar 6,0775%, kadar sari larut air sebesar 27,5950% dan kadar sari larut etanol sebesar 33,3123%. Sedangkan dari simplisia yang diserbuk mempunyai rendemen ekstrak sebesar 10,0918%, kadar sari larut air sebesar 60,7335% dan kadar sari larut etanol sebesar 39,4689%. Ekstrak etanol dari batang brotowali yang diserbuk mempunyai rendemen, kadar sari larut air, dan kadar sari larut etanol yang lebih besar dibandingkan ekstrak etanol dari batang brotowali yang dirajang.\r Kata kunci:  Rendemen; Kadar sari larut air; Kadar sari larut etanol; Batang brotowali; Ukuran simplisia\r  \r Abstract\r Background: Brotowali (Tinospora crispa L.) is one of the medicinal plants that has various benefits for treatment. Brotowali contains chemical compounds such as glycosides picroretoside, berberine alkaloids and picroretin bitter substances. With the many benefits of this brotowali to prevent and treat various diseases, this plant has the potential to be developed into a prospective drug preparation in the form of extracts, so it is necessary to standardize the quality of the extract. Among the quality parameters of the extract were the water soluble extract content and the ethanol soluble extra…","author":[{"dropping-particle":"","family":"Warnis","given":"Minda","non-dropping-particle":"","parse-names":false,"suffix":""},{"dropping-particle":"","family":"Rulianti","given":"Mona Rahmi","non-dropping-particle":"","parse-names":false,"suffix":""},{"dropping-particle":"","family":"Salsabila","given":"Jihan","non-dropping-particle":"","parse-names":false,"suffix":""}],"container-title":"JKPharm Jurnal Kesehatan Farmasi","id":"ITEM-1","issue":"2","issued":{"date-parts":[["2021"]]},"page":"118-123","title":"Pemeriksaan Rendemen, Kadar Sari Larut Air, Dan Kadar Sari Larut Etanol Dari Ekstrak Batang Brotowali","type":"article-journal","volume":"3"},"uris":["http://www.mendeley.com/documents/?uuid=2b5fee7b-edef-475a-803d-606c8c4cf8d4"]}],"mendeley":{"formattedCitation":"(Warnis et al., 2021)","plainTextFormattedCitation":"(Warnis et al., 2021)","previouslyFormattedCitation":"(Warnis et al., 2021)"},"properties":{"noteIndex":0},"schema":"https://github.com/citation-style-language/schema/raw/master/csl-citation.json"}</w:instrText>
      </w:r>
      <w:r w:rsidRPr="000E66E4">
        <w:rPr>
          <w:rFonts w:ascii="Times New Roman" w:hAnsi="Times New Roman" w:cs="Times New Roman"/>
          <w:sz w:val="24"/>
          <w:szCs w:val="24"/>
        </w:rPr>
        <w:fldChar w:fldCharType="separate"/>
      </w:r>
      <w:r w:rsidRPr="000E66E4">
        <w:rPr>
          <w:rFonts w:ascii="Times New Roman" w:hAnsi="Times New Roman" w:cs="Times New Roman"/>
          <w:noProof/>
          <w:sz w:val="24"/>
          <w:szCs w:val="24"/>
        </w:rPr>
        <w:t>(Warnis et al., 2021)</w:t>
      </w:r>
      <w:r w:rsidRPr="000E66E4">
        <w:rPr>
          <w:rFonts w:ascii="Times New Roman" w:hAnsi="Times New Roman" w:cs="Times New Roman"/>
          <w:sz w:val="24"/>
          <w:szCs w:val="24"/>
        </w:rPr>
        <w:fldChar w:fldCharType="end"/>
      </w:r>
    </w:p>
    <w:p w:rsidR="00496CE2" w:rsidRPr="000E66E4" w:rsidRDefault="00496CE2" w:rsidP="00496CE2">
      <w:pPr>
        <w:pStyle w:val="ListParagraph"/>
        <w:numPr>
          <w:ilvl w:val="0"/>
          <w:numId w:val="9"/>
        </w:numPr>
        <w:spacing w:after="0" w:line="480" w:lineRule="auto"/>
        <w:jc w:val="both"/>
        <w:rPr>
          <w:rFonts w:ascii="Times New Roman" w:hAnsi="Times New Roman" w:cs="Times New Roman"/>
          <w:sz w:val="24"/>
          <w:szCs w:val="24"/>
        </w:rPr>
      </w:pPr>
      <w:r w:rsidRPr="000E66E4">
        <w:rPr>
          <w:rFonts w:ascii="Times New Roman" w:hAnsi="Times New Roman" w:cs="Times New Roman"/>
          <w:sz w:val="24"/>
          <w:szCs w:val="24"/>
        </w:rPr>
        <w:t>Uji Penetapan Kadar Air</w:t>
      </w:r>
    </w:p>
    <w:p w:rsidR="00496CE2" w:rsidRPr="000E66E4" w:rsidRDefault="00496CE2" w:rsidP="00496CE2">
      <w:pPr>
        <w:pStyle w:val="ListParagraph"/>
        <w:spacing w:after="0" w:line="480" w:lineRule="auto"/>
        <w:jc w:val="both"/>
        <w:rPr>
          <w:rFonts w:ascii="Times New Roman" w:hAnsi="Times New Roman" w:cs="Times New Roman"/>
          <w:sz w:val="24"/>
          <w:szCs w:val="24"/>
        </w:rPr>
      </w:pPr>
      <w:r w:rsidRPr="000E66E4">
        <w:rPr>
          <w:rFonts w:ascii="Times New Roman" w:hAnsi="Times New Roman" w:cs="Times New Roman"/>
          <w:sz w:val="24"/>
          <w:szCs w:val="24"/>
        </w:rPr>
        <w:t>Penetapan kadar air adalah suatu pengukuran kandungan yang berada di dalam bahan (simplisia). Tujuan dari penetapan kadar air, yaitu memberikan batas minimal atau rentang besarkan kandungann air di dalam bahan. (DepKes RI, 2000).</w:t>
      </w:r>
    </w:p>
    <w:p w:rsidR="00496CE2" w:rsidRPr="000E66E4" w:rsidRDefault="00496CE2" w:rsidP="00496CE2">
      <w:pPr>
        <w:pStyle w:val="ListParagraph"/>
        <w:numPr>
          <w:ilvl w:val="0"/>
          <w:numId w:val="9"/>
        </w:numPr>
        <w:spacing w:after="0" w:line="480" w:lineRule="auto"/>
        <w:jc w:val="both"/>
        <w:rPr>
          <w:rFonts w:ascii="Times New Roman" w:hAnsi="Times New Roman" w:cs="Times New Roman"/>
          <w:sz w:val="24"/>
          <w:szCs w:val="24"/>
        </w:rPr>
      </w:pPr>
      <w:r w:rsidRPr="000E66E4">
        <w:rPr>
          <w:rFonts w:ascii="Times New Roman" w:hAnsi="Times New Roman" w:cs="Times New Roman"/>
          <w:sz w:val="24"/>
          <w:szCs w:val="24"/>
        </w:rPr>
        <w:t>Uji Penetapan Kadar Abu Total</w:t>
      </w:r>
    </w:p>
    <w:p w:rsidR="00496CE2" w:rsidRPr="000E66E4" w:rsidRDefault="00496CE2" w:rsidP="00496CE2">
      <w:pPr>
        <w:pStyle w:val="ListParagraph"/>
        <w:spacing w:after="0" w:line="480" w:lineRule="auto"/>
        <w:jc w:val="both"/>
        <w:rPr>
          <w:rFonts w:ascii="Times New Roman" w:hAnsi="Times New Roman" w:cs="Times New Roman"/>
          <w:sz w:val="24"/>
          <w:szCs w:val="24"/>
        </w:rPr>
      </w:pPr>
      <w:r w:rsidRPr="000E66E4">
        <w:rPr>
          <w:rFonts w:ascii="Times New Roman" w:hAnsi="Times New Roman" w:cs="Times New Roman"/>
          <w:sz w:val="24"/>
          <w:szCs w:val="24"/>
        </w:rPr>
        <w:t xml:space="preserve">Penetapan kadar abu adalah metode pengukuran terhadap bahan yang dipanaskan pada suhu tertentu dimana senyawa organic dan turunanya tereduksi dan menguap sehingga yang tertinggal hanya unsur mineral dan anorganik dengan tujuan untuk memberikan gambaran mineral internal dan ekternal yang berasal dari dari proses awal sampai terbentuknya ekstrak. (DepKes RI, 2000). </w:t>
      </w:r>
    </w:p>
    <w:p w:rsidR="00496CE2" w:rsidRPr="000E66E4" w:rsidRDefault="00496CE2" w:rsidP="00496CE2">
      <w:pPr>
        <w:pStyle w:val="ListParagraph"/>
        <w:numPr>
          <w:ilvl w:val="0"/>
          <w:numId w:val="9"/>
        </w:numPr>
        <w:spacing w:after="0" w:line="480" w:lineRule="auto"/>
        <w:jc w:val="both"/>
        <w:rPr>
          <w:rFonts w:ascii="Times New Roman" w:hAnsi="Times New Roman" w:cs="Times New Roman"/>
          <w:sz w:val="24"/>
          <w:szCs w:val="24"/>
        </w:rPr>
      </w:pPr>
      <w:r w:rsidRPr="000E66E4">
        <w:rPr>
          <w:rFonts w:ascii="Times New Roman" w:hAnsi="Times New Roman" w:cs="Times New Roman"/>
          <w:sz w:val="24"/>
          <w:szCs w:val="24"/>
        </w:rPr>
        <w:t>Uji Penetapan Kadar Abu Tidak Larut Asam</w:t>
      </w:r>
    </w:p>
    <w:p w:rsidR="00496CE2" w:rsidRDefault="00496CE2" w:rsidP="00496CE2">
      <w:pPr>
        <w:pStyle w:val="ListParagraph"/>
        <w:spacing w:after="0" w:line="480" w:lineRule="auto"/>
        <w:jc w:val="both"/>
        <w:rPr>
          <w:rFonts w:ascii="Times New Roman" w:hAnsi="Times New Roman" w:cs="Times New Roman"/>
          <w:sz w:val="24"/>
          <w:szCs w:val="24"/>
        </w:rPr>
      </w:pPr>
      <w:r w:rsidRPr="000E66E4">
        <w:rPr>
          <w:rFonts w:ascii="Times New Roman" w:hAnsi="Times New Roman" w:cs="Times New Roman"/>
          <w:sz w:val="24"/>
          <w:szCs w:val="24"/>
        </w:rPr>
        <w:t>Penetapan kadar abu tidak larut asam bertujuan untuk mengetahui jumlah kadar abu yang diperoleh dari faktor eksternal, berasal dari pengotor yan</w:t>
      </w:r>
      <w:r>
        <w:rPr>
          <w:rFonts w:ascii="Times New Roman" w:hAnsi="Times New Roman" w:cs="Times New Roman"/>
          <w:sz w:val="24"/>
          <w:szCs w:val="24"/>
        </w:rPr>
        <w:t xml:space="preserve">g berasal dari pasir atau tanah. </w:t>
      </w:r>
      <w:r w:rsidRPr="000E66E4">
        <w:rPr>
          <w:rFonts w:ascii="Times New Roman" w:hAnsi="Times New Roman" w:cs="Times New Roman"/>
          <w:sz w:val="24"/>
          <w:szCs w:val="24"/>
        </w:rPr>
        <w:t>(Depkes RI, 2000).</w:t>
      </w:r>
    </w:p>
    <w:p w:rsidR="00496CE2" w:rsidRDefault="00496CE2" w:rsidP="00496CE2">
      <w:pPr>
        <w:pStyle w:val="Heading2"/>
        <w:numPr>
          <w:ilvl w:val="1"/>
          <w:numId w:val="19"/>
        </w:numPr>
        <w:spacing w:before="0" w:line="480" w:lineRule="auto"/>
        <w:ind w:left="426" w:hanging="426"/>
      </w:pPr>
      <w:bookmarkStart w:id="40" w:name="_Toc154008186"/>
      <w:bookmarkStart w:id="41" w:name="_Toc154046933"/>
      <w:bookmarkStart w:id="42" w:name="_Toc154675608"/>
      <w:bookmarkStart w:id="43" w:name="_Toc176342620"/>
      <w:r>
        <w:lastRenderedPageBreak/>
        <w:t>Ekstraksi</w:t>
      </w:r>
      <w:bookmarkEnd w:id="40"/>
      <w:bookmarkEnd w:id="41"/>
      <w:bookmarkEnd w:id="42"/>
      <w:bookmarkEnd w:id="43"/>
      <w:r>
        <w:t xml:space="preserve"> </w:t>
      </w:r>
    </w:p>
    <w:p w:rsidR="00496CE2" w:rsidRDefault="00496CE2" w:rsidP="00496CE2">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Ekstraksi adalah pemisahan zat target dan zat yang tidak berguna dimana teknik pemisahan berdasarkan perbedaan distribusi zat terlarut antara dua pelarut atau lebih yang saling bercampur. Pada umumnya, zat terlarut yang diekstrak bersifat tidak larut atau sedikit larut dalam suatu pelarut tetapi mudah larut dengan pelarut lain.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{"citationItems":[{"id":"ITEM-1","itemData":{"ISBN":"9783131450715","author":[{"dropping-particle":"","family":"Tri Puji Lestari Sudarwati","given":"","non-dropping-particle":"","parse-names":false,"suffix":""}],"id":"ITEM-1","issued":{"date-parts":[["0"]]},"title":"APLIKASI PEMANFAATAN DAUN PEPAYA (Carica papaya) SEBAGAI BIOLARVASIDA TERHADAP LARVA Aedes aegypti","type":"book"},"uris":["http://www.mendeley.com/documents/?uuid=739f0a18-12fc-4f6b-9465-e57d7d4d6ba1"]}],"mendeley":{"formattedCitation":"(Tri Puji Lestari Sudarwati, n.d.)","manualFormatting":"(Sudarwati, 2019)","plainTextFormattedCitation":"(Tri Puji Lestari Sudarwati, n.d.)","previouslyFormattedCitation":"(Tri Puji Lestari Sudarwati,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(Sudarwati, 2019</w:t>
      </w:r>
      <w:r w:rsidRPr="007F0CF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496CE2" w:rsidRDefault="00496CE2" w:rsidP="00496CE2">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Tujuan ekstraksi adalah untuk memisahkan atau menarik senyawa yang terkandung dalam suatu simplisia atau campurannya. Pemilihan metode didasarkan pada senyawa ,pelarut yang digunakan dan alat yang tersedia.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{"citationItems":[{"id":"ITEM-1","itemData":{"DOI":"10.33759/jrki.v2i2.85","abstract":"Gaharu (Aquilaria malaccensis Lamk) is a plant of the thymelaeaceae family that is widely used by the people of West Kutai Regency as a medicinal plant for skin wounds, diabetes, asthma, stomach pain and sleep disorders, aromatherapy and used as ingredients for perfume because it has a distinctive aroma. The extraction process will determine how much yield is produced. This study aims to determine the percent (%) yield of agarwood leaf ethanol extract using maceration and reflux methods. The research stage includes plant determination, sample processing, extraction using maceration and reflux methods with 70% ethanol solvent, determination of the yield and phytochemical screening. Data analysis in the form of descriptive data analysis and presented in tabular form. The results showed that the reflux method produced a higher average yield of 30.70% and maceration method of 29.97%. Statistical test results using the Independent Sample T-Test method showed that there was no significant difference in the yield produced from the maceration and reflux method because (p&gt; 0.05). Phytochemical screening test results showed that agarwood leaf extract contains flavonoids, tannins, saponins and steroids","author":[{"dropping-particle":"","family":"Syamsul","given":"Eka Siswanto","non-dropping-particle":"","parse-names":false,"suffix":""},{"dropping-particle":"","family":"Amanda","given":"Nadhila Ajrina","non-dropping-particle":"","parse-names":false,"suffix":""},{"dropping-particle":"","family":"Lestari","given":"Dwi","non-dropping-particle":"","parse-names":false,"suffix":""}],"container-title":"Jurnal Riset Kefarmasian Indonesia","id":"ITEM-1","issue":"2","issued":{"date-parts":[["2020"]]},"page":"97-104","title":"PERBANDINGAN EKSTRAK LAMUR Aquilaria malaccensis DENGAN METODE MASERASI DAN REFLUKS","type":"article-journal","volume":"2"},"uris":["http://www.mendeley.com/documents/?uuid=42905756-17d7-4a5a-95a4-e9569e211af6"]}],"mendeley":{"formattedCitation":"(Syamsul et al., 2020)","plainTextFormattedCitation":"(Syamsul et al., 2020)","previouslyFormattedCitation":"(Syamsul et al., 2020)"},"properties":{"noteIndex":0},"schema":"https://github.com/citation-style-language/schema/raw/master/csl-citation.json"}</w:instrText>
      </w:r>
      <w:r>
        <w:rPr>
          <w:rFonts w:ascii="Times New Roman" w:hAnsi="Times New Roman" w:cs="Times New Roman"/>
          <w:sz w:val="24"/>
          <w:szCs w:val="24"/>
        </w:rPr>
        <w:fldChar w:fldCharType="separate"/>
      </w:r>
      <w:r w:rsidRPr="00BB3BA2">
        <w:rPr>
          <w:rFonts w:ascii="Times New Roman" w:hAnsi="Times New Roman" w:cs="Times New Roman"/>
          <w:noProof/>
          <w:sz w:val="24"/>
          <w:szCs w:val="24"/>
        </w:rPr>
        <w:t>(Syamsul et al., 2020)</w:t>
      </w:r>
      <w:r>
        <w:rPr>
          <w:rFonts w:ascii="Times New Roman" w:hAnsi="Times New Roman" w:cs="Times New Roman"/>
          <w:sz w:val="24"/>
          <w:szCs w:val="24"/>
        </w:rPr>
        <w:fldChar w:fldCharType="end"/>
      </w:r>
    </w:p>
    <w:p w:rsidR="00496CE2" w:rsidRDefault="00496CE2" w:rsidP="00496CE2">
      <w:pPr>
        <w:pStyle w:val="Heading3"/>
        <w:numPr>
          <w:ilvl w:val="2"/>
          <w:numId w:val="19"/>
        </w:numPr>
        <w:spacing w:before="0" w:line="480" w:lineRule="auto"/>
        <w:ind w:left="709" w:hanging="709"/>
      </w:pPr>
      <w:bookmarkStart w:id="44" w:name="_Toc154046934"/>
      <w:bookmarkStart w:id="45" w:name="_Toc154675609"/>
      <w:bookmarkStart w:id="46" w:name="_Toc176342621"/>
      <w:r>
        <w:t>Ekstraksi Cara Dingin</w:t>
      </w:r>
      <w:bookmarkEnd w:id="44"/>
      <w:bookmarkEnd w:id="45"/>
      <w:bookmarkEnd w:id="46"/>
    </w:p>
    <w:p w:rsidR="00496CE2" w:rsidRPr="00751D02" w:rsidRDefault="00496CE2" w:rsidP="00496CE2">
      <w:pPr>
        <w:pStyle w:val="ListParagraph"/>
        <w:spacing w:after="0" w:line="480" w:lineRule="auto"/>
        <w:ind w:left="0" w:firstLine="709"/>
        <w:jc w:val="both"/>
        <w:rPr>
          <w:rFonts w:ascii="Times New Roman" w:hAnsi="Times New Roman" w:cs="Times New Roman"/>
          <w:b/>
          <w:sz w:val="28"/>
          <w:szCs w:val="24"/>
        </w:rPr>
      </w:pPr>
      <w:r w:rsidRPr="00751D02">
        <w:rPr>
          <w:rFonts w:ascii="Times New Roman" w:hAnsi="Times New Roman" w:cs="Times New Roman"/>
          <w:sz w:val="24"/>
        </w:rPr>
        <w:t>Metode ini artinya tidak ada proses pemanasan selama proses ekstraksi berlangsung, tujuannya untuk menghindari rusaknya senyawa yang dimaksud rusak karena pemanasanan. Jenis ekstraksi dingin adalah maserasi dan perkolasi. Berikut penjelasan singkat tentang metode ekstraksi cara dingin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{"citationItems":[{"id":"ITEM-1","itemData":{"ISBN":"9783131450715","author":[{"dropping-particle":"","family":"Tri Puji Lestari Sudarwati","given":"","non-dropping-particle":"","parse-names":false,"suffix":""}],"id":"ITEM-1","issued":{"date-parts":[["0"]]},"title":"APLIKASI PEMANFAATAN DAUN PEPAYA (Carica papaya) SEBAGAI BIOLARVASIDA TERHADAP LARVA Aedes aegypti","type":"book"},"uris":["http://www.mendeley.com/documents/?uuid=739f0a18-12fc-4f6b-9465-e57d7d4d6ba1"]}],"mendeley":{"formattedCitation":"(Tri Puji Lestari Sudarwati, n.d.)","manualFormatting":"(Sudarwati, 2019)","plainTextFormattedCitation":"(Tri Puji Lestari Sudarwati, n.d.)","previouslyFormattedCitation":"(Tri Puji Lestari Sudarwati,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(Sudarwati, 2019</w:t>
      </w:r>
      <w:r w:rsidRPr="007F0CF9">
        <w:rPr>
          <w:rFonts w:ascii="Times New Roman" w:hAnsi="Times New Roman" w:cs="Times New Roman"/>
          <w:noProof/>
          <w:sz w:val="24"/>
          <w:szCs w:val="24"/>
        </w:rPr>
        <w:t>)</w:t>
      </w:r>
      <w:r>
        <w:rPr>
          <w:rFonts w:ascii="Times New Roman" w:hAnsi="Times New Roman" w:cs="Times New Roman"/>
          <w:sz w:val="24"/>
          <w:szCs w:val="24"/>
        </w:rPr>
        <w:fldChar w:fldCharType="end"/>
      </w:r>
    </w:p>
    <w:p w:rsidR="00496CE2" w:rsidRPr="00DF7309" w:rsidRDefault="00496CE2" w:rsidP="00496CE2">
      <w:pPr>
        <w:pStyle w:val="ListParagraph"/>
        <w:numPr>
          <w:ilvl w:val="0"/>
          <w:numId w:val="12"/>
        </w:numPr>
        <w:spacing w:after="0" w:line="480" w:lineRule="auto"/>
        <w:ind w:left="426" w:hanging="426"/>
        <w:jc w:val="both"/>
        <w:rPr>
          <w:rFonts w:ascii="Times New Roman" w:hAnsi="Times New Roman" w:cs="Times New Roman"/>
          <w:b/>
          <w:sz w:val="24"/>
          <w:szCs w:val="24"/>
        </w:rPr>
      </w:pPr>
      <w:r w:rsidRPr="00DF7309">
        <w:rPr>
          <w:rFonts w:ascii="Times New Roman" w:hAnsi="Times New Roman" w:cs="Times New Roman"/>
          <w:b/>
          <w:sz w:val="24"/>
          <w:szCs w:val="24"/>
        </w:rPr>
        <w:t xml:space="preserve">Masarasi </w:t>
      </w:r>
    </w:p>
    <w:p w:rsidR="00496CE2" w:rsidRDefault="00496CE2" w:rsidP="00496CE2">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t xml:space="preserve">Maserasi adalah proses pengekstrakan simplisia dengan menggunakan pelarut dengan beberapa kali pengocokan atau pengadukan pada temperature ruang (kamar). Secara teknolosi termasuk ekstraksi dengan prinsip metode pencapaian konsentrasi pada keseimbangan. Maserasi berarti dilakukan pengadukan yang kontinu (terus-menerus). Remaserasi setelah dilakukan pengulangan penambahan </w:t>
      </w:r>
      <w:r>
        <w:rPr>
          <w:rFonts w:ascii="Times New Roman" w:hAnsi="Times New Roman" w:cs="Times New Roman"/>
          <w:sz w:val="24"/>
        </w:rPr>
        <w:lastRenderedPageBreak/>
        <w:t>pelarut setelah dilakukan penyaringan maserat pertama dan seterusnya.</w:t>
      </w:r>
      <w:r w:rsidRPr="007F0CF9">
        <w:rPr>
          <w:rFonts w:ascii="Times New Roman" w:hAnsi="Times New Roman" w:cs="Times New Roman"/>
          <w:sz w:val="24"/>
          <w:szCs w:val="24"/>
        </w:rPr>
        <w:t xml:space="preserve"> </w:t>
      </w:r>
      <w:r w:rsidRPr="000E66E4">
        <w:rPr>
          <w:rFonts w:ascii="Times New Roman" w:hAnsi="Times New Roman" w:cs="Times New Roman"/>
          <w:sz w:val="24"/>
          <w:szCs w:val="24"/>
        </w:rPr>
        <w:t>(DepKes RI, 2000).</w:t>
      </w:r>
    </w:p>
    <w:p w:rsidR="00496CE2" w:rsidRPr="00C72D2C" w:rsidRDefault="00496CE2" w:rsidP="00496CE2">
      <w:pPr>
        <w:pStyle w:val="ListParagraph"/>
        <w:spacing w:after="0" w:line="480" w:lineRule="auto"/>
        <w:ind w:left="0" w:firstLine="426"/>
        <w:jc w:val="both"/>
        <w:rPr>
          <w:rFonts w:ascii="Times New Roman" w:hAnsi="Times New Roman" w:cs="Times New Roman"/>
          <w:sz w:val="24"/>
          <w:szCs w:val="24"/>
        </w:rPr>
      </w:pPr>
      <w:r w:rsidRPr="00751D02">
        <w:rPr>
          <w:rFonts w:ascii="Times New Roman" w:hAnsi="Times New Roman" w:cs="Times New Roman"/>
          <w:sz w:val="24"/>
        </w:rPr>
        <w:t>Maserasi merupakan cara penyarian yang sederhana. Maserasi dilakukan dengan cara merendam serbuk simplisia dalam cairan penyari. Cairan penyari akan menembus dinding sel dan masuk ke dalam rongga sel yang mengandung zat aktif, zat aktif akan larut dengan karena adanya perbedaan konsentrasi antara larutan zat aktif di dalam sel dengan yang di luar sel, maka larutan yang terpekat didesak keluar</w:t>
      </w:r>
      <w:r>
        <w:rPr>
          <w:rFonts w:ascii="Times New Roman" w:hAnsi="Times New Roman" w:cs="Times New Roman"/>
          <w:sz w:val="24"/>
        </w:rPr>
        <w:t>.</w:t>
      </w:r>
      <w:r w:rsidRPr="007F0CF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{"citationItems":[{"id":"ITEM-1","itemData":{"ISBN":"9783131450715","author":[{"dropping-particle":"","family":"Tri Puji Lestari Sudarwati","given":"","non-dropping-particle":"","parse-names":false,"suffix":""}],"id":"ITEM-1","issued":{"date-parts":[["0"]]},"title":"APLIKASI PEMANFAATAN DAUN PEPAYA (Carica papaya) SEBAGAI BIOLARVASIDA TERHADAP LARVA Aedes aegypti","type":"book"},"uris":["http://www.mendeley.com/documents/?uuid=739f0a18-12fc-4f6b-9465-e57d7d4d6ba1"]}],"mendeley":{"formattedCitation":"(Tri Puji Lestari Sudarwati, n.d.)","manualFormatting":"(Sudarwati, 2019)","plainTextFormattedCitation":"(Tri Puji Lestari Sudarwati, n.d.)","previouslyFormattedCitation":"(Tri Puji Lestari Sudarwati,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(Sudarwati, 2019</w:t>
      </w:r>
      <w:r w:rsidRPr="007F0CF9">
        <w:rPr>
          <w:rFonts w:ascii="Times New Roman" w:hAnsi="Times New Roman" w:cs="Times New Roman"/>
          <w:noProof/>
          <w:sz w:val="24"/>
          <w:szCs w:val="24"/>
        </w:rPr>
        <w:t>)</w:t>
      </w:r>
      <w:r>
        <w:rPr>
          <w:rFonts w:ascii="Times New Roman" w:hAnsi="Times New Roman" w:cs="Times New Roman"/>
          <w:sz w:val="24"/>
          <w:szCs w:val="24"/>
        </w:rPr>
        <w:fldChar w:fldCharType="end"/>
      </w:r>
    </w:p>
    <w:p w:rsidR="00496CE2" w:rsidRPr="00DF7309" w:rsidRDefault="00496CE2" w:rsidP="00496CE2">
      <w:pPr>
        <w:pStyle w:val="ListParagraph"/>
        <w:numPr>
          <w:ilvl w:val="0"/>
          <w:numId w:val="11"/>
        </w:numPr>
        <w:spacing w:after="0" w:line="480" w:lineRule="auto"/>
        <w:ind w:left="426" w:hanging="426"/>
        <w:jc w:val="both"/>
        <w:rPr>
          <w:rFonts w:ascii="Times New Roman" w:hAnsi="Times New Roman" w:cs="Times New Roman"/>
          <w:b/>
          <w:sz w:val="24"/>
          <w:szCs w:val="24"/>
        </w:rPr>
      </w:pPr>
      <w:r w:rsidRPr="00DF7309">
        <w:rPr>
          <w:rFonts w:ascii="Times New Roman" w:hAnsi="Times New Roman" w:cs="Times New Roman"/>
          <w:b/>
          <w:sz w:val="24"/>
          <w:szCs w:val="24"/>
        </w:rPr>
        <w:t xml:space="preserve">Perkolasi </w:t>
      </w:r>
    </w:p>
    <w:p w:rsidR="00496CE2" w:rsidRDefault="00496CE2" w:rsidP="00496CE2">
      <w:pPr>
        <w:pStyle w:val="ListParagraph"/>
        <w:spacing w:after="0" w:line="480" w:lineRule="auto"/>
        <w:ind w:left="0" w:firstLine="426"/>
        <w:jc w:val="both"/>
        <w:rPr>
          <w:rFonts w:ascii="Times New Roman" w:hAnsi="Times New Roman" w:cs="Times New Roman"/>
          <w:sz w:val="24"/>
          <w:szCs w:val="24"/>
        </w:rPr>
      </w:pPr>
      <w:r w:rsidRPr="007F5ED6">
        <w:rPr>
          <w:rFonts w:ascii="Times New Roman" w:hAnsi="Times New Roman" w:cs="Times New Roman"/>
          <w:sz w:val="24"/>
          <w:szCs w:val="24"/>
        </w:rPr>
        <w:t xml:space="preserve">Perkolasi adalah ekstraksi dengan pelarut yang selalu baru sampai sempurna ( exhaustive extraction) yang umum dilakukan pada temperature ruangan. Proses ini terdiri dari tahapan pengembangan bahan, tahap maserasi antara, tahap perkolasi sebenarnya (penetesan/penampungan ekstrak), terus menerus sampai diperoleh ekstrak (perkolat) yang jumlahnya 1-5 kali bahan. </w:t>
      </w:r>
      <w:r w:rsidRPr="000E66E4">
        <w:rPr>
          <w:rFonts w:ascii="Times New Roman" w:hAnsi="Times New Roman" w:cs="Times New Roman"/>
          <w:sz w:val="24"/>
          <w:szCs w:val="24"/>
        </w:rPr>
        <w:t>(DepKes RI, 2000).</w:t>
      </w:r>
    </w:p>
    <w:p w:rsidR="00496CE2" w:rsidRPr="00DF7309" w:rsidRDefault="00496CE2" w:rsidP="00496CE2">
      <w:pPr>
        <w:pStyle w:val="Heading3"/>
        <w:numPr>
          <w:ilvl w:val="2"/>
          <w:numId w:val="19"/>
        </w:numPr>
        <w:spacing w:before="0" w:line="480" w:lineRule="auto"/>
        <w:ind w:left="709" w:hanging="709"/>
      </w:pPr>
      <w:bookmarkStart w:id="47" w:name="_Toc154046935"/>
      <w:bookmarkStart w:id="48" w:name="_Toc154675610"/>
      <w:bookmarkStart w:id="49" w:name="_Toc176342622"/>
      <w:r w:rsidRPr="00DF7309">
        <w:t>Ekstraksi Cara Panas</w:t>
      </w:r>
      <w:bookmarkEnd w:id="47"/>
      <w:bookmarkEnd w:id="48"/>
      <w:bookmarkEnd w:id="49"/>
    </w:p>
    <w:p w:rsidR="00496CE2" w:rsidRDefault="00496CE2" w:rsidP="00496CE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rPr>
        <w:t xml:space="preserve">Metode ekstaksi </w:t>
      </w:r>
      <w:r w:rsidRPr="007F5ED6">
        <w:rPr>
          <w:rFonts w:ascii="Times New Roman" w:hAnsi="Times New Roman" w:cs="Times New Roman"/>
          <w:sz w:val="24"/>
        </w:rPr>
        <w:t>ini</w:t>
      </w:r>
      <w:r>
        <w:rPr>
          <w:rFonts w:ascii="Times New Roman" w:hAnsi="Times New Roman" w:cs="Times New Roman"/>
          <w:sz w:val="24"/>
        </w:rPr>
        <w:t xml:space="preserve"> digunakan apabila kandungan dalam simplisia tersebut sudah dipastikan tahan terhadap panas. Maka dari itu metode ini melibatkan panas dalam prosesnya </w:t>
      </w:r>
      <w:r w:rsidRPr="007F5ED6">
        <w:rPr>
          <w:rFonts w:ascii="Times New Roman" w:hAnsi="Times New Roman" w:cs="Times New Roman"/>
          <w:sz w:val="24"/>
        </w:rPr>
        <w:t>Dengan adanya panas secara otomatis akan mempercepat proses penyarian dibandingkan cara dingin.</w:t>
      </w:r>
      <w:r w:rsidRPr="00463731">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{"citationItems":[{"id":"ITEM-1","itemData":{"ISBN":"9783131450715","author":[{"dropping-particle":"","family":"Tri Puji Lestari Sudarwati","given":"","non-dropping-particle":"","parse-names":false,"suffix":""}],"id":"ITEM-1","issued":{"date-parts":[["0"]]},"title":"APLIKASI PEMANFAATAN DAUN PEPAYA (Carica papaya) SEBAGAI BIOLARVASIDA TERHADAP LARVA Aedes aegypti","type":"book"},"uris":["http://www.mendeley.com/documents/?uuid=739f0a18-12fc-4f6b-9465-e57d7d4d6ba1"]}],"mendeley":{"formattedCitation":"(Tri Puji Lestari Sudarwati, n.d.)","manualFormatting":"(Sudarwati, 2019)","plainTextFormattedCitation":"(Tri Puji Lestari Sudarwati, n.d.)","previouslyFormattedCitation":"(Tri Puji Lestari Sudarwati,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(Sudarwati, 2019</w:t>
      </w:r>
      <w:r w:rsidRPr="007F0CF9">
        <w:rPr>
          <w:rFonts w:ascii="Times New Roman" w:hAnsi="Times New Roman" w:cs="Times New Roman"/>
          <w:noProof/>
          <w:sz w:val="24"/>
          <w:szCs w:val="24"/>
        </w:rPr>
        <w:t>)</w:t>
      </w:r>
      <w:r>
        <w:rPr>
          <w:rFonts w:ascii="Times New Roman" w:hAnsi="Times New Roman" w:cs="Times New Roman"/>
          <w:sz w:val="24"/>
          <w:szCs w:val="24"/>
        </w:rPr>
        <w:fldChar w:fldCharType="end"/>
      </w:r>
    </w:p>
    <w:p w:rsidR="00496CE2" w:rsidRPr="008831C3" w:rsidRDefault="00496CE2" w:rsidP="00496CE2">
      <w:pPr>
        <w:pStyle w:val="ListParagraph"/>
        <w:numPr>
          <w:ilvl w:val="0"/>
          <w:numId w:val="10"/>
        </w:numPr>
        <w:spacing w:after="0" w:line="480" w:lineRule="auto"/>
        <w:ind w:left="426" w:hanging="426"/>
        <w:jc w:val="both"/>
        <w:rPr>
          <w:rFonts w:ascii="Times New Roman" w:hAnsi="Times New Roman" w:cs="Times New Roman"/>
          <w:b/>
          <w:sz w:val="24"/>
        </w:rPr>
      </w:pPr>
      <w:r w:rsidRPr="008831C3">
        <w:rPr>
          <w:rFonts w:ascii="Times New Roman" w:hAnsi="Times New Roman" w:cs="Times New Roman"/>
          <w:b/>
          <w:sz w:val="24"/>
        </w:rPr>
        <w:t xml:space="preserve">Refluks </w:t>
      </w:r>
    </w:p>
    <w:p w:rsidR="00496CE2" w:rsidRPr="008831C3" w:rsidRDefault="00496CE2" w:rsidP="00496CE2">
      <w:pPr>
        <w:spacing w:after="0" w:line="480" w:lineRule="auto"/>
        <w:ind w:firstLine="360"/>
        <w:jc w:val="both"/>
        <w:rPr>
          <w:rFonts w:ascii="Times New Roman" w:hAnsi="Times New Roman" w:cs="Times New Roman"/>
          <w:sz w:val="24"/>
          <w:szCs w:val="24"/>
        </w:rPr>
      </w:pPr>
      <w:r w:rsidRPr="008831C3">
        <w:rPr>
          <w:rFonts w:ascii="Times New Roman" w:hAnsi="Times New Roman" w:cs="Times New Roman"/>
          <w:sz w:val="24"/>
        </w:rPr>
        <w:t xml:space="preserve">Refluks adalah ekstraksi dengan pelarut pada temperature titik didihnya, selama waktu tertentu dan jumlah pelarut terbatas yang relative konstan dengan adanya pendingin balik. Umumnya dilakukan pengulangan pada residu pertama </w:t>
      </w:r>
      <w:r w:rsidRPr="008831C3">
        <w:rPr>
          <w:rFonts w:ascii="Times New Roman" w:hAnsi="Times New Roman" w:cs="Times New Roman"/>
          <w:sz w:val="24"/>
        </w:rPr>
        <w:lastRenderedPageBreak/>
        <w:t>sampai 3-5 kali sehingga dapat termasuk proses ekstraksi sempurna.</w:t>
      </w:r>
      <w:r w:rsidRPr="008831C3">
        <w:rPr>
          <w:rFonts w:ascii="Times New Roman" w:hAnsi="Times New Roman" w:cs="Times New Roman"/>
          <w:sz w:val="24"/>
          <w:szCs w:val="24"/>
        </w:rPr>
        <w:t xml:space="preserve"> (DepKes RI, 2000).</w:t>
      </w:r>
    </w:p>
    <w:p w:rsidR="00496CE2" w:rsidRPr="008831C3" w:rsidRDefault="00496CE2" w:rsidP="00496CE2">
      <w:pPr>
        <w:pStyle w:val="ListParagraph"/>
        <w:numPr>
          <w:ilvl w:val="0"/>
          <w:numId w:val="10"/>
        </w:numPr>
        <w:spacing w:after="0" w:line="480" w:lineRule="auto"/>
        <w:ind w:left="426" w:hanging="426"/>
        <w:jc w:val="both"/>
        <w:rPr>
          <w:rFonts w:ascii="Times New Roman" w:hAnsi="Times New Roman" w:cs="Times New Roman"/>
          <w:b/>
          <w:sz w:val="24"/>
        </w:rPr>
      </w:pPr>
      <w:r w:rsidRPr="008831C3">
        <w:rPr>
          <w:rFonts w:ascii="Times New Roman" w:hAnsi="Times New Roman" w:cs="Times New Roman"/>
          <w:b/>
          <w:sz w:val="24"/>
        </w:rPr>
        <w:t xml:space="preserve">Soxhlet </w:t>
      </w:r>
    </w:p>
    <w:p w:rsidR="00496CE2" w:rsidRPr="008831C3" w:rsidRDefault="00496CE2" w:rsidP="00496CE2">
      <w:pPr>
        <w:spacing w:after="0" w:line="480" w:lineRule="auto"/>
        <w:ind w:firstLine="360"/>
        <w:jc w:val="both"/>
        <w:rPr>
          <w:rFonts w:ascii="Times New Roman" w:hAnsi="Times New Roman" w:cs="Times New Roman"/>
          <w:sz w:val="24"/>
          <w:szCs w:val="24"/>
        </w:rPr>
      </w:pPr>
      <w:r w:rsidRPr="008831C3">
        <w:rPr>
          <w:rFonts w:ascii="Times New Roman" w:hAnsi="Times New Roman" w:cs="Times New Roman"/>
          <w:sz w:val="24"/>
        </w:rPr>
        <w:t xml:space="preserve">Soxhlet adalah ekstraksi menggunakan pelarut yang selalu baru umumnya dilakukan denga alat khusus sehingga terjadi ekstraksi kontinu dengan jumlah pelarut relative konstan dengan adanya pendingin balik. </w:t>
      </w:r>
      <w:r w:rsidRPr="008831C3">
        <w:rPr>
          <w:rFonts w:ascii="Times New Roman" w:hAnsi="Times New Roman" w:cs="Times New Roman"/>
          <w:sz w:val="24"/>
          <w:szCs w:val="24"/>
        </w:rPr>
        <w:t>(DepKes RI, 2000).</w:t>
      </w:r>
    </w:p>
    <w:p w:rsidR="00496CE2" w:rsidRPr="008831C3" w:rsidRDefault="00496CE2" w:rsidP="00496CE2">
      <w:pPr>
        <w:pStyle w:val="ListParagraph"/>
        <w:numPr>
          <w:ilvl w:val="0"/>
          <w:numId w:val="10"/>
        </w:numPr>
        <w:spacing w:after="0" w:line="480" w:lineRule="auto"/>
        <w:ind w:left="426" w:hanging="426"/>
        <w:jc w:val="both"/>
        <w:rPr>
          <w:rFonts w:ascii="Times New Roman" w:hAnsi="Times New Roman" w:cs="Times New Roman"/>
          <w:b/>
          <w:sz w:val="24"/>
        </w:rPr>
      </w:pPr>
      <w:r w:rsidRPr="008831C3">
        <w:rPr>
          <w:rFonts w:ascii="Times New Roman" w:hAnsi="Times New Roman" w:cs="Times New Roman"/>
          <w:b/>
          <w:sz w:val="24"/>
        </w:rPr>
        <w:t xml:space="preserve">Digesti </w:t>
      </w:r>
    </w:p>
    <w:p w:rsidR="00496CE2" w:rsidRPr="008831C3" w:rsidRDefault="00496CE2" w:rsidP="00496CE2">
      <w:pPr>
        <w:spacing w:after="0" w:line="480" w:lineRule="auto"/>
        <w:ind w:firstLine="360"/>
        <w:jc w:val="both"/>
        <w:rPr>
          <w:rFonts w:ascii="Times New Roman" w:hAnsi="Times New Roman" w:cs="Times New Roman"/>
          <w:sz w:val="24"/>
          <w:szCs w:val="24"/>
        </w:rPr>
      </w:pPr>
      <w:r w:rsidRPr="008831C3">
        <w:rPr>
          <w:rFonts w:ascii="Times New Roman" w:hAnsi="Times New Roman" w:cs="Times New Roman"/>
          <w:sz w:val="24"/>
        </w:rPr>
        <w:t>Digesti adalah maserasi kinetic (dengan pengadukan kontinu) pada temperature yang lebih tinggi dari temperature ruangan (kamar), yaitu secara umum dilakukan pada temperature 40-50°C.</w:t>
      </w:r>
      <w:r w:rsidRPr="008831C3">
        <w:rPr>
          <w:rFonts w:ascii="Times New Roman" w:hAnsi="Times New Roman" w:cs="Times New Roman"/>
          <w:sz w:val="24"/>
          <w:szCs w:val="24"/>
        </w:rPr>
        <w:t xml:space="preserve"> (DepKes RI, 2000).</w:t>
      </w:r>
    </w:p>
    <w:p w:rsidR="00496CE2" w:rsidRPr="008831C3" w:rsidRDefault="00496CE2" w:rsidP="00496CE2">
      <w:pPr>
        <w:pStyle w:val="ListParagraph"/>
        <w:numPr>
          <w:ilvl w:val="0"/>
          <w:numId w:val="10"/>
        </w:numPr>
        <w:spacing w:after="0" w:line="480" w:lineRule="auto"/>
        <w:ind w:left="426" w:hanging="426"/>
        <w:jc w:val="both"/>
        <w:rPr>
          <w:rFonts w:ascii="Times New Roman" w:hAnsi="Times New Roman" w:cs="Times New Roman"/>
          <w:b/>
          <w:sz w:val="24"/>
        </w:rPr>
      </w:pPr>
      <w:r w:rsidRPr="008831C3">
        <w:rPr>
          <w:rFonts w:ascii="Times New Roman" w:hAnsi="Times New Roman" w:cs="Times New Roman"/>
          <w:b/>
          <w:sz w:val="24"/>
        </w:rPr>
        <w:t xml:space="preserve">Infus </w:t>
      </w:r>
    </w:p>
    <w:p w:rsidR="00496CE2" w:rsidRPr="008831C3" w:rsidRDefault="00496CE2" w:rsidP="00496CE2">
      <w:pPr>
        <w:spacing w:after="0" w:line="480" w:lineRule="auto"/>
        <w:ind w:firstLine="360"/>
        <w:jc w:val="both"/>
        <w:rPr>
          <w:rFonts w:ascii="Times New Roman" w:hAnsi="Times New Roman" w:cs="Times New Roman"/>
          <w:sz w:val="24"/>
          <w:szCs w:val="24"/>
        </w:rPr>
      </w:pPr>
      <w:r w:rsidRPr="008831C3">
        <w:rPr>
          <w:rFonts w:ascii="Times New Roman" w:hAnsi="Times New Roman" w:cs="Times New Roman"/>
          <w:sz w:val="24"/>
        </w:rPr>
        <w:t>Infus adalah ekstraksi dengan pelarut air pada temeratur penangas air (bejana infus tercelup dalam penangas air mendidih, temperature terukur 96-98°C) selama waktu tertentu (15-20 menit).</w:t>
      </w:r>
      <w:r w:rsidRPr="008831C3">
        <w:rPr>
          <w:rFonts w:ascii="Times New Roman" w:hAnsi="Times New Roman" w:cs="Times New Roman"/>
          <w:sz w:val="24"/>
          <w:szCs w:val="24"/>
        </w:rPr>
        <w:t xml:space="preserve"> (DepKes RI, 2000).</w:t>
      </w:r>
    </w:p>
    <w:p w:rsidR="00496CE2" w:rsidRPr="008831C3" w:rsidRDefault="00496CE2" w:rsidP="00496CE2">
      <w:pPr>
        <w:pStyle w:val="ListParagraph"/>
        <w:numPr>
          <w:ilvl w:val="0"/>
          <w:numId w:val="10"/>
        </w:numPr>
        <w:spacing w:after="0" w:line="480" w:lineRule="auto"/>
        <w:ind w:left="426" w:hanging="426"/>
        <w:jc w:val="both"/>
        <w:rPr>
          <w:rFonts w:ascii="Times New Roman" w:hAnsi="Times New Roman" w:cs="Times New Roman"/>
          <w:b/>
          <w:sz w:val="24"/>
        </w:rPr>
      </w:pPr>
      <w:r w:rsidRPr="008831C3">
        <w:rPr>
          <w:rFonts w:ascii="Times New Roman" w:hAnsi="Times New Roman" w:cs="Times New Roman"/>
          <w:b/>
          <w:sz w:val="24"/>
        </w:rPr>
        <w:t xml:space="preserve">Dekok </w:t>
      </w:r>
    </w:p>
    <w:p w:rsidR="00496CE2" w:rsidRDefault="00496CE2" w:rsidP="00496CE2">
      <w:pPr>
        <w:spacing w:after="0" w:line="480" w:lineRule="auto"/>
        <w:ind w:firstLine="426"/>
        <w:jc w:val="both"/>
        <w:rPr>
          <w:rFonts w:ascii="Times New Roman" w:hAnsi="Times New Roman" w:cs="Times New Roman"/>
          <w:sz w:val="24"/>
          <w:szCs w:val="24"/>
        </w:rPr>
      </w:pPr>
      <w:r w:rsidRPr="008831C3">
        <w:rPr>
          <w:rFonts w:ascii="Times New Roman" w:hAnsi="Times New Roman" w:cs="Times New Roman"/>
          <w:sz w:val="24"/>
          <w:szCs w:val="24"/>
        </w:rPr>
        <w:t>Dekok adalah infus pada waktu yang lebih lama (≥30°C) dan temperature sampai titik didih air. (DepKes RI, 2000).</w:t>
      </w:r>
    </w:p>
    <w:p w:rsidR="00496CE2" w:rsidRDefault="00496CE2" w:rsidP="00496CE2">
      <w:pPr>
        <w:pStyle w:val="ListParagraph"/>
        <w:numPr>
          <w:ilvl w:val="0"/>
          <w:numId w:val="10"/>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Destilasi (Penyulingan)</w:t>
      </w:r>
    </w:p>
    <w:p w:rsidR="00496CE2" w:rsidRPr="00326CF7" w:rsidRDefault="00496CE2" w:rsidP="00496CE2">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Destilasi merupakan cara estraksii untuk menarik atau menyari senyawa yang ikut menguap dengan air sebagai pelarut. Pada proses pendinginan, senyawa dan uap air akan terkondensasi dan terpisah menjadi destilat air dan senyawa yang diekstraksi. Cara ini umum digunakan untuk menyari minyak atsiri dari tumbuhan. (Hanani, 2017).</w:t>
      </w:r>
    </w:p>
    <w:p w:rsidR="00496CE2" w:rsidRDefault="00496CE2" w:rsidP="00496CE2">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Lawan Arah (Counter Current)</w:t>
      </w:r>
    </w:p>
    <w:p w:rsidR="00496CE2" w:rsidRPr="00A549B5" w:rsidRDefault="00496CE2" w:rsidP="00496CE2">
      <w:pPr>
        <w:pStyle w:val="ListParagraph"/>
        <w:spacing w:after="0"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Cara ekstaraksi ini serupa dengan perkolasi, tetapi simplisia bergerak berlawanan arahh dengan pelarut yang digunakan. Cara ini banyak digunakan untuk ekstraksii herbal dalam skala besar. (Hanani, 2017).</w:t>
      </w:r>
    </w:p>
    <w:p w:rsidR="00496CE2" w:rsidRDefault="00496CE2" w:rsidP="00496CE2">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Ultrasonik</w:t>
      </w:r>
    </w:p>
    <w:p w:rsidR="00496CE2" w:rsidRPr="000377CA" w:rsidRDefault="00496CE2" w:rsidP="00496CE2">
      <w:pPr>
        <w:spacing w:after="0" w:line="480" w:lineRule="auto"/>
        <w:ind w:firstLine="360"/>
        <w:jc w:val="both"/>
        <w:rPr>
          <w:rFonts w:ascii="Times New Roman" w:hAnsi="Times New Roman" w:cs="Times New Roman"/>
          <w:b/>
          <w:sz w:val="24"/>
          <w:szCs w:val="24"/>
        </w:rPr>
      </w:pPr>
      <w:r w:rsidRPr="000377CA">
        <w:rPr>
          <w:rFonts w:ascii="Times New Roman" w:hAnsi="Times New Roman" w:cs="Times New Roman"/>
          <w:sz w:val="24"/>
          <w:szCs w:val="24"/>
        </w:rPr>
        <w:t>Ekstraksi ultrasonic melibatkan penggunaan gelombang ultrasonic dengan frekuensi 20-200 kHz sehingga permeabilitas dinding sel meningkat da nisi sel keluar. Frekuensi getaran mempengaruhi hasil ekstraksi. (Hanani, 2017).</w:t>
      </w:r>
    </w:p>
    <w:p w:rsidR="00496CE2" w:rsidRDefault="00496CE2" w:rsidP="00496CE2">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Gelombang Mikro (Microwave Assisted Extraction, MAE)</w:t>
      </w:r>
    </w:p>
    <w:p w:rsidR="00496CE2" w:rsidRDefault="00496CE2" w:rsidP="00496CE2">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Ekstraksi menggunakan gelombang mikro (2450 MHz) merupakan ekstraksi yang selektif digunakan untuk senyawa yang memiliki dipol polar. Cara ini dapat menghemat waktu ekstraksi dibandingkan dengan cara konvensional seperti maserasi, dan menghemat pelarut. (Hanani, 2017).</w:t>
      </w:r>
    </w:p>
    <w:p w:rsidR="00496CE2" w:rsidRDefault="00496CE2" w:rsidP="00496CE2">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Ektraksi Gas Superkritis ( Supercritical Gas Extraction, SGE)</w:t>
      </w:r>
    </w:p>
    <w:p w:rsidR="00496CE2" w:rsidRDefault="00496CE2" w:rsidP="00496CE2">
      <w:pPr>
        <w:pStyle w:val="ListParagraph"/>
        <w:spacing w:after="0" w:line="480" w:lineRule="auto"/>
        <w:ind w:left="0" w:firstLine="360"/>
        <w:jc w:val="both"/>
        <w:rPr>
          <w:rFonts w:ascii="Times New Roman" w:hAnsi="Times New Roman" w:cs="Times New Roman"/>
          <w:sz w:val="24"/>
          <w:szCs w:val="24"/>
        </w:rPr>
      </w:pPr>
      <w:r w:rsidRPr="006941FB">
        <w:rPr>
          <w:rFonts w:ascii="Times New Roman" w:hAnsi="Times New Roman" w:cs="Times New Roman"/>
          <w:sz w:val="24"/>
          <w:szCs w:val="24"/>
        </w:rPr>
        <w:t xml:space="preserve">Ektraksi </w:t>
      </w:r>
      <w:r>
        <w:rPr>
          <w:rFonts w:ascii="Times New Roman" w:hAnsi="Times New Roman" w:cs="Times New Roman"/>
          <w:sz w:val="24"/>
          <w:szCs w:val="24"/>
        </w:rPr>
        <w:t>dilakukan menggunakan CO₂ dengan tekanan tinggi dan banyak digunakan untuk ekstraksi minya atsiri atau senyawa yang bersifat mudah menguap atau termolabil. Penggunakaan kanbondiaksida (CO₂) lebih disukai karena bersifat inert, toksisitasnya rendah, aman bagi lingkungan, harga relative murah, dan tidak mudah terbakar pada kondisi superkritisnya. (Hanani, 2017)</w:t>
      </w:r>
    </w:p>
    <w:p w:rsidR="00496CE2" w:rsidRDefault="00496CE2" w:rsidP="00496CE2">
      <w:pPr>
        <w:pStyle w:val="Heading2"/>
        <w:numPr>
          <w:ilvl w:val="1"/>
          <w:numId w:val="19"/>
        </w:numPr>
        <w:spacing w:before="0" w:line="480" w:lineRule="auto"/>
        <w:ind w:left="426" w:hanging="426"/>
      </w:pPr>
      <w:bookmarkStart w:id="50" w:name="_Toc176342623"/>
      <w:r>
        <w:t>Fraksinasi</w:t>
      </w:r>
      <w:bookmarkEnd w:id="50"/>
      <w:r>
        <w:t xml:space="preserve"> </w:t>
      </w:r>
    </w:p>
    <w:p w:rsidR="00496CE2" w:rsidRPr="007A0015" w:rsidRDefault="00496CE2" w:rsidP="00496CE2">
      <w:pPr>
        <w:pStyle w:val="ListParagraph"/>
        <w:spacing w:after="0" w:line="480" w:lineRule="auto"/>
        <w:ind w:left="0" w:firstLine="426"/>
        <w:jc w:val="both"/>
        <w:rPr>
          <w:rFonts w:ascii="Times New Roman" w:hAnsi="Times New Roman" w:cs="Times New Roman"/>
          <w:sz w:val="24"/>
        </w:rPr>
      </w:pPr>
      <w:r w:rsidRPr="007A0015">
        <w:rPr>
          <w:rFonts w:ascii="Times New Roman" w:hAnsi="Times New Roman" w:cs="Times New Roman"/>
          <w:sz w:val="24"/>
        </w:rPr>
        <w:t>Fraksinasi pada prinsipnya adalah proses penarikan senyawa pada suatu ekstrak dengan menggunakan dua macam pelarut yang tidak saling bercampur.</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{"citationItems":[{"id":"ITEM-1","itemData":{"ISBN":"9783131450715","author":[{"dropping-particle":"","family":"Tri Puji Lestari Sudarwati","given":"","non-dropping-particle":"","parse-names":false,"suffix":""}],"id":"ITEM-1","issued":{"date-parts":[["0"]]},"title":"APLIKASI PEMANFAATAN DAUN PEPAYA (Carica papaya) SEBAGAI BIOLARVASIDA TERHADAP LARVA Aedes aegypti","type":"book"},"uris":["http://www.mendeley.com/documents/?uuid=739f0a18-12fc-4f6b-9465-e57d7d4d6ba1"]}],"mendeley":{"formattedCitation":"(Tri Puji Lestari Sudarwati, n.d.)","manualFormatting":"(Sudarwati, 2019)","plainTextFormattedCitation":"(Tri Puji Lestari Sudarwati, n.d.)","previouslyFormattedCitation":"(Tri Puji Lestari Sudarwati, n.d.)"},"properties":{"noteIndex":0},"schema":"https://github.com/citation-style-language/schema/raw/master/csl-citation.json"}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(Sudarwati, 2019</w:t>
      </w:r>
      <w:r w:rsidRPr="00A84A73">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sidRPr="007A0015">
        <w:rPr>
          <w:rFonts w:ascii="Times New Roman" w:hAnsi="Times New Roman" w:cs="Times New Roman"/>
          <w:sz w:val="24"/>
        </w:rPr>
        <w:t xml:space="preserve">Fraksinasi merupakan proses pengelompokkan </w:t>
      </w:r>
      <w:r w:rsidRPr="007A0015">
        <w:rPr>
          <w:rFonts w:ascii="Times New Roman" w:hAnsi="Times New Roman" w:cs="Times New Roman"/>
          <w:sz w:val="24"/>
        </w:rPr>
        <w:lastRenderedPageBreak/>
        <w:t>senyawa kimia berdasarkan sifat kepolarannya. Fraksinasi dilakukan dengan menggunakan dua pelarut yang tidak saling bercampur dan dipisahkan di dalam corong pisah. Fraksinasi dimulai dari pelarut non-polar hingga polar. Pelarut polar yang digunakan adalah aquadest. Senyawa-senyawa yang relatif bersifat non-polar difraksi menggunakan pelarut n-heksana. Untuk fraksinasi senyawa-senyawa yang relatif bersifat semipolar digunakan pelarut etil asetat. Sedangkan kelompok senyawa-senyawa yang relatif bersifat polar difraksi menggunakan n</w:t>
      </w:r>
      <w:r>
        <w:rPr>
          <w:rFonts w:ascii="Times New Roman" w:hAnsi="Times New Roman" w:cs="Times New Roman"/>
          <w:sz w:val="24"/>
        </w:rPr>
        <w:t>-</w:t>
      </w:r>
      <w:r w:rsidRPr="007A0015">
        <w:rPr>
          <w:rFonts w:ascii="Times New Roman" w:hAnsi="Times New Roman" w:cs="Times New Roman"/>
          <w:sz w:val="24"/>
        </w:rPr>
        <w:t>butanol.</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{"citationItems":[{"id":"ITEM-1","itemData":{"author":[{"dropping-particle":"","family":"M.Rifqi Efendi","given":"","non-dropping-particle":"","parse-names":false,"suffix":""}],"id":"ITEM-1","issue":"1","issued":{"date-parts":[["2019"]]},"page":"38-44","title":"Original Articel Antibacterial Activity Screening From Fraction Flower","type":"article-journal","volume":"2"},"uris":["http://www.mendeley.com/documents/?uuid=45cbbf7c-ab7c-480b-b28a-d1db2d80d1ca"]}],"mendeley":{"formattedCitation":"(M.Rifqi Efendi, 2019)","plainTextFormattedCitation":"(M.Rifqi Efendi, 2019)","previouslyFormattedCitation":"(M.Rifqi Efendi, 2019)"},"properties":{"noteIndex":0},"schema":"https://github.com/citation-style-language/schema/raw/master/csl-citation.json"}</w:instrText>
      </w:r>
      <w:r>
        <w:rPr>
          <w:rFonts w:ascii="Times New Roman" w:hAnsi="Times New Roman" w:cs="Times New Roman"/>
          <w:sz w:val="24"/>
        </w:rPr>
        <w:fldChar w:fldCharType="separate"/>
      </w:r>
      <w:r w:rsidRPr="00A84A73">
        <w:rPr>
          <w:rFonts w:ascii="Times New Roman" w:hAnsi="Times New Roman" w:cs="Times New Roman"/>
          <w:noProof/>
          <w:sz w:val="24"/>
        </w:rPr>
        <w:t>(M.Rifqi Efendi, 2019)</w:t>
      </w:r>
      <w:r>
        <w:rPr>
          <w:rFonts w:ascii="Times New Roman" w:hAnsi="Times New Roman" w:cs="Times New Roman"/>
          <w:sz w:val="24"/>
        </w:rPr>
        <w:fldChar w:fldCharType="end"/>
      </w:r>
    </w:p>
    <w:p w:rsidR="00496CE2" w:rsidRPr="007A0015" w:rsidRDefault="00496CE2" w:rsidP="00496CE2">
      <w:pPr>
        <w:pStyle w:val="ListParagraph"/>
        <w:spacing w:after="0" w:line="480" w:lineRule="auto"/>
        <w:ind w:left="0" w:firstLine="426"/>
        <w:jc w:val="both"/>
        <w:rPr>
          <w:rFonts w:ascii="Times New Roman" w:hAnsi="Times New Roman" w:cs="Times New Roman"/>
          <w:sz w:val="28"/>
          <w:szCs w:val="24"/>
        </w:rPr>
      </w:pPr>
      <w:r w:rsidRPr="007A0015">
        <w:rPr>
          <w:rFonts w:ascii="Times New Roman" w:hAnsi="Times New Roman" w:cs="Times New Roman"/>
          <w:sz w:val="24"/>
        </w:rPr>
        <w:t>Dari proses ini dapat diduga sifat kepolaran dari senyawa yang akan dipisahkan. Sebagaimana diketahui bahwa senyawa-senyawa yang bersifat non polar akan larut dalam pelarut yang non polar sedangkan senyawasenyawa yang bersifat polar akan larut dalam pelarut yang bersifat polar juga</w:t>
      </w:r>
      <w:r>
        <w:rPr>
          <w:rFonts w:ascii="Times New Roman" w:hAnsi="Times New Roman" w:cs="Times New Roman"/>
          <w:sz w:val="24"/>
        </w:rPr>
        <w:t>.</w:t>
      </w:r>
      <w:r w:rsidRPr="00A84A73">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{"citationItems":[{"id":"ITEM-1","itemData":{"ISBN":"9783131450715","author":[{"dropping-particle":"","family":"Tri Puji Lestari Sudarwati","given":"","non-dropping-particle":"","parse-names":false,"suffix":""}],"id":"ITEM-1","issued":{"date-parts":[["0"]]},"title":"APLIKASI PEMANFAATAN DAUN PEPAYA (Carica papaya) SEBAGAI BIOLARVASIDA TERHADAP LARVA Aedes aegypti","type":"book"},"uris":["http://www.mendeley.com/documents/?uuid=739f0a18-12fc-4f6b-9465-e57d7d4d6ba1"]}],"mendeley":{"formattedCitation":"(Tri Puji Lestari Sudarwati, n.d.)","manualFormatting":"(Sudarwati, 2019)","plainTextFormattedCitation":"(Tri Puji Lestari Sudarwati, n.d.)","previouslyFormattedCitation":"(Tri Puji Lestari Sudarwati, n.d.)"},"properties":{"noteIndex":0},"schema":"https://github.com/citation-style-language/schema/raw/master/csl-citation.json"}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(Sudarwati, 2019</w:t>
      </w:r>
      <w:r w:rsidRPr="00A84A73">
        <w:rPr>
          <w:rFonts w:ascii="Times New Roman" w:hAnsi="Times New Roman" w:cs="Times New Roman"/>
          <w:noProof/>
          <w:sz w:val="24"/>
        </w:rPr>
        <w:t>)</w:t>
      </w:r>
      <w:r>
        <w:rPr>
          <w:rFonts w:ascii="Times New Roman" w:hAnsi="Times New Roman" w:cs="Times New Roman"/>
          <w:sz w:val="24"/>
        </w:rPr>
        <w:fldChar w:fldCharType="end"/>
      </w:r>
    </w:p>
    <w:p w:rsidR="00496CE2" w:rsidRDefault="00496CE2" w:rsidP="00496CE2">
      <w:pPr>
        <w:pStyle w:val="Heading2"/>
        <w:numPr>
          <w:ilvl w:val="1"/>
          <w:numId w:val="19"/>
        </w:numPr>
        <w:spacing w:before="0" w:line="480" w:lineRule="auto"/>
        <w:ind w:left="426" w:hanging="426"/>
      </w:pPr>
      <w:bookmarkStart w:id="51" w:name="_Toc154008188"/>
      <w:bookmarkStart w:id="52" w:name="_Toc154046936"/>
      <w:bookmarkStart w:id="53" w:name="_Toc154675611"/>
      <w:bookmarkStart w:id="54" w:name="_Toc176342624"/>
      <w:r>
        <w:t>Skrining Fitokimia</w:t>
      </w:r>
      <w:bookmarkEnd w:id="51"/>
      <w:bookmarkEnd w:id="52"/>
      <w:bookmarkEnd w:id="53"/>
      <w:bookmarkEnd w:id="54"/>
    </w:p>
    <w:p w:rsidR="00496CE2" w:rsidRDefault="00496CE2" w:rsidP="00496CE2">
      <w:pPr>
        <w:spacing w:after="0" w:line="480" w:lineRule="auto"/>
        <w:ind w:firstLine="426"/>
        <w:jc w:val="both"/>
        <w:rPr>
          <w:rFonts w:ascii="Times New Roman" w:eastAsia="Times New Roman" w:hAnsi="Times New Roman" w:cs="Times New Roman"/>
          <w:bCs/>
          <w:sz w:val="24"/>
          <w:szCs w:val="24"/>
        </w:rPr>
      </w:pPr>
      <w:r w:rsidRPr="00E91291">
        <w:rPr>
          <w:rStyle w:val="sw"/>
          <w:rFonts w:cs="Times New Roman"/>
          <w:shd w:val="clear" w:color="auto" w:fill="FFFFFF"/>
        </w:rPr>
        <w:t>Skrining</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fitokimia</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merupakan</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suatu</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metode</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pemeriksaan</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komposisi</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zat</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aktif</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dalam</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suatu</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sampel,</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khususnya</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yang</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berkaitan</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dengan</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struktur</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kimianya,</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biosintesis,</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sebaran</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alami</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dan</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fungsi</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biologisnya,</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isolasi</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dan</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perbandingan</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komposisi</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senyawa</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dari</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berbagai</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jenis</w:t>
      </w:r>
      <w:r w:rsidRPr="00E91291">
        <w:rPr>
          <w:rFonts w:ascii="Times New Roman" w:hAnsi="Times New Roman" w:cs="Times New Roman"/>
          <w:sz w:val="24"/>
          <w:shd w:val="clear" w:color="auto" w:fill="FFFFFF"/>
        </w:rPr>
        <w:t xml:space="preserve"> </w:t>
      </w:r>
      <w:r w:rsidRPr="00E91291">
        <w:rPr>
          <w:rStyle w:val="sw"/>
          <w:rFonts w:cs="Times New Roman"/>
          <w:shd w:val="clear" w:color="auto" w:fill="FFFFFF"/>
        </w:rPr>
        <w:t>tumbuhan.</w:t>
      </w:r>
      <w:r>
        <w:rPr>
          <w:rFonts w:ascii="Times New Roman" w:hAnsi="Times New Roman" w:cs="Times New Roman"/>
          <w:sz w:val="28"/>
        </w:rPr>
        <w:t xml:space="preserve"> </w:t>
      </w:r>
      <w:r w:rsidRPr="00AE3F96">
        <w:rPr>
          <w:rFonts w:ascii="Times New Roman" w:eastAsia="Times New Roman" w:hAnsi="Times New Roman" w:cs="Times New Roman"/>
          <w:sz w:val="24"/>
          <w:szCs w:val="24"/>
        </w:rPr>
        <w:t>Ekstrak</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tumbuhan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yang</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ingin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diuji</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dimasukkan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terlebih</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dahulu</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ke</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dalam</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tabung</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reaksi,</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kemudian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ditambahkan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reagen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pendeteksi. Perubahan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yang</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terjadi</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pada</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ekstrak</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menentukan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kandungan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senyawa</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yang</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ada</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pada</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ekstrak</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tumbuhan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tersebut. Pelarut</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etanol</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dan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metanol</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merupakan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pelarut</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dengan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potensi</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ekstraksi</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fitokimia</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tertinggi.</w:t>
      </w:r>
      <w:r w:rsidRPr="00AE3F96">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Pada</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saat</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mengekstraksi</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senyawa</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metabolit</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sekunder</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menggunakan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dua</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pelarut</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berbeda</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yaitu</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etanol</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dan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etil</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asetat,</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lastRenderedPageBreak/>
        <w:t>disarankan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menggunakan</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etanol</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sebagai</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pelarut</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yang</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sz w:val="24"/>
          <w:szCs w:val="24"/>
        </w:rPr>
        <w:t>lebih</w:t>
      </w:r>
      <w:r w:rsidRPr="00E91291">
        <w:rPr>
          <w:rFonts w:ascii="Times New Roman" w:eastAsia="Times New Roman" w:hAnsi="Times New Roman" w:cs="Times New Roman"/>
          <w:sz w:val="24"/>
          <w:szCs w:val="24"/>
        </w:rPr>
        <w:t xml:space="preserve"> </w:t>
      </w:r>
      <w:r w:rsidRPr="00AE3F96">
        <w:rPr>
          <w:rFonts w:ascii="Times New Roman" w:eastAsia="Times New Roman" w:hAnsi="Times New Roman" w:cs="Times New Roman"/>
          <w:bCs/>
          <w:sz w:val="24"/>
          <w:szCs w:val="24"/>
        </w:rPr>
        <w:t>polar.</w:t>
      </w:r>
      <w:r>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author":[{"dropping-particle":"","family":"Monalisa","given":"Fista","non-dropping-particle":"","parse-names":false,"suffix":""},{"dropping-particle":"","family":"Emanuel","given":"Olgifianus","non-dropping-particle":"","parse-names":false,"suffix":""}],"container-title":"Cokroaminoto Journal of Chemical Science","id":"ITEM-1","issue":"2","issued":{"date-parts":[["2023"]]},"page":"51-54","title":"Skrining Fitokimia Tanaman Yang Berpotensi Sebagai Obat Luka Luar Di Kabupaten Luwu","type":"article-journal","volume":"5"},"uris":["http://www.mendeley.com/documents/?uuid=0914fbb3-978d-426a-97ce-285aafb285ac"]}],"mendeley":{"formattedCitation":"(Monalisa &amp; Emanuel, 2023)","plainTextFormattedCitation":"(Monalisa &amp; Emanuel, 2023)","previouslyFormattedCitation":"(Monalisa &amp; Emanuel, 2023)"},"properties":{"noteIndex":0},"schema":"https://github.com/citation-style-language/schema/raw/master/csl-citation.json"}</w:instrText>
      </w:r>
      <w:r>
        <w:rPr>
          <w:rFonts w:ascii="Times New Roman" w:eastAsia="Times New Roman" w:hAnsi="Times New Roman" w:cs="Times New Roman"/>
          <w:bCs/>
          <w:sz w:val="24"/>
          <w:szCs w:val="24"/>
        </w:rPr>
        <w:fldChar w:fldCharType="separate"/>
      </w:r>
      <w:r w:rsidRPr="00AE3F96">
        <w:rPr>
          <w:rFonts w:ascii="Times New Roman" w:eastAsia="Times New Roman" w:hAnsi="Times New Roman" w:cs="Times New Roman"/>
          <w:bCs/>
          <w:noProof/>
          <w:sz w:val="24"/>
          <w:szCs w:val="24"/>
        </w:rPr>
        <w:t>(Monalisa &amp; Emanuel, 2023)</w:t>
      </w:r>
      <w:r>
        <w:rPr>
          <w:rFonts w:ascii="Times New Roman" w:eastAsia="Times New Roman" w:hAnsi="Times New Roman" w:cs="Times New Roman"/>
          <w:bCs/>
          <w:sz w:val="24"/>
          <w:szCs w:val="24"/>
        </w:rPr>
        <w:fldChar w:fldCharType="end"/>
      </w:r>
    </w:p>
    <w:p w:rsidR="00496CE2" w:rsidRDefault="00496CE2" w:rsidP="00496CE2">
      <w:pPr>
        <w:pStyle w:val="Heading3"/>
        <w:numPr>
          <w:ilvl w:val="2"/>
          <w:numId w:val="19"/>
        </w:numPr>
        <w:spacing w:before="0" w:line="480" w:lineRule="auto"/>
        <w:ind w:left="709" w:hanging="709"/>
      </w:pPr>
      <w:bookmarkStart w:id="55" w:name="_Toc154008189"/>
      <w:bookmarkStart w:id="56" w:name="_Toc154046937"/>
      <w:bookmarkStart w:id="57" w:name="_Toc154675612"/>
      <w:bookmarkStart w:id="58" w:name="_Toc176342625"/>
      <w:r w:rsidRPr="00880C07">
        <w:t>Flavonoid</w:t>
      </w:r>
      <w:bookmarkEnd w:id="55"/>
      <w:bookmarkEnd w:id="56"/>
      <w:bookmarkEnd w:id="57"/>
      <w:bookmarkEnd w:id="58"/>
      <w:r w:rsidRPr="00880C07">
        <w:t xml:space="preserve"> </w:t>
      </w:r>
    </w:p>
    <w:p w:rsidR="00496CE2" w:rsidRPr="007A6401" w:rsidRDefault="00496CE2" w:rsidP="00496CE2">
      <w:pPr>
        <w:spacing w:after="0" w:line="480" w:lineRule="auto"/>
        <w:ind w:left="-11" w:firstLine="720"/>
        <w:jc w:val="both"/>
        <w:rPr>
          <w:rFonts w:ascii="Times New Roman" w:hAnsi="Times New Roman" w:cs="Times New Roman"/>
          <w:sz w:val="28"/>
        </w:rPr>
      </w:pPr>
      <w:r w:rsidRPr="00880C07">
        <w:rPr>
          <w:rFonts w:ascii="Times New Roman" w:hAnsi="Times New Roman" w:cs="Times New Roman"/>
          <w:sz w:val="24"/>
        </w:rPr>
        <w:t xml:space="preserve">Flavonoid adalah golongan senyawa polifenol yang diketahui memiliki sifat sebagai penangkap radikal bebas, penghambat enzim hidrolisis dan oksidatif, dan bekerja sebagai antiinflamasi. Senyawa flavonoid ada yang berupa aglikon saja dan ada pula yang berbentuk glikosida yaitu aglikon dan gula.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{"citationItems":[{"id":"ITEM-1","itemData":{"DOI":"10.33005/jurnal_tekkim.v14i2.2024","ISSN":"1978-0419","abstract":"Pare merupakan sejenis tumbuhan merambat yang dimanfaatkan sebagai senyawa antioksidan. Kandungan kimia buah pare adalah flavonoid, saponin, steroid, vitamin A, B, dan C. Kandungan flavonoid inilah yang dapat digunakan sebagai senyawa antioksidan. Penelitian ini bertujuan untuk menentukan koefisien perpindahan massa (KLa) dari proses ekstraksi flavonoid buah pare. Pengambilan flavonoid dilakukan dengan ekstraksi menggunakan labu leher tiga yang dilengkapi pengaduk, termometer, pendingin balik, dan penangas air. Ekstraksi 20 gram bubuk pare dengan etanol 70% dilakukan pada suhu 60oC, 65oC, 70oC, 75oC, dan 80oC dengan kecepatan pengadukan 300rpm dan waktu 1, 1.5, 2, 2.5, 3jam. Proses ekstraksi ini menghasilkan flavonoid terekstrak sebesar 0,2501gr/ml, 0,2616gr/ml, 0,2773gr/ml, 0,2798gr/ml, dan 0,2791gr/ml. Suhu optimum dalam pengambilan flavonoid adalah pada suhu 75oC dengan koefisien perpindahan massa (KLa) yang diperoleh sebesar 0,2879 jam-1.","author":[{"dropping-particle":"","family":"Wahyusi","given":"Kindriari Nurma","non-dropping-particle":"","parse-names":false,"suffix":""},{"dropping-particle":"","family":"Astari","given":"Rifky Zulindah","non-dropping-particle":"","parse-names":false,"suffix":""},{"dropping-particle":"","family":"Irmawati","given":"Novia Dwi","non-dropping-particle":"","parse-names":false,"suffix":""}],"container-title":"Jurnal Teknik Kimia","id":"ITEM-1","issue":"2","issued":{"date-parts":[["2020"]]},"page":"40-44","title":"Koefisien Perpindahan Massa Ekstraksi Flavonoid Dari Buah Pare Dengan Pelarut Etanol","type":"article-journal","volume":"14"},"uris":["http://www.mendeley.com/documents/?uuid=f84871a8-b577-4ae8-8d1d-757baf49eff9"]}],"mendeley":{"formattedCitation":"(Wahyusi et al., 2020)","plainTextFormattedCitation":"(Wahyusi et al., 2020)","previouslyFormattedCitation":"(Wahyusi et al., 2020)"},"properties":{"noteIndex":0},"schema":"https://github.com/citation-style-language/schema/raw/master/csl-citation.json"}</w:instrText>
      </w:r>
      <w:r>
        <w:rPr>
          <w:rFonts w:ascii="Times New Roman" w:hAnsi="Times New Roman" w:cs="Times New Roman"/>
          <w:sz w:val="24"/>
        </w:rPr>
        <w:fldChar w:fldCharType="separate"/>
      </w:r>
      <w:r w:rsidRPr="00880C07">
        <w:rPr>
          <w:rFonts w:ascii="Times New Roman" w:hAnsi="Times New Roman" w:cs="Times New Roman"/>
          <w:noProof/>
          <w:sz w:val="24"/>
        </w:rPr>
        <w:t>(Wahyusi et al., 2020)</w:t>
      </w:r>
      <w:r>
        <w:rPr>
          <w:rFonts w:ascii="Times New Roman" w:hAnsi="Times New Roman" w:cs="Times New Roman"/>
          <w:sz w:val="24"/>
        </w:rPr>
        <w:fldChar w:fldCharType="end"/>
      </w:r>
    </w:p>
    <w:p w:rsidR="00496CE2" w:rsidRDefault="00496CE2" w:rsidP="00496CE2">
      <w:pPr>
        <w:pStyle w:val="ListParagraph"/>
        <w:spacing w:after="0" w:line="480" w:lineRule="auto"/>
        <w:ind w:left="0"/>
        <w:jc w:val="center"/>
        <w:rPr>
          <w:rFonts w:ascii="Times New Roman" w:hAnsi="Times New Roman" w:cs="Times New Roman"/>
          <w:b/>
          <w:sz w:val="28"/>
        </w:rPr>
      </w:pPr>
      <w:r>
        <w:rPr>
          <w:noProof/>
        </w:rPr>
        <w:drawing>
          <wp:inline distT="0" distB="0" distL="0" distR="0" wp14:anchorId="44BC9877" wp14:editId="1231D7B6">
            <wp:extent cx="2107232" cy="1584251"/>
            <wp:effectExtent l="0" t="0" r="7620" b="0"/>
            <wp:docPr id="477" name="Picture 477" descr="Gambar 2. Struktur dasar flavonoid. Sumber: Kumar and Pandey (2013).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2. Struktur dasar flavonoid. Sumber: Kumar and Pandey (2013).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540" cy="1590497"/>
                    </a:xfrm>
                    <a:prstGeom prst="rect">
                      <a:avLst/>
                    </a:prstGeom>
                    <a:noFill/>
                    <a:ln>
                      <a:noFill/>
                    </a:ln>
                  </pic:spPr>
                </pic:pic>
              </a:graphicData>
            </a:graphic>
          </wp:inline>
        </w:drawing>
      </w:r>
    </w:p>
    <w:p w:rsidR="00496CE2" w:rsidRPr="007A6401" w:rsidRDefault="00496CE2" w:rsidP="00496CE2">
      <w:pPr>
        <w:pStyle w:val="ListParagraph"/>
        <w:spacing w:after="0" w:line="480" w:lineRule="auto"/>
        <w:ind w:left="0"/>
        <w:jc w:val="center"/>
        <w:rPr>
          <w:rFonts w:ascii="Times New Roman" w:hAnsi="Times New Roman" w:cs="Times New Roman"/>
          <w:b/>
          <w:sz w:val="24"/>
        </w:rPr>
      </w:pPr>
      <w:r>
        <w:rPr>
          <w:rFonts w:ascii="Times New Roman" w:hAnsi="Times New Roman" w:cs="Times New Roman"/>
          <w:b/>
          <w:sz w:val="24"/>
        </w:rPr>
        <w:t>Gambar 2.2. Struktur Kimia Flavonoid</w:t>
      </w:r>
    </w:p>
    <w:p w:rsidR="00496CE2" w:rsidRPr="00880C07" w:rsidRDefault="00496CE2" w:rsidP="00496CE2">
      <w:pPr>
        <w:spacing w:after="0" w:line="480" w:lineRule="auto"/>
        <w:ind w:left="-11" w:firstLine="720"/>
        <w:jc w:val="both"/>
        <w:rPr>
          <w:rFonts w:ascii="Times New Roman" w:hAnsi="Times New Roman" w:cs="Times New Roman"/>
          <w:sz w:val="28"/>
        </w:rPr>
      </w:pPr>
      <w:r w:rsidRPr="00880C07">
        <w:rPr>
          <w:rFonts w:ascii="Times New Roman" w:hAnsi="Times New Roman" w:cs="Times New Roman"/>
          <w:sz w:val="24"/>
        </w:rPr>
        <w:t>Flavonoid memiliki beberapa sifat seperti hepatoprotektif, antitrombotik, antiinflamasi, danantivirus. Sifat antiradikal flavonoid terutamaterhadap radikal hidroksil, anionsuperoksida, radikal peroksil, dan alkoksil. Senyawa flavonoidini memiliki afinitias yang sangat kuat terhadap ionFe(Fe dapat diketahui dapat mengkatalis beberapaproses yang menyebabkan terbentuknya radikal bebas).</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{"citationItems":[{"id":"ITEM-1","itemData":{"DOI":"10.33005/jurnal_tekkim.v14i2.2024","ISSN":"1978-0419","abstract":"Pare merupakan sejenis tumbuhan merambat yang dimanfaatkan sebagai senyawa antioksidan. Kandungan kimia buah pare adalah flavonoid, saponin, steroid, vitamin A, B, dan C. Kandungan flavonoid inilah yang dapat digunakan sebagai senyawa antioksidan. Penelitian ini bertujuan untuk menentukan koefisien perpindahan massa (KLa) dari proses ekstraksi flavonoid buah pare. Pengambilan flavonoid dilakukan dengan ekstraksi menggunakan labu leher tiga yang dilengkapi pengaduk, termometer, pendingin balik, dan penangas air. Ekstraksi 20 gram bubuk pare dengan etanol 70% dilakukan pada suhu 60oC, 65oC, 70oC, 75oC, dan 80oC dengan kecepatan pengadukan 300rpm dan waktu 1, 1.5, 2, 2.5, 3jam. Proses ekstraksi ini menghasilkan flavonoid terekstrak sebesar 0,2501gr/ml, 0,2616gr/ml, 0,2773gr/ml, 0,2798gr/ml, dan 0,2791gr/ml. Suhu optimum dalam pengambilan flavonoid adalah pada suhu 75oC dengan koefisien perpindahan massa (KLa) yang diperoleh sebesar 0,2879 jam-1.","author":[{"dropping-particle":"","family":"Wahyusi","given":"Kindriari Nurma","non-dropping-particle":"","parse-names":false,"suffix":""},{"dropping-particle":"","family":"Astari","given":"Rifky Zulindah","non-dropping-particle":"","parse-names":false,"suffix":""},{"dropping-particle":"","family":"Irmawati","given":"Novia Dwi","non-dropping-particle":"","parse-names":false,"suffix":""}],"container-title":"Jurnal Teknik Kimia","id":"ITEM-1","issue":"2","issued":{"date-parts":[["2020"]]},"page":"40-44","title":"Koefisien Perpindahan Massa Ekstraksi Flavonoid Dari Buah Pare Dengan Pelarut Etanol","type":"article-journal","volume":"14"},"uris":["http://www.mendeley.com/documents/?uuid=f84871a8-b577-4ae8-8d1d-757baf49eff9"]}],"mendeley":{"formattedCitation":"(Wahyusi et al., 2020)","plainTextFormattedCitation":"(Wahyusi et al., 2020)","previouslyFormattedCitation":"(Wahyusi et al., 2020)"},"properties":{"noteIndex":0},"schema":"https://github.com/citation-style-language/schema/raw/master/csl-citation.json"}</w:instrText>
      </w:r>
      <w:r>
        <w:rPr>
          <w:rFonts w:ascii="Times New Roman" w:hAnsi="Times New Roman" w:cs="Times New Roman"/>
          <w:sz w:val="24"/>
        </w:rPr>
        <w:fldChar w:fldCharType="separate"/>
      </w:r>
      <w:r w:rsidRPr="00880C07">
        <w:rPr>
          <w:rFonts w:ascii="Times New Roman" w:hAnsi="Times New Roman" w:cs="Times New Roman"/>
          <w:noProof/>
          <w:sz w:val="24"/>
        </w:rPr>
        <w:t>(Wahyusi et al., 2020)</w:t>
      </w:r>
      <w:r>
        <w:rPr>
          <w:rFonts w:ascii="Times New Roman" w:hAnsi="Times New Roman" w:cs="Times New Roman"/>
          <w:sz w:val="24"/>
        </w:rPr>
        <w:fldChar w:fldCharType="end"/>
      </w:r>
    </w:p>
    <w:p w:rsidR="00496CE2" w:rsidRDefault="00496CE2" w:rsidP="00496CE2">
      <w:pPr>
        <w:pStyle w:val="Heading3"/>
        <w:numPr>
          <w:ilvl w:val="2"/>
          <w:numId w:val="19"/>
        </w:numPr>
        <w:spacing w:before="0" w:line="480" w:lineRule="auto"/>
        <w:ind w:left="709" w:hanging="709"/>
      </w:pPr>
      <w:bookmarkStart w:id="59" w:name="_Toc154008190"/>
      <w:bookmarkStart w:id="60" w:name="_Toc154046938"/>
      <w:bookmarkStart w:id="61" w:name="_Toc154675613"/>
      <w:bookmarkStart w:id="62" w:name="_Toc176342626"/>
      <w:r>
        <w:t>Alkaloid</w:t>
      </w:r>
      <w:bookmarkEnd w:id="59"/>
      <w:bookmarkEnd w:id="60"/>
      <w:bookmarkEnd w:id="61"/>
      <w:bookmarkEnd w:id="62"/>
      <w:r>
        <w:t xml:space="preserve"> </w:t>
      </w:r>
    </w:p>
    <w:p w:rsidR="00496CE2" w:rsidRDefault="00496CE2" w:rsidP="00496CE2">
      <w:pPr>
        <w:pStyle w:val="ListParagraph"/>
        <w:spacing w:after="0" w:line="480" w:lineRule="auto"/>
        <w:ind w:left="0" w:firstLine="709"/>
        <w:jc w:val="both"/>
        <w:rPr>
          <w:rFonts w:ascii="Times New Roman" w:hAnsi="Times New Roman" w:cs="Times New Roman"/>
          <w:sz w:val="24"/>
        </w:rPr>
      </w:pPr>
      <w:r w:rsidRPr="007C4647">
        <w:rPr>
          <w:rFonts w:ascii="Times New Roman" w:hAnsi="Times New Roman" w:cs="Times New Roman"/>
          <w:sz w:val="24"/>
        </w:rPr>
        <w:t>Alkaloid adalah kelompok metabolit sekunder terpenting yang</w:t>
      </w:r>
      <w:r>
        <w:rPr>
          <w:rFonts w:ascii="Times New Roman" w:hAnsi="Times New Roman" w:cs="Times New Roman"/>
          <w:sz w:val="24"/>
        </w:rPr>
        <w:t xml:space="preserve"> </w:t>
      </w:r>
      <w:r w:rsidRPr="007C4647">
        <w:rPr>
          <w:rFonts w:ascii="Times New Roman" w:hAnsi="Times New Roman" w:cs="Times New Roman"/>
          <w:sz w:val="24"/>
        </w:rPr>
        <w:t>ditemukan pada tumbuhan. Keberadaan alkalo</w:t>
      </w:r>
      <w:r>
        <w:rPr>
          <w:rFonts w:ascii="Times New Roman" w:hAnsi="Times New Roman" w:cs="Times New Roman"/>
          <w:sz w:val="24"/>
        </w:rPr>
        <w:t xml:space="preserve">id di alam tidak pernah berdiri </w:t>
      </w:r>
      <w:r w:rsidRPr="007C4647">
        <w:rPr>
          <w:rFonts w:ascii="Times New Roman" w:hAnsi="Times New Roman" w:cs="Times New Roman"/>
          <w:sz w:val="24"/>
        </w:rPr>
        <w:t xml:space="preserve">sendiri. </w:t>
      </w:r>
      <w:r w:rsidRPr="007C4647">
        <w:rPr>
          <w:rFonts w:ascii="Times New Roman" w:hAnsi="Times New Roman" w:cs="Times New Roman"/>
          <w:sz w:val="24"/>
        </w:rPr>
        <w:lastRenderedPageBreak/>
        <w:t xml:space="preserve">Golongan senyawa ini berupa campuran </w:t>
      </w:r>
      <w:r>
        <w:rPr>
          <w:rFonts w:ascii="Times New Roman" w:hAnsi="Times New Roman" w:cs="Times New Roman"/>
          <w:sz w:val="24"/>
        </w:rPr>
        <w:t xml:space="preserve">dari beberapa alkaloid utama </w:t>
      </w:r>
      <w:r w:rsidRPr="007C4647">
        <w:rPr>
          <w:rFonts w:ascii="Times New Roman" w:hAnsi="Times New Roman" w:cs="Times New Roman"/>
          <w:sz w:val="24"/>
        </w:rPr>
        <w:t>dan beberapa kecil.</w:t>
      </w:r>
      <w:r>
        <w:rPr>
          <w:rFonts w:ascii="Times New Roman" w:hAnsi="Times New Roman" w:cs="Times New Roman"/>
          <w:sz w:val="24"/>
        </w:rPr>
        <w:t xml:space="preserve"> </w:t>
      </w:r>
      <w:r w:rsidRPr="007C4647">
        <w:rPr>
          <w:rFonts w:ascii="Times New Roman" w:hAnsi="Times New Roman" w:cs="Times New Roman"/>
          <w:sz w:val="24"/>
        </w:rPr>
        <w:t>Alkaloid pertama yang disintesis adala</w:t>
      </w:r>
      <w:r>
        <w:rPr>
          <w:rFonts w:ascii="Times New Roman" w:hAnsi="Times New Roman" w:cs="Times New Roman"/>
          <w:sz w:val="24"/>
        </w:rPr>
        <w:t xml:space="preserve">h coniine dari Conium maculatum </w:t>
      </w:r>
      <w:r w:rsidRPr="007C4647">
        <w:rPr>
          <w:rFonts w:ascii="Times New Roman" w:hAnsi="Times New Roman" w:cs="Times New Roman"/>
          <w:sz w:val="24"/>
        </w:rPr>
        <w:t>pada tahun 1886. Strychnine, Emetine, Brucin</w:t>
      </w:r>
      <w:r>
        <w:rPr>
          <w:rFonts w:ascii="Times New Roman" w:hAnsi="Times New Roman" w:cs="Times New Roman"/>
          <w:sz w:val="24"/>
        </w:rPr>
        <w:t xml:space="preserve">e, Piperine, Caffeine, Quinine, </w:t>
      </w:r>
      <w:r w:rsidRPr="007C4647">
        <w:rPr>
          <w:rFonts w:ascii="Times New Roman" w:hAnsi="Times New Roman" w:cs="Times New Roman"/>
          <w:sz w:val="24"/>
        </w:rPr>
        <w:t>Cinchonine dan Colchicine alkaloid adalah landasan dari semu</w:t>
      </w:r>
      <w:r>
        <w:rPr>
          <w:rFonts w:ascii="Times New Roman" w:hAnsi="Times New Roman" w:cs="Times New Roman"/>
          <w:sz w:val="24"/>
        </w:rPr>
        <w:t xml:space="preserve">a yang telah </w:t>
      </w:r>
      <w:r w:rsidRPr="007C4647">
        <w:rPr>
          <w:rFonts w:ascii="Times New Roman" w:hAnsi="Times New Roman" w:cs="Times New Roman"/>
          <w:sz w:val="24"/>
        </w:rPr>
        <w:t xml:space="preserve">terjadi dalam kimia alkaloid hingga hari ini. </w:t>
      </w:r>
      <w:r>
        <w:rPr>
          <w:rFonts w:ascii="Times New Roman" w:hAnsi="Times New Roman" w:cs="Times New Roman"/>
          <w:sz w:val="24"/>
        </w:rPr>
        <w:t xml:space="preserve">Sebagian besar alkaloid berasal </w:t>
      </w:r>
      <w:r w:rsidRPr="007C4647">
        <w:rPr>
          <w:rFonts w:ascii="Times New Roman" w:hAnsi="Times New Roman" w:cs="Times New Roman"/>
          <w:sz w:val="24"/>
        </w:rPr>
        <w:t xml:space="preserve">dari amina </w:t>
      </w:r>
      <w:r>
        <w:rPr>
          <w:rFonts w:ascii="Times New Roman" w:hAnsi="Times New Roman" w:cs="Times New Roman"/>
          <w:sz w:val="24"/>
        </w:rPr>
        <w:t xml:space="preserve">oleh dekarboksilasi asam amino. </w:t>
      </w:r>
    </w:p>
    <w:p w:rsidR="00496CE2" w:rsidRPr="007C4647" w:rsidRDefault="00496CE2" w:rsidP="00496CE2">
      <w:pPr>
        <w:pStyle w:val="ListParagraph"/>
        <w:spacing w:after="0" w:line="480" w:lineRule="auto"/>
        <w:ind w:left="0" w:firstLine="709"/>
        <w:jc w:val="both"/>
        <w:rPr>
          <w:rFonts w:ascii="Times New Roman" w:hAnsi="Times New Roman" w:cs="Times New Roman"/>
          <w:sz w:val="24"/>
        </w:rPr>
      </w:pPr>
      <w:r w:rsidRPr="007C4647">
        <w:rPr>
          <w:rFonts w:ascii="Times New Roman" w:hAnsi="Times New Roman" w:cs="Times New Roman"/>
          <w:sz w:val="24"/>
        </w:rPr>
        <w:t>Isolasi alkaloid pertama kali tercat</w:t>
      </w:r>
      <w:r>
        <w:rPr>
          <w:rFonts w:ascii="Times New Roman" w:hAnsi="Times New Roman" w:cs="Times New Roman"/>
          <w:sz w:val="24"/>
        </w:rPr>
        <w:t xml:space="preserve">at dimulai pada abad kesembilan </w:t>
      </w:r>
      <w:r w:rsidRPr="007C4647">
        <w:rPr>
          <w:rFonts w:ascii="Times New Roman" w:hAnsi="Times New Roman" w:cs="Times New Roman"/>
          <w:sz w:val="24"/>
        </w:rPr>
        <w:t>belas bersamaan dengan dikenalnya proses perkolasi unt</w:t>
      </w:r>
      <w:r>
        <w:rPr>
          <w:rFonts w:ascii="Times New Roman" w:hAnsi="Times New Roman" w:cs="Times New Roman"/>
          <w:sz w:val="24"/>
        </w:rPr>
        <w:t xml:space="preserve">uk ekstraksi obat </w:t>
      </w:r>
      <w:r w:rsidRPr="007C4647">
        <w:rPr>
          <w:rFonts w:ascii="Times New Roman" w:hAnsi="Times New Roman" w:cs="Times New Roman"/>
          <w:sz w:val="24"/>
        </w:rPr>
        <w:t>dari tumbuhan. pada tahun 1803,seorang A</w:t>
      </w:r>
      <w:r>
        <w:rPr>
          <w:rFonts w:ascii="Times New Roman" w:hAnsi="Times New Roman" w:cs="Times New Roman"/>
          <w:sz w:val="24"/>
        </w:rPr>
        <w:t xml:space="preserve">poteker Prancis bernama Derosne </w:t>
      </w:r>
      <w:r w:rsidRPr="007C4647">
        <w:rPr>
          <w:rFonts w:ascii="Times New Roman" w:hAnsi="Times New Roman" w:cs="Times New Roman"/>
          <w:sz w:val="24"/>
        </w:rPr>
        <w:t>melakukan isolasi senyawa alkaloid yang kem</w:t>
      </w:r>
      <w:r>
        <w:rPr>
          <w:rFonts w:ascii="Times New Roman" w:hAnsi="Times New Roman" w:cs="Times New Roman"/>
          <w:sz w:val="24"/>
        </w:rPr>
        <w:t xml:space="preserve">udian dikenal sebagai narkotika </w:t>
      </w:r>
      <w:r w:rsidRPr="007C4647">
        <w:rPr>
          <w:rFonts w:ascii="Times New Roman" w:hAnsi="Times New Roman" w:cs="Times New Roman"/>
          <w:sz w:val="24"/>
        </w:rPr>
        <w:t>dan diikuti oleh Sertürner yang menyelidiki l</w:t>
      </w:r>
      <w:r>
        <w:rPr>
          <w:rFonts w:ascii="Times New Roman" w:hAnsi="Times New Roman" w:cs="Times New Roman"/>
          <w:sz w:val="24"/>
        </w:rPr>
        <w:t xml:space="preserve">ebih lanjut senyawa morfin dari </w:t>
      </w:r>
      <w:r w:rsidRPr="007C4647">
        <w:rPr>
          <w:rFonts w:ascii="Times New Roman" w:hAnsi="Times New Roman" w:cs="Times New Roman"/>
          <w:sz w:val="24"/>
        </w:rPr>
        <w:t>tumbuhan opium (1806, 1816).</w:t>
      </w:r>
      <w:r>
        <w:rPr>
          <w:rFonts w:ascii="Times New Roman" w:hAnsi="Times New Roman" w:cs="Times New Roman"/>
          <w:sz w:val="24"/>
        </w:rPr>
        <w:t xml:space="preserve"> Perkembangan metode ekstraksi, </w:t>
      </w:r>
      <w:r w:rsidRPr="007C4647">
        <w:rPr>
          <w:rFonts w:ascii="Times New Roman" w:hAnsi="Times New Roman" w:cs="Times New Roman"/>
          <w:sz w:val="24"/>
        </w:rPr>
        <w:t xml:space="preserve">isolasidan instrumentasi yang modern </w:t>
      </w:r>
      <w:r>
        <w:rPr>
          <w:rFonts w:ascii="Times New Roman" w:hAnsi="Times New Roman" w:cs="Times New Roman"/>
          <w:sz w:val="24"/>
        </w:rPr>
        <w:t xml:space="preserve">sangat memudahkan penyelidikan. </w:t>
      </w:r>
      <w:r w:rsidRPr="007C4647">
        <w:rPr>
          <w:rFonts w:ascii="Times New Roman" w:hAnsi="Times New Roman" w:cs="Times New Roman"/>
          <w:sz w:val="24"/>
        </w:rPr>
        <w:t>Pada paruh kedua abad ke-20, alkaloid sanga</w:t>
      </w:r>
      <w:r>
        <w:rPr>
          <w:rFonts w:ascii="Times New Roman" w:hAnsi="Times New Roman" w:cs="Times New Roman"/>
          <w:sz w:val="24"/>
        </w:rPr>
        <w:t xml:space="preserve">t menonjol dalam pencarian obat </w:t>
      </w:r>
      <w:r w:rsidRPr="007C4647">
        <w:rPr>
          <w:rFonts w:ascii="Times New Roman" w:hAnsi="Times New Roman" w:cs="Times New Roman"/>
          <w:sz w:val="24"/>
        </w:rPr>
        <w:t>dari bahan tumbuhan untuk aktivitas antikanker. Aktivitas fisiolog</w:t>
      </w:r>
      <w:r>
        <w:rPr>
          <w:rFonts w:ascii="Times New Roman" w:hAnsi="Times New Roman" w:cs="Times New Roman"/>
          <w:sz w:val="24"/>
        </w:rPr>
        <w:t xml:space="preserve">is alkaloid </w:t>
      </w:r>
      <w:r w:rsidRPr="007C4647">
        <w:rPr>
          <w:rFonts w:ascii="Times New Roman" w:hAnsi="Times New Roman" w:cs="Times New Roman"/>
          <w:sz w:val="24"/>
        </w:rPr>
        <w:t xml:space="preserve">lain diantaranya untuk anestesi, obat penenang, </w:t>
      </w:r>
      <w:r>
        <w:rPr>
          <w:rFonts w:ascii="Times New Roman" w:hAnsi="Times New Roman" w:cs="Times New Roman"/>
          <w:sz w:val="24"/>
        </w:rPr>
        <w:t xml:space="preserve">stimulant. </w:t>
      </w:r>
    </w:p>
    <w:p w:rsidR="00496CE2" w:rsidRDefault="00496CE2" w:rsidP="00496CE2">
      <w:pPr>
        <w:pStyle w:val="ListParagraph"/>
        <w:spacing w:after="0" w:line="480" w:lineRule="auto"/>
        <w:ind w:left="0"/>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7B424DA7" wp14:editId="39A9E738">
            <wp:extent cx="3242931" cy="1288512"/>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7 at 18.02.24.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6417" cy="1293870"/>
                    </a:xfrm>
                    <a:prstGeom prst="rect">
                      <a:avLst/>
                    </a:prstGeom>
                  </pic:spPr>
                </pic:pic>
              </a:graphicData>
            </a:graphic>
          </wp:inline>
        </w:drawing>
      </w:r>
    </w:p>
    <w:p w:rsidR="00496CE2" w:rsidRPr="00F9503E" w:rsidRDefault="00496CE2" w:rsidP="00496CE2">
      <w:pPr>
        <w:pStyle w:val="ListParagraph"/>
        <w:spacing w:after="0" w:line="480" w:lineRule="auto"/>
        <w:ind w:left="0"/>
        <w:jc w:val="center"/>
        <w:rPr>
          <w:rFonts w:ascii="Times New Roman" w:hAnsi="Times New Roman" w:cs="Times New Roman"/>
          <w:b/>
          <w:sz w:val="24"/>
        </w:rPr>
      </w:pPr>
      <w:r>
        <w:rPr>
          <w:rFonts w:ascii="Times New Roman" w:hAnsi="Times New Roman" w:cs="Times New Roman"/>
          <w:b/>
          <w:sz w:val="24"/>
        </w:rPr>
        <w:t>Gambar 2.3. Strukur Kimia Alkaloid</w:t>
      </w:r>
    </w:p>
    <w:p w:rsidR="00496CE2" w:rsidRPr="00443386" w:rsidRDefault="00496CE2" w:rsidP="00496CE2">
      <w:pPr>
        <w:pStyle w:val="Heading3"/>
        <w:numPr>
          <w:ilvl w:val="2"/>
          <w:numId w:val="19"/>
        </w:numPr>
        <w:spacing w:before="0" w:line="480" w:lineRule="auto"/>
        <w:ind w:left="709" w:hanging="709"/>
      </w:pPr>
      <w:bookmarkStart w:id="63" w:name="_Toc154008191"/>
      <w:bookmarkStart w:id="64" w:name="_Toc154046939"/>
      <w:bookmarkStart w:id="65" w:name="_Toc154675614"/>
      <w:bookmarkStart w:id="66" w:name="_Toc176342627"/>
      <w:r w:rsidRPr="00443386">
        <w:lastRenderedPageBreak/>
        <w:t>Tanin</w:t>
      </w:r>
      <w:bookmarkEnd w:id="63"/>
      <w:bookmarkEnd w:id="64"/>
      <w:bookmarkEnd w:id="65"/>
      <w:bookmarkEnd w:id="66"/>
    </w:p>
    <w:p w:rsidR="00496CE2" w:rsidRDefault="00496CE2" w:rsidP="00496CE2">
      <w:pPr>
        <w:spacing w:after="0" w:line="480" w:lineRule="auto"/>
        <w:ind w:firstLine="709"/>
        <w:jc w:val="both"/>
        <w:rPr>
          <w:rFonts w:ascii="Times New Roman" w:hAnsi="Times New Roman" w:cs="Times New Roman"/>
          <w:sz w:val="24"/>
          <w:szCs w:val="24"/>
        </w:rPr>
      </w:pPr>
      <w:r w:rsidRPr="00466A88">
        <w:rPr>
          <w:rFonts w:ascii="Times New Roman" w:hAnsi="Times New Roman" w:cs="Times New Roman"/>
          <w:sz w:val="24"/>
          <w:szCs w:val="24"/>
        </w:rPr>
        <w:t xml:space="preserve">Tanin adalah suatu senyawa fenolik yang memberikan rasa pahit dan sepat/kelat, dapat bereaksi dan menggumpalkan protein atau senyawa organic lainnya yang mengandung asam amino dan alkaloid.Tanin (dari bahasa inggris tannin, dari bahasa Jerman Hulu Kuno tanna, yang berarti “pohon ek” atau “pohon berangan” pada mulanya merujuk pada penggunaan bahan tannin nabati dari </w:t>
      </w:r>
      <w:r>
        <w:rPr>
          <w:rFonts w:ascii="Times New Roman" w:hAnsi="Times New Roman" w:cs="Times New Roman"/>
          <w:sz w:val="24"/>
          <w:szCs w:val="24"/>
        </w:rPr>
        <w:t>pohon ek</w:t>
      </w:r>
      <w:r w:rsidRPr="00466A88">
        <w:rPr>
          <w:rFonts w:ascii="Times New Roman" w:hAnsi="Times New Roman" w:cs="Times New Roman"/>
          <w:sz w:val="24"/>
          <w:szCs w:val="24"/>
        </w:rPr>
        <w:t xml:space="preserve"> untuk menyamak belulang (kulit mentah) hewan agar menjadi masak yang awet dan lentur (penyamakan). Namun kini pengertiannya meluas, mencakup berbagai senyawa polifenol berukuran besar yang mengandung cukup banyak gugus hidroksil dan gugus lainnya yang sesuai (misalnya gugus karboksil) membentuk ikatan kompleks yang kuat dengan protein dan makromolekul yang lain. (Julianto, 2019)</w:t>
      </w:r>
    </w:p>
    <w:p w:rsidR="00496CE2" w:rsidRPr="00466A88" w:rsidRDefault="00496CE2" w:rsidP="00496CE2">
      <w:pPr>
        <w:spacing w:after="0" w:line="480" w:lineRule="auto"/>
        <w:ind w:firstLine="709"/>
        <w:jc w:val="both"/>
        <w:rPr>
          <w:rFonts w:ascii="Times New Roman" w:hAnsi="Times New Roman" w:cs="Times New Roman"/>
          <w:sz w:val="24"/>
          <w:szCs w:val="24"/>
        </w:rPr>
      </w:pPr>
      <w:r w:rsidRPr="00466A88">
        <w:rPr>
          <w:rFonts w:ascii="Times New Roman" w:hAnsi="Times New Roman" w:cs="Times New Roman"/>
          <w:sz w:val="24"/>
          <w:szCs w:val="24"/>
        </w:rPr>
        <w:t>Tanin adalah senyawa polifenol yang memiliki jumlah gugus hidroksil yang melimpah atau gugus lainnya seperti karboksil untuk dapat membentuk ikatan kompleks yang kuat dengan beberapa molekul makro seperti protein, pati, selulosa, dan juga mineral. Karakteristik tanin adalah hadirnya paling tidak 12 gugus hidroksil atau 5 gugus phenyl yang dapat berfungsi dalam mengikat protein. Dari sifat kimianya inilah tanin mampu mengendapkan protein dari la</w:t>
      </w:r>
      <w:r>
        <w:rPr>
          <w:rFonts w:ascii="Times New Roman" w:hAnsi="Times New Roman" w:cs="Times New Roman"/>
          <w:sz w:val="24"/>
          <w:szCs w:val="24"/>
        </w:rPr>
        <w:t>rutannya dengan cara mengikatnya</w:t>
      </w:r>
      <w:r w:rsidRPr="00466A88">
        <w:rPr>
          <w:rFonts w:ascii="Times New Roman" w:hAnsi="Times New Roman" w:cs="Times New Roman"/>
          <w:sz w:val="24"/>
          <w:szCs w:val="24"/>
        </w:rPr>
        <w:t xml:space="preserve"> ( Nugroho,2017)</w:t>
      </w:r>
      <w:r>
        <w:rPr>
          <w:rFonts w:ascii="Times New Roman" w:hAnsi="Times New Roman" w:cs="Times New Roman"/>
          <w:sz w:val="24"/>
          <w:szCs w:val="24"/>
        </w:rPr>
        <w:t>.</w:t>
      </w:r>
    </w:p>
    <w:p w:rsidR="00496CE2" w:rsidRDefault="00496CE2" w:rsidP="00496CE2">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32C000" wp14:editId="47FC842F">
            <wp:extent cx="2721935" cy="1339022"/>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7 at 21.58.37.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7379" cy="1341700"/>
                    </a:xfrm>
                    <a:prstGeom prst="rect">
                      <a:avLst/>
                    </a:prstGeom>
                  </pic:spPr>
                </pic:pic>
              </a:graphicData>
            </a:graphic>
          </wp:inline>
        </w:drawing>
      </w:r>
    </w:p>
    <w:p w:rsidR="00496CE2" w:rsidRPr="00443386" w:rsidRDefault="00496CE2" w:rsidP="00496CE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2.4. Struktur Kimia Tanin</w:t>
      </w:r>
    </w:p>
    <w:p w:rsidR="00496CE2" w:rsidRPr="00443386" w:rsidRDefault="00496CE2" w:rsidP="00496CE2">
      <w:pPr>
        <w:pStyle w:val="Heading3"/>
        <w:numPr>
          <w:ilvl w:val="2"/>
          <w:numId w:val="19"/>
        </w:numPr>
        <w:spacing w:before="0" w:line="480" w:lineRule="auto"/>
        <w:ind w:left="709" w:hanging="709"/>
      </w:pPr>
      <w:bookmarkStart w:id="67" w:name="_Toc154008192"/>
      <w:bookmarkStart w:id="68" w:name="_Toc154046940"/>
      <w:bookmarkStart w:id="69" w:name="_Toc154675615"/>
      <w:bookmarkStart w:id="70" w:name="_Toc176342628"/>
      <w:r w:rsidRPr="00443386">
        <w:t>Saponin</w:t>
      </w:r>
      <w:bookmarkEnd w:id="67"/>
      <w:bookmarkEnd w:id="68"/>
      <w:bookmarkEnd w:id="69"/>
      <w:bookmarkEnd w:id="70"/>
    </w:p>
    <w:p w:rsidR="00496CE2" w:rsidRDefault="00496CE2" w:rsidP="00496CE2">
      <w:pPr>
        <w:spacing w:after="0" w:line="480" w:lineRule="auto"/>
        <w:ind w:firstLine="709"/>
        <w:jc w:val="both"/>
        <w:rPr>
          <w:rFonts w:ascii="Times New Roman" w:hAnsi="Times New Roman" w:cs="Times New Roman"/>
          <w:sz w:val="24"/>
          <w:szCs w:val="24"/>
        </w:rPr>
      </w:pPr>
      <w:r w:rsidRPr="00466A88">
        <w:rPr>
          <w:rFonts w:ascii="Times New Roman" w:hAnsi="Times New Roman" w:cs="Times New Roman"/>
          <w:sz w:val="24"/>
          <w:szCs w:val="24"/>
        </w:rPr>
        <w:t xml:space="preserve">Ciri utama saponin adalah terbentuknya busa ketika dimasukkan dalam air. Pada umumnya saponin ditemukan dalam bentuk glikosida sebagai amphipatic glycoside, yaitu glikosida yang memiliki sifat hidrofilik (suka air) maupun lipofilik (suka minyak), seperti sifat pada sabun atau sampo. Aglicone atau struktur tanpa gula dari saponin dinamakan sapogenin. Sapogenin mengandung steroid atau triterpene lain sebagai fitur organik utama. Steroid merupakan komponen organik yang terdiri dari empat cincin yang tersusun dengan konfigurasi yang unik. </w:t>
      </w:r>
      <w:r>
        <w:rPr>
          <w:rFonts w:ascii="Times New Roman" w:hAnsi="Times New Roman" w:cs="Times New Roman"/>
          <w:sz w:val="24"/>
          <w:szCs w:val="24"/>
        </w:rPr>
        <w:t xml:space="preserve">Contoh steroid adalah kolesterol </w:t>
      </w:r>
      <w:r w:rsidRPr="00466A88">
        <w:rPr>
          <w:rFonts w:ascii="Times New Roman" w:hAnsi="Times New Roman" w:cs="Times New Roman"/>
          <w:sz w:val="24"/>
          <w:szCs w:val="24"/>
        </w:rPr>
        <w:t>( Nugroho,2017)</w:t>
      </w:r>
      <w:r>
        <w:rPr>
          <w:rFonts w:ascii="Times New Roman" w:hAnsi="Times New Roman" w:cs="Times New Roman"/>
          <w:sz w:val="24"/>
          <w:szCs w:val="24"/>
        </w:rPr>
        <w:t>.</w:t>
      </w:r>
    </w:p>
    <w:p w:rsidR="00496CE2" w:rsidRPr="004A7116" w:rsidRDefault="00496CE2" w:rsidP="00496CE2">
      <w:pPr>
        <w:pStyle w:val="Heading3"/>
        <w:numPr>
          <w:ilvl w:val="2"/>
          <w:numId w:val="19"/>
        </w:numPr>
        <w:spacing w:before="0" w:line="480" w:lineRule="auto"/>
        <w:ind w:left="709" w:hanging="709"/>
      </w:pPr>
      <w:bookmarkStart w:id="71" w:name="_Toc154008193"/>
      <w:bookmarkStart w:id="72" w:name="_Toc154046941"/>
      <w:bookmarkStart w:id="73" w:name="_Toc154675616"/>
      <w:bookmarkStart w:id="74" w:name="_Toc176342629"/>
      <w:r w:rsidRPr="004A7116">
        <w:t>Triterpenoid</w:t>
      </w:r>
      <w:r>
        <w:t xml:space="preserve"> </w:t>
      </w:r>
      <w:r w:rsidRPr="004A7116">
        <w:t>/ Steroid</w:t>
      </w:r>
      <w:bookmarkEnd w:id="71"/>
      <w:bookmarkEnd w:id="72"/>
      <w:bookmarkEnd w:id="73"/>
      <w:bookmarkEnd w:id="74"/>
    </w:p>
    <w:p w:rsidR="00496CE2" w:rsidRPr="00F3073C" w:rsidRDefault="00496CE2" w:rsidP="00496CE2">
      <w:pPr>
        <w:spacing w:after="0" w:line="480" w:lineRule="auto"/>
        <w:ind w:firstLine="709"/>
        <w:jc w:val="both"/>
        <w:rPr>
          <w:rFonts w:ascii="Times New Roman" w:hAnsi="Times New Roman" w:cs="Times New Roman"/>
          <w:sz w:val="24"/>
          <w:szCs w:val="24"/>
        </w:rPr>
      </w:pPr>
      <w:r w:rsidRPr="00F3073C">
        <w:rPr>
          <w:rFonts w:ascii="Times New Roman" w:hAnsi="Times New Roman" w:cs="Times New Roman"/>
          <w:sz w:val="24"/>
          <w:szCs w:val="24"/>
        </w:rPr>
        <w:t>Triterpenoid merupakan kerangka karbon yang berasal dari enam satuan isoprene (2 –metilbuta-1,3-diene) satuan C5dan  diturunkan  dari  hidrokarbon  C30 asiklik,  yakni  skualena.  Senyawa  golongan  triterpenoid menunjukan aktivitasfarmakologi yang signifikan, seperti antiviral, antibakteri, antiinflamasi yang sebagai inhibisi sintesis kolestrol dansebagai antikanker</w:t>
      </w:r>
      <w:r>
        <w:rPr>
          <w:rFonts w:ascii="Times New Roman" w:hAnsi="Times New Roman" w:cs="Times New Roman"/>
          <w:sz w:val="24"/>
          <w:szCs w:val="24"/>
        </w:rPr>
        <w:t>.</w:t>
      </w:r>
    </w:p>
    <w:p w:rsidR="00496CE2" w:rsidRDefault="00496CE2" w:rsidP="00496CE2">
      <w:pPr>
        <w:spacing w:after="0" w:line="480" w:lineRule="auto"/>
        <w:ind w:firstLine="709"/>
        <w:jc w:val="both"/>
        <w:rPr>
          <w:rFonts w:ascii="Times New Roman" w:hAnsi="Times New Roman" w:cs="Times New Roman"/>
          <w:sz w:val="24"/>
          <w:szCs w:val="24"/>
        </w:rPr>
      </w:pPr>
      <w:r w:rsidRPr="00F3073C">
        <w:rPr>
          <w:rFonts w:ascii="Times New Roman" w:hAnsi="Times New Roman" w:cs="Times New Roman"/>
          <w:sz w:val="24"/>
          <w:szCs w:val="24"/>
        </w:rPr>
        <w:t>Steroid    adalah    golongan    triterpenoid    yang    mengandung    inti    siklopentana perhidrofenantrena,  yang  terdiri  dari  tiga  cincin  sikloheksana  dan  satu  cincin  siklopentana. Steroid  memainkan  peran  penting  dalam  menjaga  keseimbangan  garam,  mengendalikan metabolisme  dan  meningkatkan  fungsi  organ  seksual  dan  perbedaan  fungsi  biologis  lainnyaantara  jenis  kelamin.  Steroid  pada  tanaman  telah  menunjukkan  efek  penurun  kolesterol  dan anti kanker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{"citationItems":[{"id":"ITEM-1","itemData":{"DOI":"10.46799/syntax-idea.v3i7.1307","ISSN":"2684-6853","abstract":"Indonesia kaya akan keanekaragaman flora dan fauna. Data menunjukkan bahwa terdapat sekitar 30.000 spesies flora di hutan tropis di Indonesia, dan sekitar 9.600 spesies tumbuhan diketahui memiliki khasiat sebagai obat. Tumbuhan menghasilkan metabolit sekunder yang memiliki sifat berracun yang dapat digunakan untuk mengobati berbagai penyakit manusia salah satunya yaitu Steroid dan Terpenoid. Beberapa tanaman yang dipakai adalah biji mahoni (Swietenia mahagonia Jacq.), rimpang temulawak (Curcuma xanthorrhiza Roxb.), herba meniran (Phyllanthus niruri Linn), buncis (Phaseolus vulgaris L.), dan batang tanaman patah tulang (Euphorbia tirucalli L.). Tujuan dari review jurnal ini yaitu untuk menganalisis isolasi senyawa metabolit sekunder steroid dan terpenoid dengan menggunakan metode studi tinjauan literatur. Isolasi senyawa steroid dan terpenoid dapat dilakukan dengan ekstraksi, fraksinasi dan bercak UV. Berdasarkan hasil pencarian literatur ini biji mahoni (Swietenia mahagonia Jacq.) mengandung steroid dan triterpenoid, rimpang temulawak (Curcuma xanthorrhiza Roxb.) mengandung seskuiterpenoid, herba meniran (Phyllanthus niruri Linn) mengandung steroid, buncis (Phaseolus vulgaris L.) mengandung steroid dan triterpenoid, dan batang tanaman patah tulang (Euphorbia tirucalli L.) mengandung steroid dan terpenoid.","author":[{"dropping-particle":"","family":"Nola","given":"Febri","non-dropping-particle":"","parse-names":false,"suffix":""},{"dropping-particle":"","family":"Putri","given":"Gita Kurniawati","non-dropping-particle":"","parse-names":false,"suffix":""},{"dropping-particle":"","family":"Malik","given":"Lhidya Halizah","non-dropping-particle":"","parse-names":false,"suffix":""},{"dropping-particle":"","family":"Andriani","given":"Nadia","non-dropping-particle":"","parse-names":false,"suffix":""}],"container-title":"Syntax Idea","id":"ITEM-1","issue":"7","issued":{"date-parts":[["2021"]]},"page":"1612-1619","title":"Isolasi Senyawa Metabolit Sekunder Steroid dan Terpenoid dari 5 Tanaman","type":"article-journal","volume":"3"},"uris":["http://www.mendeley.com/documents/?uuid=4d7e41fd-3bcd-4b7e-bacc-ecc6133ce107"]}],"mendeley":{"formattedCitation":"(Nola et al., 2021)","plainTextFormattedCitation":"(Nola et al., 2021)","previouslyFormattedCitation":"(Nola et al., 2021)"},"properties":{"noteIndex":0},"schema":"https://github.com/citation-style-language/schema/raw/master/csl-citation.json"}</w:instrText>
      </w:r>
      <w:r>
        <w:rPr>
          <w:rFonts w:ascii="Times New Roman" w:hAnsi="Times New Roman" w:cs="Times New Roman"/>
          <w:sz w:val="24"/>
          <w:szCs w:val="24"/>
        </w:rPr>
        <w:fldChar w:fldCharType="separate"/>
      </w:r>
      <w:r w:rsidRPr="004A7116">
        <w:rPr>
          <w:rFonts w:ascii="Times New Roman" w:hAnsi="Times New Roman" w:cs="Times New Roman"/>
          <w:noProof/>
          <w:sz w:val="24"/>
          <w:szCs w:val="24"/>
        </w:rPr>
        <w:t>(Nola et al., 2021)</w:t>
      </w:r>
      <w:r>
        <w:rPr>
          <w:rFonts w:ascii="Times New Roman" w:hAnsi="Times New Roman" w:cs="Times New Roman"/>
          <w:sz w:val="24"/>
          <w:szCs w:val="24"/>
        </w:rPr>
        <w:fldChar w:fldCharType="end"/>
      </w:r>
      <w:r>
        <w:rPr>
          <w:rFonts w:ascii="Times New Roman" w:hAnsi="Times New Roman" w:cs="Times New Roman"/>
          <w:sz w:val="24"/>
          <w:szCs w:val="24"/>
        </w:rPr>
        <w:t>.</w:t>
      </w:r>
    </w:p>
    <w:p w:rsidR="00496CE2" w:rsidRPr="004A7116" w:rsidRDefault="00496CE2" w:rsidP="00496CE2">
      <w:pPr>
        <w:pStyle w:val="Heading3"/>
        <w:numPr>
          <w:ilvl w:val="2"/>
          <w:numId w:val="19"/>
        </w:numPr>
        <w:spacing w:before="0" w:line="480" w:lineRule="auto"/>
        <w:ind w:left="709" w:hanging="709"/>
      </w:pPr>
      <w:bookmarkStart w:id="75" w:name="_Toc154008194"/>
      <w:bookmarkStart w:id="76" w:name="_Toc154046942"/>
      <w:bookmarkStart w:id="77" w:name="_Toc154675617"/>
      <w:bookmarkStart w:id="78" w:name="_Toc176342630"/>
      <w:r w:rsidRPr="004A7116">
        <w:lastRenderedPageBreak/>
        <w:t>Glikosida</w:t>
      </w:r>
      <w:bookmarkEnd w:id="75"/>
      <w:bookmarkEnd w:id="76"/>
      <w:bookmarkEnd w:id="77"/>
      <w:bookmarkEnd w:id="78"/>
    </w:p>
    <w:p w:rsidR="00496CE2" w:rsidRDefault="00496CE2" w:rsidP="00496CE2">
      <w:pPr>
        <w:spacing w:after="0" w:line="480" w:lineRule="auto"/>
        <w:ind w:firstLine="709"/>
        <w:jc w:val="both"/>
        <w:rPr>
          <w:rFonts w:ascii="Times New Roman" w:hAnsi="Times New Roman" w:cs="Times New Roman"/>
          <w:sz w:val="24"/>
          <w:szCs w:val="24"/>
        </w:rPr>
      </w:pPr>
      <w:r w:rsidRPr="00466A88">
        <w:rPr>
          <w:rFonts w:ascii="Times New Roman" w:hAnsi="Times New Roman" w:cs="Times New Roman"/>
          <w:sz w:val="24"/>
          <w:szCs w:val="24"/>
        </w:rPr>
        <w:t xml:space="preserve">Glikosida adalah suatu senyawa metabolit sekunder yang berikatan dengan senyawa gula melalui ikatan glikosida. Glikosida memainkan peranan penting dalam sistem hidup suatu organisme. Beberapa tumbuhan menyimpan senyawa-senyawa kimia dalam bentuk glikosida yang tidak aktif. Bagian gula suatu glikosida terikat pada atom C anomerik membentuk ikatan glikosida. Glikosida dapat terikat oleh atom O- (O-gloikosida), N- (glikosida amin), S- (thioglikosida), C-(C-glikosida). Bagian gula suatu glikosida disebut sebagai glikon, dan bagian bukan gula disebut sebagai aglikon atau genin. Glikon dapat terdiri dari gula tunggal (monosakarida) atau beberapa unit gula (oligosakarida). </w:t>
      </w:r>
    </w:p>
    <w:p w:rsidR="00496CE2" w:rsidRDefault="00496CE2" w:rsidP="00496CE2">
      <w:pPr>
        <w:spacing w:after="0" w:line="480" w:lineRule="auto"/>
        <w:ind w:firstLine="709"/>
        <w:jc w:val="both"/>
        <w:rPr>
          <w:rFonts w:ascii="Times New Roman" w:hAnsi="Times New Roman" w:cs="Times New Roman"/>
          <w:sz w:val="24"/>
          <w:szCs w:val="24"/>
        </w:rPr>
      </w:pPr>
      <w:r w:rsidRPr="00466A88">
        <w:rPr>
          <w:rFonts w:ascii="Times New Roman" w:hAnsi="Times New Roman" w:cs="Times New Roman"/>
          <w:sz w:val="24"/>
          <w:szCs w:val="24"/>
        </w:rPr>
        <w:t>Amygdalin merupakan glikosida yang pertama kali diidentifikasi oleh kimiawan berkebangsaan Perancis, Pierre Robiquet dan Antoine Boutron-Charlard pada tahun 1830.</w:t>
      </w:r>
      <w:r>
        <w:rPr>
          <w:rFonts w:ascii="Times New Roman" w:hAnsi="Times New Roman" w:cs="Times New Roman"/>
          <w:sz w:val="24"/>
          <w:szCs w:val="24"/>
        </w:rPr>
        <w:t xml:space="preserve"> </w:t>
      </w:r>
      <w:r w:rsidRPr="00466A88">
        <w:rPr>
          <w:rFonts w:ascii="Times New Roman" w:hAnsi="Times New Roman" w:cs="Times New Roman"/>
          <w:sz w:val="24"/>
          <w:szCs w:val="24"/>
        </w:rPr>
        <w:t>Tumbuhan memiliki banyak jenis enzim yang dapat membentuk dan memutus ikatan glikosida. Enzim paling dalam reaksi pemutusan adalah glikosida hidroksilasi, dan enzim paling penting dalam sintesis glikosida adalah glikosiltransferase. (Julianto, 2019)</w:t>
      </w:r>
    </w:p>
    <w:p w:rsidR="00496CE2" w:rsidRDefault="00496CE2" w:rsidP="00496CE2">
      <w:pPr>
        <w:pStyle w:val="Heading2"/>
        <w:numPr>
          <w:ilvl w:val="1"/>
          <w:numId w:val="19"/>
        </w:numPr>
        <w:spacing w:before="0" w:line="480" w:lineRule="auto"/>
      </w:pPr>
      <w:bookmarkStart w:id="79" w:name="_Toc154008195"/>
      <w:bookmarkStart w:id="80" w:name="_Toc154046943"/>
      <w:bookmarkStart w:id="81" w:name="_Toc154675618"/>
      <w:bookmarkStart w:id="82" w:name="_Toc176342631"/>
      <w:r>
        <w:t>Flavonoid Total</w:t>
      </w:r>
      <w:bookmarkEnd w:id="79"/>
      <w:bookmarkEnd w:id="80"/>
      <w:bookmarkEnd w:id="81"/>
      <w:bookmarkEnd w:id="82"/>
    </w:p>
    <w:p w:rsidR="00496CE2" w:rsidRPr="002D063B" w:rsidRDefault="00496CE2" w:rsidP="00496CE2">
      <w:pPr>
        <w:pStyle w:val="Heading3"/>
        <w:numPr>
          <w:ilvl w:val="2"/>
          <w:numId w:val="19"/>
        </w:numPr>
        <w:spacing w:before="0" w:line="480" w:lineRule="auto"/>
        <w:ind w:left="709" w:hanging="709"/>
      </w:pPr>
      <w:bookmarkStart w:id="83" w:name="_Toc154008196"/>
      <w:bookmarkStart w:id="84" w:name="_Toc154046944"/>
      <w:bookmarkStart w:id="85" w:name="_Toc154675619"/>
      <w:bookmarkStart w:id="86" w:name="_Toc176342632"/>
      <w:r w:rsidRPr="002D063B">
        <w:t>Senyawa Flavonoid</w:t>
      </w:r>
      <w:bookmarkEnd w:id="83"/>
      <w:bookmarkEnd w:id="84"/>
      <w:bookmarkEnd w:id="85"/>
      <w:bookmarkEnd w:id="86"/>
    </w:p>
    <w:p w:rsidR="00496CE2" w:rsidRDefault="00496CE2" w:rsidP="00496CE2">
      <w:pPr>
        <w:spacing w:after="0" w:line="480" w:lineRule="auto"/>
        <w:ind w:firstLine="709"/>
        <w:jc w:val="both"/>
        <w:rPr>
          <w:rFonts w:ascii="Times New Roman" w:hAnsi="Times New Roman" w:cs="Times New Roman"/>
          <w:sz w:val="24"/>
        </w:rPr>
      </w:pPr>
      <w:r w:rsidRPr="00E354A3">
        <w:rPr>
          <w:rFonts w:ascii="Times New Roman" w:hAnsi="Times New Roman" w:cs="Times New Roman"/>
          <w:sz w:val="24"/>
        </w:rPr>
        <w:t>Flavonoid merupakan kelompok senyawa feno</w:t>
      </w:r>
      <w:r>
        <w:rPr>
          <w:rFonts w:ascii="Times New Roman" w:hAnsi="Times New Roman" w:cs="Times New Roman"/>
          <w:sz w:val="24"/>
        </w:rPr>
        <w:t xml:space="preserve">lik terbesar di alam. </w:t>
      </w:r>
      <w:r w:rsidRPr="00E354A3">
        <w:rPr>
          <w:rFonts w:ascii="Times New Roman" w:hAnsi="Times New Roman" w:cs="Times New Roman"/>
          <w:sz w:val="24"/>
        </w:rPr>
        <w:t>Banyaknya senyawa flavonoid ini karena banyaknya jenis tingkat hidroksilasi,</w:t>
      </w:r>
      <w:r>
        <w:rPr>
          <w:rFonts w:ascii="Times New Roman" w:hAnsi="Times New Roman" w:cs="Times New Roman"/>
          <w:sz w:val="24"/>
        </w:rPr>
        <w:t xml:space="preserve"> </w:t>
      </w:r>
      <w:r w:rsidRPr="00E354A3">
        <w:rPr>
          <w:rFonts w:ascii="Times New Roman" w:hAnsi="Times New Roman" w:cs="Times New Roman"/>
          <w:sz w:val="24"/>
        </w:rPr>
        <w:t>alkoksilasi da</w:t>
      </w:r>
      <w:r>
        <w:rPr>
          <w:rFonts w:ascii="Times New Roman" w:hAnsi="Times New Roman" w:cs="Times New Roman"/>
          <w:sz w:val="24"/>
        </w:rPr>
        <w:t xml:space="preserve">n glikosilasi pada strukturnya. </w:t>
      </w:r>
      <w:r w:rsidRPr="00E354A3">
        <w:rPr>
          <w:rFonts w:ascii="Times New Roman" w:hAnsi="Times New Roman" w:cs="Times New Roman"/>
          <w:sz w:val="24"/>
        </w:rPr>
        <w:t>Flavonoid mempunyai kerangka dasar k</w:t>
      </w:r>
      <w:r>
        <w:rPr>
          <w:rFonts w:ascii="Times New Roman" w:hAnsi="Times New Roman" w:cs="Times New Roman"/>
          <w:sz w:val="24"/>
        </w:rPr>
        <w:t xml:space="preserve">arbon yang terdiri dari 15 atom </w:t>
      </w:r>
      <w:r w:rsidRPr="00E354A3">
        <w:rPr>
          <w:rFonts w:ascii="Times New Roman" w:hAnsi="Times New Roman" w:cs="Times New Roman"/>
          <w:sz w:val="24"/>
        </w:rPr>
        <w:t>karbon yang membentuk susunan C6-C3-C6. Lebih dari 2000 flavonoid yang berasal dari tumbuhan tumbuhan telah</w:t>
      </w:r>
      <w:r>
        <w:rPr>
          <w:rFonts w:ascii="Times New Roman" w:hAnsi="Times New Roman" w:cs="Times New Roman"/>
          <w:sz w:val="24"/>
        </w:rPr>
        <w:t xml:space="preserve"> </w:t>
      </w:r>
      <w:r w:rsidRPr="00E354A3">
        <w:rPr>
          <w:rFonts w:ascii="Times New Roman" w:hAnsi="Times New Roman" w:cs="Times New Roman"/>
          <w:sz w:val="24"/>
        </w:rPr>
        <w:lastRenderedPageBreak/>
        <w:t>diidentifikasi, diantaranya senyawa antosianin, flavonol, dan flavon. Antosianin</w:t>
      </w:r>
      <w:r>
        <w:rPr>
          <w:rFonts w:ascii="Times New Roman" w:hAnsi="Times New Roman" w:cs="Times New Roman"/>
          <w:sz w:val="24"/>
        </w:rPr>
        <w:t xml:space="preserve"> </w:t>
      </w:r>
      <w:r w:rsidRPr="00E354A3">
        <w:rPr>
          <w:rFonts w:ascii="Times New Roman" w:hAnsi="Times New Roman" w:cs="Times New Roman"/>
          <w:sz w:val="24"/>
        </w:rPr>
        <w:t>(dari bahasa Yunani anthos=bunga, kyanos, biru tua) adalah pigmen</w:t>
      </w:r>
      <w:r>
        <w:rPr>
          <w:rFonts w:ascii="Times New Roman" w:hAnsi="Times New Roman" w:cs="Times New Roman"/>
          <w:sz w:val="24"/>
        </w:rPr>
        <w:t xml:space="preserve"> </w:t>
      </w:r>
      <w:r w:rsidRPr="00E354A3">
        <w:rPr>
          <w:rFonts w:ascii="Times New Roman" w:hAnsi="Times New Roman" w:cs="Times New Roman"/>
          <w:sz w:val="24"/>
        </w:rPr>
        <w:t>berwarnayang umumnya terdapat di bunga berwa</w:t>
      </w:r>
      <w:r>
        <w:rPr>
          <w:rFonts w:ascii="Times New Roman" w:hAnsi="Times New Roman" w:cs="Times New Roman"/>
          <w:sz w:val="24"/>
        </w:rPr>
        <w:t xml:space="preserve">rna merah, ungu, dan biru. </w:t>
      </w:r>
      <w:r w:rsidRPr="00E354A3">
        <w:rPr>
          <w:rFonts w:ascii="Times New Roman" w:hAnsi="Times New Roman" w:cs="Times New Roman"/>
          <w:sz w:val="24"/>
        </w:rPr>
        <w:t>Pigmen ini juga terdapat di berbagai bagi</w:t>
      </w:r>
      <w:r>
        <w:rPr>
          <w:rFonts w:ascii="Times New Roman" w:hAnsi="Times New Roman" w:cs="Times New Roman"/>
          <w:sz w:val="24"/>
        </w:rPr>
        <w:t xml:space="preserve">an tumbuhan lain, misalnya buah </w:t>
      </w:r>
      <w:r w:rsidRPr="00E354A3">
        <w:rPr>
          <w:rFonts w:ascii="Times New Roman" w:hAnsi="Times New Roman" w:cs="Times New Roman"/>
          <w:sz w:val="24"/>
        </w:rPr>
        <w:t>tertentu, batang, daun dan bahkan akar. Fla</w:t>
      </w:r>
      <w:r>
        <w:rPr>
          <w:rFonts w:ascii="Times New Roman" w:hAnsi="Times New Roman" w:cs="Times New Roman"/>
          <w:sz w:val="24"/>
        </w:rPr>
        <w:t>vonoid sebagian besar terhimpun</w:t>
      </w:r>
      <w:r w:rsidRPr="00E354A3">
        <w:rPr>
          <w:rFonts w:ascii="Times New Roman" w:hAnsi="Times New Roman" w:cs="Times New Roman"/>
          <w:sz w:val="24"/>
        </w:rPr>
        <w:t xml:space="preserve">dalam vakuola sel tumbuhan walaupun tempat </w:t>
      </w:r>
      <w:r>
        <w:rPr>
          <w:rFonts w:ascii="Times New Roman" w:hAnsi="Times New Roman" w:cs="Times New Roman"/>
          <w:sz w:val="24"/>
        </w:rPr>
        <w:t>sintesisnya ada di luar vakuola (Julianto, 2019).</w:t>
      </w:r>
    </w:p>
    <w:p w:rsidR="00496CE2" w:rsidRDefault="00496CE2" w:rsidP="00496CE2">
      <w:pPr>
        <w:spacing w:after="0" w:line="480" w:lineRule="auto"/>
        <w:ind w:firstLine="709"/>
        <w:jc w:val="both"/>
        <w:rPr>
          <w:rFonts w:ascii="Times New Roman" w:hAnsi="Times New Roman" w:cs="Times New Roman"/>
          <w:sz w:val="24"/>
        </w:rPr>
      </w:pPr>
      <w:r w:rsidRPr="004A7116">
        <w:rPr>
          <w:rFonts w:ascii="Times New Roman" w:hAnsi="Times New Roman" w:cs="Times New Roman"/>
          <w:sz w:val="24"/>
        </w:rPr>
        <w:t>Metabolit sekunder pada tanaman telah diketahui memberikan efek farmakologis, diantaranya antioksidan, sitotoksik, antimikroba dan antivirus. Salah satu metabolit sekunder yang penting pada tumbuhan adalah flavonoid yang merupakan turunan dari 2-phenyl-benzyl-γ-pyrone dengan biosintesis me</w:t>
      </w:r>
      <w:r>
        <w:rPr>
          <w:rFonts w:ascii="Times New Roman" w:hAnsi="Times New Roman" w:cs="Times New Roman"/>
          <w:sz w:val="24"/>
        </w:rPr>
        <w:t xml:space="preserve">nggunakan jalur fenilpropanoid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{"citationItems":[{"id":"ITEM-1","itemData":{"abstract":"ABSTRAK Flavonoid merupakan salah satu metabolit sekunder penting pada tumbuhan. Secara umum klasifikasi flavonoid terdiri dari flavon, flavonol, flavanol, flavanone, ansotianidin, dan kalkon. Klasifikasi flavonoid ini tergantung pada perbedaan substitusi struktur flavonoid dan perbedaan ini menyebabkan aktivitas farmakologi yang beragam. Perbedaan aktivitas farmakologi flavonoid diantaranya adalah sebagai anti-inflamasi, anti-oksidan, anti-diabetes, dan anti-bakteri. Pada studi pustaka ini akan dibahas aktivitas farmakologi potensial flavonoid sebagai anti-oksidan. ABSTRACT Flavonoids are one of the important secondary metabolites in plants. Thus, flavonoids classification are flavones, flavonols, flavanols, flavanones, anthocyanins, and chalcone. This classification depends on the substitution of the flavonoid structure and leads to various pharmacological activities. Differences in pharmacological activities of flavonoids are as anti-inflammatory, anti-oxidant, anti-diabetic, and anti-bacterial. This literature study will be focusing potential pharmacological activities of flavonoids as anti-oxidants.","author":[{"dropping-particle":"","family":"Alfaridz","given":"Faizal","non-dropping-particle":"","parse-names":false,"suffix":""},{"dropping-particle":"","family":"Amalia","given":"Riezki","non-dropping-particle":"","parse-names":false,"suffix":""}],"container-title":"Farmaka","id":"ITEM-1","issued":{"date-parts":[["2019"]]},"page":"1-9","title":"Review Jurnal : Klasifikasi Dan Aktivitas Farmakologi Dari Senyawa Aktif Flavonoid","type":"article-journal","volume":"3"},"uris":["http://www.mendeley.com/documents/?uuid=cef372ce-20e5-49df-9c52-c002f871d9fe"]}],"mendeley":{"formattedCitation":"(Alfaridz &amp; Amalia, 2019)","plainTextFormattedCitation":"(Alfaridz &amp; Amalia, 2019)","previouslyFormattedCitation":"(Alfaridz &amp; Amalia, 2019)"},"properties":{"noteIndex":0},"schema":"https://github.com/citation-style-language/schema/raw/master/csl-citation.json"}</w:instrText>
      </w:r>
      <w:r>
        <w:rPr>
          <w:rFonts w:ascii="Times New Roman" w:hAnsi="Times New Roman" w:cs="Times New Roman"/>
          <w:sz w:val="24"/>
        </w:rPr>
        <w:fldChar w:fldCharType="separate"/>
      </w:r>
      <w:r w:rsidRPr="00142247">
        <w:rPr>
          <w:rFonts w:ascii="Times New Roman" w:hAnsi="Times New Roman" w:cs="Times New Roman"/>
          <w:noProof/>
          <w:sz w:val="24"/>
        </w:rPr>
        <w:t>(Alfaridz &amp; Amalia, 2019)</w:t>
      </w:r>
      <w:r>
        <w:rPr>
          <w:rFonts w:ascii="Times New Roman" w:hAnsi="Times New Roman" w:cs="Times New Roman"/>
          <w:sz w:val="24"/>
        </w:rPr>
        <w:fldChar w:fldCharType="end"/>
      </w:r>
      <w:r>
        <w:rPr>
          <w:rFonts w:ascii="Times New Roman" w:hAnsi="Times New Roman" w:cs="Times New Roman"/>
          <w:sz w:val="24"/>
        </w:rPr>
        <w:t>.</w:t>
      </w:r>
    </w:p>
    <w:p w:rsidR="00496CE2" w:rsidRPr="004A7116" w:rsidRDefault="00496CE2" w:rsidP="00496CE2">
      <w:pPr>
        <w:spacing w:after="0" w:line="480" w:lineRule="auto"/>
        <w:ind w:firstLine="709"/>
        <w:jc w:val="both"/>
        <w:rPr>
          <w:rFonts w:ascii="Times New Roman" w:hAnsi="Times New Roman" w:cs="Times New Roman"/>
          <w:b/>
          <w:sz w:val="24"/>
          <w:szCs w:val="24"/>
        </w:rPr>
      </w:pPr>
      <w:r w:rsidRPr="004A7116">
        <w:rPr>
          <w:rFonts w:ascii="Times New Roman" w:hAnsi="Times New Roman" w:cs="Times New Roman"/>
          <w:sz w:val="24"/>
        </w:rPr>
        <w:t xml:space="preserve">Flavonoid merupakan kelompok polifenol dan diklasifikasikan berdasarkan </w:t>
      </w:r>
      <w:r w:rsidRPr="00E354A3">
        <w:rPr>
          <w:rFonts w:ascii="Times New Roman" w:hAnsi="Times New Roman" w:cs="Times New Roman"/>
          <w:sz w:val="24"/>
          <w:szCs w:val="24"/>
        </w:rPr>
        <w:t>struktur kimia serta biosintesisnya. Struktur dasar flavonoid terdiri dari dua gugus aromatik yang digabungkan oleh jembatan karbon (C6-C3-C6). Flavonoid diklasifikasikan sebagai flavon, flavanone, flavonol, katekin, flavanol, kalkon dan antosianin. Pembagian kelompok flavonoid didasarkan pada perbedaan struktur terutama pada substitusi karbon pada gugus aromatik sentral dengan beragamnya aktivit</w:t>
      </w:r>
      <w:r>
        <w:rPr>
          <w:rFonts w:ascii="Times New Roman" w:hAnsi="Times New Roman" w:cs="Times New Roman"/>
          <w:sz w:val="24"/>
          <w:szCs w:val="24"/>
        </w:rPr>
        <w:t>as farmakologi yang ditimbulkan</w:t>
      </w:r>
      <w:r w:rsidRPr="00142247">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{"citationItems":[{"id":"ITEM-1","itemData":{"abstract":"ABSTRAK Flavonoid merupakan salah satu metabolit sekunder penting pada tumbuhan. Secara umum klasifikasi flavonoid terdiri dari flavon, flavonol, flavanol, flavanone, ansotianidin, dan kalkon. Klasifikasi flavonoid ini tergantung pada perbedaan substitusi struktur flavonoid dan perbedaan ini menyebabkan aktivitas farmakologi yang beragam. Perbedaan aktivitas farmakologi flavonoid diantaranya adalah sebagai anti-inflamasi, anti-oksidan, anti-diabetes, dan anti-bakteri. Pada studi pustaka ini akan dibahas aktivitas farmakologi potensial flavonoid sebagai anti-oksidan. ABSTRACT Flavonoids are one of the important secondary metabolites in plants. Thus, flavonoids classification are flavones, flavonols, flavanols, flavanones, anthocyanins, and chalcone. This classification depends on the substitution of the flavonoid structure and leads to various pharmacological activities. Differences in pharmacological activities of flavonoids are as anti-inflammatory, anti-oxidant, anti-diabetic, and anti-bacterial. This literature study will be focusing potential pharmacological activities of flavonoids as anti-oxidants.","author":[{"dropping-particle":"","family":"Alfaridz","given":"Faizal","non-dropping-particle":"","parse-names":false,"suffix":""},{"dropping-particle":"","family":"Amalia","given":"Riezki","non-dropping-particle":"","parse-names":false,"suffix":""}],"container-title":"Farmaka","id":"ITEM-1","issued":{"date-parts":[["2019"]]},"page":"1-9","title":"Review Jurnal : Klasifikasi Dan Aktivitas Farmakologi Dari Senyawa Aktif Flavonoid","type":"article-journal","volume":"3"},"uris":["http://www.mendeley.com/documents/?uuid=cef372ce-20e5-49df-9c52-c002f871d9fe"]}],"mendeley":{"formattedCitation":"(Alfaridz &amp; Amalia, 2019)","plainTextFormattedCitation":"(Alfaridz &amp; Amalia, 2019)","previouslyFormattedCitation":"(Alfaridz &amp; Amalia, 2019)"},"properties":{"noteIndex":0},"schema":"https://github.com/citation-style-language/schema/raw/master/csl-citation.json"}</w:instrText>
      </w:r>
      <w:r>
        <w:rPr>
          <w:rFonts w:ascii="Times New Roman" w:hAnsi="Times New Roman" w:cs="Times New Roman"/>
          <w:sz w:val="24"/>
        </w:rPr>
        <w:fldChar w:fldCharType="separate"/>
      </w:r>
      <w:r w:rsidRPr="00142247">
        <w:rPr>
          <w:rFonts w:ascii="Times New Roman" w:hAnsi="Times New Roman" w:cs="Times New Roman"/>
          <w:noProof/>
          <w:sz w:val="24"/>
        </w:rPr>
        <w:t>(Alfaridz &amp; Amalia, 2019)</w:t>
      </w:r>
      <w:r>
        <w:rPr>
          <w:rFonts w:ascii="Times New Roman" w:hAnsi="Times New Roman" w:cs="Times New Roman"/>
          <w:sz w:val="24"/>
        </w:rPr>
        <w:fldChar w:fldCharType="end"/>
      </w:r>
      <w:r>
        <w:rPr>
          <w:rFonts w:ascii="Times New Roman" w:hAnsi="Times New Roman" w:cs="Times New Roman"/>
          <w:sz w:val="24"/>
        </w:rPr>
        <w:t>.</w:t>
      </w:r>
    </w:p>
    <w:p w:rsidR="00496CE2" w:rsidRDefault="00496CE2" w:rsidP="00496CE2">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EF34BED" wp14:editId="66B4943E">
            <wp:extent cx="3838353" cy="15864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7 at 22.36.19.jpeg"/>
                    <pic:cNvPicPr/>
                  </pic:nvPicPr>
                  <pic:blipFill>
                    <a:blip r:embed="rId11">
                      <a:extLst>
                        <a:ext uri="{28A0092B-C50C-407E-A947-70E740481C1C}">
                          <a14:useLocalDpi xmlns:a14="http://schemas.microsoft.com/office/drawing/2010/main" val="0"/>
                        </a:ext>
                      </a:extLst>
                    </a:blip>
                    <a:stretch>
                      <a:fillRect/>
                    </a:stretch>
                  </pic:blipFill>
                  <pic:spPr>
                    <a:xfrm>
                      <a:off x="0" y="0"/>
                      <a:ext cx="3841234" cy="1587607"/>
                    </a:xfrm>
                    <a:prstGeom prst="rect">
                      <a:avLst/>
                    </a:prstGeom>
                  </pic:spPr>
                </pic:pic>
              </a:graphicData>
            </a:graphic>
          </wp:inline>
        </w:drawing>
      </w:r>
    </w:p>
    <w:p w:rsidR="00496CE2" w:rsidRDefault="00496CE2" w:rsidP="00496CE2">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2.5 Struktur Flavonoid</w:t>
      </w:r>
    </w:p>
    <w:p w:rsidR="00496CE2" w:rsidRDefault="00496CE2" w:rsidP="00496CE2">
      <w:pPr>
        <w:spacing w:after="0" w:line="480" w:lineRule="auto"/>
        <w:ind w:firstLine="709"/>
        <w:jc w:val="both"/>
        <w:rPr>
          <w:rFonts w:ascii="Times New Roman" w:hAnsi="Times New Roman" w:cs="Times New Roman"/>
          <w:sz w:val="24"/>
          <w:szCs w:val="24"/>
        </w:rPr>
      </w:pPr>
      <w:r w:rsidRPr="00283C50">
        <w:rPr>
          <w:rFonts w:ascii="Times New Roman" w:hAnsi="Times New Roman" w:cs="Times New Roman"/>
          <w:sz w:val="24"/>
          <w:szCs w:val="24"/>
        </w:rPr>
        <w:t>Biosintesis flavonoid dapat dilakukan dari turunan asam asetat/fenilalanin melalui jalur asam shikimat. Secara tradisional, flavonoid diklasifikasikan berdasarkan tingkat oksidasi, anularitas cincin C, dan posisi koneksi cincin B. Kelas flavon dan flavonol mendominasi senyawa flavonoid dalam jumlah yang besar. Kuersetin yang termasuk ke dalam kelas flavonol, misalnya, adalah senyawa yang paling sering dipelajari. Flavon dan flavonol memiliki ikatan C2=C3 jenuh dan banyak tersedia pada tanaman. Isoflavon, seperti daidzein, adalah senyawa 3-fenil-kromon. Sebagai prekursor utama dalam biosintesis flavonoid, kalkon merupakan isomer pembuka cincin C pada dihidroflavon, yang merupakan senyawa pemberi warna pada tanaman. Auron adalah turunan cincin lima benzofuran. Antosianidin adalah kelompok pigmen kromen yang penting dalam memberikan warna yang khas pada tanaman, ya</w:t>
      </w:r>
      <w:r>
        <w:rPr>
          <w:rFonts w:ascii="Times New Roman" w:hAnsi="Times New Roman" w:cs="Times New Roman"/>
          <w:sz w:val="24"/>
          <w:szCs w:val="24"/>
        </w:rPr>
        <w:t>ng tersedia dalam bentu</w:t>
      </w:r>
      <w:r w:rsidRPr="00283C50">
        <w:rPr>
          <w:rFonts w:ascii="Times New Roman" w:hAnsi="Times New Roman" w:cs="Times New Roman"/>
          <w:sz w:val="24"/>
          <w:szCs w:val="24"/>
        </w:rPr>
        <w:t>k ion. Flavanol adalah produk reduksi dari dihidroflavonol, khususnya flavan-3-ol yang banyak tersebar dalam tumbuhan, yang dikenal juga dengan katekin. Namun, masih ada jenis flavonoid lain yang tidak memiliki kerangka C6-C3-C6, misalnya biflavon, furan kromon, dan xanton</w:t>
      </w:r>
      <w:r>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{"citationItems":[{"id":"ITEM-1","itemData":{"DOI":"10.1016/j.ajps.2017.08.004","ISSN":"2221285X","abstract":"Flavonoids, a class of polyphenol secondary metabolites, are presented broadly in plants and diets. They are believed to have various bioactive effects including anti-viral, anti-inflammatory, cardioprotective, anti-diabetic, anti-cancer, anti-aging, etc. Their basic structures consist of C6–C3–C6 rings with different substitution patterns to produce a series of subclass compounds, and correlations between chemical structures and bioactivities have been studied before. Given their poor bioavailability, however, information about associations between structure and biological fate is limited and urgently needed. This review therefore attempts to bring some order into relationships between structure, activity as well as pharmacokinetics of bioactive flavonoids.","author":[{"dropping-particle":"","family":"Wang","given":"Tian yang","non-dropping-particle":"","parse-names":false,"suffix":""},{"dropping-particle":"","family":"Li","given":"Qing","non-dropping-particle":"","parse-names":false,"suffix":""},{"dropping-particle":"","family":"Bi","given":"Kai shun","non-dropping-particle":"","parse-names":false,"suffix":""}],"container-title":"Asian Journal of Pharmaceutical Sciences","id":"ITEM-1","issue":"1","issued":{"date-parts":[["2018"]]},"page":"12-23","publisher":"Elsevier B.V.","title":"Bioactive flavonoids in medicinal plants: Structure, activity and biological fate","type":"article-journal","volume":"13"},"uris":["http://www.mendeley.com/documents/?uuid=5e2f8eb2-d85d-462e-84ab-c89748f4228e"]}],"mendeley":{"formattedCitation":"(Wang et al., 2018)","plainTextFormattedCitation":"(Wang et al., 2018)","previouslyFormattedCitation":"(Wang et al., 2018)"},"properties":{"noteIndex":0},"schema":"https://github.com/citation-style-language/schema/raw/master/csl-citation.json"}</w:instrText>
      </w:r>
      <w:r>
        <w:rPr>
          <w:rFonts w:ascii="Times New Roman" w:hAnsi="Times New Roman" w:cs="Times New Roman"/>
          <w:sz w:val="24"/>
          <w:szCs w:val="24"/>
        </w:rPr>
        <w:fldChar w:fldCharType="separate"/>
      </w:r>
      <w:r w:rsidRPr="00283C50">
        <w:rPr>
          <w:rFonts w:ascii="Times New Roman" w:hAnsi="Times New Roman" w:cs="Times New Roman"/>
          <w:noProof/>
          <w:sz w:val="24"/>
          <w:szCs w:val="24"/>
        </w:rPr>
        <w:t>(Wang et al., 2018)</w:t>
      </w:r>
      <w:r>
        <w:rPr>
          <w:rFonts w:ascii="Times New Roman" w:hAnsi="Times New Roman" w:cs="Times New Roman"/>
          <w:sz w:val="24"/>
          <w:szCs w:val="24"/>
        </w:rPr>
        <w:fldChar w:fldCharType="end"/>
      </w:r>
    </w:p>
    <w:p w:rsidR="00496CE2" w:rsidRDefault="00496CE2" w:rsidP="00496CE2">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A0B67D5" wp14:editId="629B2E0B">
            <wp:extent cx="3349256" cy="2870791"/>
            <wp:effectExtent l="0" t="0" r="381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7 at 22.49.41.jpeg"/>
                    <pic:cNvPicPr/>
                  </pic:nvPicPr>
                  <pic:blipFill rotWithShape="1">
                    <a:blip r:embed="rId12" cstate="print">
                      <a:extLst>
                        <a:ext uri="{28A0092B-C50C-407E-A947-70E740481C1C}">
                          <a14:useLocalDpi xmlns:a14="http://schemas.microsoft.com/office/drawing/2010/main" val="0"/>
                        </a:ext>
                      </a:extLst>
                    </a:blip>
                    <a:srcRect l="21650" r="20275"/>
                    <a:stretch/>
                  </pic:blipFill>
                  <pic:spPr bwMode="auto">
                    <a:xfrm>
                      <a:off x="0" y="0"/>
                      <a:ext cx="3353142" cy="2874122"/>
                    </a:xfrm>
                    <a:prstGeom prst="rect">
                      <a:avLst/>
                    </a:prstGeom>
                    <a:ln>
                      <a:noFill/>
                    </a:ln>
                    <a:extLst>
                      <a:ext uri="{53640926-AAD7-44D8-BBD7-CCE9431645EC}">
                        <a14:shadowObscured xmlns:a14="http://schemas.microsoft.com/office/drawing/2010/main"/>
                      </a:ext>
                    </a:extLst>
                  </pic:spPr>
                </pic:pic>
              </a:graphicData>
            </a:graphic>
          </wp:inline>
        </w:drawing>
      </w:r>
    </w:p>
    <w:p w:rsidR="00496CE2" w:rsidRPr="00283C50" w:rsidRDefault="00496CE2" w:rsidP="00496CE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2.6  Struktur Kimia dan Klasfikasi </w:t>
      </w:r>
      <w:r w:rsidRPr="00283C50">
        <w:rPr>
          <w:rFonts w:ascii="Times New Roman" w:hAnsi="Times New Roman" w:cs="Times New Roman"/>
          <w:b/>
          <w:sz w:val="24"/>
          <w:szCs w:val="24"/>
        </w:rPr>
        <w:t xml:space="preserve">Flavonoid </w:t>
      </w:r>
      <w:r w:rsidRPr="00283C50">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{"citationItems":[{"id":"ITEM-1","itemData":{"DOI":"10.1016/j.ajps.2017.08.004","ISSN":"2221285X","abstract":"Flavonoids, a class of polyphenol secondary metabolites, are presented broadly in plants and diets. They are believed to have various bioactive effects including anti-viral, anti-inflammatory, cardioprotective, anti-diabetic, anti-cancer, anti-aging, etc. Their basic structures consist of C6–C3–C6 rings with different substitution patterns to produce a series of subclass compounds, and correlations between chemical structures and bioactivities have been studied before. Given their poor bioavailability, however, information about associations between structure and biological fate is limited and urgently needed. This review therefore attempts to bring some order into relationships between structure, activity as well as pharmacokinetics of bioactive flavonoids.","author":[{"dropping-particle":"","family":"Wang","given":"Tian yang","non-dropping-particle":"","parse-names":false,"suffix":""},{"dropping-particle":"","family":"Li","given":"Qing","non-dropping-particle":"","parse-names":false,"suffix":""},{"dropping-particle":"","family":"Bi","given":"Kai shun","non-dropping-particle":"","parse-names":false,"suffix":""}],"container-title":"Asian Journal of Pharmaceutical Sciences","id":"ITEM-1","issue":"1","issued":{"date-parts":[["2018"]]},"page":"12-23","publisher":"Elsevier B.V.","title":"Bioactive flavonoids in medicinal plants: Structure, activity and biological fate","type":"article-journal","volume":"13"},"uris":["http://www.mendeley.com/documents/?uuid=5e2f8eb2-d85d-462e-84ab-c89748f4228e"]}],"mendeley":{"formattedCitation":"(Wang et al., 2018)","plainTextFormattedCitation":"(Wang et al., 2018)","previouslyFormattedCitation":"(Wang et al., 2018)"},"properties":{"noteIndex":0},"schema":"https://github.com/citation-style-language/schema/raw/master/csl-citation.json"}</w:instrText>
      </w:r>
      <w:r w:rsidRPr="00283C50">
        <w:rPr>
          <w:rFonts w:ascii="Times New Roman" w:hAnsi="Times New Roman" w:cs="Times New Roman"/>
          <w:b/>
          <w:sz w:val="24"/>
          <w:szCs w:val="24"/>
        </w:rPr>
        <w:fldChar w:fldCharType="separate"/>
      </w:r>
      <w:r w:rsidRPr="00283C50">
        <w:rPr>
          <w:rFonts w:ascii="Times New Roman" w:hAnsi="Times New Roman" w:cs="Times New Roman"/>
          <w:b/>
          <w:noProof/>
          <w:sz w:val="24"/>
          <w:szCs w:val="24"/>
        </w:rPr>
        <w:t>(Wang et al., 2018)</w:t>
      </w:r>
      <w:r w:rsidRPr="00283C50">
        <w:rPr>
          <w:rFonts w:ascii="Times New Roman" w:hAnsi="Times New Roman" w:cs="Times New Roman"/>
          <w:b/>
          <w:sz w:val="24"/>
          <w:szCs w:val="24"/>
        </w:rPr>
        <w:fldChar w:fldCharType="end"/>
      </w:r>
    </w:p>
    <w:p w:rsidR="00496CE2" w:rsidRPr="002D063B" w:rsidRDefault="00496CE2" w:rsidP="00496CE2">
      <w:pPr>
        <w:pStyle w:val="Heading3"/>
        <w:numPr>
          <w:ilvl w:val="2"/>
          <w:numId w:val="19"/>
        </w:numPr>
        <w:spacing w:before="0" w:line="480" w:lineRule="auto"/>
        <w:ind w:left="0" w:firstLine="0"/>
      </w:pPr>
      <w:bookmarkStart w:id="87" w:name="_Toc154008197"/>
      <w:bookmarkStart w:id="88" w:name="_Toc154046945"/>
      <w:bookmarkStart w:id="89" w:name="_Toc154675620"/>
      <w:bookmarkStart w:id="90" w:name="_Toc176342633"/>
      <w:r w:rsidRPr="002D063B">
        <w:t>Kegunaan Flavonoid</w:t>
      </w:r>
      <w:bookmarkEnd w:id="87"/>
      <w:bookmarkEnd w:id="88"/>
      <w:bookmarkEnd w:id="89"/>
      <w:bookmarkEnd w:id="90"/>
    </w:p>
    <w:p w:rsidR="00496CE2" w:rsidRDefault="00496CE2" w:rsidP="00496CE2">
      <w:pPr>
        <w:spacing w:after="0" w:line="480" w:lineRule="auto"/>
        <w:ind w:firstLine="709"/>
        <w:jc w:val="both"/>
        <w:rPr>
          <w:rFonts w:ascii="Times New Roman" w:hAnsi="Times New Roman" w:cs="Times New Roman"/>
          <w:sz w:val="24"/>
        </w:rPr>
      </w:pPr>
      <w:r w:rsidRPr="00283C50">
        <w:rPr>
          <w:rFonts w:ascii="Times New Roman" w:hAnsi="Times New Roman" w:cs="Times New Roman"/>
          <w:sz w:val="24"/>
        </w:rPr>
        <w:t>Flavonoid memiliki efek untuk meningkatkan kesehatan dengan spektrum yang luas dan merupakan komponen yang sangat diperlukan dalam berbagai nutraceutical, farmasi, obat dan aplikasi kosmetik. Hal ini disebabkan karena flavonoid memiliki beragam aktivitas seperti antioksidan, antiinflamasi, antimutagenik dan sifat antikarsinogenik ditambah dengan kapasitasnya untuk memodulasi seluler kunci fungsi enzim. Flavonoid juga dikenal sebagai inhibitor poten untuk beberapa enzim, seperti xanthine oxidase (XO), cyclooxygenase (COX), lipoxygenase dan phosphoinositide 3-kinase.</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{"citationItems":[{"id":"ITEM-1","itemData":{"abstract":"Flavonoid merupakan senyawa metabolit sekunder dengan struktur fenolik yang bervariasi dan dapat\nditemukan dalam buah-buahan, sayuran, biji-bijian, kulit kayu, akar, batang, bunga, teh dan anggur.\nFlavonoid terkenal dengan efek menguntungkannya bagi kesehatan dan upaya sedang dilakukan untuk\nmengisolasi bahan yang disebut flavonoid. Flavonoid sekarang dianggap sebagai komponen yang sangat\ndiperlukan dalam berbagai aplikasi nutrasetikal, farmasi, obat-obatan dan kosmetik. Hal ini karena\nflavonoid memiliki sifat antioksidan, anti-inflamasi, anti-mutagenik dan anti-karsinogenik ditambah dengan\nkapasitasnya untuk memodulasi seluler kunci fungsi enzim. Saat ini banyak dilakukan kegiatan penelitian\ndan pengembangan flavonoid terkait dengan isolasi, identifikasi, karakterisasi dan fungsi flavonoid dan\nakhirnya penerapannya pada manfaat kesehatan. Dalam review ini dibahas mengenai 26 jenis flavonoid\nbeserta aktivitas farmakologis dari flavonoid tersebut","author":[{"dropping-particle":"","family":"Khoirunnisa","given":"Izzatul","non-dropping-particle":"","parse-names":false,"suffix":""},{"dropping-particle":"","family":"Sumiwi","given":"Sri Adi","non-dropping-particle":"","parse-names":false,"suffix":""}],"container-title":"Farmaka","id":"ITEM-1","issue":"2","issued":{"date-parts":[["2019"]]},"page":"131-142","title":"Review Artikel: Peran Flavonoid Pada Berbagai Aktifitas Farmakologi","type":"article-journal","volume":"17"},"uris":["http://www.mendeley.com/documents/?uuid=09e8e314-a260-4708-89b0-4e57e5ac5c3e"]}],"mendeley":{"formattedCitation":"(Khoirunnisa &amp; Sumiwi, 2019)","plainTextFormattedCitation":"(Khoirunnisa &amp; Sumiwi, 2019)","previouslyFormattedCitation":"(Khoirunnisa &amp; Sumiwi, 2019)"},"properties":{"noteIndex":0},"schema":"https://github.com/citation-style-language/schema/raw/master/csl-citation.json"}</w:instrText>
      </w:r>
      <w:r>
        <w:rPr>
          <w:rFonts w:ascii="Times New Roman" w:hAnsi="Times New Roman" w:cs="Times New Roman"/>
          <w:sz w:val="24"/>
        </w:rPr>
        <w:fldChar w:fldCharType="separate"/>
      </w:r>
      <w:r w:rsidRPr="00E42124">
        <w:rPr>
          <w:rFonts w:ascii="Times New Roman" w:hAnsi="Times New Roman" w:cs="Times New Roman"/>
          <w:noProof/>
          <w:sz w:val="24"/>
        </w:rPr>
        <w:t>(Khoirunnisa &amp; Sumiwi, 2019)</w:t>
      </w:r>
      <w:r>
        <w:rPr>
          <w:rFonts w:ascii="Times New Roman" w:hAnsi="Times New Roman" w:cs="Times New Roman"/>
          <w:sz w:val="24"/>
        </w:rPr>
        <w:fldChar w:fldCharType="end"/>
      </w:r>
    </w:p>
    <w:p w:rsidR="00496CE2" w:rsidRPr="00E42124" w:rsidRDefault="00496CE2" w:rsidP="00496CE2">
      <w:pPr>
        <w:spacing w:after="0" w:line="480" w:lineRule="auto"/>
        <w:ind w:firstLine="709"/>
        <w:jc w:val="both"/>
        <w:rPr>
          <w:rFonts w:ascii="Times New Roman" w:hAnsi="Times New Roman" w:cs="Times New Roman"/>
          <w:sz w:val="28"/>
        </w:rPr>
      </w:pPr>
      <w:r w:rsidRPr="00E42124">
        <w:rPr>
          <w:rFonts w:ascii="Times New Roman" w:hAnsi="Times New Roman" w:cs="Times New Roman"/>
          <w:sz w:val="24"/>
        </w:rPr>
        <w:t xml:space="preserve">Flavonoid diketahui berfungsi sebagai anti mutagenik dan anti karsinogenik, selain itu memiliki sifat sebagai antioksidan, anti inflamasi, antialergi, dan dapat menghambat oksidasi LDL (Low Density Lipoprotein).5 Flavonoid memiliki kemampuan untuk berinteraksi dalam jalur signal interseluler </w:t>
      </w:r>
      <w:r w:rsidRPr="00E42124">
        <w:rPr>
          <w:rFonts w:ascii="Times New Roman" w:hAnsi="Times New Roman" w:cs="Times New Roman"/>
          <w:sz w:val="24"/>
        </w:rPr>
        <w:lastRenderedPageBreak/>
        <w:t>neuron yang berpengaruh dalam neurodegeneratif dan neuroinflamasi yang bertanggung</w:t>
      </w:r>
      <w:r>
        <w:rPr>
          <w:rFonts w:ascii="Times New Roman" w:hAnsi="Times New Roman" w:cs="Times New Roman"/>
          <w:sz w:val="24"/>
        </w:rPr>
        <w:t xml:space="preserve"> </w:t>
      </w:r>
      <w:r w:rsidRPr="00E42124">
        <w:rPr>
          <w:rFonts w:ascii="Times New Roman" w:hAnsi="Times New Roman" w:cs="Times New Roman"/>
          <w:sz w:val="24"/>
        </w:rPr>
        <w:t>jawab dalam proses memori, belajar dan fungsi kognitif.3,9,10 Flavonoid yang ditemukan dalam makanan dapat meningkatkan aliran darah otak dan perfusi terutama melalui peningkatan bioavailabilitas nitrit oksida dalam sel endotel.</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{"citationItems":[{"id":"ITEM-1","itemData":{"abstract":"Flavonoid merupakan senyawa polifenol dengan rantai karbon berbentuk C6C3C6, ditemukan dalam jumlah yang berbeda pada setiap makanan nabati.Terdapat beberapa subkelas dari flavonoid diantaranya antosianidin, flavonol, flavone, flavonone, dan isoflavon.Konsumsi flavonoid bermanfaat bagi kesehatan dan kognitif otak manusia. Penggunaan suplemen flavonoid dalam jangka waktu lama berefek dengan memperlambat proses penuaan kognitif otak manusia dan penyakit neurodegeneratif. Flavonoid memiliki kemampuan untuk berinteraksi dalam jalur signal interseluler neuron yang berpengaruh dalam neurodegeneratif dan neuroinflamasi yang bertanggungjawab dalam proses memori, belajar dan fungsi kognitifKonsumsian flavonoid berpengaruh terhadap peningkatan memori dan mempercepat proses psikomotorik dalam populasi dengan penyakit degeneratif. Proses metabolisme dan absorpsi flavonoid dapat melewati sawar darah otak dalam jumlah yang besar. Konsumsi flavonoid dapat meningkatkan aliran darah perifer, peningkatan aliran darah ini terjadi selama 1-2 jam setalah mengkonsumsi makanan yang mengandung flavonoid. Kecepatan efek vasodilatasi dipengaruhi oleh seberapa banyaknya konsumsi flavonoid. Flavonoid tidak hanya mampu meningkatkan vaskuler perifer, tetapi juga meningkatkan aliran darah otak/ cerebral blood flow (CBF) yang berfungsi dalam mencegah terjadinya neurodegenerasi.Senyawa flavonoid meningkatkan perfusi dan vasodilatasi pembuluh darah di otak terutama melalui peningkatan bioavailabilitas nitrit oksidadalam sel endotel.","author":[{"dropping-particle":"","family":"Saputra","given":"Oktadoni","non-dropping-particle":"","parse-names":false,"suffix":""},{"dropping-particle":"","family":"Sitepu","given":"Rachel Junita","non-dropping-particle":"","parse-names":false,"suffix":""}],"container-title":"Medical Journal of Lampung University","id":"ITEM-1","issue":"3","issued":{"date-parts":[["2016"]]},"page":"134-139","title":"Pengaruh Konsumsi Flavonoid Terhadap Fungsi Kognitif Otak Manusia","type":"article-journal","volume":"5"},"uris":["http://www.mendeley.com/documents/?uuid=1254426c-4f63-4c44-b83a-4b6fe4993b91"]}],"mendeley":{"formattedCitation":"(Saputra &amp; Sitepu, 2016)","plainTextFormattedCitation":"(Saputra &amp; Sitepu, 2016)","previouslyFormattedCitation":"(Saputra &amp; Sitepu, 2016)"},"properties":{"noteIndex":0},"schema":"https://github.com/citation-style-language/schema/raw/master/csl-citation.json"}</w:instrText>
      </w:r>
      <w:r>
        <w:rPr>
          <w:rFonts w:ascii="Times New Roman" w:hAnsi="Times New Roman" w:cs="Times New Roman"/>
          <w:sz w:val="24"/>
        </w:rPr>
        <w:fldChar w:fldCharType="separate"/>
      </w:r>
      <w:r w:rsidRPr="00E42124">
        <w:rPr>
          <w:rFonts w:ascii="Times New Roman" w:hAnsi="Times New Roman" w:cs="Times New Roman"/>
          <w:noProof/>
          <w:sz w:val="24"/>
        </w:rPr>
        <w:t>(Saputra &amp; Sitepu, 2016)</w:t>
      </w:r>
      <w:r>
        <w:rPr>
          <w:rFonts w:ascii="Times New Roman" w:hAnsi="Times New Roman" w:cs="Times New Roman"/>
          <w:sz w:val="24"/>
        </w:rPr>
        <w:fldChar w:fldCharType="end"/>
      </w:r>
    </w:p>
    <w:p w:rsidR="00496CE2" w:rsidRDefault="00496CE2" w:rsidP="00496CE2">
      <w:pPr>
        <w:spacing w:after="0" w:line="480" w:lineRule="auto"/>
        <w:ind w:firstLine="709"/>
        <w:jc w:val="both"/>
        <w:rPr>
          <w:rFonts w:ascii="Times New Roman" w:hAnsi="Times New Roman" w:cs="Times New Roman"/>
          <w:sz w:val="24"/>
        </w:rPr>
      </w:pPr>
      <w:r w:rsidRPr="00283C50">
        <w:rPr>
          <w:rFonts w:ascii="Times New Roman" w:hAnsi="Times New Roman" w:cs="Times New Roman"/>
          <w:sz w:val="24"/>
        </w:rPr>
        <w:t>Di alam bebas, senyawa flavonoid dapat diekstraksi dari tanaman dan ditemukan di beberapa bagian tanaman. Flavonoid digunakan oleh sayuran untuk pertumbuhan dan pertahanan melawan plak. Flavonoid termasuk dalam kelas senyawa fenolik dengan berat molekul rendah. Banyak flavonoids yangsering dianggap sebagai pigmen pada bunga tanaman famili angiospermae. Tetapi pada kenyataannya, flavonoid tidak hanya diutamakan di bunga saja tetapi pada seluruh bagian tanaman</w:t>
      </w:r>
      <w:r>
        <w:rPr>
          <w:rFonts w:ascii="Times New Roman" w:hAnsi="Times New Roman" w:cs="Times New Roman"/>
          <w:sz w:val="24"/>
        </w:rPr>
        <w:t>.</w:t>
      </w:r>
      <w:r w:rsidRPr="00E42124">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{"citationItems":[{"id":"ITEM-1","itemData":{"abstract":"Flavonoid merupakan senyawa metabolit sekunder dengan struktur fenolik yang bervariasi dan dapat\nditemukan dalam buah-buahan, sayuran, biji-bijian, kulit kayu, akar, batang, bunga, teh dan anggur.\nFlavonoid terkenal dengan efek menguntungkannya bagi kesehatan dan upaya sedang dilakukan untuk\nmengisolasi bahan yang disebut flavonoid. Flavonoid sekarang dianggap sebagai komponen yang sangat\ndiperlukan dalam berbagai aplikasi nutrasetikal, farmasi, obat-obatan dan kosmetik. Hal ini karena\nflavonoid memiliki sifat antioksidan, anti-inflamasi, anti-mutagenik dan anti-karsinogenik ditambah dengan\nkapasitasnya untuk memodulasi seluler kunci fungsi enzim. Saat ini banyak dilakukan kegiatan penelitian\ndan pengembangan flavonoid terkait dengan isolasi, identifikasi, karakterisasi dan fungsi flavonoid dan\nakhirnya penerapannya pada manfaat kesehatan. Dalam review ini dibahas mengenai 26 jenis flavonoid\nbeserta aktivitas farmakologis dari flavonoid tersebut","author":[{"dropping-particle":"","family":"Khoirunnisa","given":"Izzatul","non-dropping-particle":"","parse-names":false,"suffix":""},{"dropping-particle":"","family":"Sumiwi","given":"Sri Adi","non-dropping-particle":"","parse-names":false,"suffix":""}],"container-title":"Farmaka","id":"ITEM-1","issue":"2","issued":{"date-parts":[["2019"]]},"page":"131-142","title":"Review Artikel: Peran Flavonoid Pada Berbagai Aktifitas Farmakologi","type":"article-journal","volume":"17"},"uris":["http://www.mendeley.com/documents/?uuid=09e8e314-a260-4708-89b0-4e57e5ac5c3e"]}],"mendeley":{"formattedCitation":"(Khoirunnisa &amp; Sumiwi, 2019)","plainTextFormattedCitation":"(Khoirunnisa &amp; Sumiwi, 2019)","previouslyFormattedCitation":"(Khoirunnisa &amp; Sumiwi, 2019)"},"properties":{"noteIndex":0},"schema":"https://github.com/citation-style-language/schema/raw/master/csl-citation.json"}</w:instrText>
      </w:r>
      <w:r>
        <w:rPr>
          <w:rFonts w:ascii="Times New Roman" w:hAnsi="Times New Roman" w:cs="Times New Roman"/>
          <w:sz w:val="24"/>
        </w:rPr>
        <w:fldChar w:fldCharType="separate"/>
      </w:r>
      <w:r w:rsidRPr="00E42124">
        <w:rPr>
          <w:rFonts w:ascii="Times New Roman" w:hAnsi="Times New Roman" w:cs="Times New Roman"/>
          <w:noProof/>
          <w:sz w:val="24"/>
        </w:rPr>
        <w:t>(Khoirunnisa &amp; Sumiwi, 2019)</w:t>
      </w:r>
      <w:r>
        <w:rPr>
          <w:rFonts w:ascii="Times New Roman" w:hAnsi="Times New Roman" w:cs="Times New Roman"/>
          <w:sz w:val="24"/>
        </w:rPr>
        <w:fldChar w:fldCharType="end"/>
      </w:r>
    </w:p>
    <w:p w:rsidR="00496CE2" w:rsidRPr="002D063B" w:rsidRDefault="00496CE2" w:rsidP="00496CE2">
      <w:pPr>
        <w:pStyle w:val="Heading3"/>
        <w:numPr>
          <w:ilvl w:val="2"/>
          <w:numId w:val="19"/>
        </w:numPr>
        <w:spacing w:before="0" w:line="480" w:lineRule="auto"/>
        <w:ind w:left="709" w:hanging="709"/>
      </w:pPr>
      <w:bookmarkStart w:id="91" w:name="_Toc154008198"/>
      <w:bookmarkStart w:id="92" w:name="_Toc154046946"/>
      <w:bookmarkStart w:id="93" w:name="_Toc154675621"/>
      <w:bookmarkStart w:id="94" w:name="_Toc176342634"/>
      <w:r w:rsidRPr="002D063B">
        <w:t>Analisis Kadar Flavonoid Total</w:t>
      </w:r>
      <w:bookmarkEnd w:id="91"/>
      <w:bookmarkEnd w:id="92"/>
      <w:bookmarkEnd w:id="93"/>
      <w:bookmarkEnd w:id="94"/>
    </w:p>
    <w:p w:rsidR="00496CE2" w:rsidRPr="00C02259" w:rsidRDefault="00496CE2" w:rsidP="00496CE2">
      <w:pPr>
        <w:pStyle w:val="ListParagraph"/>
        <w:spacing w:after="0" w:line="480" w:lineRule="auto"/>
        <w:ind w:left="0" w:firstLine="709"/>
        <w:jc w:val="both"/>
        <w:rPr>
          <w:rFonts w:ascii="Times New Roman" w:hAnsi="Times New Roman" w:cs="Times New Roman"/>
          <w:sz w:val="28"/>
        </w:rPr>
      </w:pPr>
      <w:r w:rsidRPr="00C02259">
        <w:rPr>
          <w:rFonts w:ascii="Times New Roman" w:hAnsi="Times New Roman" w:cs="Times New Roman"/>
          <w:sz w:val="24"/>
        </w:rPr>
        <w:t>Analisis kadar flavonoid total merupakan pengukuran total flavonoid yang terkandung di dalam sampel. Metode yang digunakan adalah kolorimetri dan spektrofotometri UV-Vis. Pereaksi AlCl₃ digunakan untuk mendeteksi gugus hidroksi dan keto yang bertetangga dan gugus otro-hidroksi. AlCl₃ menyebabkan terjadinya pergeseran spektrum ultraviolet pada flavonoid. Prinsip penetapan kadar flavonoid metode alumunium klorida adalah terjadinya pembenetukan kompleks antara alumunium klorida dengan gugus keto pada atom C-4 dan gugus hidroksi pada atom C-3 atau C-5 yang bertetangga dari golongan flavon dan flavonol</w:t>
      </w:r>
      <w:r>
        <w:rPr>
          <w:rFonts w:ascii="Times New Roman" w:hAnsi="Times New Roman" w:cs="Times New Roman"/>
          <w:sz w:val="24"/>
        </w:rPr>
        <w: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{"citationItems":[{"id":"ITEM-1","itemData":{"DOI":"10.24843/jfu.2021.v10.i01.p03","ISSN":"2301-7716","abstract":"ABSTRACT \r Tiger milk mushroom (Lignosus rhinocerus) is a plant that has traditionally been used as a medicine in the interior of West Kalimantan, especially in Kapuas Hulu. One of the phytochemical constituents contained is flavonoids (flavones and flavanones). This study aims to determine the total flavonoid content of ethanol extract of tiger milk mushroom. The simplicia of tiger milk mushroom was macerated using 96% ethanol. Phytochemical screening for the presence of flavonoids the extract using magnesium and amyl alcohol powder. Determination of total flavonoid content in ethanol extract of tiger milk mushrooms was carried out by UV-Vis spectrophotometry using the colorimetric method (AlCl?) at ? 410 nm and expressed as total flavonoids in quercetin equivalent. The results showed that total flavonoid content of ethanol extract is 33.041 mgEQ/g extract. Ethanol extract of tiger milk mushroom which contains flavonoids is potential as a source of natural antioxidants and potential to be developed in medicinal and cosmetic products.\r Keywords: Colorimetry, tiger milk mushroom, total flavonoid content.","author":[{"dropping-particle":"","family":"Sari","given":"Dina Yuspita","non-dropping-particle":"","parse-names":false,"suffix":""},{"dropping-particle":"","family":"R","given":"Widyasari","non-dropping-particle":"","parse-names":false,"suffix":""},{"dropping-particle":"","family":"AN","given":"Taslima","non-dropping-particle":"","parse-names":false,"suffix":""}],"container-title":"Jurnal Farmasi Udayana","id":"ITEM-1","issue":"1","issued":{"date-parts":[["2021"]]},"page":"23","title":"Penentuan Kadar Flavonoid Total Ekstrak Etanol Jamur Susu Harimau (Lignosus rhinocerus)","type":"article-journal","volume":"10"},"uris":["http://www.mendeley.com/documents/?uuid=634d3a78-8ef0-4f46-8958-52ec8bc6289b"]}],"mendeley":{"formattedCitation":"(Sari et al., 2021)","plainTextFormattedCitation":"(Sari et al., 2021)","previouslyFormattedCitation":"(Sari et al., 2021)"},"properties":{"noteIndex":0},"schema":"https://github.com/citation-style-language/schema/raw/master/csl-citation.json"}</w:instrText>
      </w:r>
      <w:r>
        <w:rPr>
          <w:rFonts w:ascii="Times New Roman" w:hAnsi="Times New Roman" w:cs="Times New Roman"/>
          <w:sz w:val="24"/>
        </w:rPr>
        <w:fldChar w:fldCharType="separate"/>
      </w:r>
      <w:r w:rsidRPr="00C02259">
        <w:rPr>
          <w:rFonts w:ascii="Times New Roman" w:hAnsi="Times New Roman" w:cs="Times New Roman"/>
          <w:noProof/>
          <w:sz w:val="24"/>
        </w:rPr>
        <w:t>(Sari et al., 2021)</w:t>
      </w:r>
      <w:r>
        <w:rPr>
          <w:rFonts w:ascii="Times New Roman" w:hAnsi="Times New Roman" w:cs="Times New Roman"/>
          <w:sz w:val="24"/>
        </w:rPr>
        <w:fldChar w:fldCharType="end"/>
      </w:r>
    </w:p>
    <w:p w:rsidR="00496CE2" w:rsidRPr="002D063B" w:rsidRDefault="00496CE2" w:rsidP="00496CE2">
      <w:pPr>
        <w:pStyle w:val="Heading3"/>
        <w:numPr>
          <w:ilvl w:val="2"/>
          <w:numId w:val="19"/>
        </w:numPr>
        <w:spacing w:before="0" w:line="480" w:lineRule="auto"/>
        <w:ind w:left="709" w:hanging="709"/>
      </w:pPr>
      <w:bookmarkStart w:id="95" w:name="_Toc154008199"/>
      <w:bookmarkStart w:id="96" w:name="_Toc154046947"/>
      <w:bookmarkStart w:id="97" w:name="_Toc154675622"/>
      <w:bookmarkStart w:id="98" w:name="_Toc176342635"/>
      <w:r w:rsidRPr="002D063B">
        <w:lastRenderedPageBreak/>
        <w:t>Kuersetin</w:t>
      </w:r>
      <w:bookmarkEnd w:id="95"/>
      <w:bookmarkEnd w:id="96"/>
      <w:bookmarkEnd w:id="97"/>
      <w:bookmarkEnd w:id="98"/>
    </w:p>
    <w:p w:rsidR="00496CE2" w:rsidRPr="00C02259" w:rsidRDefault="00496CE2" w:rsidP="00496CE2">
      <w:pPr>
        <w:pStyle w:val="ListParagraph"/>
        <w:spacing w:after="0" w:line="480" w:lineRule="auto"/>
        <w:ind w:left="0" w:firstLine="709"/>
        <w:jc w:val="both"/>
        <w:rPr>
          <w:rFonts w:ascii="Times New Roman" w:hAnsi="Times New Roman" w:cs="Times New Roman"/>
          <w:b/>
          <w:sz w:val="28"/>
          <w:szCs w:val="24"/>
        </w:rPr>
      </w:pPr>
      <w:r w:rsidRPr="00C02259">
        <w:rPr>
          <w:rFonts w:ascii="Times New Roman" w:hAnsi="Times New Roman" w:cs="Times New Roman"/>
          <w:sz w:val="24"/>
        </w:rPr>
        <w:t xml:space="preserve">Kuersetin merupakan senyawa flavonoid yang banyak ditemukan pada sayuran dan buah-buahan. Selain memiliki aktivitas antioksidan yang sangat kuat, kuersetin juga memiliki aktivitas biologi lainnya seperti antivirus, antibakteri, antiinflamasi, dan antikanker. Beberapa penelitian telah membuktikan bahwa kuersetin memiliki aktivitas yang signifikan dalam menghambat beberapa sel kanker seperti kanker payudara, prostat, kolon </w:t>
      </w:r>
      <w:r>
        <w:rPr>
          <w:rFonts w:ascii="Times New Roman" w:hAnsi="Times New Roman" w:cs="Times New Roman"/>
          <w:sz w:val="24"/>
        </w:rPr>
        <w:t xml:space="preserve">dan paru-paru.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{"citationItems":[{"id":"ITEM-1","itemData":{"DOI":"10.17146/jstni.2019.1.1.4108","ISSN":"1411-3481","abstract":"Berkembangnya ilmu pengetahuan dan informasi di bidang kesehatan membuat masyarakat meyakini bahwa mengkonsumsi makanan yang kaya antioksidan penting untuk mencegah berbagai penyakit degeneratif seperti penyakit jantung dan kanker. Kuersetin merupakan senyawa flavonoid yang banyak ditemukan pada buah dan sayur yang memiliki aktivitas antioksidan yang sangat kuat. Banyak penelitian yang telah membuktikan efektivitas kuersetin sebagai senyawa antikanker secara in-vitro, namun data pengujiannya secara in-vivo masih terbatas. 99mTc-kuersetin diharapkan dapat dijadikan radiotracer untuk mengetahui efektivitas senyawa kuersetin sebagai senyawa antikanker pada pengujian in-vivo menggunakan hewan percobaan. Namun sebelum dilakukan pengujian in-vivo untuk menjamin aplikasinya perlu dilakukan pengujian karakteristik fisiko-kimia sediaan 99mTc-kuersetin. Oleh karena itu tujuan dari penelitian ini adalah untuk mengetahui karakteristik fisiko-kimia dari senyawa 99mTc-kuersetin. Hasil penelitian karakteristik fisiko-kimia 99mTc-kuersetin menunjukkan bahwa kemurnian radiokimia sediaan 99mTc-kuersetin adalah 98,94 ± 0,30%. Sediaan 99mTc-Kuersetin ini bermuatan netral, memiliki nilai lipofilisitas dengan log (P) = 0,62 ± 0,05 dan dapat berikatan kuat dengan plasma darah dengan persentase sebesar 95,06 ± 1,34%. Berdasarkan nilai lipofilisitas sebesar 0,62 ± 0,05 diharapkan senyawa ini akan mudah terdistribusi kedalam jaringan organ sehingga diharapkan akan efektif sebagai senyawa bertanda penyidik kanker.","author":[{"dropping-particle":"","family":"Widyasari","given":"Eva Maria","non-dropping-particle":"","parse-names":false,"suffix":""},{"dropping-particle":"","family":"Sriyani","given":"Maula Eka","non-dropping-particle":"","parse-names":false,"suffix":""},{"dropping-particle":"","family":"Daruwati","given":"Isti","non-dropping-particle":"","parse-names":false,"suffix":""},{"dropping-particle":"","family":"Halimah","given":"Iim","non-dropping-particle":"","parse-names":false,"suffix":""},{"dropping-particle":"","family":"Nuraeni","given":"Witri","non-dropping-particle":"","parse-names":false,"suffix":""}],"container-title":"Jurnal Sains dan Teknologi Nuklir Indonesia","id":"ITEM-1","issue":"1","issued":{"date-parts":[["2019"]]},"page":"9","title":"KARAKTERISTIK FISIKOKIMIA SENYAWA BERTANDA 99mTc-KUERSETIN","type":"article-journal","volume":"20"},"uris":["http://www.mendeley.com/documents/?uuid=0521b95b-2772-4a0f-bad0-22878039d42c"]}],"mendeley":{"formattedCitation":"(Widyasari et al., 2019)","plainTextFormattedCitation":"(Widyasari et al., 2019)","previouslyFormattedCitation":"(Widyasari et al., 2019)"},"properties":{"noteIndex":0},"schema":"https://github.com/citation-style-language/schema/raw/master/csl-citation.json"}</w:instrText>
      </w:r>
      <w:r>
        <w:rPr>
          <w:rFonts w:ascii="Times New Roman" w:hAnsi="Times New Roman" w:cs="Times New Roman"/>
          <w:sz w:val="24"/>
        </w:rPr>
        <w:fldChar w:fldCharType="separate"/>
      </w:r>
      <w:r w:rsidRPr="00C02259">
        <w:rPr>
          <w:rFonts w:ascii="Times New Roman" w:hAnsi="Times New Roman" w:cs="Times New Roman"/>
          <w:noProof/>
          <w:sz w:val="24"/>
        </w:rPr>
        <w:t>(Widyasari et al., 2019)</w:t>
      </w:r>
      <w:r>
        <w:rPr>
          <w:rFonts w:ascii="Times New Roman" w:hAnsi="Times New Roman" w:cs="Times New Roman"/>
          <w:sz w:val="24"/>
        </w:rPr>
        <w:fldChar w:fldCharType="end"/>
      </w:r>
    </w:p>
    <w:p w:rsidR="00496CE2" w:rsidRDefault="00496CE2" w:rsidP="00496CE2">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33B503" wp14:editId="57B3FD25">
            <wp:extent cx="2541181" cy="1170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7 at 23.15.1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1583" cy="1170255"/>
                    </a:xfrm>
                    <a:prstGeom prst="rect">
                      <a:avLst/>
                    </a:prstGeom>
                  </pic:spPr>
                </pic:pic>
              </a:graphicData>
            </a:graphic>
          </wp:inline>
        </w:drawing>
      </w:r>
    </w:p>
    <w:p w:rsidR="00496CE2" w:rsidRPr="00C02259" w:rsidRDefault="00496CE2" w:rsidP="00496CE2">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2.7. Struktur Kuersetin</w:t>
      </w:r>
    </w:p>
    <w:p w:rsidR="00496CE2" w:rsidRPr="00C5023B" w:rsidRDefault="00496CE2" w:rsidP="00496CE2">
      <w:pPr>
        <w:spacing w:after="0" w:line="480" w:lineRule="auto"/>
        <w:ind w:firstLine="709"/>
        <w:jc w:val="both"/>
        <w:rPr>
          <w:rFonts w:ascii="Times New Roman" w:hAnsi="Times New Roman" w:cs="Times New Roman"/>
          <w:sz w:val="28"/>
          <w:szCs w:val="24"/>
        </w:rPr>
      </w:pPr>
      <w:r w:rsidRPr="00C5023B">
        <w:rPr>
          <w:rFonts w:ascii="Times New Roman" w:hAnsi="Times New Roman" w:cs="Times New Roman"/>
          <w:sz w:val="24"/>
        </w:rPr>
        <w:t>Kuersetin merupakan golongan flavonoid dilaporkan menunjukkan beberapa aktivitas biologi. Aktivitas ini dikaitkan dengan sifat antioksidan kuersetin, antara lain karena kemampuan menangkap radikal bebas dan spesi oksigen reaktif seperti anion superoksida dan radikal hidroksil. Kuersetin menunjukkan efek proteksi terhadap tukak lambung yang diinduksi etanol, melalui penghambatan peroksidasi lipid dan peningkatan aktivitas enzim-enzim antioksidan</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{"citationItems":[{"id":"ITEM-1","itemData":{"abstract":"Apple (Pyrus malus, L) is a fruit having much uses for health containing phytochemical and flavonoid substances. One of the substances contained in apple rind is quercetin. Quercetin is the largest group of a flavonol, quercetin and glycosides are the amount approximately 60-75% of flavonoid.Sample preparation conducted with the technique of using ethanol 70% extraction solvents and maceration for five days continued re-maceration. Determining of quercetin in green apple peel extracts made by High Peformance Liquid Chomatography (HPLC) using mobile phase methanol : water (59:41), using C18 column (250 x 4,6 mm), detection UV at a wavelength of 371 nm, and water rate 1,2 mL/menit. Based on the linearity test obtained from the calibration curve correlation coefficient of 0.999 with the linearity regression Y = 48820,280x-4075,605. Average quercetin concentration iin green apple peel extracts is 0,017%.","author":[{"dropping-particle":"","family":"Nugraha","given":"Andika","non-dropping-particle":"","parse-names":false,"suffix":""},{"dropping-particle":"","family":"Ghozali","given":"MT","non-dropping-particle":"","parse-names":false,"suffix":""},{"dropping-particle":"","family":"Farmasi FKIK","given":"Dosen","non-dropping-particle":"","parse-names":false,"suffix":""},{"dropping-particle":"","family":"Muhammadiyah Yogyakarta","given":"Universitas","non-dropping-particle":"","parse-names":false,"suffix":""}],"container-title":"Jurnal penelitian","id":"ITEM-1","issued":{"date-parts":[["2011"]]},"title":"Penetapan Kadar Flavonoid Kuersetin Ekstrak Kulit Buah Apel Hijau (Pyrus Malus L.) Dengan Menggunakan Metode Kromatografi Cair Kinerja Tinggi Mahasiswa Farmasi Fkik, Universitas Muhammadiyah Yogyakarta 2)","type":"article-journal","volume":"18"},"uris":["http://www.mendeley.com/documents/?uuid=0871e2f8-e51a-47df-98e4-e49a1f91fc1c"]}],"mendeley":{"formattedCitation":"(Nugraha et al., 2011)","plainTextFormattedCitation":"(Nugraha et al., 2011)","previouslyFormattedCitation":"(Nugraha et al., 2011)"},"properties":{"noteIndex":0},"schema":"https://github.com/citation-style-language/schema/raw/master/csl-citation.json"}</w:instrText>
      </w:r>
      <w:r>
        <w:rPr>
          <w:rFonts w:ascii="Times New Roman" w:hAnsi="Times New Roman" w:cs="Times New Roman"/>
          <w:sz w:val="24"/>
        </w:rPr>
        <w:fldChar w:fldCharType="separate"/>
      </w:r>
      <w:r w:rsidRPr="006A6E7E">
        <w:rPr>
          <w:rFonts w:ascii="Times New Roman" w:hAnsi="Times New Roman" w:cs="Times New Roman"/>
          <w:noProof/>
          <w:sz w:val="24"/>
        </w:rPr>
        <w:t>(Nugraha et al., 2011)</w:t>
      </w:r>
      <w:r>
        <w:rPr>
          <w:rFonts w:ascii="Times New Roman" w:hAnsi="Times New Roman" w:cs="Times New Roman"/>
          <w:sz w:val="24"/>
        </w:rPr>
        <w:fldChar w:fldCharType="end"/>
      </w:r>
    </w:p>
    <w:p w:rsidR="00496CE2" w:rsidRDefault="00496CE2" w:rsidP="00496CE2">
      <w:pPr>
        <w:pStyle w:val="ListParagraph"/>
        <w:spacing w:after="0" w:line="480" w:lineRule="auto"/>
        <w:ind w:left="0" w:firstLine="709"/>
        <w:jc w:val="both"/>
        <w:rPr>
          <w:rFonts w:ascii="Times New Roman" w:hAnsi="Times New Roman" w:cs="Times New Roman"/>
          <w:sz w:val="24"/>
        </w:rPr>
      </w:pPr>
      <w:r w:rsidRPr="0006676F">
        <w:rPr>
          <w:rFonts w:ascii="Times New Roman" w:hAnsi="Times New Roman" w:cs="Times New Roman"/>
          <w:sz w:val="24"/>
        </w:rPr>
        <w:t xml:space="preserve">Kuersetin dikategorikan sebagai flavonol, salah satu dari enam subclass senyawa flavonoid. The International Union of Pure and Applied Chemistry (IUPAC) menyebutkan nomenklatur untuk kuersetin adalah 3,3',4',5,7- </w:t>
      </w:r>
      <w:r w:rsidRPr="0006676F">
        <w:rPr>
          <w:rFonts w:ascii="Times New Roman" w:hAnsi="Times New Roman" w:cs="Times New Roman"/>
          <w:sz w:val="24"/>
        </w:rPr>
        <w:lastRenderedPageBreak/>
        <w:t>pentahydroxyflavanone. Kuersetin adalah aglikon. Aglikon adalah komponen bukan gula sedangkan glikon adalah komponen gula. Berbagai flavonol dibuat oleh penempatan diferensial kelompok fenolik-OH dan gula (glikon). Semua flavonol, termasuk kuersetin memiliki kesamaan yaitu 3-hydroxyflavone</w:t>
      </w:r>
      <w:r>
        <w:rPr>
          <w:rFonts w:ascii="Times New Roman" w:hAnsi="Times New Roman" w:cs="Times New Roman"/>
          <w:sz w:val="24"/>
        </w:rPr>
        <w: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{"citationItems":[{"id":"ITEM-1","itemData":{"abstract":"Apple (Pyrus malus, L) is a fruit having much uses for health containing phytochemical and flavonoid substances. One of the substances contained in apple rind is quercetin. Quercetin is the largest group of a flavonol, quercetin and glycosides are the amount approximately 60-75% of flavonoid.Sample preparation conducted with the technique of using ethanol 70% extraction solvents and maceration for five days continued re-maceration. Determining of quercetin in green apple peel extracts made by High Peformance Liquid Chomatography (HPLC) using mobile phase methanol : water (59:41), using C18 column (250 x 4,6 mm), detection UV at a wavelength of 371 nm, and water rate 1,2 mL/menit. Based on the linearity test obtained from the calibration curve correlation coefficient of 0.999 with the linearity regression Y = 48820,280x-4075,605. Average quercetin concentration iin green apple peel extracts is 0,017%.","author":[{"dropping-particle":"","family":"Nugraha","given":"Andika","non-dropping-particle":"","parse-names":false,"suffix":""},{"dropping-particle":"","family":"Ghozali","given":"MT","non-dropping-particle":"","parse-names":false,"suffix":""},{"dropping-particle":"","family":"Farmasi FKIK","given":"Dosen","non-dropping-particle":"","parse-names":false,"suffix":""},{"dropping-particle":"","family":"Muhammadiyah Yogyakarta","given":"Universitas","non-dropping-particle":"","parse-names":false,"suffix":""}],"container-title":"Jurnal penelitian","id":"ITEM-1","issued":{"date-parts":[["2011"]]},"title":"Penetapan Kadar Flavonoid Kuersetin Ekstrak Kulit Buah Apel Hijau (Pyrus Malus L.) Dengan Menggunakan Metode Kromatografi Cair Kinerja Tinggi Mahasiswa Farmasi Fkik, Universitas Muhammadiyah Yogyakarta 2)","type":"article-journal","volume":"18"},"uris":["http://www.mendeley.com/documents/?uuid=0871e2f8-e51a-47df-98e4-e49a1f91fc1c"]}],"mendeley":{"formattedCitation":"(Nugraha et al., 2011)","plainTextFormattedCitation":"(Nugraha et al., 2011)","previouslyFormattedCitation":"(Nugraha et al., 2011)"},"properties":{"noteIndex":0},"schema":"https://github.com/citation-style-language/schema/raw/master/csl-citation.json"}</w:instrText>
      </w:r>
      <w:r>
        <w:rPr>
          <w:rFonts w:ascii="Times New Roman" w:hAnsi="Times New Roman" w:cs="Times New Roman"/>
          <w:sz w:val="24"/>
        </w:rPr>
        <w:fldChar w:fldCharType="separate"/>
      </w:r>
      <w:r w:rsidRPr="0006676F">
        <w:rPr>
          <w:rFonts w:ascii="Times New Roman" w:hAnsi="Times New Roman" w:cs="Times New Roman"/>
          <w:noProof/>
          <w:sz w:val="24"/>
        </w:rPr>
        <w:t>(Nugraha et al., 2011)</w:t>
      </w:r>
      <w:r>
        <w:rPr>
          <w:rFonts w:ascii="Times New Roman" w:hAnsi="Times New Roman" w:cs="Times New Roman"/>
          <w:sz w:val="24"/>
        </w:rPr>
        <w:fldChar w:fldCharType="end"/>
      </w:r>
    </w:p>
    <w:p w:rsidR="00496CE2" w:rsidRDefault="00496CE2" w:rsidP="00496CE2">
      <w:pPr>
        <w:pStyle w:val="Heading2"/>
        <w:numPr>
          <w:ilvl w:val="1"/>
          <w:numId w:val="19"/>
        </w:numPr>
        <w:spacing w:before="0" w:line="480" w:lineRule="auto"/>
        <w:ind w:left="426" w:hanging="426"/>
      </w:pPr>
      <w:bookmarkStart w:id="99" w:name="_Toc154008200"/>
      <w:bookmarkStart w:id="100" w:name="_Toc154046948"/>
      <w:bookmarkStart w:id="101" w:name="_Toc154675623"/>
      <w:bookmarkStart w:id="102" w:name="_Toc176342636"/>
      <w:r w:rsidRPr="00BA2965">
        <w:t>Radikal Bebas</w:t>
      </w:r>
      <w:bookmarkEnd w:id="99"/>
      <w:bookmarkEnd w:id="100"/>
      <w:bookmarkEnd w:id="101"/>
      <w:bookmarkEnd w:id="102"/>
    </w:p>
    <w:p w:rsidR="00496CE2" w:rsidRPr="00BA2965" w:rsidRDefault="00496CE2" w:rsidP="00496CE2">
      <w:pPr>
        <w:spacing w:after="0" w:line="480" w:lineRule="auto"/>
        <w:ind w:firstLine="426"/>
        <w:jc w:val="both"/>
        <w:rPr>
          <w:rFonts w:ascii="Times New Roman" w:hAnsi="Times New Roman" w:cs="Times New Roman"/>
          <w:sz w:val="24"/>
        </w:rPr>
      </w:pPr>
      <w:r w:rsidRPr="00BA2965">
        <w:rPr>
          <w:rFonts w:ascii="Times New Roman" w:hAnsi="Times New Roman" w:cs="Times New Roman"/>
          <w:sz w:val="24"/>
        </w:rPr>
        <w:t>Radikal bebas adalah atom atau molekul tidak stabil dan sangat reaktif karena mengandung satu atau lebih elektron tidak berpasangan pada orbit</w:t>
      </w:r>
      <w:r>
        <w:rPr>
          <w:rFonts w:ascii="Times New Roman" w:hAnsi="Times New Roman" w:cs="Times New Roman"/>
          <w:sz w:val="24"/>
        </w:rPr>
        <w:t>al terluarnya</w:t>
      </w:r>
      <w:r w:rsidRPr="00BA2965">
        <w:rPr>
          <w:rFonts w:ascii="Times New Roman" w:hAnsi="Times New Roman" w:cs="Times New Roman"/>
          <w:sz w:val="24"/>
        </w:rPr>
        <w:t xml:space="preserve">. memperoleh </w:t>
      </w:r>
      <w:r>
        <w:rPr>
          <w:rFonts w:ascii="Times New Roman" w:hAnsi="Times New Roman" w:cs="Times New Roman"/>
          <w:sz w:val="24"/>
        </w:rPr>
        <w:t>pasangan elektron</w:t>
      </w:r>
      <w:r w:rsidRPr="00BA2965">
        <w:rPr>
          <w:rFonts w:ascii="Times New Roman" w:hAnsi="Times New Roman" w:cs="Times New Roman"/>
          <w:sz w:val="24"/>
        </w:rPr>
        <w:t>. Adanya elektron tidak berpasangan ini menyebabkan radikal bebas secara kimiawi menjadi sangat aktif. Radikal bebas dapat bermuatan positif (kation), negative (anion) atau tidak bermuatan (netral)</w:t>
      </w:r>
      <w:r>
        <w:rPr>
          <w:rFonts w:ascii="Times New Roman" w:hAnsi="Times New Roman" w:cs="Times New Roman"/>
          <w:sz w:val="24"/>
        </w:rPr>
        <w:t>. (Irianti, 2017)</w:t>
      </w:r>
    </w:p>
    <w:p w:rsidR="00496CE2" w:rsidRPr="00BA2965" w:rsidRDefault="00496CE2" w:rsidP="00496CE2">
      <w:pPr>
        <w:spacing w:after="0" w:line="480" w:lineRule="auto"/>
        <w:ind w:firstLine="426"/>
        <w:jc w:val="both"/>
        <w:rPr>
          <w:rFonts w:ascii="Times New Roman" w:hAnsi="Times New Roman" w:cs="Times New Roman"/>
          <w:sz w:val="24"/>
          <w:szCs w:val="24"/>
        </w:rPr>
      </w:pPr>
      <w:r w:rsidRPr="00BA2965">
        <w:rPr>
          <w:rFonts w:ascii="Times New Roman" w:hAnsi="Times New Roman" w:cs="Times New Roman"/>
          <w:sz w:val="24"/>
        </w:rPr>
        <w:t>Untuk mencapai kestabilan atom atau molekul, radikal bebas akan bereaksi dengan molekul di sekitarnya untuk</w:t>
      </w:r>
      <w:r>
        <w:rPr>
          <w:rFonts w:ascii="Times New Roman" w:hAnsi="Times New Roman" w:cs="Times New Roman"/>
          <w:sz w:val="24"/>
        </w:rPr>
        <w:t xml:space="preserve"> p</w:t>
      </w:r>
      <w:r w:rsidRPr="00BA2965">
        <w:rPr>
          <w:rFonts w:ascii="Times New Roman" w:hAnsi="Times New Roman" w:cs="Times New Roman"/>
          <w:sz w:val="24"/>
        </w:rPr>
        <w:t xml:space="preserve">embentukan radikal bebas adalah mekanisme penting yang diterima secara luas yang menyebabkan penuaan kulit. Radikal bebas memiliki molekul reaktif sangat tinggi dengan elektron tak berpasangan yang dapat secara langsung merusak berbagai struktur membran seluler, lipid,protein, dan DNA. Efek merusak dari senyawa oksigen reaktif ini diinduksi secara internal selama metabolisme normal dan eksternal melalui berbagai tekanan oksidatif. Produksi radikal bebas meningkat seiring bertambahnya usia sementara mekanisme pertahanan endogen yang menghambatnya menurun. Ketidakseimbangan ini </w:t>
      </w:r>
      <w:r w:rsidRPr="00BA2965">
        <w:rPr>
          <w:rFonts w:ascii="Times New Roman" w:hAnsi="Times New Roman" w:cs="Times New Roman"/>
          <w:sz w:val="24"/>
          <w:szCs w:val="24"/>
        </w:rPr>
        <w:t>mengarah pada kerusakan progresif struktur seluler sehingga menghasilkan penuaan yang dipercepat.</w:t>
      </w:r>
    </w:p>
    <w:p w:rsidR="00496CE2" w:rsidRDefault="00496CE2" w:rsidP="00496CE2">
      <w:pPr>
        <w:spacing w:after="0" w:line="480" w:lineRule="auto"/>
        <w:ind w:firstLine="426"/>
        <w:jc w:val="both"/>
        <w:rPr>
          <w:rFonts w:ascii="Times New Roman" w:hAnsi="Times New Roman" w:cs="Times New Roman"/>
          <w:sz w:val="24"/>
          <w:szCs w:val="24"/>
        </w:rPr>
      </w:pPr>
      <w:r w:rsidRPr="00BA2965">
        <w:rPr>
          <w:rFonts w:ascii="Times New Roman" w:hAnsi="Times New Roman" w:cs="Times New Roman"/>
          <w:sz w:val="24"/>
          <w:szCs w:val="24"/>
        </w:rPr>
        <w:lastRenderedPageBreak/>
        <w:t>Radikal bebas yang dihasilkan senyawa oksigen dan nitrogen merupakan salah satu penyebab utama penuaan akibat gangguan regulasi metabolisme pernafasan sel melibatkan pengurangan oksigen yang tidak lengkap di mitokondria dan produksi anion superoksida, radikal hidroksil. Antioksidan berfungsi untuk menghambat reaksi radikal bebas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{"citationItems":[{"id":"ITEM-1","itemData":{"abstract":"Antioksidan adalah molekul yang dapat menghambat oksidasi molekul lain. Antioksidan dapat melindungi kulit dari berbagai kerusakan sel akibat radiasi UV, antipenuaan dan perlindungan dari ROS. Antioksidan banyak digunakan sebagai produk perawatan kulit / kosmetik. Ada 3 jenis kosmetik antioksidan yaitu antioksidan endogen, eksogen dan tanaman. Tanaman adalah antioksidan alami yang banyak digunakan sebagai produk perawatan kulit karena memiliki efek samping yang lebih sedikit dan aman. Dalam formulasi antioksidan perlu diperhatikan mengenai stabilitas, kompatibiliitas dan penetrasi supaya sediaan yang dihasilkan stabil, dan mudah berpenetrasi ke dalam kulit untuk mencapai jaringan target dalam bentuk aktif dan bertahan lama dikulit agar mendapatkan hasil yang diharapkan. Review ini bertujuan untuk memberikan informasi mengenai manfaat antioksidan, formulasi terutama pada mekanisme penghantarannya ke dalam kulit dan pengujian aktivitas antioksidan. Kata Kunci: Antioksidan untuk kulit, manfaat antioksidan, kosmetik antioksidan, formulasi","author":[{"dropping-particle":"","family":"Haerani","given":"Ani","non-dropping-particle":"","parse-names":false,"suffix":""},{"dropping-particle":"","family":"Chaerunisa","given":"Anis Yohana","non-dropping-particle":"","parse-names":false,"suffix":""},{"dropping-particle":"","family":"Subarnas","given":"Anas","non-dropping-particle":"","parse-names":false,"suffix":""}],"container-title":"Farmaka","id":"ITEM-1","issue":"2","issued":{"date-parts":[["2018"]]},"page":"135-151","title":"Artikel Tinjauan: Antioksidan Untuk Kulit","type":"article-journal","volume":"16"},"uris":["http://www.mendeley.com/documents/?uuid=548c2635-5a69-4f44-a107-4b2e6a5c4525"]}],"mendeley":{"formattedCitation":"(Haerani et al., 2018)","plainTextFormattedCitation":"(Haerani et al., 2018)","previouslyFormattedCitation":"(Haerani et al., 2018)"},"properties":{"noteIndex":0},"schema":"https://github.com/citation-style-language/schema/raw/master/csl-citation.json"}</w:instrText>
      </w:r>
      <w:r>
        <w:rPr>
          <w:rFonts w:ascii="Times New Roman" w:hAnsi="Times New Roman" w:cs="Times New Roman"/>
          <w:sz w:val="24"/>
          <w:szCs w:val="24"/>
        </w:rPr>
        <w:fldChar w:fldCharType="separate"/>
      </w:r>
      <w:r w:rsidRPr="00BA2965">
        <w:rPr>
          <w:rFonts w:ascii="Times New Roman" w:hAnsi="Times New Roman" w:cs="Times New Roman"/>
          <w:noProof/>
          <w:sz w:val="24"/>
          <w:szCs w:val="24"/>
        </w:rPr>
        <w:t>(Haerani et al., 2018)</w:t>
      </w:r>
      <w:r>
        <w:rPr>
          <w:rFonts w:ascii="Times New Roman" w:hAnsi="Times New Roman" w:cs="Times New Roman"/>
          <w:sz w:val="24"/>
          <w:szCs w:val="24"/>
        </w:rPr>
        <w:fldChar w:fldCharType="end"/>
      </w:r>
    </w:p>
    <w:p w:rsidR="00496CE2" w:rsidRDefault="00496CE2" w:rsidP="00496CE2">
      <w:pPr>
        <w:pStyle w:val="Heading2"/>
        <w:numPr>
          <w:ilvl w:val="1"/>
          <w:numId w:val="19"/>
        </w:numPr>
        <w:spacing w:before="0" w:line="480" w:lineRule="auto"/>
        <w:ind w:left="426" w:hanging="426"/>
      </w:pPr>
      <w:bookmarkStart w:id="103" w:name="_Toc154008201"/>
      <w:bookmarkStart w:id="104" w:name="_Toc154046949"/>
      <w:bookmarkStart w:id="105" w:name="_Toc154675624"/>
      <w:bookmarkStart w:id="106" w:name="_Toc176342637"/>
      <w:r>
        <w:t>Antioksidan</w:t>
      </w:r>
      <w:bookmarkEnd w:id="103"/>
      <w:bookmarkEnd w:id="104"/>
      <w:bookmarkEnd w:id="105"/>
      <w:bookmarkEnd w:id="106"/>
    </w:p>
    <w:p w:rsidR="00496CE2" w:rsidRPr="009D0265" w:rsidRDefault="00496CE2" w:rsidP="00496CE2">
      <w:pPr>
        <w:pStyle w:val="Heading3"/>
        <w:numPr>
          <w:ilvl w:val="2"/>
          <w:numId w:val="19"/>
        </w:numPr>
        <w:spacing w:before="0" w:line="480" w:lineRule="auto"/>
        <w:ind w:left="709" w:hanging="709"/>
      </w:pPr>
      <w:bookmarkStart w:id="107" w:name="_Toc154008202"/>
      <w:bookmarkStart w:id="108" w:name="_Toc154046950"/>
      <w:bookmarkStart w:id="109" w:name="_Toc154675625"/>
      <w:bookmarkStart w:id="110" w:name="_Toc176342638"/>
      <w:r>
        <w:t>Pengertian Antioksidan</w:t>
      </w:r>
      <w:bookmarkEnd w:id="107"/>
      <w:bookmarkEnd w:id="108"/>
      <w:bookmarkEnd w:id="109"/>
      <w:bookmarkEnd w:id="110"/>
      <w:r w:rsidRPr="009D0265">
        <w:t xml:space="preserve"> </w:t>
      </w:r>
    </w:p>
    <w:p w:rsidR="00496CE2" w:rsidRDefault="00496CE2" w:rsidP="00496CE2">
      <w:pPr>
        <w:spacing w:after="0" w:line="480" w:lineRule="auto"/>
        <w:ind w:firstLine="709"/>
        <w:jc w:val="both"/>
        <w:rPr>
          <w:rFonts w:ascii="Times New Roman" w:hAnsi="Times New Roman" w:cs="Times New Roman"/>
          <w:sz w:val="24"/>
        </w:rPr>
      </w:pPr>
      <w:r w:rsidRPr="00E728A7">
        <w:rPr>
          <w:rFonts w:ascii="Times New Roman" w:hAnsi="Times New Roman" w:cs="Times New Roman"/>
          <w:sz w:val="24"/>
        </w:rPr>
        <w:t>Antioksidan adalah molekul atau senyawa yang cukup stabil untuk mendonorkan elektron atau hidrogennya kepada molekul atau senyawa radikal bebas dan menetralkannya, sehingga mengurangi kemampuannya untuk melakukan reaksi berantai radikal bebas. Antioksidan ini menunda atau menghambat kerusakan sel terutama melalui sifat penangkal radikal bebasnya. Antioksidan ini aman dapat berinteraksi dengan radikal bebas dan menghentikan reaksi berantai, dan mencegah radikal bebas merusak molekul vital. Selama metabolisme normal dalam tubuh, beberapa antioksidan diproduksi seperti glutathione, ubiquinol, dan asam urat.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{"citationItems":[{"id":"ITEM-1","itemData":{"abstract":"Indonesia  memiliki  banyak  sekali  jenis  tumbuhan  yang  tersebar  di  seluruh  Indonesia  dari  Sabang  sampai  Merauke.  Tumbuhan  tersebut  memiliki  berbagai  macam  aktivitas,  salah  satunya  adalah  aktivitas antioksidan. Antioksidan adalah zat yang menetralkan senyawa radikal bebas dan mencegah oksidasi  senyawa lain.  Dalam  artikel  ulasan  ini,  kandungan  total  fenolik,  kandungan  flavonoid  total,  dan aktivitas antioksidan pada tanaman yang berbeda telah dirangkum. Metode ekstraksi dan metode-metode analitik untuk penentuan kapasitas antioksidan dan aktivitas antioksidan diulas secara ringkas.Tumbuhan-tumbuhan yang ada di Indonesia menunjukkan potensi tinggi sebagai bahan antioksidan alami.","author":[{"dropping-particle":"","family":"Ibroham","given":"Muhammad Hasyim","non-dropping-particle":"","parse-names":false,"suffix":""},{"dropping-particle":"","family":"Jamilatun","given":"Siti","non-dropping-particle":"","parse-names":false,"suffix":""},{"dropping-particle":"","family":"Kumalasari","given":"Ika Dyah","non-dropping-particle":"","parse-names":false,"suffix":""}],"container-title":"Seminar Nasional Penelitian","id":"ITEM-1","issued":{"date-parts":[["2022"]]},"page":"1-13","title":"A Review: Potensi Tumbuhan-Tumbuhan di Indonesia sebagai Antioksidan Alami","type":"article-journal"},"uris":["http://www.mendeley.com/documents/?uuid=7bf48db1-048e-412f-b16f-d4544159721a"]}],"mendeley":{"formattedCitation":"(Ibroham et al., 2022)","plainTextFormattedCitation":"(Ibroham et al., 2022)","previouslyFormattedCitation":"(Ibroham et al., 2022)"},"properties":{"noteIndex":0},"schema":"https://github.com/citation-style-language/schema/raw/master/csl-citation.json"}</w:instrText>
      </w:r>
      <w:r>
        <w:rPr>
          <w:rFonts w:ascii="Times New Roman" w:hAnsi="Times New Roman" w:cs="Times New Roman"/>
          <w:sz w:val="24"/>
        </w:rPr>
        <w:fldChar w:fldCharType="separate"/>
      </w:r>
      <w:r w:rsidRPr="0078736D">
        <w:rPr>
          <w:rFonts w:ascii="Times New Roman" w:hAnsi="Times New Roman" w:cs="Times New Roman"/>
          <w:noProof/>
          <w:sz w:val="24"/>
        </w:rPr>
        <w:t>(Ibroham et al., 2022)</w:t>
      </w:r>
      <w:r>
        <w:rPr>
          <w:rFonts w:ascii="Times New Roman" w:hAnsi="Times New Roman" w:cs="Times New Roman"/>
          <w:sz w:val="24"/>
        </w:rPr>
        <w:fldChar w:fldCharType="end"/>
      </w:r>
    </w:p>
    <w:p w:rsidR="00496CE2" w:rsidRDefault="00496CE2" w:rsidP="00496CE2">
      <w:pPr>
        <w:spacing w:after="0" w:line="480" w:lineRule="auto"/>
        <w:ind w:firstLine="709"/>
        <w:jc w:val="both"/>
        <w:rPr>
          <w:rFonts w:ascii="Times New Roman" w:hAnsi="Times New Roman" w:cs="Times New Roman"/>
          <w:sz w:val="24"/>
        </w:rPr>
      </w:pPr>
      <w:r w:rsidRPr="000B3CB9">
        <w:rPr>
          <w:rFonts w:ascii="Times New Roman" w:hAnsi="Times New Roman" w:cs="Times New Roman"/>
          <w:sz w:val="24"/>
        </w:rPr>
        <w:t xml:space="preserve">Antioksidan merupakan suatu senyawa yang dapat menyerap atau menetralisir radikal bebas sehingga mampu mencegah penyakit-penyakit degeneratif seperti kardiovaskuler, karsinogenesis, dan penyakit lainnya. Senyawa antioksidan merupakan substansi yang diperlukan tubuh untuk menetralisir radikal bebas dan mencegah kerusakan yang ditimbulkan oleh radikal bebas terhadap sel normal, protein, dan lemak. Senyawa ini memiliki struktur molekul yang dapat </w:t>
      </w:r>
      <w:r w:rsidRPr="000B3CB9">
        <w:rPr>
          <w:rFonts w:ascii="Times New Roman" w:hAnsi="Times New Roman" w:cs="Times New Roman"/>
          <w:sz w:val="24"/>
        </w:rPr>
        <w:lastRenderedPageBreak/>
        <w:t xml:space="preserve">memberikan elektronnya kepada molekul radikal bebas tanpa terganggu sama sekali fungsinya dan dapat memutus reaksi berantai dari radikal bebas. </w:t>
      </w:r>
    </w:p>
    <w:p w:rsidR="00496CE2" w:rsidRDefault="00496CE2" w:rsidP="00496CE2">
      <w:pPr>
        <w:pStyle w:val="Heading3"/>
        <w:numPr>
          <w:ilvl w:val="2"/>
          <w:numId w:val="19"/>
        </w:numPr>
        <w:spacing w:before="0" w:line="480" w:lineRule="auto"/>
        <w:ind w:left="709" w:hanging="709"/>
      </w:pPr>
      <w:bookmarkStart w:id="111" w:name="_Toc154008203"/>
      <w:bookmarkStart w:id="112" w:name="_Toc154046951"/>
      <w:bookmarkStart w:id="113" w:name="_Toc154675626"/>
      <w:bookmarkStart w:id="114" w:name="_Toc176342639"/>
      <w:r>
        <w:t>Jenis Antioksidan</w:t>
      </w:r>
      <w:bookmarkEnd w:id="111"/>
      <w:bookmarkEnd w:id="112"/>
      <w:bookmarkEnd w:id="113"/>
      <w:bookmarkEnd w:id="114"/>
    </w:p>
    <w:p w:rsidR="00496CE2" w:rsidRPr="009D0265" w:rsidRDefault="00496CE2" w:rsidP="00496CE2">
      <w:pPr>
        <w:spacing w:after="0" w:line="480" w:lineRule="auto"/>
        <w:ind w:left="-11" w:firstLine="720"/>
        <w:jc w:val="both"/>
        <w:rPr>
          <w:rFonts w:ascii="Times New Roman" w:hAnsi="Times New Roman" w:cs="Times New Roman"/>
          <w:sz w:val="24"/>
        </w:rPr>
      </w:pPr>
      <w:r w:rsidRPr="009D0265">
        <w:rPr>
          <w:rFonts w:ascii="Times New Roman" w:hAnsi="Times New Roman" w:cs="Times New Roman"/>
          <w:sz w:val="24"/>
        </w:rPr>
        <w:t>Antioksidan dapat dikelompokkan menjadi dua bagian, yaitu antioksidan alami dan antioksidan sintetik.</w:t>
      </w:r>
    </w:p>
    <w:p w:rsidR="00496CE2" w:rsidRPr="009D0265" w:rsidRDefault="00496CE2" w:rsidP="00496CE2">
      <w:pPr>
        <w:spacing w:after="0" w:line="480" w:lineRule="auto"/>
        <w:ind w:firstLine="720"/>
        <w:jc w:val="both"/>
        <w:rPr>
          <w:rFonts w:ascii="Times New Roman" w:hAnsi="Times New Roman" w:cs="Times New Roman"/>
          <w:sz w:val="24"/>
        </w:rPr>
      </w:pPr>
      <w:r w:rsidRPr="009D0265">
        <w:rPr>
          <w:rFonts w:ascii="Times New Roman" w:hAnsi="Times New Roman" w:cs="Times New Roman"/>
          <w:sz w:val="24"/>
        </w:rPr>
        <w:t>Antioksidan alami</w:t>
      </w:r>
      <w:r>
        <w:rPr>
          <w:rFonts w:ascii="Times New Roman" w:hAnsi="Times New Roman" w:cs="Times New Roman"/>
          <w:sz w:val="24"/>
        </w:rPr>
        <w:t xml:space="preserve"> s</w:t>
      </w:r>
      <w:r w:rsidRPr="009D0265">
        <w:rPr>
          <w:rFonts w:ascii="Times New Roman" w:hAnsi="Times New Roman" w:cs="Times New Roman"/>
          <w:sz w:val="24"/>
        </w:rPr>
        <w:t>ecara alami beberapa jenis tumbuhan merupakan sumber antioksidan, hal ini dapat ditemukan pada beberapa jenis sayuran, buah-buahan segar, beberapa jenis tumbuhan dan rempah-rempah. Antioksidan alami digolongkan menjadi enzim dan vitamin. Antioksidan berupa enzim yang dihasilkan oleh tubuh berupa superoxide dismutase (SOD), glutation peroxidase, dan katalase. Sedangkan antioksidan vitamin umumnya beta karoten (vitamin A), alfatokoferol (vitamin E) dan asam askorbat (vitamin C)</w:t>
      </w:r>
      <w:r>
        <w:rPr>
          <w:rFonts w:ascii="Times New Roman" w:hAnsi="Times New Roman" w:cs="Times New Roman"/>
          <w:sz w:val="24"/>
        </w:rPr>
        <w:t>.</w:t>
      </w:r>
    </w:p>
    <w:p w:rsidR="00496CE2" w:rsidRPr="009D0265" w:rsidRDefault="00496CE2" w:rsidP="00496CE2">
      <w:pPr>
        <w:spacing w:after="0" w:line="480" w:lineRule="auto"/>
        <w:ind w:firstLine="720"/>
        <w:jc w:val="both"/>
        <w:rPr>
          <w:rFonts w:ascii="Times New Roman" w:hAnsi="Times New Roman" w:cs="Times New Roman"/>
          <w:sz w:val="24"/>
        </w:rPr>
      </w:pPr>
      <w:r w:rsidRPr="009D0265">
        <w:rPr>
          <w:rFonts w:ascii="Times New Roman" w:hAnsi="Times New Roman" w:cs="Times New Roman"/>
          <w:sz w:val="24"/>
        </w:rPr>
        <w:t>Antioksidan sintetik</w:t>
      </w:r>
      <w:r>
        <w:rPr>
          <w:rFonts w:ascii="Times New Roman" w:hAnsi="Times New Roman" w:cs="Times New Roman"/>
          <w:sz w:val="24"/>
        </w:rPr>
        <w:t xml:space="preserve"> s</w:t>
      </w:r>
      <w:r w:rsidRPr="009D0265">
        <w:rPr>
          <w:rFonts w:ascii="Times New Roman" w:hAnsi="Times New Roman" w:cs="Times New Roman"/>
          <w:sz w:val="24"/>
        </w:rPr>
        <w:t>enyawa antioksidan sintetik memiliki fungsi menangkap radikal bebas dan menghentikan reaksi berantai, berikut adalah contoh antioksidan sintetik di antaranya Butylated hydroxyl anisole (BHA), Butylated hydroxyrotoluene (BHT), Propyl gallate (PG) dan metal chelating agent (EDTA), Tertiary butyl hydroquinone (TBHQ), Nordihydro guaretic acid (NDGA).</w:t>
      </w:r>
      <w:r>
        <w:rPr>
          <w:rFonts w:ascii="Times New Roman" w:hAnsi="Times New Roman" w:cs="Times New Roman"/>
          <w:sz w:val="24"/>
        </w:rPr>
        <w:t xml:space="preserve"> (Irianti,2017).</w:t>
      </w:r>
    </w:p>
    <w:p w:rsidR="00496CE2" w:rsidRPr="000B3CB9" w:rsidRDefault="00496CE2" w:rsidP="00496CE2">
      <w:pPr>
        <w:spacing w:after="0" w:line="480" w:lineRule="auto"/>
        <w:ind w:firstLine="720"/>
        <w:jc w:val="both"/>
        <w:rPr>
          <w:rFonts w:ascii="Times New Roman" w:hAnsi="Times New Roman" w:cs="Times New Roman"/>
          <w:sz w:val="24"/>
        </w:rPr>
      </w:pPr>
      <w:r w:rsidRPr="000B3CB9">
        <w:rPr>
          <w:rFonts w:ascii="Times New Roman" w:hAnsi="Times New Roman" w:cs="Times New Roman"/>
          <w:sz w:val="24"/>
        </w:rPr>
        <w:t xml:space="preserve">Dalam melawan bahaya radikal bebas baik radikal bebas eksogen maupun endogen, tubuh manusia telah mempersiapkan penangkal berupa sistem antioksidan yang terdiri dari 3 golongan yaitu : </w:t>
      </w:r>
    </w:p>
    <w:p w:rsidR="00496CE2" w:rsidRPr="000B3CB9" w:rsidRDefault="00496CE2" w:rsidP="00496CE2">
      <w:pPr>
        <w:pStyle w:val="ListParagraph"/>
        <w:numPr>
          <w:ilvl w:val="0"/>
          <w:numId w:val="16"/>
        </w:numPr>
        <w:spacing w:after="0" w:line="480" w:lineRule="auto"/>
        <w:ind w:left="567" w:hanging="283"/>
        <w:jc w:val="both"/>
        <w:rPr>
          <w:rFonts w:ascii="Times New Roman" w:hAnsi="Times New Roman" w:cs="Times New Roman"/>
          <w:sz w:val="24"/>
        </w:rPr>
      </w:pPr>
      <w:r w:rsidRPr="000B3CB9">
        <w:rPr>
          <w:rFonts w:ascii="Times New Roman" w:hAnsi="Times New Roman" w:cs="Times New Roman"/>
          <w:sz w:val="24"/>
        </w:rPr>
        <w:lastRenderedPageBreak/>
        <w:t>Antioksidan Primer yaitu antioksidan yang berfungsi mencegah pembentukan radikal bebas selanjutnya (propagasi), antioksidan tersebut adalah transferin, feritin, albumin.</w:t>
      </w:r>
    </w:p>
    <w:p w:rsidR="00496CE2" w:rsidRPr="000B3CB9" w:rsidRDefault="00496CE2" w:rsidP="00496CE2">
      <w:pPr>
        <w:pStyle w:val="ListParagraph"/>
        <w:numPr>
          <w:ilvl w:val="0"/>
          <w:numId w:val="16"/>
        </w:numPr>
        <w:spacing w:after="0" w:line="480" w:lineRule="auto"/>
        <w:ind w:left="567" w:hanging="283"/>
        <w:jc w:val="both"/>
        <w:rPr>
          <w:rFonts w:ascii="Times New Roman" w:hAnsi="Times New Roman" w:cs="Times New Roman"/>
          <w:sz w:val="24"/>
        </w:rPr>
      </w:pPr>
      <w:r w:rsidRPr="000B3CB9">
        <w:rPr>
          <w:rFonts w:ascii="Times New Roman" w:hAnsi="Times New Roman" w:cs="Times New Roman"/>
          <w:sz w:val="24"/>
        </w:rPr>
        <w:t xml:space="preserve">Antioksidan Sekunder yaitu antioksidan yang berfungsi menangkap radikal bebas dan menghentikan pembentukan radikal bebas, antioksidan tersebut adalah Superoxide Dismutase (SOD), Glutathion Peroxidase (GPx) dan katalase. </w:t>
      </w:r>
    </w:p>
    <w:p w:rsidR="00496CE2" w:rsidRPr="000B3CB9" w:rsidRDefault="00496CE2" w:rsidP="00496CE2">
      <w:pPr>
        <w:pStyle w:val="ListParagraph"/>
        <w:numPr>
          <w:ilvl w:val="0"/>
          <w:numId w:val="16"/>
        </w:numPr>
        <w:spacing w:after="0" w:line="480" w:lineRule="auto"/>
        <w:ind w:left="567" w:hanging="283"/>
        <w:jc w:val="both"/>
        <w:rPr>
          <w:rFonts w:ascii="Times New Roman" w:hAnsi="Times New Roman" w:cs="Times New Roman"/>
          <w:sz w:val="24"/>
        </w:rPr>
      </w:pPr>
      <w:r w:rsidRPr="000B3CB9">
        <w:rPr>
          <w:rFonts w:ascii="Times New Roman" w:hAnsi="Times New Roman" w:cs="Times New Roman"/>
          <w:sz w:val="24"/>
        </w:rPr>
        <w:t>Antioksidan Tersier atau repair enzyme yaitu antioksidan yang berfungsi memperbaiki jaringan tubuh yang rusak oleh radikal bebas, antioksidan tersebut adalah Metionin sulfosida reduktase, Metionin sulfosida reduktase, DNA repair enzymes, protease, transferase dan lipase.</w:t>
      </w:r>
      <w:r>
        <w:rPr>
          <w:rFonts w:ascii="Times New Roman" w:hAnsi="Times New Roman" w:cs="Times New Roman"/>
          <w:sz w:val="24"/>
        </w:rPr>
        <w:t xml:space="preserve"> (Parwata, 2016)</w:t>
      </w:r>
    </w:p>
    <w:p w:rsidR="00496CE2" w:rsidRDefault="00496CE2" w:rsidP="00496CE2">
      <w:pPr>
        <w:pStyle w:val="Heading3"/>
        <w:numPr>
          <w:ilvl w:val="2"/>
          <w:numId w:val="19"/>
        </w:numPr>
        <w:spacing w:before="0" w:line="480" w:lineRule="auto"/>
        <w:ind w:left="709" w:hanging="709"/>
      </w:pPr>
      <w:bookmarkStart w:id="115" w:name="_Toc154008204"/>
      <w:bookmarkStart w:id="116" w:name="_Toc154046952"/>
      <w:bookmarkStart w:id="117" w:name="_Toc154675627"/>
      <w:bookmarkStart w:id="118" w:name="_Toc176342640"/>
      <w:r>
        <w:t>Peran Antioksidan Bagi Kesehatan</w:t>
      </w:r>
      <w:bookmarkEnd w:id="115"/>
      <w:bookmarkEnd w:id="116"/>
      <w:bookmarkEnd w:id="117"/>
      <w:bookmarkEnd w:id="118"/>
    </w:p>
    <w:p w:rsidR="00496CE2" w:rsidRDefault="00496CE2" w:rsidP="00496CE2">
      <w:pPr>
        <w:spacing w:after="0" w:line="480" w:lineRule="auto"/>
        <w:ind w:left="-11" w:firstLine="720"/>
        <w:jc w:val="both"/>
        <w:rPr>
          <w:rFonts w:ascii="Times New Roman" w:hAnsi="Times New Roman" w:cs="Times New Roman"/>
          <w:sz w:val="24"/>
          <w:szCs w:val="24"/>
        </w:rPr>
      </w:pPr>
      <w:r w:rsidRPr="006236D2">
        <w:rPr>
          <w:rFonts w:ascii="Times New Roman" w:hAnsi="Times New Roman" w:cs="Times New Roman"/>
          <w:sz w:val="24"/>
          <w:szCs w:val="24"/>
        </w:rPr>
        <w:t>Antioksidan merupakan zat yang memiliki fungsi untuk memproteksi sel dari kerusakan akibat molekul tidak stabil yang dikenal sebagai radikal bebas. Antioksidan sangat penting untuk kehidupan dan dibutuhkan dalam makanan untuk meningkatkan kesehatan.Tubuh memerlukan antioksidan untuk</w:t>
      </w:r>
      <w:r>
        <w:rPr>
          <w:rFonts w:ascii="Times New Roman" w:hAnsi="Times New Roman" w:cs="Times New Roman"/>
          <w:sz w:val="24"/>
          <w:szCs w:val="24"/>
        </w:rPr>
        <w:t xml:space="preserve"> </w:t>
      </w:r>
      <w:r w:rsidRPr="006236D2">
        <w:rPr>
          <w:rFonts w:ascii="Times New Roman" w:hAnsi="Times New Roman" w:cs="Times New Roman"/>
          <w:sz w:val="24"/>
          <w:szCs w:val="24"/>
        </w:rPr>
        <w:t>melindungi sel dari radikal bebas. Tubuh sendiri menghasilkan radikal bebas dari neutrofil dan makrofag yang berfungsi membunuh mikroba pathogen. Oleh karena itu keseimbangan antara jumlah antioksidan dan radikal bebas sangat</w:t>
      </w:r>
      <w:r>
        <w:rPr>
          <w:rFonts w:ascii="Times New Roman" w:hAnsi="Times New Roman" w:cs="Times New Roman"/>
          <w:sz w:val="24"/>
          <w:szCs w:val="24"/>
        </w:rPr>
        <w:t xml:space="preserve"> </w:t>
      </w:r>
      <w:r w:rsidRPr="006236D2">
        <w:rPr>
          <w:rFonts w:ascii="Times New Roman" w:hAnsi="Times New Roman" w:cs="Times New Roman"/>
          <w:sz w:val="24"/>
          <w:szCs w:val="24"/>
        </w:rPr>
        <w:t>penting untuk melindungi dan memaksimalkan fungsi sel terutama sel yang terlibat dalam sistem imun. Antioksidan, seperti vitamin C, vitamin E, vitamin A, selenium, zinc, cuprum, dan iron dapat meningkatkan fungsi sistem imun baik dalam innate immunity ataupun adaptive immunity.</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{"citationItems":[{"id":"ITEM-1","itemData":{"ISBN":"8995899250143","abstract":"Antioxidants are molecules that prevent cell damage from free radicals. Cells require adequate levels of antioxidant defense to avoid the harmful effects of excessive reactive oxygen species (ROS) production and to prevent damage to immune cells. Under infectious conditions, neutrophils and macrophages produce superoxide free radicals and H2O2, which are important for defense against microbes. For this reason, antioxidants are absolutely necessary to regulate reactions that release free radicals. Antioxidants commonly found in foods such as vitamin E, vitamin C, vitamin A, selenium, zinc, cuprum and iron play an important role in enhancing immune function.","author":[{"dropping-particle":"","family":"Fadlilah","given":"Aida Roja","non-dropping-particle":"","parse-names":false,"suffix":""},{"dropping-particle":"","family":"Lestari","given":"Keri","non-dropping-particle":"","parse-names":false,"suffix":""}],"container-title":"Farmaka","id":"ITEM-1","issue":"2","issued":{"date-parts":[["2023"]]},"page":"171-178","title":"Review: Peran Antioksidan Dalam Imunitas Tubuh","type":"article-journal","volume":"21"},"uris":["http://www.mendeley.com/documents/?uuid=8cf0afb7-5346-4ecd-9851-92dc93659374"]}],"mendeley":{"formattedCitation":"(Fadlilah &amp; Lestari, 2023)","plainTextFormattedCitation":"(Fadlilah &amp; Lestari, 2023)","previouslyFormattedCitation":"(Fadlilah &amp; Lestari, 2023)"},"properties":{"noteIndex":0},"schema":"https://github.com/citation-style-language/schema/raw/master/csl-citation.json"}</w:instrText>
      </w:r>
      <w:r>
        <w:rPr>
          <w:rFonts w:ascii="Times New Roman" w:hAnsi="Times New Roman" w:cs="Times New Roman"/>
          <w:sz w:val="24"/>
          <w:szCs w:val="24"/>
        </w:rPr>
        <w:fldChar w:fldCharType="separate"/>
      </w:r>
      <w:r w:rsidRPr="006236D2">
        <w:rPr>
          <w:rFonts w:ascii="Times New Roman" w:hAnsi="Times New Roman" w:cs="Times New Roman"/>
          <w:noProof/>
          <w:sz w:val="24"/>
          <w:szCs w:val="24"/>
        </w:rPr>
        <w:t>(Fadlilah &amp; Lestari, 2023)</w:t>
      </w:r>
      <w:r>
        <w:rPr>
          <w:rFonts w:ascii="Times New Roman" w:hAnsi="Times New Roman" w:cs="Times New Roman"/>
          <w:sz w:val="24"/>
          <w:szCs w:val="24"/>
        </w:rPr>
        <w:fldChar w:fldCharType="end"/>
      </w:r>
    </w:p>
    <w:p w:rsidR="00496CE2" w:rsidRPr="006236D2" w:rsidRDefault="00496CE2" w:rsidP="00496CE2">
      <w:pPr>
        <w:spacing w:after="0" w:line="480" w:lineRule="auto"/>
        <w:ind w:left="-11" w:firstLine="720"/>
        <w:jc w:val="both"/>
        <w:rPr>
          <w:rFonts w:ascii="Times New Roman" w:hAnsi="Times New Roman" w:cs="Times New Roman"/>
          <w:sz w:val="24"/>
          <w:szCs w:val="24"/>
        </w:rPr>
      </w:pPr>
      <w:r w:rsidRPr="006236D2">
        <w:rPr>
          <w:rFonts w:ascii="Times New Roman" w:hAnsi="Times New Roman" w:cs="Times New Roman"/>
          <w:sz w:val="24"/>
          <w:szCs w:val="24"/>
        </w:rPr>
        <w:lastRenderedPageBreak/>
        <w:t>Upaya untuk mencegah dan mengatasi stress oksidatif adalah dengan</w:t>
      </w:r>
      <w:r>
        <w:rPr>
          <w:rFonts w:ascii="Times New Roman" w:hAnsi="Times New Roman" w:cs="Times New Roman"/>
          <w:sz w:val="24"/>
          <w:szCs w:val="24"/>
        </w:rPr>
        <w:t xml:space="preserve"> </w:t>
      </w:r>
      <w:r w:rsidRPr="006236D2">
        <w:rPr>
          <w:rFonts w:ascii="Times New Roman" w:hAnsi="Times New Roman" w:cs="Times New Roman"/>
          <w:sz w:val="24"/>
          <w:szCs w:val="24"/>
        </w:rPr>
        <w:t>antioksidan. Antioksidan merupakan substansi penting yang mampu</w:t>
      </w:r>
      <w:r>
        <w:rPr>
          <w:rFonts w:ascii="Times New Roman" w:hAnsi="Times New Roman" w:cs="Times New Roman"/>
          <w:sz w:val="24"/>
          <w:szCs w:val="24"/>
        </w:rPr>
        <w:t xml:space="preserve"> </w:t>
      </w:r>
      <w:r w:rsidRPr="006236D2">
        <w:rPr>
          <w:rFonts w:ascii="Times New Roman" w:hAnsi="Times New Roman" w:cs="Times New Roman"/>
          <w:sz w:val="24"/>
          <w:szCs w:val="24"/>
        </w:rPr>
        <w:t>melindungi tubuh dari serangan radikal bebas dan meredamnya. Antioksidan</w:t>
      </w:r>
      <w:r>
        <w:rPr>
          <w:rFonts w:ascii="Times New Roman" w:hAnsi="Times New Roman" w:cs="Times New Roman"/>
          <w:sz w:val="24"/>
          <w:szCs w:val="24"/>
        </w:rPr>
        <w:t xml:space="preserve"> </w:t>
      </w:r>
      <w:r w:rsidRPr="006236D2">
        <w:rPr>
          <w:rFonts w:ascii="Times New Roman" w:hAnsi="Times New Roman" w:cs="Times New Roman"/>
          <w:sz w:val="24"/>
          <w:szCs w:val="24"/>
        </w:rPr>
        <w:t>dapat menjadi molekul yang dapat menetralkan radikal bebas dengan</w:t>
      </w:r>
      <w:r>
        <w:rPr>
          <w:rFonts w:ascii="Times New Roman" w:hAnsi="Times New Roman" w:cs="Times New Roman"/>
          <w:sz w:val="24"/>
          <w:szCs w:val="24"/>
        </w:rPr>
        <w:t xml:space="preserve"> </w:t>
      </w:r>
      <w:r w:rsidRPr="006236D2">
        <w:rPr>
          <w:rFonts w:ascii="Times New Roman" w:hAnsi="Times New Roman" w:cs="Times New Roman"/>
          <w:sz w:val="24"/>
          <w:szCs w:val="24"/>
        </w:rPr>
        <w:t>menerima atau memberikan elektron untuk menghilangkan elektron tidak</w:t>
      </w:r>
      <w:r>
        <w:rPr>
          <w:rFonts w:ascii="Times New Roman" w:hAnsi="Times New Roman" w:cs="Times New Roman"/>
          <w:sz w:val="24"/>
          <w:szCs w:val="24"/>
        </w:rPr>
        <w:t xml:space="preserve"> </w:t>
      </w:r>
      <w:r w:rsidRPr="006236D2">
        <w:rPr>
          <w:rFonts w:ascii="Times New Roman" w:hAnsi="Times New Roman" w:cs="Times New Roman"/>
          <w:sz w:val="24"/>
          <w:szCs w:val="24"/>
        </w:rPr>
        <w:t>berpasangan pada radikal. Molekul antioksidan dapat secara langsung</w:t>
      </w:r>
      <w:r>
        <w:rPr>
          <w:rFonts w:ascii="Times New Roman" w:hAnsi="Times New Roman" w:cs="Times New Roman"/>
          <w:sz w:val="24"/>
          <w:szCs w:val="24"/>
        </w:rPr>
        <w:t xml:space="preserve"> </w:t>
      </w:r>
      <w:r w:rsidRPr="006236D2">
        <w:rPr>
          <w:rFonts w:ascii="Times New Roman" w:hAnsi="Times New Roman" w:cs="Times New Roman"/>
          <w:sz w:val="24"/>
          <w:szCs w:val="24"/>
        </w:rPr>
        <w:t>bereaksi dengan radikal reaktif dan menghancurkannya dan berubah menjadi radikal bebas yang baru dengan kereaktifan lebih kecil dan lebih aman dari radikal yang telan dinetralisasi</w:t>
      </w:r>
      <w:r>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{"citationItems":[{"id":"ITEM-1","itemData":{"ISBN":"0000000272","author":[{"dropping-particle":"","family":"Oktavina Permatasari, Arwin Muhlisho","given":"Hanugrah Ardya C.S","non-dropping-particle":"","parse-names":false,"suffix":""}],"id":"ITEM-1","issue":"1","issued":{"date-parts":[["2020"]]},"page":"3474-3478","title":"Upaya Peningkatan Pengetahuan Tentang Peran Antioksidan Bagi Kesehatan Di Lingkungan Dusun Wonorejo Kecamatan Gondangrejo Kabupaten Karanganyar","type":"article-journal","volume":"3"},"uris":["http://www.mendeley.com/documents/?uuid=412a098c-cb43-480a-a8d7-6ee346954061"]}],"mendeley":{"formattedCitation":"(Oktavina Permatasari, Arwin Muhlisho, 2020)","plainTextFormattedCitation":"(Oktavina Permatasari, Arwin Muhlisho, 2020)","previouslyFormattedCitation":"(Oktavina Permatasari, Arwin Muhlisho, 2020)"},"properties":{"noteIndex":0},"schema":"https://github.com/citation-style-language/schema/raw/master/csl-citation.json"}</w:instrText>
      </w:r>
      <w:r>
        <w:rPr>
          <w:rFonts w:ascii="Times New Roman" w:hAnsi="Times New Roman" w:cs="Times New Roman"/>
          <w:sz w:val="24"/>
          <w:szCs w:val="24"/>
        </w:rPr>
        <w:fldChar w:fldCharType="separate"/>
      </w:r>
      <w:r w:rsidRPr="006236D2">
        <w:rPr>
          <w:rFonts w:ascii="Times New Roman" w:hAnsi="Times New Roman" w:cs="Times New Roman"/>
          <w:noProof/>
          <w:sz w:val="24"/>
          <w:szCs w:val="24"/>
        </w:rPr>
        <w:t>(Oktavina Permatasari, Arwin Muhlisho, 2020)</w:t>
      </w:r>
      <w:r>
        <w:rPr>
          <w:rFonts w:ascii="Times New Roman" w:hAnsi="Times New Roman" w:cs="Times New Roman"/>
          <w:sz w:val="24"/>
          <w:szCs w:val="24"/>
        </w:rPr>
        <w:fldChar w:fldCharType="end"/>
      </w:r>
    </w:p>
    <w:p w:rsidR="00496CE2" w:rsidRPr="005F651C" w:rsidRDefault="00496CE2" w:rsidP="00496CE2">
      <w:pPr>
        <w:pStyle w:val="ListParagraph"/>
        <w:spacing w:after="0" w:line="480" w:lineRule="auto"/>
        <w:ind w:left="0"/>
        <w:jc w:val="both"/>
        <w:rPr>
          <w:rFonts w:ascii="Times New Roman" w:hAnsi="Times New Roman" w:cs="Times New Roman"/>
          <w:b/>
          <w:sz w:val="28"/>
          <w:szCs w:val="24"/>
        </w:rPr>
      </w:pPr>
      <w:r w:rsidRPr="005F651C">
        <w:rPr>
          <w:rFonts w:ascii="Times New Roman" w:hAnsi="Times New Roman" w:cs="Times New Roman"/>
          <w:b/>
          <w:sz w:val="28"/>
          <w:szCs w:val="24"/>
        </w:rPr>
        <w:tab/>
      </w:r>
      <w:r w:rsidRPr="005F651C">
        <w:rPr>
          <w:rFonts w:ascii="Times New Roman" w:hAnsi="Times New Roman" w:cs="Times New Roman"/>
          <w:sz w:val="24"/>
        </w:rPr>
        <w:t>menerangkan mekanisme pertahanan tubuh yang diperankan oleh antioksidan endogen. Enzim superoksida dismutase (SOD) akan men</w:t>
      </w:r>
      <w:r>
        <w:rPr>
          <w:rFonts w:ascii="Times New Roman" w:hAnsi="Times New Roman" w:cs="Times New Roman"/>
          <w:sz w:val="24"/>
        </w:rPr>
        <w:t>gubah radikal superoksida (O2-</w:t>
      </w:r>
      <w:r w:rsidRPr="005F651C">
        <w:rPr>
          <w:rFonts w:ascii="Times New Roman" w:hAnsi="Times New Roman" w:cs="Times New Roman"/>
          <w:sz w:val="24"/>
        </w:rPr>
        <w:t xml:space="preserve">˘) yang dihasilkan dari respirasi serta yang berasal darilingkungan, menjadi hidrogen peroksida (H2O2), yang masih bersifat reaktif. SOD terdapat di dalam sitosol dan mitokondria.5 Peroksida dikatalisis oleh enzim katalase dan glutation peroksidase (GPx). Katalase mampu menggunakan sartu molekul H2O2 sebagai substrat elektron donor dan satu molekul H2O2 menjadi substrat elektron akseptor, sehingga 2 molekul H2O2 menjadi 2 H2O dan O2.  Di dalam eritrosit dan jaringan lain, enzim glutation peroksidase (GPx) mengkatalisis destruksi H2O2 dan lipid hidroperoksida dengan menggunakan glutation tereduksi (GSH), melindungi lipid membran dan hemoglobin dari serangan oksidasi oleh H2O2, sehingga mencegah terjadinya hemolisis yang disebabkan oleh serangan peroksida. GSH akan dioksidasi menjadi GS-SG. Agar GSH terus tersedia untuk membantu kerja enzim GPx, maka GS-SG ini harus direduksi lagi menjadi GSH. </w:t>
      </w:r>
      <w:r w:rsidRPr="005F651C">
        <w:rPr>
          <w:rFonts w:ascii="Times New Roman" w:hAnsi="Times New Roman" w:cs="Times New Roman"/>
          <w:sz w:val="24"/>
        </w:rPr>
        <w:lastRenderedPageBreak/>
        <w:t>Fungsi ini diperankan oleh enzim glutation reduktase (GRed).</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{"citationItems":[{"id":"ITEM-1","itemData":{"ISBN":"0000000272","author":[{"dropping-particle":"","family":"Oktavina Permatasari, Arwin Muhlisho","given":"Hanugrah Ardya C.S","non-dropping-particle":"","parse-names":false,"suffix":""}],"id":"ITEM-1","issue":"1","issued":{"date-parts":[["2020"]]},"page":"3474-3478","title":"Upaya Peningkatan Pengetahuan Tentang Peran Antioksidan Bagi Kesehatan Di Lingkungan Dusun Wonorejo Kecamatan Gondangrejo Kabupaten Karanganyar","type":"article-journal","volume":"3"},"uris":["http://www.mendeley.com/documents/?uuid=412a098c-cb43-480a-a8d7-6ee346954061"]}],"mendeley":{"formattedCitation":"(Oktavina Permatasari, Arwin Muhlisho, 2020)","plainTextFormattedCitation":"(Oktavina Permatasari, Arwin Muhlisho, 2020)","previouslyFormattedCitation":"(Oktavina Permatasari, Arwin Muhlisho, 2020)"},"properties":{"noteIndex":0},"schema":"https://github.com/citation-style-language/schema/raw/master/csl-citation.json"}</w:instrText>
      </w:r>
      <w:r>
        <w:rPr>
          <w:rFonts w:ascii="Times New Roman" w:hAnsi="Times New Roman" w:cs="Times New Roman"/>
          <w:sz w:val="24"/>
        </w:rPr>
        <w:fldChar w:fldCharType="separate"/>
      </w:r>
      <w:r w:rsidRPr="005F651C">
        <w:rPr>
          <w:rFonts w:ascii="Times New Roman" w:hAnsi="Times New Roman" w:cs="Times New Roman"/>
          <w:noProof/>
          <w:sz w:val="24"/>
        </w:rPr>
        <w:t>(Oktavina Permatasari, Arwin Muhlisho, 2020)</w:t>
      </w:r>
      <w:r>
        <w:rPr>
          <w:rFonts w:ascii="Times New Roman" w:hAnsi="Times New Roman" w:cs="Times New Roman"/>
          <w:sz w:val="24"/>
        </w:rPr>
        <w:fldChar w:fldCharType="end"/>
      </w:r>
    </w:p>
    <w:p w:rsidR="00496CE2" w:rsidRDefault="00496CE2" w:rsidP="00496CE2">
      <w:pPr>
        <w:pStyle w:val="Heading3"/>
        <w:numPr>
          <w:ilvl w:val="2"/>
          <w:numId w:val="19"/>
        </w:numPr>
        <w:spacing w:before="0" w:line="480" w:lineRule="auto"/>
        <w:ind w:left="709" w:hanging="709"/>
      </w:pPr>
      <w:bookmarkStart w:id="119" w:name="_Toc154008205"/>
      <w:bookmarkStart w:id="120" w:name="_Toc154046953"/>
      <w:bookmarkStart w:id="121" w:name="_Toc154675628"/>
      <w:bookmarkStart w:id="122" w:name="_Toc176342641"/>
      <w:r>
        <w:t>Metode Pengujian Antioksidan</w:t>
      </w:r>
      <w:bookmarkEnd w:id="119"/>
      <w:bookmarkEnd w:id="120"/>
      <w:bookmarkEnd w:id="121"/>
      <w:bookmarkEnd w:id="122"/>
    </w:p>
    <w:p w:rsidR="00496CE2" w:rsidRDefault="00496CE2" w:rsidP="00496CE2">
      <w:pPr>
        <w:pStyle w:val="Heading4"/>
        <w:numPr>
          <w:ilvl w:val="3"/>
          <w:numId w:val="19"/>
        </w:numPr>
        <w:spacing w:before="0" w:line="480" w:lineRule="auto"/>
        <w:ind w:left="851" w:hanging="851"/>
      </w:pPr>
      <w:r>
        <w:t>Pengujian Metode DPPH</w:t>
      </w:r>
    </w:p>
    <w:p w:rsidR="00496CE2" w:rsidRDefault="00496CE2" w:rsidP="00496CE2">
      <w:pPr>
        <w:spacing w:after="0" w:line="480" w:lineRule="auto"/>
        <w:ind w:left="-11" w:firstLine="862"/>
        <w:jc w:val="both"/>
        <w:rPr>
          <w:rFonts w:ascii="Times New Roman" w:hAnsi="Times New Roman" w:cs="Times New Roman"/>
          <w:sz w:val="24"/>
          <w:szCs w:val="24"/>
        </w:rPr>
      </w:pPr>
      <w:r w:rsidRPr="00E729BE">
        <w:rPr>
          <w:rFonts w:ascii="Times New Roman" w:hAnsi="Times New Roman" w:cs="Times New Roman"/>
          <w:sz w:val="24"/>
          <w:szCs w:val="24"/>
        </w:rPr>
        <w:t>DPPH merupakan radikal nitrogen organik yang stabil berwarna ungu tua dan bersifat stabil di suhu ruangan. Metode ini pertama kali diperkenalkan</w:t>
      </w:r>
      <w:r>
        <w:rPr>
          <w:rFonts w:ascii="Times New Roman" w:hAnsi="Times New Roman" w:cs="Times New Roman"/>
          <w:sz w:val="24"/>
          <w:szCs w:val="24"/>
        </w:rPr>
        <w:t xml:space="preserve"> </w:t>
      </w:r>
      <w:r w:rsidRPr="00E729BE">
        <w:rPr>
          <w:rFonts w:ascii="Times New Roman" w:hAnsi="Times New Roman" w:cs="Times New Roman"/>
          <w:sz w:val="24"/>
          <w:szCs w:val="24"/>
        </w:rPr>
        <w:t>oleh Brand-williams. DPPH menerima elektron atau hidrogen sehingga membentuk molekul stabil. Adanya serapan warna violet pada panjang gelombang 517 nm ditimbulkan</w:t>
      </w:r>
      <w:r>
        <w:rPr>
          <w:rFonts w:ascii="Times New Roman" w:hAnsi="Times New Roman" w:cs="Times New Roman"/>
          <w:sz w:val="24"/>
          <w:szCs w:val="24"/>
        </w:rPr>
        <w:t xml:space="preserve"> </w:t>
      </w:r>
      <w:r w:rsidRPr="00E729BE">
        <w:rPr>
          <w:rFonts w:ascii="Times New Roman" w:hAnsi="Times New Roman" w:cs="Times New Roman"/>
          <w:sz w:val="24"/>
          <w:szCs w:val="24"/>
        </w:rPr>
        <w:t>oleh delokalisasi elektron. Pengukuran dengan metode DPPH merupakan metode sederhana, cepat dan tidak membutuhkan banyak reagen seperti metode lain, selain itu metode ini terbukti akurat, reliable dan  praktis</w:t>
      </w:r>
      <w:r>
        <w:rPr>
          <w:rFonts w:ascii="Times New Roman" w:hAnsi="Times New Roman" w:cs="Times New Roman"/>
          <w:sz w:val="24"/>
          <w:szCs w:val="24"/>
        </w:rPr>
        <w:t xml:space="preserve"> </w:t>
      </w:r>
      <w:r w:rsidRPr="00E729BE">
        <w:rPr>
          <w:rFonts w:ascii="Times New Roman" w:hAnsi="Times New Roman" w:cs="Times New Roman"/>
          <w:sz w:val="24"/>
          <w:szCs w:val="24"/>
        </w:rPr>
        <w:t>DPPH sering digunakan untuk menilai aktivitas antioksidan beberapa ekstrak atau bahan alam sehingga dapat untuk</w:t>
      </w:r>
      <w:r>
        <w:rPr>
          <w:rFonts w:ascii="Times New Roman" w:hAnsi="Times New Roman" w:cs="Times New Roman"/>
          <w:sz w:val="24"/>
          <w:szCs w:val="24"/>
        </w:rPr>
        <w:t xml:space="preserve"> </w:t>
      </w:r>
      <w:r w:rsidRPr="00E729BE">
        <w:rPr>
          <w:rFonts w:ascii="Times New Roman" w:hAnsi="Times New Roman" w:cs="Times New Roman"/>
          <w:sz w:val="24"/>
          <w:szCs w:val="24"/>
        </w:rPr>
        <w:t>mengevaluasi potensi antioksidan dalam meredam radikal bebas.</w:t>
      </w:r>
    </w:p>
    <w:p w:rsidR="00496CE2" w:rsidRDefault="00496CE2" w:rsidP="00496CE2">
      <w:pPr>
        <w:spacing w:after="0" w:line="480" w:lineRule="auto"/>
        <w:ind w:left="-11" w:firstLine="11"/>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C29E6C" wp14:editId="214449D6">
            <wp:extent cx="2445488" cy="141066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8 at 02.14.39.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7326" cy="1429034"/>
                    </a:xfrm>
                    <a:prstGeom prst="rect">
                      <a:avLst/>
                    </a:prstGeom>
                  </pic:spPr>
                </pic:pic>
              </a:graphicData>
            </a:graphic>
          </wp:inline>
        </w:drawing>
      </w:r>
    </w:p>
    <w:p w:rsidR="00496CE2" w:rsidRDefault="00496CE2" w:rsidP="00496CE2">
      <w:pPr>
        <w:spacing w:after="0" w:line="480" w:lineRule="auto"/>
        <w:ind w:left="-11" w:firstLine="11"/>
        <w:jc w:val="center"/>
        <w:rPr>
          <w:rFonts w:ascii="Times New Roman" w:hAnsi="Times New Roman" w:cs="Times New Roman"/>
          <w:b/>
          <w:sz w:val="24"/>
          <w:szCs w:val="24"/>
        </w:rPr>
      </w:pPr>
      <w:r>
        <w:rPr>
          <w:rFonts w:ascii="Times New Roman" w:hAnsi="Times New Roman" w:cs="Times New Roman"/>
          <w:b/>
          <w:sz w:val="24"/>
          <w:szCs w:val="24"/>
        </w:rPr>
        <w:t>Gambar 2.8 Rumus Struktur DPPH</w:t>
      </w:r>
    </w:p>
    <w:p w:rsidR="00496CE2" w:rsidRDefault="00496CE2" w:rsidP="00496CE2">
      <w:pPr>
        <w:spacing w:after="0" w:line="480" w:lineRule="auto"/>
        <w:ind w:left="-11" w:firstLine="862"/>
        <w:jc w:val="both"/>
        <w:rPr>
          <w:rFonts w:ascii="Times New Roman" w:hAnsi="Times New Roman" w:cs="Times New Roman"/>
          <w:sz w:val="24"/>
          <w:szCs w:val="24"/>
        </w:rPr>
      </w:pPr>
      <w:r w:rsidRPr="00E729BE">
        <w:rPr>
          <w:rFonts w:ascii="Times New Roman" w:hAnsi="Times New Roman" w:cs="Times New Roman"/>
          <w:sz w:val="24"/>
          <w:szCs w:val="24"/>
        </w:rPr>
        <w:t>DPPH adalah suatu senyawa organic mengandung nitrogen tidak stabil dengan absorbansi kuat pada</w:t>
      </w:r>
      <w:r>
        <w:rPr>
          <w:rFonts w:ascii="Times New Roman" w:hAnsi="Times New Roman" w:cs="Times New Roman"/>
          <w:b/>
          <w:sz w:val="24"/>
          <w:szCs w:val="24"/>
        </w:rPr>
        <w:t xml:space="preserve"> </w:t>
      </w:r>
      <w:r w:rsidRPr="00E729BE">
        <w:rPr>
          <w:rFonts w:ascii="Times New Roman" w:hAnsi="Times New Roman" w:cs="Times New Roman"/>
          <w:sz w:val="24"/>
          <w:szCs w:val="24"/>
        </w:rPr>
        <w:t>panjang gelombang (λmax) 517 nm dan berwarna ungu gelap. Apabila semua elektron pada DPPH berpasangan maka warna larutan akan berubah dari</w:t>
      </w:r>
      <w:r>
        <w:rPr>
          <w:rFonts w:ascii="Times New Roman" w:hAnsi="Times New Roman" w:cs="Times New Roman"/>
          <w:b/>
          <w:sz w:val="24"/>
          <w:szCs w:val="24"/>
        </w:rPr>
        <w:t xml:space="preserve"> </w:t>
      </w:r>
      <w:r w:rsidRPr="00E729BE">
        <w:rPr>
          <w:rFonts w:ascii="Times New Roman" w:hAnsi="Times New Roman" w:cs="Times New Roman"/>
          <w:sz w:val="24"/>
          <w:szCs w:val="24"/>
        </w:rPr>
        <w:t xml:space="preserve">ungu tua menjadi kuning terang dan absorbansi pada panjang </w:t>
      </w:r>
      <w:r w:rsidRPr="00E729BE">
        <w:rPr>
          <w:rFonts w:ascii="Times New Roman" w:hAnsi="Times New Roman" w:cs="Times New Roman"/>
          <w:sz w:val="24"/>
          <w:szCs w:val="24"/>
        </w:rPr>
        <w:lastRenderedPageBreak/>
        <w:t>gelombang (λmax) 517 nm akan hilang. Perubahan warna tersebut dapat diukur dengan spektrofotometer dan diplotkan</w:t>
      </w:r>
      <w:r>
        <w:rPr>
          <w:rFonts w:ascii="Times New Roman" w:hAnsi="Times New Roman" w:cs="Times New Roman"/>
          <w:b/>
          <w:sz w:val="24"/>
          <w:szCs w:val="24"/>
        </w:rPr>
        <w:t xml:space="preserve"> </w:t>
      </w:r>
      <w:r w:rsidRPr="00E729BE">
        <w:rPr>
          <w:rFonts w:ascii="Times New Roman" w:hAnsi="Times New Roman" w:cs="Times New Roman"/>
          <w:sz w:val="24"/>
          <w:szCs w:val="24"/>
        </w:rPr>
        <w:t>terhadap konsentrasi</w:t>
      </w:r>
      <w:r>
        <w:rPr>
          <w:rFonts w:ascii="Times New Roman" w:hAnsi="Times New Roman" w:cs="Times New Roman"/>
          <w:sz w:val="24"/>
          <w:szCs w:val="24"/>
        </w:rPr>
        <w:t>. (Irianti, 2017)</w:t>
      </w:r>
    </w:p>
    <w:p w:rsidR="00496CE2" w:rsidRDefault="00496CE2" w:rsidP="00496CE2">
      <w:pPr>
        <w:tabs>
          <w:tab w:val="left" w:pos="5670"/>
        </w:tabs>
        <w:spacing w:after="0" w:line="480" w:lineRule="auto"/>
        <w:ind w:left="-11" w:firstLine="11"/>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78183D2" wp14:editId="2EAAD918">
            <wp:extent cx="4903407" cy="202071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8 at 02.14.43.jpeg"/>
                    <pic:cNvPicPr/>
                  </pic:nvPicPr>
                  <pic:blipFill rotWithShape="1">
                    <a:blip r:embed="rId15" cstate="print">
                      <a:extLst>
                        <a:ext uri="{28A0092B-C50C-407E-A947-70E740481C1C}">
                          <a14:useLocalDpi xmlns:a14="http://schemas.microsoft.com/office/drawing/2010/main" val="0"/>
                        </a:ext>
                      </a:extLst>
                    </a:blip>
                    <a:srcRect r="3799"/>
                    <a:stretch/>
                  </pic:blipFill>
                  <pic:spPr bwMode="auto">
                    <a:xfrm>
                      <a:off x="0" y="0"/>
                      <a:ext cx="4919917" cy="2027515"/>
                    </a:xfrm>
                    <a:prstGeom prst="rect">
                      <a:avLst/>
                    </a:prstGeom>
                    <a:ln>
                      <a:noFill/>
                    </a:ln>
                    <a:extLst>
                      <a:ext uri="{53640926-AAD7-44D8-BBD7-CCE9431645EC}">
                        <a14:shadowObscured xmlns:a14="http://schemas.microsoft.com/office/drawing/2010/main"/>
                      </a:ext>
                    </a:extLst>
                  </pic:spPr>
                </pic:pic>
              </a:graphicData>
            </a:graphic>
          </wp:inline>
        </w:drawing>
      </w:r>
    </w:p>
    <w:p w:rsidR="00496CE2" w:rsidRDefault="00496CE2" w:rsidP="00496CE2">
      <w:pPr>
        <w:spacing w:after="0" w:line="480" w:lineRule="auto"/>
        <w:ind w:left="-11" w:firstLine="11"/>
        <w:jc w:val="center"/>
        <w:rPr>
          <w:rFonts w:ascii="Times New Roman" w:hAnsi="Times New Roman" w:cs="Times New Roman"/>
          <w:b/>
          <w:sz w:val="24"/>
          <w:szCs w:val="24"/>
        </w:rPr>
      </w:pPr>
      <w:r w:rsidRPr="00E729BE">
        <w:rPr>
          <w:rFonts w:ascii="Times New Roman" w:hAnsi="Times New Roman" w:cs="Times New Roman"/>
          <w:b/>
          <w:sz w:val="24"/>
          <w:szCs w:val="24"/>
        </w:rPr>
        <w:t xml:space="preserve">Gambar </w:t>
      </w:r>
      <w:r>
        <w:rPr>
          <w:rFonts w:ascii="Times New Roman" w:hAnsi="Times New Roman" w:cs="Times New Roman"/>
          <w:b/>
          <w:sz w:val="24"/>
          <w:szCs w:val="24"/>
        </w:rPr>
        <w:t>2.9 Mekanisme reaksi DPPH dengan antioksidan (Irianti, 2017)</w:t>
      </w:r>
    </w:p>
    <w:p w:rsidR="00496CE2" w:rsidRDefault="00496CE2" w:rsidP="00496CE2">
      <w:pPr>
        <w:pStyle w:val="Heading4"/>
        <w:numPr>
          <w:ilvl w:val="3"/>
          <w:numId w:val="19"/>
        </w:numPr>
        <w:spacing w:before="0" w:line="480" w:lineRule="auto"/>
        <w:ind w:left="851" w:hanging="851"/>
      </w:pPr>
      <w:r>
        <w:t>Pengujian Metode ABTS</w:t>
      </w:r>
    </w:p>
    <w:p w:rsidR="00496CE2" w:rsidRDefault="00496CE2" w:rsidP="00496CE2">
      <w:pPr>
        <w:spacing w:after="0" w:line="480" w:lineRule="auto"/>
        <w:ind w:left="-11" w:firstLine="862"/>
        <w:jc w:val="both"/>
        <w:rPr>
          <w:rFonts w:ascii="Times New Roman" w:hAnsi="Times New Roman" w:cs="Times New Roman"/>
          <w:sz w:val="24"/>
          <w:szCs w:val="24"/>
        </w:rPr>
      </w:pPr>
      <w:r w:rsidRPr="005C6C9C">
        <w:rPr>
          <w:rFonts w:ascii="Times New Roman" w:hAnsi="Times New Roman" w:cs="Times New Roman"/>
          <w:sz w:val="24"/>
          <w:szCs w:val="24"/>
        </w:rPr>
        <w:t>Metode peredaman radikal kation ABTS merupakan metode uji untuk mengukur kapasitas antioksidan dengan langsung bereaksi atau meredam radikal kation ABTS dari reaksi kimia. ABTS merupakan radikal dengan pusat nitrogen. Pusat nitrogen tersebut dapat berwarna biru kehijauan dimana ketika tereduksi oleh antioksidan menjadi bentuk nonradikal tidak berwarna. Metode ini berprinsip pada penghambatan pembentukan kation radikal ABTS dengan absorpsi maksimum pada panjang gelombang 734 nm pada waktu tertentu berdasa</w:t>
      </w:r>
      <w:r>
        <w:rPr>
          <w:rFonts w:ascii="Times New Roman" w:hAnsi="Times New Roman" w:cs="Times New Roman"/>
          <w:sz w:val="24"/>
          <w:szCs w:val="24"/>
        </w:rPr>
        <w:t xml:space="preserve">rkan pembacaan spektrofotometer. </w:t>
      </w:r>
      <w:r w:rsidRPr="005C6C9C">
        <w:rPr>
          <w:rFonts w:ascii="Times New Roman" w:hAnsi="Times New Roman" w:cs="Times New Roman"/>
          <w:sz w:val="24"/>
          <w:szCs w:val="24"/>
        </w:rPr>
        <w:t>Metode ini baik digunakan untuk melihat aktivitas antioksidan senyawa flavonoid dan fenolik. ABTS memiliki sensitivitas lebih tinggi daripada DPPH. Tidak seperti DPPH yang sensitive pada pH asam, metode ABTS lebih fleksibel yakni dapat digunakan dalam berbagai level pH. Sehingga, metode ini baik digunakan untuk melihat efek pH</w:t>
      </w:r>
      <w:r>
        <w:rPr>
          <w:rFonts w:ascii="Times New Roman" w:hAnsi="Times New Roman" w:cs="Times New Roman"/>
          <w:sz w:val="24"/>
          <w:szCs w:val="24"/>
        </w:rPr>
        <w:t xml:space="preserve"> d</w:t>
      </w:r>
      <w:r w:rsidRPr="005C6C9C">
        <w:rPr>
          <w:rFonts w:ascii="Times New Roman" w:hAnsi="Times New Roman" w:cs="Times New Roman"/>
          <w:sz w:val="24"/>
          <w:szCs w:val="24"/>
        </w:rPr>
        <w:t>alam aktivitas anti</w:t>
      </w:r>
      <w:r>
        <w:rPr>
          <w:rFonts w:ascii="Times New Roman" w:hAnsi="Times New Roman" w:cs="Times New Roman"/>
          <w:sz w:val="24"/>
          <w:szCs w:val="24"/>
        </w:rPr>
        <w:t xml:space="preserve">oksidan </w:t>
      </w:r>
      <w:r>
        <w:rPr>
          <w:rFonts w:ascii="Times New Roman" w:hAnsi="Times New Roman" w:cs="Times New Roman"/>
          <w:sz w:val="24"/>
          <w:szCs w:val="24"/>
        </w:rPr>
        <w:lastRenderedPageBreak/>
        <w:t xml:space="preserve">berbagai senyawa. ABTS </w:t>
      </w:r>
      <w:r w:rsidRPr="005C6C9C">
        <w:rPr>
          <w:rFonts w:ascii="Times New Roman" w:hAnsi="Times New Roman" w:cs="Times New Roman"/>
          <w:sz w:val="24"/>
          <w:szCs w:val="24"/>
        </w:rPr>
        <w:t>larut dalam pelarut o</w:t>
      </w:r>
      <w:r>
        <w:rPr>
          <w:rFonts w:ascii="Times New Roman" w:hAnsi="Times New Roman" w:cs="Times New Roman"/>
          <w:sz w:val="24"/>
          <w:szCs w:val="24"/>
        </w:rPr>
        <w:t xml:space="preserve">rganik dan non organic. Metode </w:t>
      </w:r>
      <w:r w:rsidRPr="005C6C9C">
        <w:rPr>
          <w:rFonts w:ascii="Times New Roman" w:hAnsi="Times New Roman" w:cs="Times New Roman"/>
          <w:sz w:val="24"/>
          <w:szCs w:val="24"/>
        </w:rPr>
        <w:t>ini juga lebih cepat ji</w:t>
      </w:r>
      <w:r>
        <w:rPr>
          <w:rFonts w:ascii="Times New Roman" w:hAnsi="Times New Roman" w:cs="Times New Roman"/>
          <w:sz w:val="24"/>
          <w:szCs w:val="24"/>
        </w:rPr>
        <w:t xml:space="preserve">ka digunakan pada PBS (pelarut </w:t>
      </w:r>
      <w:r w:rsidRPr="005C6C9C">
        <w:rPr>
          <w:rFonts w:ascii="Times New Roman" w:hAnsi="Times New Roman" w:cs="Times New Roman"/>
          <w:sz w:val="24"/>
          <w:szCs w:val="24"/>
        </w:rPr>
        <w:t>non organik).</w:t>
      </w:r>
      <w:r>
        <w:rPr>
          <w:rFonts w:ascii="Times New Roman" w:hAnsi="Times New Roman" w:cs="Times New Roman"/>
          <w:sz w:val="24"/>
          <w:szCs w:val="24"/>
        </w:rPr>
        <w:t xml:space="preserve"> (Irianti, 2017)</w:t>
      </w:r>
    </w:p>
    <w:p w:rsidR="00496CE2" w:rsidRDefault="00496CE2" w:rsidP="00496CE2">
      <w:pPr>
        <w:spacing w:after="0" w:line="480" w:lineRule="auto"/>
        <w:ind w:left="-11"/>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028078" wp14:editId="22074B9F">
            <wp:extent cx="4965405" cy="1392682"/>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8 at 02.24.45.jpeg"/>
                    <pic:cNvPicPr/>
                  </pic:nvPicPr>
                  <pic:blipFill>
                    <a:blip r:embed="rId16">
                      <a:extLst>
                        <a:ext uri="{28A0092B-C50C-407E-A947-70E740481C1C}">
                          <a14:useLocalDpi xmlns:a14="http://schemas.microsoft.com/office/drawing/2010/main" val="0"/>
                        </a:ext>
                      </a:extLst>
                    </a:blip>
                    <a:stretch>
                      <a:fillRect/>
                    </a:stretch>
                  </pic:blipFill>
                  <pic:spPr>
                    <a:xfrm>
                      <a:off x="0" y="0"/>
                      <a:ext cx="4968844" cy="1393647"/>
                    </a:xfrm>
                    <a:prstGeom prst="rect">
                      <a:avLst/>
                    </a:prstGeom>
                  </pic:spPr>
                </pic:pic>
              </a:graphicData>
            </a:graphic>
          </wp:inline>
        </w:drawing>
      </w:r>
    </w:p>
    <w:p w:rsidR="00496CE2" w:rsidRDefault="00496CE2" w:rsidP="00496CE2">
      <w:pPr>
        <w:spacing w:after="0" w:line="480" w:lineRule="auto"/>
        <w:ind w:left="-11"/>
        <w:jc w:val="center"/>
        <w:rPr>
          <w:rFonts w:ascii="Times New Roman" w:hAnsi="Times New Roman" w:cs="Times New Roman"/>
          <w:b/>
          <w:sz w:val="24"/>
          <w:szCs w:val="24"/>
        </w:rPr>
      </w:pPr>
      <w:r>
        <w:rPr>
          <w:rFonts w:ascii="Times New Roman" w:hAnsi="Times New Roman" w:cs="Times New Roman"/>
          <w:b/>
          <w:sz w:val="24"/>
          <w:szCs w:val="24"/>
        </w:rPr>
        <w:t>Gambar 2.10 Reaksi antara radikal ABTS dan antioksidan</w:t>
      </w:r>
    </w:p>
    <w:p w:rsidR="00496CE2" w:rsidRPr="00796A1C" w:rsidRDefault="00496CE2" w:rsidP="00496CE2">
      <w:pPr>
        <w:pStyle w:val="Heading4"/>
        <w:numPr>
          <w:ilvl w:val="3"/>
          <w:numId w:val="19"/>
        </w:numPr>
        <w:spacing w:before="0" w:line="480" w:lineRule="auto"/>
        <w:ind w:left="851" w:hanging="851"/>
      </w:pPr>
      <w:r w:rsidRPr="00796A1C">
        <w:t xml:space="preserve">Pengujian </w:t>
      </w:r>
      <w:r>
        <w:t xml:space="preserve">Metode </w:t>
      </w:r>
      <w:r w:rsidRPr="00277256">
        <w:t>CUPRAC</w:t>
      </w:r>
    </w:p>
    <w:p w:rsidR="00496CE2" w:rsidRDefault="00496CE2" w:rsidP="00496CE2">
      <w:pPr>
        <w:spacing w:after="0" w:line="480" w:lineRule="auto"/>
        <w:ind w:firstLine="851"/>
        <w:jc w:val="both"/>
        <w:rPr>
          <w:rFonts w:ascii="Times New Roman" w:hAnsi="Times New Roman" w:cs="Times New Roman"/>
          <w:sz w:val="24"/>
          <w:szCs w:val="24"/>
        </w:rPr>
      </w:pPr>
      <w:r w:rsidRPr="00796A1C">
        <w:rPr>
          <w:rFonts w:ascii="Times New Roman" w:hAnsi="Times New Roman" w:cs="Times New Roman"/>
          <w:sz w:val="24"/>
          <w:szCs w:val="24"/>
        </w:rPr>
        <w:t>Pada metode CUPRAC (Cupric Ion Reducing Antioxidant Capacity), kompleks bis−neokuproin−</w:t>
      </w:r>
      <w:r>
        <w:rPr>
          <w:rFonts w:ascii="Times New Roman" w:hAnsi="Times New Roman" w:cs="Times New Roman"/>
          <w:sz w:val="24"/>
          <w:szCs w:val="24"/>
        </w:rPr>
        <w:t xml:space="preserve">tembaga (II) akan mengoksidasi </w:t>
      </w:r>
      <w:r w:rsidRPr="00796A1C">
        <w:rPr>
          <w:rFonts w:ascii="Times New Roman" w:hAnsi="Times New Roman" w:cs="Times New Roman"/>
          <w:sz w:val="24"/>
          <w:szCs w:val="24"/>
        </w:rPr>
        <w:t>persenyawaan antioks</w:t>
      </w:r>
      <w:r>
        <w:rPr>
          <w:rFonts w:ascii="Times New Roman" w:hAnsi="Times New Roman" w:cs="Times New Roman"/>
          <w:sz w:val="24"/>
          <w:szCs w:val="24"/>
        </w:rPr>
        <w:t xml:space="preserve">idan dalam ekstrak tanaman dan </w:t>
      </w:r>
      <w:r w:rsidRPr="00796A1C">
        <w:rPr>
          <w:rFonts w:ascii="Times New Roman" w:hAnsi="Times New Roman" w:cs="Times New Roman"/>
          <w:sz w:val="24"/>
          <w:szCs w:val="24"/>
        </w:rPr>
        <w:t>mengal</w:t>
      </w:r>
      <w:r>
        <w:rPr>
          <w:rFonts w:ascii="Times New Roman" w:hAnsi="Times New Roman" w:cs="Times New Roman"/>
          <w:sz w:val="24"/>
          <w:szCs w:val="24"/>
        </w:rPr>
        <w:t xml:space="preserve">ami reduksi membentuk kompleks </w:t>
      </w:r>
      <w:r w:rsidRPr="00796A1C">
        <w:rPr>
          <w:rFonts w:ascii="Times New Roman" w:hAnsi="Times New Roman" w:cs="Times New Roman"/>
          <w:sz w:val="24"/>
          <w:szCs w:val="24"/>
        </w:rPr>
        <w:t>bis−neokuproin−tembaga (I). Prinsip uji ini adalah pembentukan kelat</w:t>
      </w:r>
      <w:r>
        <w:rPr>
          <w:rFonts w:ascii="Times New Roman" w:hAnsi="Times New Roman" w:cs="Times New Roman"/>
          <w:sz w:val="24"/>
          <w:szCs w:val="24"/>
        </w:rPr>
        <w:t xml:space="preserve"> oleh </w:t>
      </w:r>
      <w:r w:rsidRPr="00796A1C">
        <w:rPr>
          <w:rFonts w:ascii="Times New Roman" w:hAnsi="Times New Roman" w:cs="Times New Roman"/>
          <w:sz w:val="24"/>
          <w:szCs w:val="24"/>
        </w:rPr>
        <w:t>bis−neokuproin−tembaga (II) menggunakan redoks kromogenik pada pH 7.</w:t>
      </w:r>
    </w:p>
    <w:p w:rsidR="00496CE2" w:rsidRDefault="00496CE2" w:rsidP="00496CE2">
      <w:pPr>
        <w:spacing w:after="0" w:line="480" w:lineRule="auto"/>
        <w:ind w:firstLine="851"/>
        <w:jc w:val="both"/>
        <w:rPr>
          <w:rFonts w:ascii="Times New Roman" w:hAnsi="Times New Roman" w:cs="Times New Roman"/>
          <w:sz w:val="24"/>
          <w:szCs w:val="24"/>
        </w:rPr>
      </w:pPr>
      <w:r w:rsidRPr="00277256">
        <w:rPr>
          <w:rFonts w:ascii="Times New Roman" w:hAnsi="Times New Roman" w:cs="Times New Roman"/>
          <w:sz w:val="24"/>
          <w:szCs w:val="24"/>
        </w:rPr>
        <w:t>Standar anti</w:t>
      </w:r>
      <w:r>
        <w:rPr>
          <w:rFonts w:ascii="Times New Roman" w:hAnsi="Times New Roman" w:cs="Times New Roman"/>
          <w:sz w:val="24"/>
          <w:szCs w:val="24"/>
        </w:rPr>
        <w:t xml:space="preserve">oksidan digunakan dalam metode </w:t>
      </w:r>
      <w:r w:rsidRPr="00277256">
        <w:rPr>
          <w:rFonts w:ascii="Times New Roman" w:hAnsi="Times New Roman" w:cs="Times New Roman"/>
          <w:sz w:val="24"/>
          <w:szCs w:val="24"/>
        </w:rPr>
        <w:t xml:space="preserve">ini dicampur dengan </w:t>
      </w:r>
      <w:r>
        <w:rPr>
          <w:rFonts w:ascii="Times New Roman" w:hAnsi="Times New Roman" w:cs="Times New Roman"/>
          <w:sz w:val="24"/>
          <w:szCs w:val="24"/>
        </w:rPr>
        <w:t xml:space="preserve">CuSO4 dan neocuproine. Setelah </w:t>
      </w:r>
      <w:r w:rsidRPr="00277256">
        <w:rPr>
          <w:rFonts w:ascii="Times New Roman" w:hAnsi="Times New Roman" w:cs="Times New Roman"/>
          <w:sz w:val="24"/>
          <w:szCs w:val="24"/>
        </w:rPr>
        <w:t>30 menit, absorbansi</w:t>
      </w:r>
      <w:r>
        <w:rPr>
          <w:rFonts w:ascii="Times New Roman" w:hAnsi="Times New Roman" w:cs="Times New Roman"/>
          <w:sz w:val="24"/>
          <w:szCs w:val="24"/>
        </w:rPr>
        <w:t xml:space="preserve"> diukur pada panjang gelombang </w:t>
      </w:r>
      <w:r w:rsidRPr="00277256">
        <w:rPr>
          <w:rFonts w:ascii="Times New Roman" w:hAnsi="Times New Roman" w:cs="Times New Roman"/>
          <w:sz w:val="24"/>
          <w:szCs w:val="24"/>
        </w:rPr>
        <w:t>450 nm. Secara visual, hal ini da</w:t>
      </w:r>
      <w:r>
        <w:rPr>
          <w:rFonts w:ascii="Times New Roman" w:hAnsi="Times New Roman" w:cs="Times New Roman"/>
          <w:sz w:val="24"/>
          <w:szCs w:val="24"/>
        </w:rPr>
        <w:t xml:space="preserve">pat dilihat dari </w:t>
      </w:r>
      <w:r w:rsidRPr="00277256">
        <w:rPr>
          <w:rFonts w:ascii="Times New Roman" w:hAnsi="Times New Roman" w:cs="Times New Roman"/>
          <w:sz w:val="24"/>
          <w:szCs w:val="24"/>
        </w:rPr>
        <w:t>perubahan warna kompl</w:t>
      </w:r>
      <w:r>
        <w:rPr>
          <w:rFonts w:ascii="Times New Roman" w:hAnsi="Times New Roman" w:cs="Times New Roman"/>
          <w:sz w:val="24"/>
          <w:szCs w:val="24"/>
        </w:rPr>
        <w:t xml:space="preserve">eks larutan biru tosca menjadi </w:t>
      </w:r>
      <w:r w:rsidRPr="00277256">
        <w:rPr>
          <w:rFonts w:ascii="Times New Roman" w:hAnsi="Times New Roman" w:cs="Times New Roman"/>
          <w:sz w:val="24"/>
          <w:szCs w:val="24"/>
        </w:rPr>
        <w:t xml:space="preserve">kuning. Pereaksi </w:t>
      </w:r>
      <w:r>
        <w:rPr>
          <w:rFonts w:ascii="Times New Roman" w:hAnsi="Times New Roman" w:cs="Times New Roman"/>
          <w:sz w:val="24"/>
          <w:szCs w:val="24"/>
        </w:rPr>
        <w:t xml:space="preserve">CUPRAC merupakan pereaksi yang </w:t>
      </w:r>
      <w:r w:rsidRPr="00277256">
        <w:rPr>
          <w:rFonts w:ascii="Times New Roman" w:hAnsi="Times New Roman" w:cs="Times New Roman"/>
          <w:sz w:val="24"/>
          <w:szCs w:val="24"/>
        </w:rPr>
        <w:t>selektif karena me</w:t>
      </w:r>
      <w:r>
        <w:rPr>
          <w:rFonts w:ascii="Times New Roman" w:hAnsi="Times New Roman" w:cs="Times New Roman"/>
          <w:sz w:val="24"/>
          <w:szCs w:val="24"/>
        </w:rPr>
        <w:t xml:space="preserve">miliki nilai potensial reduksi </w:t>
      </w:r>
      <w:r w:rsidRPr="00277256">
        <w:rPr>
          <w:rFonts w:ascii="Times New Roman" w:hAnsi="Times New Roman" w:cs="Times New Roman"/>
          <w:sz w:val="24"/>
          <w:szCs w:val="24"/>
        </w:rPr>
        <w:t>rendah yaitu sebesa</w:t>
      </w:r>
      <w:r>
        <w:rPr>
          <w:rFonts w:ascii="Times New Roman" w:hAnsi="Times New Roman" w:cs="Times New Roman"/>
          <w:sz w:val="24"/>
          <w:szCs w:val="24"/>
        </w:rPr>
        <w:t xml:space="preserve">r 0,17 V. </w:t>
      </w:r>
      <w:r w:rsidRPr="00277256">
        <w:rPr>
          <w:rFonts w:ascii="Times New Roman" w:hAnsi="Times New Roman" w:cs="Times New Roman"/>
          <w:sz w:val="24"/>
          <w:szCs w:val="24"/>
        </w:rPr>
        <w:t xml:space="preserve">Hasil didapat dinyatakan dalam mg Trolox per liter </w:t>
      </w:r>
      <w:r>
        <w:rPr>
          <w:rFonts w:ascii="Times New Roman" w:hAnsi="Times New Roman" w:cs="Times New Roman"/>
          <w:sz w:val="24"/>
          <w:szCs w:val="24"/>
        </w:rPr>
        <w:t xml:space="preserve">sampel. Kelebihan dari metode ini adalah pereaksi </w:t>
      </w:r>
      <w:r w:rsidRPr="00277256">
        <w:rPr>
          <w:rFonts w:ascii="Times New Roman" w:hAnsi="Times New Roman" w:cs="Times New Roman"/>
          <w:sz w:val="24"/>
          <w:szCs w:val="24"/>
        </w:rPr>
        <w:t xml:space="preserve">yang digunakan cukup </w:t>
      </w:r>
      <w:r>
        <w:rPr>
          <w:rFonts w:ascii="Times New Roman" w:hAnsi="Times New Roman" w:cs="Times New Roman"/>
          <w:sz w:val="24"/>
          <w:szCs w:val="24"/>
        </w:rPr>
        <w:t xml:space="preserve">cepat bekerja, selektif, lebih </w:t>
      </w:r>
      <w:r w:rsidRPr="00277256">
        <w:rPr>
          <w:rFonts w:ascii="Times New Roman" w:hAnsi="Times New Roman" w:cs="Times New Roman"/>
          <w:sz w:val="24"/>
          <w:szCs w:val="24"/>
        </w:rPr>
        <w:t xml:space="preserve">stabil, mudah didapatkan dan mudah diaplikasikan. </w:t>
      </w:r>
      <w:r>
        <w:rPr>
          <w:rFonts w:ascii="Times New Roman" w:hAnsi="Times New Roman" w:cs="Times New Roman"/>
          <w:sz w:val="24"/>
          <w:szCs w:val="24"/>
        </w:rPr>
        <w:t>(Irianti, 2017)</w:t>
      </w:r>
    </w:p>
    <w:p w:rsidR="00496CE2" w:rsidRDefault="00496CE2" w:rsidP="00496CE2">
      <w:pPr>
        <w:pStyle w:val="Heading4"/>
        <w:numPr>
          <w:ilvl w:val="3"/>
          <w:numId w:val="19"/>
        </w:numPr>
        <w:spacing w:before="0" w:line="480" w:lineRule="auto"/>
        <w:ind w:left="851" w:hanging="851"/>
      </w:pPr>
      <w:r>
        <w:lastRenderedPageBreak/>
        <w:t>Pengujian Metode FRAP</w:t>
      </w:r>
    </w:p>
    <w:p w:rsidR="00496CE2" w:rsidRDefault="00496CE2" w:rsidP="00496CE2">
      <w:pPr>
        <w:spacing w:after="0" w:line="480" w:lineRule="auto"/>
        <w:ind w:left="-11" w:firstLine="862"/>
        <w:jc w:val="both"/>
        <w:rPr>
          <w:rFonts w:ascii="Times New Roman" w:hAnsi="Times New Roman" w:cs="Times New Roman"/>
          <w:sz w:val="24"/>
          <w:szCs w:val="24"/>
        </w:rPr>
      </w:pPr>
      <w:r w:rsidRPr="00277256">
        <w:rPr>
          <w:rFonts w:ascii="Times New Roman" w:hAnsi="Times New Roman" w:cs="Times New Roman"/>
          <w:sz w:val="24"/>
          <w:szCs w:val="24"/>
        </w:rPr>
        <w:t>FRAP (Ferric Reducing Ability of Plasma) merupakan salah satu uji aktivitas antioksidan tercepat dan sangat berguna untuk analisis rutin. Aktivitas antioksidan dilihat dengan mengukur serapan karena pembentukan ion Fe2+ dari pereaksi FRAP</w:t>
      </w:r>
      <w:r>
        <w:rPr>
          <w:rFonts w:ascii="Times New Roman" w:hAnsi="Times New Roman" w:cs="Times New Roman"/>
          <w:sz w:val="24"/>
          <w:szCs w:val="24"/>
        </w:rPr>
        <w:t xml:space="preserve">. Pereaksi tersebut berisi TPTZ </w:t>
      </w:r>
      <w:r w:rsidRPr="00277256">
        <w:rPr>
          <w:rFonts w:ascii="Times New Roman" w:hAnsi="Times New Roman" w:cs="Times New Roman"/>
          <w:sz w:val="24"/>
          <w:szCs w:val="24"/>
        </w:rPr>
        <w:t>(2,4,6−tri(2−pyridyl−s−triazine)</w:t>
      </w:r>
      <w:r>
        <w:rPr>
          <w:rFonts w:ascii="Times New Roman" w:hAnsi="Times New Roman" w:cs="Times New Roman"/>
          <w:sz w:val="24"/>
          <w:szCs w:val="24"/>
        </w:rPr>
        <w:t xml:space="preserve"> </w:t>
      </w:r>
      <w:r w:rsidRPr="00277256">
        <w:rPr>
          <w:rFonts w:ascii="Times New Roman" w:hAnsi="Times New Roman" w:cs="Times New Roman"/>
          <w:sz w:val="24"/>
          <w:szCs w:val="24"/>
        </w:rPr>
        <w:t>FeCl3.6H2O)</w:t>
      </w:r>
      <w:r>
        <w:rPr>
          <w:rFonts w:ascii="Times New Roman" w:hAnsi="Times New Roman" w:cs="Times New Roman"/>
          <w:sz w:val="24"/>
          <w:szCs w:val="24"/>
        </w:rPr>
        <w:t xml:space="preserve">. </w:t>
      </w:r>
      <w:r w:rsidRPr="00277256">
        <w:rPr>
          <w:rFonts w:ascii="Times New Roman" w:hAnsi="Times New Roman" w:cs="Times New Roman"/>
          <w:sz w:val="24"/>
          <w:szCs w:val="24"/>
        </w:rPr>
        <w:t>Prinsip kerja metode ini adalah adanya reduksi analog ferroin, kompleks Fe3+ dari tripiridiltriazin menjadi kompleks Fe2+. Ion ferro jika ditambahkan antioksidan pada suasana asam (pH 3,6) akan berwarna biru (Antolovich, et al., 2002). Hasil pengujian diinterpretasikan dengan peningkatan</w:t>
      </w:r>
      <w:r w:rsidRPr="00277256">
        <w:t xml:space="preserve"> </w:t>
      </w:r>
      <w:r w:rsidRPr="00277256">
        <w:rPr>
          <w:rFonts w:ascii="Times New Roman" w:hAnsi="Times New Roman" w:cs="Times New Roman"/>
          <w:sz w:val="24"/>
          <w:szCs w:val="24"/>
        </w:rPr>
        <w:t>absorbansi pada panjang gelombang 595 nm</w:t>
      </w:r>
      <w:r>
        <w:rPr>
          <w:rFonts w:ascii="Times New Roman" w:hAnsi="Times New Roman" w:cs="Times New Roman"/>
          <w:sz w:val="24"/>
          <w:szCs w:val="24"/>
        </w:rPr>
        <w:t>. (Irianti, 2017)</w:t>
      </w:r>
    </w:p>
    <w:p w:rsidR="00496CE2" w:rsidRDefault="00496CE2" w:rsidP="00496CE2">
      <w:pPr>
        <w:spacing w:after="0" w:line="480" w:lineRule="auto"/>
        <w:ind w:left="-11"/>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6E46F5" wp14:editId="79A4FE64">
            <wp:extent cx="4760304" cy="1128889"/>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8 at 04.19.50.jpeg"/>
                    <pic:cNvPicPr/>
                  </pic:nvPicPr>
                  <pic:blipFill>
                    <a:blip r:embed="rId17">
                      <a:extLst>
                        <a:ext uri="{28A0092B-C50C-407E-A947-70E740481C1C}">
                          <a14:useLocalDpi xmlns:a14="http://schemas.microsoft.com/office/drawing/2010/main" val="0"/>
                        </a:ext>
                      </a:extLst>
                    </a:blip>
                    <a:stretch>
                      <a:fillRect/>
                    </a:stretch>
                  </pic:blipFill>
                  <pic:spPr>
                    <a:xfrm>
                      <a:off x="0" y="0"/>
                      <a:ext cx="4783195" cy="1134318"/>
                    </a:xfrm>
                    <a:prstGeom prst="rect">
                      <a:avLst/>
                    </a:prstGeom>
                  </pic:spPr>
                </pic:pic>
              </a:graphicData>
            </a:graphic>
          </wp:inline>
        </w:drawing>
      </w:r>
    </w:p>
    <w:p w:rsidR="00496CE2" w:rsidRPr="00277256" w:rsidRDefault="00496CE2" w:rsidP="00496CE2">
      <w:pPr>
        <w:spacing w:after="0" w:line="480" w:lineRule="auto"/>
        <w:ind w:left="-11"/>
        <w:jc w:val="center"/>
        <w:rPr>
          <w:rFonts w:ascii="Times New Roman" w:hAnsi="Times New Roman" w:cs="Times New Roman"/>
          <w:b/>
          <w:sz w:val="24"/>
          <w:szCs w:val="24"/>
        </w:rPr>
      </w:pPr>
      <w:r>
        <w:rPr>
          <w:rFonts w:ascii="Times New Roman" w:hAnsi="Times New Roman" w:cs="Times New Roman"/>
          <w:b/>
          <w:sz w:val="24"/>
          <w:szCs w:val="24"/>
        </w:rPr>
        <w:t>Gambar 2.11 Reaksi antara antioksidan dengan reagen FRAP</w:t>
      </w:r>
    </w:p>
    <w:p w:rsidR="00496CE2" w:rsidRPr="00995263" w:rsidRDefault="00496CE2" w:rsidP="00496CE2">
      <w:pPr>
        <w:pStyle w:val="Heading2"/>
        <w:numPr>
          <w:ilvl w:val="1"/>
          <w:numId w:val="19"/>
        </w:numPr>
        <w:spacing w:before="0" w:line="480" w:lineRule="auto"/>
        <w:ind w:left="426" w:hanging="426"/>
      </w:pPr>
      <w:bookmarkStart w:id="123" w:name="_Toc154008206"/>
      <w:bookmarkStart w:id="124" w:name="_Toc154046954"/>
      <w:bookmarkStart w:id="125" w:name="_Toc154675629"/>
      <w:bookmarkStart w:id="126" w:name="_Toc176342642"/>
      <w:r>
        <w:t>Vitamin C</w:t>
      </w:r>
      <w:bookmarkEnd w:id="123"/>
      <w:bookmarkEnd w:id="124"/>
      <w:bookmarkEnd w:id="125"/>
      <w:bookmarkEnd w:id="126"/>
    </w:p>
    <w:p w:rsidR="00496CE2" w:rsidRPr="00995263" w:rsidRDefault="00496CE2" w:rsidP="00496CE2">
      <w:pPr>
        <w:pStyle w:val="ListParagraph"/>
        <w:spacing w:after="0" w:line="480" w:lineRule="auto"/>
        <w:ind w:left="0" w:firstLine="426"/>
        <w:jc w:val="both"/>
        <w:rPr>
          <w:rFonts w:ascii="Times New Roman" w:hAnsi="Times New Roman" w:cs="Times New Roman"/>
          <w:sz w:val="24"/>
        </w:rPr>
      </w:pPr>
      <w:r w:rsidRPr="00995263">
        <w:rPr>
          <w:rFonts w:ascii="Times New Roman" w:hAnsi="Times New Roman" w:cs="Times New Roman"/>
          <w:sz w:val="24"/>
        </w:rPr>
        <w:t xml:space="preserve">Vitamin C adalah vitamin yang paling umum digunakan sebagai antioksidan. Vitamin C mempunyai nama lain yaitu asam askorbat adalah vitamin yang larut dalam air dan tersedia di beberapa sumber makanan. Vitamin C dengan dosis yang tepat berfungsi sebagai antioksidan yang efektif dalam menghambat radikal bebas. Vitamin C secara kimia mampu bereaksi dengan sebagian besar radikal bebas dan oksidan yang ada didalam tubuh. Asupan harian yang direkomendasikan untuk wanita dewasa adalah 75 mg dan untuk pria dewasa adalah 90 mg. Suplemen </w:t>
      </w:r>
      <w:r w:rsidRPr="00995263">
        <w:rPr>
          <w:rFonts w:ascii="Times New Roman" w:hAnsi="Times New Roman" w:cs="Times New Roman"/>
          <w:sz w:val="24"/>
        </w:rPr>
        <w:lastRenderedPageBreak/>
        <w:t>vitamin C disarankan diberikan pasca melakukan aktivitas fisik berat sebagai perlindungan dan antioksidan terhadap stres oksidatif</w:t>
      </w:r>
      <w:r w:rsidRPr="00995263">
        <w:rPr>
          <w:rFonts w:ascii="Times New Roman" w:hAnsi="Times New Roman" w:cs="Times New Roman"/>
          <w:sz w:val="24"/>
        </w:rPr>
        <w:fldChar w:fldCharType="begin" w:fldLock="1"/>
      </w:r>
      <w:r w:rsidRPr="00995263">
        <w:rPr>
          <w:rFonts w:ascii="Times New Roman" w:hAnsi="Times New Roman" w:cs="Times New Roman"/>
          <w:sz w:val="24"/>
        </w:rPr>
        <w:instrText>ADDIN CSL_CITATION {"citationItems":[{"id":"ITEM-1","itemData":{"DOI":"10.26740/jossae.v5n1.p57-63","abstract":"The writing of this article aims to find out how the mechanism of vitamin C in reducing oxidative stress after physical activity. The method used is a systematic literature review. The result showed that vitamin C can inhibit oxidative stress after physical activity. Vitamin C is a water-soluble substance and it acts as chainbreaking antioxidant. It scavenges free radicals and reactive oxygen species (ROS), which are produced during metabolic process. Exercise can produce an imbalance between ROS and antioxidants, which leads to tissue damage related to oxidative stress. Vitamin C also acts as a supporting factor in several enzymatic reactions in the body and can increase components of the immune system. Because of the pivotal role of vitamin C in reducing free radical levels, this review article presents a characteristics and functions of vitamin C as an antioxidant to lessen the levels of free radicals which focused in exercise condition. It can be concluded that supplementation of vitamin c after physical activity can inhibit oxidative stress.","author":[{"dropping-particle":"","family":"Wibawa","given":"Junian Cahyanto","non-dropping-particle":"","parse-names":false,"suffix":""},{"dropping-particle":"","family":"Wati","given":"Lilik Hera","non-dropping-particle":"","parse-names":false,"suffix":""},{"dropping-particle":"","family":"Arifin","given":"Muhammad Zainul","non-dropping-particle":"","parse-names":false,"suffix":""}],"container-title":"JOSSAE : Journal of Sport Science and Education","id":"ITEM-1","issue":"1","issued":{"date-parts":[["2020"]]},"page":"57","title":"Mekanisme Vitamin C Menurunkan Stres Oksidatif Setelah Aktivitas Fisik","type":"article-journal","volume":"5"},"uris":["http://www.mendeley.com/documents/?uuid=f8398eb8-226e-4266-b020-dabcca599ac4"]}],"mendeley":{"formattedCitation":"(Wibawa et al., 2020)","plainTextFormattedCitation":"(Wibawa et al., 2020)","previouslyFormattedCitation":"(Wibawa et al., 2020)"},"properties":{"noteIndex":0},"schema":"https://github.com/citation-style-language/schema/raw/master/csl-citation.json"}</w:instrText>
      </w:r>
      <w:r w:rsidRPr="00995263">
        <w:rPr>
          <w:rFonts w:ascii="Times New Roman" w:hAnsi="Times New Roman" w:cs="Times New Roman"/>
          <w:sz w:val="24"/>
        </w:rPr>
        <w:fldChar w:fldCharType="separate"/>
      </w:r>
      <w:r w:rsidRPr="00995263">
        <w:rPr>
          <w:rFonts w:ascii="Times New Roman" w:hAnsi="Times New Roman" w:cs="Times New Roman"/>
          <w:noProof/>
          <w:sz w:val="24"/>
        </w:rPr>
        <w:t>(Wibawa et al., 2020)</w:t>
      </w:r>
      <w:r w:rsidRPr="00995263">
        <w:rPr>
          <w:rFonts w:ascii="Times New Roman" w:hAnsi="Times New Roman" w:cs="Times New Roman"/>
          <w:sz w:val="24"/>
        </w:rPr>
        <w:fldChar w:fldCharType="end"/>
      </w:r>
    </w:p>
    <w:p w:rsidR="00496CE2" w:rsidRPr="00995263" w:rsidRDefault="00496CE2" w:rsidP="00496CE2">
      <w:pPr>
        <w:pStyle w:val="ListParagraph"/>
        <w:spacing w:after="0" w:line="480" w:lineRule="auto"/>
        <w:ind w:left="0" w:firstLine="426"/>
        <w:jc w:val="both"/>
        <w:rPr>
          <w:rFonts w:ascii="Times New Roman" w:hAnsi="Times New Roman" w:cs="Times New Roman"/>
          <w:sz w:val="24"/>
        </w:rPr>
      </w:pPr>
      <w:r w:rsidRPr="00995263">
        <w:rPr>
          <w:rFonts w:ascii="Times New Roman" w:hAnsi="Times New Roman" w:cs="Times New Roman"/>
          <w:sz w:val="24"/>
        </w:rPr>
        <w:t>Vitamin ini mudah teroksidasi oleh oksigen atmosfer atau karena enzim askrobat oksidase. Namun demikan, vitamin C merupakan antioksidan yang sangat kuat dan dapat mencegah proses oksidasi di dalam pangan maupun dalam sistem tubuh manusia. Vitamin C mempunyai banyak fungsi di dalam tubuh, sebagai koenzim atau kofaktor. Asam askorbat mempunyai kemampuan kuat dalam reduksinya dan bertindak sebagai antioksidan dalam reaksi-reaksi hidroksil. Senada dengan pendapat sebelumnya. bahwa Vitamin C adalah biomolekul yang berpartisipasi dalam banyak proses biokimia. Ini adalah nutrisi penting bagi manusia. Memiliki berbagai fungsi dalam tubuh yang kita berani katakan membuatnya menjadi antioksidan yang sangat penting dan prooksidan.</w:t>
      </w:r>
      <w:r w:rsidRPr="0099526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{"citationItems":[{"id":"ITEM-1","itemData":{"ISSN":"2088-6802","abstract":"Latar belakang: aktivitas fisik maksimal (AFM) memicu ketidakseimbangan antara produksi radikal bebas dengan antioksidan dalam tubuh diketahui sebagai stres oksidatif. Vitamin C dan E berperan sebagai antioksidan eksogen dapat menghentikan reaksi berantai dari radikal bebas. Tujuan penelitian memberikan informasi kepada masyarakat tentang pengaruh pemberian suplementasi vitamin C dan E terhadap tingkat stres oksidatif setelah melakukan aktivitas fisik maksimal. Metode: studi eksperimental dengan rancangan  posttest only control design  .  Sampel penelitian menggunakan tikus putih jantan  galur wistar  sebanyak 30 ekor, dibagi menjadi 5 kelompok yaitu kontrol, perlakuan I adalah AFM, perlakuan II adalah AFM dan 1,8 mg vitamin C, perlakuan III adalah AFM dan 1,44 mg vitamin E, dan perlakuan IV adalah AFM dan 1,8 mg vitamin C + 1,44 mg vitamin E. Intervensi dilakukan selama 14 hari. Semua kelompok dilakukan pemeriksaan malondialdehid di laboratorium pada akhir perlakuan.Â  Data dianalisis menggunakan Uji  One Way Anova . Kadar malondialdehid (MDA) secara signifikan menurunkan tingkat stres oksidatif (p&amp;lt;0,05). Kelompok suplementasi vitamin C dan E menurunkan kadar MDA secara signifikan 95,5 % setelah melakukan aktivitas fisik maksimal. Kesimpulan: suplementasi vitamin C dan E menurunkan tingkat stres oksidatif setelah melakukan aktivitas fisik maksimal. Konsumsi vitamin C dan E disarankan ketika tubuh mengalami stres oksidatif.","author":[{"dropping-particle":"","family":"Rusiani","given":"Elma","non-dropping-particle":"","parse-names":false,"suffix":""},{"dropping-particle":"","family":"Rusiani","given":"Elma","non-dropping-particle":"","parse-names":false,"suffix":""},{"dropping-particle":"","family":"Junaidi","given":"Said","non-dropping-particle":"","parse-names":false,"suffix":""},{"dropping-particle":"","family":"Subiyono","given":"Hadi Setyo","non-dropping-particle":"","parse-names":false,"suffix":""},{"dropping-particle":"","family":"Sumartiningsih","given":"Sri","non-dropping-particle":"","parse-names":false,"suffix":""}],"container-title":"Media Ilmu Keolahragaan Indonesia","id":"ITEM-1","issue":"2","issued":{"date-parts":[["2019"]]},"page":"32-37","title":"Suplementasi Vitamin C dan E untuk Menurunkan Stres Oksidatif Setelah Melakukan Aktivitas Fisik Maksimal","type":"article-journal","volume":"9"},"uris":["http://www.mendeley.com/documents/?uuid=e5dfc424-ac96-4362-a46c-9f233edb21d6"]}],"mendeley":{"formattedCitation":"(Rusiani et al., 2019)","plainTextFormattedCitation":"(Rusiani et al., 2019)","previouslyFormattedCitation":"(Rusiani et al., 2019)"},"properties":{"noteIndex":0},"schema":"https://github.com/citation-style-language/schema/raw/master/csl-citation.json"}</w:instrText>
      </w:r>
      <w:r w:rsidRPr="00995263">
        <w:rPr>
          <w:rFonts w:ascii="Times New Roman" w:hAnsi="Times New Roman" w:cs="Times New Roman"/>
          <w:sz w:val="24"/>
        </w:rPr>
        <w:fldChar w:fldCharType="separate"/>
      </w:r>
      <w:r w:rsidRPr="00995263">
        <w:rPr>
          <w:rFonts w:ascii="Times New Roman" w:hAnsi="Times New Roman" w:cs="Times New Roman"/>
          <w:noProof/>
          <w:sz w:val="24"/>
        </w:rPr>
        <w:t>(Rusiani et al., 2019)</w:t>
      </w:r>
      <w:r w:rsidRPr="00995263">
        <w:rPr>
          <w:rFonts w:ascii="Times New Roman" w:hAnsi="Times New Roman" w:cs="Times New Roman"/>
          <w:sz w:val="24"/>
        </w:rPr>
        <w:fldChar w:fldCharType="end"/>
      </w:r>
    </w:p>
    <w:p w:rsidR="00496CE2" w:rsidRDefault="00496CE2" w:rsidP="00496CE2">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8CCA33" wp14:editId="2C35E0BE">
            <wp:extent cx="2091022" cy="1520456"/>
            <wp:effectExtent l="0" t="0" r="508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8 at 02.36.5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91353" cy="1520696"/>
                    </a:xfrm>
                    <a:prstGeom prst="rect">
                      <a:avLst/>
                    </a:prstGeom>
                  </pic:spPr>
                </pic:pic>
              </a:graphicData>
            </a:graphic>
          </wp:inline>
        </w:drawing>
      </w:r>
    </w:p>
    <w:p w:rsidR="00496CE2" w:rsidRPr="00995263" w:rsidRDefault="00496CE2" w:rsidP="00496CE2">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2.12 Rumus struktur vitamin C</w:t>
      </w:r>
    </w:p>
    <w:p w:rsidR="00496CE2" w:rsidRDefault="00496CE2" w:rsidP="00496CE2">
      <w:pPr>
        <w:pStyle w:val="Heading2"/>
        <w:numPr>
          <w:ilvl w:val="1"/>
          <w:numId w:val="19"/>
        </w:numPr>
        <w:spacing w:before="0" w:line="480" w:lineRule="auto"/>
        <w:ind w:left="426" w:hanging="426"/>
      </w:pPr>
      <w:bookmarkStart w:id="127" w:name="_Toc154008207"/>
      <w:bookmarkStart w:id="128" w:name="_Toc154046955"/>
      <w:bookmarkStart w:id="129" w:name="_Toc154675630"/>
      <w:bookmarkStart w:id="130" w:name="_Toc176342643"/>
      <w:r>
        <w:t>Nilai IC</w:t>
      </w:r>
      <w:r w:rsidRPr="00AA71DC">
        <w:rPr>
          <w:vertAlign w:val="subscript"/>
        </w:rPr>
        <w:t>50</w:t>
      </w:r>
      <w:bookmarkEnd w:id="127"/>
      <w:bookmarkEnd w:id="128"/>
      <w:bookmarkEnd w:id="129"/>
      <w:bookmarkEnd w:id="130"/>
    </w:p>
    <w:p w:rsidR="00496CE2" w:rsidRDefault="00496CE2" w:rsidP="00496CE2">
      <w:pPr>
        <w:spacing w:after="0" w:line="480" w:lineRule="auto"/>
        <w:ind w:firstLine="426"/>
        <w:jc w:val="both"/>
        <w:rPr>
          <w:rFonts w:ascii="Times New Roman" w:hAnsi="Times New Roman" w:cs="Times New Roman"/>
          <w:sz w:val="24"/>
          <w:szCs w:val="24"/>
        </w:rPr>
      </w:pPr>
      <w:r w:rsidRPr="00282108">
        <w:rPr>
          <w:rFonts w:ascii="Times New Roman" w:hAnsi="Times New Roman" w:cs="Times New Roman"/>
          <w:sz w:val="24"/>
        </w:rPr>
        <w:t>penentuan aktivitas penangkal radikal bebas DPPH menggunakan spektrofotometer UV-Vis. Parameter hasil pengujian dengan metode DPPH adalah IC</w:t>
      </w:r>
      <w:r w:rsidRPr="00AA71DC">
        <w:rPr>
          <w:rFonts w:ascii="Times New Roman" w:hAnsi="Times New Roman" w:cs="Times New Roman"/>
          <w:sz w:val="24"/>
          <w:vertAlign w:val="subscript"/>
        </w:rPr>
        <w:t>50</w:t>
      </w:r>
      <w:r w:rsidRPr="00282108">
        <w:rPr>
          <w:rFonts w:ascii="Times New Roman" w:hAnsi="Times New Roman" w:cs="Times New Roman"/>
          <w:sz w:val="24"/>
        </w:rPr>
        <w:t xml:space="preserve"> (inhibition concetration), yaitu konsentrasi larutan sampel yang </w:t>
      </w:r>
      <w:r w:rsidRPr="00282108">
        <w:rPr>
          <w:rFonts w:ascii="Times New Roman" w:hAnsi="Times New Roman" w:cs="Times New Roman"/>
          <w:sz w:val="24"/>
        </w:rPr>
        <w:lastRenderedPageBreak/>
        <w:t>men</w:t>
      </w:r>
      <w:r w:rsidRPr="00D07EAD">
        <w:rPr>
          <w:rFonts w:ascii="Times New Roman" w:hAnsi="Times New Roman" w:cs="Times New Roman"/>
          <w:sz w:val="24"/>
          <w:szCs w:val="24"/>
        </w:rPr>
        <w:t>yebabkan reduksi terhadap aktivitas DPPH sebesar 50%.Suatu senyawa dikatakan sebagai antioksidan sangat kuat jika nilai IC</w:t>
      </w:r>
      <w:r w:rsidRPr="00AA71DC">
        <w:rPr>
          <w:rFonts w:ascii="Times New Roman" w:hAnsi="Times New Roman" w:cs="Times New Roman"/>
          <w:sz w:val="24"/>
          <w:szCs w:val="24"/>
          <w:vertAlign w:val="subscript"/>
        </w:rPr>
        <w:t>50</w:t>
      </w:r>
      <w:r w:rsidRPr="00D07EAD">
        <w:rPr>
          <w:rFonts w:ascii="Times New Roman" w:hAnsi="Times New Roman" w:cs="Times New Roman"/>
          <w:sz w:val="24"/>
          <w:szCs w:val="24"/>
        </w:rPr>
        <w:t xml:space="preserve"> kurang dari 50 pp,, kuat (50-100 ppm), sedang (100-. 150 ppm), dan lemah (151-200 ppm)</w:t>
      </w:r>
      <w:r>
        <w:rPr>
          <w:rFonts w:ascii="Times New Roman" w:hAnsi="Times New Roman" w:cs="Times New Roman"/>
          <w:sz w:val="24"/>
          <w:szCs w:val="24"/>
        </w:rPr>
        <w:t>.</w:t>
      </w:r>
      <w:r w:rsidRPr="00D07EAD">
        <w:rPr>
          <w:rFonts w:ascii="Times New Roman" w:hAnsi="Times New Roman" w:cs="Times New Roman"/>
          <w:sz w:val="24"/>
          <w:szCs w:val="24"/>
        </w:rPr>
        <w:fldChar w:fldCharType="begin" w:fldLock="1"/>
      </w:r>
      <w:r w:rsidRPr="00D07EAD">
        <w:rPr>
          <w:rFonts w:ascii="Times New Roman" w:hAnsi="Times New Roman" w:cs="Times New Roman"/>
          <w:sz w:val="24"/>
          <w:szCs w:val="24"/>
        </w:rPr>
        <w:instrText>ADDIN CSL_CITATION {"citationItems":[{"id":"ITEM-1","itemData":{"DOI":"10.30598//ijcr.2019.7-fas","ISSN":"2338-5359","abstract":"Kesumba keling (Bixa orellana L) has been widely used as a natural dye on lips, hair, and cloth. The red pigment in kesumba keling seeds comes from a bixin and norbixin compound which have many conjugated double bonds, so it has the potential of antioxidants. This study aims to determine the antioxidant compound and an antioxidant activity of methanol extract of kesumba keling seeds. The moisture content of kesumba keling seeds is 78.74%. The powder of kesumba keling seeds was extracted using maceration method with 80% of methanol. Phytochemical test results of methanol extract positively contained flavonoid compound. An antioxidant activity test of methanol extract of kesumba keling seeds was carried out by determining DPPH free radical deterrent activity. The absorbance measurement were made using a UV-Vis spectrophotometer at a wavelength of 517 nm. Kesumba keling seeds extract has antioxidant activity which is indicated by IC50 value of 69.425 ppm, so it is classified as a strong antioxidant.","author":[{"dropping-particle":"","family":"Souhoka","given":"Fensia Analda","non-dropping-particle":"","parse-names":false,"suffix":""},{"dropping-particle":"","family":"Hattu","given":"Nikmans","non-dropping-particle":"","parse-names":false,"suffix":""},{"dropping-particle":"","family":"Huliselan","given":"Marsye","non-dropping-particle":"","parse-names":false,"suffix":""}],"container-title":"Indo. J. Chem. Res.","id":"ITEM-1","issue":"1","issued":{"date-parts":[["2019"]]},"page":"25-31","title":"Uji Aktivitas Antioksidan Ekstrak Metanol Biji Kesumba Keling (Bixa orellana L)","type":"article-journal","volume":"7"},"uris":["http://www.mendeley.com/documents/?uuid=4afffe21-2710-46c5-944a-63bdef18d68d"]}],"mendeley":{"formattedCitation":"(Souhoka et al., 2019)","plainTextFormattedCitation":"(Souhoka et al., 2019)","previouslyFormattedCitation":"(Souhoka et al., 2019)"},"properties":{"noteIndex":0},"schema":"https://github.com/citation-style-language/schema/raw/master/csl-citation.json"}</w:instrText>
      </w:r>
      <w:r w:rsidRPr="00D07EAD">
        <w:rPr>
          <w:rFonts w:ascii="Times New Roman" w:hAnsi="Times New Roman" w:cs="Times New Roman"/>
          <w:sz w:val="24"/>
          <w:szCs w:val="24"/>
        </w:rPr>
        <w:fldChar w:fldCharType="separate"/>
      </w:r>
      <w:r w:rsidRPr="00D07EAD">
        <w:rPr>
          <w:rFonts w:ascii="Times New Roman" w:hAnsi="Times New Roman" w:cs="Times New Roman"/>
          <w:noProof/>
          <w:sz w:val="24"/>
          <w:szCs w:val="24"/>
        </w:rPr>
        <w:t>(Souhoka et al., 2019)</w:t>
      </w:r>
      <w:r w:rsidRPr="00D07EAD">
        <w:rPr>
          <w:rFonts w:ascii="Times New Roman" w:hAnsi="Times New Roman" w:cs="Times New Roman"/>
          <w:sz w:val="24"/>
          <w:szCs w:val="24"/>
        </w:rPr>
        <w:fldChar w:fldCharType="end"/>
      </w:r>
      <w:r w:rsidRPr="00D07EAD">
        <w:rPr>
          <w:rFonts w:ascii="Times New Roman" w:hAnsi="Times New Roman" w:cs="Times New Roman"/>
          <w:sz w:val="24"/>
          <w:szCs w:val="24"/>
        </w:rPr>
        <w:t>. Makin kecil nilai IC</w:t>
      </w:r>
      <w:r w:rsidRPr="00AA71DC">
        <w:rPr>
          <w:rFonts w:ascii="Times New Roman" w:hAnsi="Times New Roman" w:cs="Times New Roman"/>
          <w:sz w:val="24"/>
          <w:szCs w:val="24"/>
          <w:vertAlign w:val="subscript"/>
        </w:rPr>
        <w:t>50</w:t>
      </w:r>
      <w:r w:rsidRPr="00D07EAD">
        <w:rPr>
          <w:rFonts w:ascii="Times New Roman" w:hAnsi="Times New Roman" w:cs="Times New Roman"/>
          <w:sz w:val="24"/>
          <w:szCs w:val="24"/>
        </w:rPr>
        <w:t>, makin efektif sebagai antioksidan, kemudian dihitung nilai persen koefisien variasi dengan simpangan baku relatif ataupun koefisien variasi 2%, yang didapatkan memakai metode mengetahui kedekatan hasil sampel kepada nilai nominal serta presisi.</w:t>
      </w:r>
      <w:r w:rsidRPr="00D07EA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{"citationItems":[{"id":"ITEM-1","itemData":{"DOI":"10.33759/jrki.v4i1.200","abstract":"Antioxidants are compounds that can inhibit oxidation reactions by binding to free radicals and highly reactive molecules. Bintangur contains saponins, tannins, flavonoids and alkaloids. In the presence of flavonoids, the purpose of this study is to understand the antioxidant activity of ethanol extracts against DPPH free radicals, and the IC50 parameter has the highest antioxidant activity. Use ethanol to macerate Bintangur leaf powder. Analyze the content of secondary metabolites in ethanol extracts. Use a spectrophotometer to test the antioxidant activity of the obtained extract against DPPH free radicals at a wavelength of 517 nm, and determine the IC50 value. Routine was used as a positive control in this study. The results of three repeated studies showed that the IC50 values ​​of the ethanol extract were 65.49 ppm, 65.76 ppm, and 65.76 ppm, respectively. Average IC50 value is 55.67 ppm.","author":[{"dropping-particle":"","family":"Faisal","given":"Ahmad Purnawarman","non-dropping-particle":"","parse-names":false,"suffix":""},{"dropping-particle":"","family":"Nasution","given":"Pratiwi Rukmana","non-dropping-particle":"","parse-names":false,"suffix":""},{"dropping-particle":"","family":"Wakidi","given":"Riza Fahlevi","non-dropping-particle":"","parse-names":false,"suffix":""}],"container-title":"Jurnal Riset Kefarmasian Indonesia","id":"ITEM-1","issue":"1","issued":{"date-parts":[["2022"]]},"page":"1-10","title":"AKTIVITAS ANTIOKSIDAN DARI DAUN BINTANGUR (Calophyllum inophyllum L.) TERHADAP RADIKAL BEBAS DPPH (1,1 Difenil-2-pikrihidrazil","type":"article-journal","volume":"4"},"uris":["http://www.mendeley.com/documents/?uuid=c2d54478-6ee4-42ed-b7ed-d7deebc2a3d5"]}],"mendeley":{"formattedCitation":"(Faisal et al., 2022)","plainTextFormattedCitation":"(Faisal et al., 2022)","previouslyFormattedCitation":"(Faisal et al., 2022)"},"properties":{"noteIndex":0},"schema":"https://github.com/citation-style-language/schema/raw/master/csl-citation.json"}</w:instrText>
      </w:r>
      <w:r w:rsidRPr="00D07EAD">
        <w:rPr>
          <w:rFonts w:ascii="Times New Roman" w:hAnsi="Times New Roman" w:cs="Times New Roman"/>
          <w:sz w:val="24"/>
          <w:szCs w:val="24"/>
        </w:rPr>
        <w:fldChar w:fldCharType="separate"/>
      </w:r>
      <w:r w:rsidRPr="00D07EAD">
        <w:rPr>
          <w:rFonts w:ascii="Times New Roman" w:hAnsi="Times New Roman" w:cs="Times New Roman"/>
          <w:noProof/>
          <w:sz w:val="24"/>
          <w:szCs w:val="24"/>
        </w:rPr>
        <w:t>(Faisal et al., 2022)</w:t>
      </w:r>
      <w:r w:rsidRPr="00D07EAD">
        <w:rPr>
          <w:rFonts w:ascii="Times New Roman" w:hAnsi="Times New Roman" w:cs="Times New Roman"/>
          <w:sz w:val="24"/>
          <w:szCs w:val="24"/>
        </w:rPr>
        <w:fldChar w:fldCharType="end"/>
      </w:r>
    </w:p>
    <w:p w:rsidR="00496CE2" w:rsidRDefault="00496CE2" w:rsidP="00496CE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Tabel 1. </w:t>
      </w:r>
      <w:r>
        <w:rPr>
          <w:rFonts w:ascii="Times New Roman" w:hAnsi="Times New Roman" w:cs="Times New Roman"/>
          <w:sz w:val="24"/>
          <w:szCs w:val="24"/>
        </w:rPr>
        <w:t>Kategori Kekuatan Aktivitas Antioksidan</w:t>
      </w:r>
      <w:r>
        <w:rPr>
          <w:rFonts w:ascii="Times New Roman" w:hAnsi="Times New Roman" w:cs="Times New Roman"/>
          <w:b/>
          <w:sz w:val="24"/>
          <w:szCs w:val="24"/>
        </w:rPr>
        <w:t xml:space="preserve">  </w:t>
      </w:r>
    </w:p>
    <w:tbl>
      <w:tblPr>
        <w:tblStyle w:val="TableGrid"/>
        <w:tblW w:w="7973" w:type="dxa"/>
        <w:tblInd w:w="108" w:type="dxa"/>
        <w:tblLook w:val="04A0" w:firstRow="1" w:lastRow="0" w:firstColumn="1" w:lastColumn="0" w:noHBand="0" w:noVBand="1"/>
      </w:tblPr>
      <w:tblGrid>
        <w:gridCol w:w="510"/>
        <w:gridCol w:w="3628"/>
        <w:gridCol w:w="3835"/>
      </w:tblGrid>
      <w:tr w:rsidR="00496CE2" w:rsidTr="005B2CCD">
        <w:trPr>
          <w:trHeight w:val="20"/>
        </w:trPr>
        <w:tc>
          <w:tcPr>
            <w:tcW w:w="510" w:type="dxa"/>
            <w:vAlign w:val="center"/>
          </w:tcPr>
          <w:p w:rsidR="00496CE2" w:rsidRDefault="00496CE2" w:rsidP="005B2CCD">
            <w:pPr>
              <w:spacing w:line="480" w:lineRule="auto"/>
              <w:jc w:val="center"/>
              <w:rPr>
                <w:rFonts w:ascii="Times New Roman" w:hAnsi="Times New Roman" w:cs="Times New Roman"/>
                <w:b/>
                <w:sz w:val="24"/>
              </w:rPr>
            </w:pPr>
            <w:r>
              <w:rPr>
                <w:rFonts w:ascii="Times New Roman" w:hAnsi="Times New Roman" w:cs="Times New Roman"/>
                <w:b/>
                <w:sz w:val="24"/>
              </w:rPr>
              <w:t>No</w:t>
            </w:r>
          </w:p>
        </w:tc>
        <w:tc>
          <w:tcPr>
            <w:tcW w:w="3628" w:type="dxa"/>
            <w:vAlign w:val="center"/>
          </w:tcPr>
          <w:p w:rsidR="00496CE2" w:rsidRDefault="00496CE2" w:rsidP="005B2CCD">
            <w:pPr>
              <w:spacing w:line="480" w:lineRule="auto"/>
              <w:jc w:val="center"/>
              <w:rPr>
                <w:rFonts w:ascii="Times New Roman" w:hAnsi="Times New Roman" w:cs="Times New Roman"/>
                <w:b/>
                <w:sz w:val="24"/>
              </w:rPr>
            </w:pPr>
            <w:r>
              <w:rPr>
                <w:rFonts w:ascii="Times New Roman" w:hAnsi="Times New Roman" w:cs="Times New Roman"/>
                <w:b/>
                <w:sz w:val="24"/>
              </w:rPr>
              <w:t xml:space="preserve">Kategori </w:t>
            </w:r>
          </w:p>
        </w:tc>
        <w:tc>
          <w:tcPr>
            <w:tcW w:w="3835" w:type="dxa"/>
            <w:vAlign w:val="center"/>
          </w:tcPr>
          <w:p w:rsidR="00496CE2" w:rsidRPr="00B05643" w:rsidRDefault="00496CE2" w:rsidP="005B2CCD">
            <w:pPr>
              <w:spacing w:line="480" w:lineRule="auto"/>
              <w:jc w:val="center"/>
              <w:rPr>
                <w:rFonts w:ascii="Times New Roman" w:hAnsi="Times New Roman" w:cs="Times New Roman"/>
                <w:b/>
                <w:sz w:val="24"/>
                <w:szCs w:val="24"/>
              </w:rPr>
            </w:pPr>
            <w:r w:rsidRPr="00B05643">
              <w:rPr>
                <w:rFonts w:ascii="Times New Roman" w:hAnsi="Times New Roman" w:cs="Times New Roman"/>
                <w:b/>
                <w:sz w:val="24"/>
                <w:szCs w:val="24"/>
              </w:rPr>
              <w:t xml:space="preserve">Konsentrasi </w:t>
            </w:r>
            <m:oMath>
              <m:r>
                <m:rPr>
                  <m:nor/>
                </m:rPr>
                <w:rPr>
                  <w:rFonts w:ascii="Times New Roman" w:hAnsi="Times New Roman" w:cs="Times New Roman"/>
                  <w:b/>
                  <w:sz w:val="24"/>
                  <w:szCs w:val="24"/>
                </w:rPr>
                <m:t>(μg/ml)</m:t>
              </m:r>
            </m:oMath>
          </w:p>
        </w:tc>
      </w:tr>
      <w:tr w:rsidR="00496CE2" w:rsidTr="005B2CCD">
        <w:trPr>
          <w:trHeight w:val="556"/>
        </w:trPr>
        <w:tc>
          <w:tcPr>
            <w:tcW w:w="510" w:type="dxa"/>
            <w:vAlign w:val="center"/>
          </w:tcPr>
          <w:p w:rsidR="00496CE2" w:rsidRPr="00D142F0" w:rsidRDefault="00496CE2" w:rsidP="005B2CCD">
            <w:pPr>
              <w:spacing w:line="480" w:lineRule="auto"/>
              <w:jc w:val="center"/>
              <w:rPr>
                <w:rFonts w:ascii="Times New Roman" w:hAnsi="Times New Roman" w:cs="Times New Roman"/>
                <w:sz w:val="24"/>
              </w:rPr>
            </w:pPr>
            <w:r w:rsidRPr="00D142F0">
              <w:rPr>
                <w:rFonts w:ascii="Times New Roman" w:hAnsi="Times New Roman" w:cs="Times New Roman"/>
                <w:sz w:val="24"/>
              </w:rPr>
              <w:t>1</w:t>
            </w:r>
          </w:p>
        </w:tc>
        <w:tc>
          <w:tcPr>
            <w:tcW w:w="3628" w:type="dxa"/>
            <w:vAlign w:val="center"/>
          </w:tcPr>
          <w:p w:rsidR="00496CE2" w:rsidRPr="00D142F0" w:rsidRDefault="00496CE2" w:rsidP="005B2CCD">
            <w:pPr>
              <w:spacing w:line="480" w:lineRule="auto"/>
              <w:jc w:val="center"/>
              <w:rPr>
                <w:rFonts w:ascii="Times New Roman" w:hAnsi="Times New Roman" w:cs="Times New Roman"/>
                <w:sz w:val="24"/>
              </w:rPr>
            </w:pPr>
            <w:r w:rsidRPr="00D142F0">
              <w:rPr>
                <w:rFonts w:ascii="Times New Roman" w:hAnsi="Times New Roman" w:cs="Times New Roman"/>
                <w:sz w:val="24"/>
              </w:rPr>
              <w:t>Sangat kuat</w:t>
            </w:r>
          </w:p>
        </w:tc>
        <w:tc>
          <w:tcPr>
            <w:tcW w:w="3835" w:type="dxa"/>
            <w:vAlign w:val="center"/>
          </w:tcPr>
          <w:p w:rsidR="00496CE2" w:rsidRPr="00D142F0" w:rsidRDefault="00496CE2" w:rsidP="005B2CCD">
            <w:pPr>
              <w:spacing w:line="480" w:lineRule="auto"/>
              <w:jc w:val="center"/>
              <w:rPr>
                <w:rFonts w:ascii="Times New Roman" w:hAnsi="Times New Roman" w:cs="Times New Roman"/>
                <w:sz w:val="24"/>
              </w:rPr>
            </w:pPr>
            <w:r>
              <w:rPr>
                <w:rFonts w:ascii="Times New Roman" w:hAnsi="Times New Roman" w:cs="Times New Roman"/>
                <w:sz w:val="24"/>
              </w:rPr>
              <w:t>&lt; 50</w:t>
            </w:r>
          </w:p>
        </w:tc>
      </w:tr>
      <w:tr w:rsidR="00496CE2" w:rsidTr="005B2CCD">
        <w:trPr>
          <w:trHeight w:val="539"/>
        </w:trPr>
        <w:tc>
          <w:tcPr>
            <w:tcW w:w="510" w:type="dxa"/>
            <w:vAlign w:val="center"/>
          </w:tcPr>
          <w:p w:rsidR="00496CE2" w:rsidRPr="00D142F0" w:rsidRDefault="00496CE2" w:rsidP="005B2CCD">
            <w:pPr>
              <w:spacing w:line="480" w:lineRule="auto"/>
              <w:jc w:val="center"/>
              <w:rPr>
                <w:rFonts w:ascii="Times New Roman" w:hAnsi="Times New Roman" w:cs="Times New Roman"/>
                <w:sz w:val="24"/>
              </w:rPr>
            </w:pPr>
            <w:r w:rsidRPr="00D142F0">
              <w:rPr>
                <w:rFonts w:ascii="Times New Roman" w:hAnsi="Times New Roman" w:cs="Times New Roman"/>
                <w:sz w:val="24"/>
              </w:rPr>
              <w:t>2</w:t>
            </w:r>
          </w:p>
        </w:tc>
        <w:tc>
          <w:tcPr>
            <w:tcW w:w="3628" w:type="dxa"/>
            <w:vAlign w:val="center"/>
          </w:tcPr>
          <w:p w:rsidR="00496CE2" w:rsidRPr="00D142F0" w:rsidRDefault="00496CE2" w:rsidP="005B2CCD">
            <w:pPr>
              <w:spacing w:line="480" w:lineRule="auto"/>
              <w:jc w:val="center"/>
              <w:rPr>
                <w:rFonts w:ascii="Times New Roman" w:hAnsi="Times New Roman" w:cs="Times New Roman"/>
                <w:sz w:val="24"/>
              </w:rPr>
            </w:pPr>
            <w:r w:rsidRPr="00D142F0">
              <w:rPr>
                <w:rFonts w:ascii="Times New Roman" w:hAnsi="Times New Roman" w:cs="Times New Roman"/>
                <w:sz w:val="24"/>
              </w:rPr>
              <w:t>Kuat</w:t>
            </w:r>
          </w:p>
        </w:tc>
        <w:tc>
          <w:tcPr>
            <w:tcW w:w="3835" w:type="dxa"/>
            <w:vAlign w:val="center"/>
          </w:tcPr>
          <w:p w:rsidR="00496CE2" w:rsidRPr="00D142F0" w:rsidRDefault="00496CE2" w:rsidP="005B2CCD">
            <w:pPr>
              <w:spacing w:line="480" w:lineRule="auto"/>
              <w:jc w:val="center"/>
              <w:rPr>
                <w:rFonts w:ascii="Times New Roman" w:hAnsi="Times New Roman" w:cs="Times New Roman"/>
                <w:sz w:val="24"/>
              </w:rPr>
            </w:pPr>
            <w:r>
              <w:rPr>
                <w:rFonts w:ascii="Times New Roman" w:hAnsi="Times New Roman" w:cs="Times New Roman"/>
                <w:sz w:val="24"/>
              </w:rPr>
              <w:t>50 – 100</w:t>
            </w:r>
          </w:p>
        </w:tc>
      </w:tr>
      <w:tr w:rsidR="00496CE2" w:rsidTr="005B2CCD">
        <w:trPr>
          <w:trHeight w:val="556"/>
        </w:trPr>
        <w:tc>
          <w:tcPr>
            <w:tcW w:w="510" w:type="dxa"/>
            <w:vAlign w:val="center"/>
          </w:tcPr>
          <w:p w:rsidR="00496CE2" w:rsidRPr="00D142F0" w:rsidRDefault="00496CE2" w:rsidP="005B2CCD">
            <w:pPr>
              <w:spacing w:line="480" w:lineRule="auto"/>
              <w:jc w:val="center"/>
              <w:rPr>
                <w:rFonts w:ascii="Times New Roman" w:hAnsi="Times New Roman" w:cs="Times New Roman"/>
                <w:sz w:val="24"/>
              </w:rPr>
            </w:pPr>
            <w:r w:rsidRPr="00D142F0">
              <w:rPr>
                <w:rFonts w:ascii="Times New Roman" w:hAnsi="Times New Roman" w:cs="Times New Roman"/>
                <w:sz w:val="24"/>
              </w:rPr>
              <w:t>3</w:t>
            </w:r>
          </w:p>
        </w:tc>
        <w:tc>
          <w:tcPr>
            <w:tcW w:w="3628" w:type="dxa"/>
            <w:vAlign w:val="center"/>
          </w:tcPr>
          <w:p w:rsidR="00496CE2" w:rsidRPr="00D142F0" w:rsidRDefault="00496CE2" w:rsidP="005B2CCD">
            <w:pPr>
              <w:spacing w:line="480" w:lineRule="auto"/>
              <w:jc w:val="center"/>
              <w:rPr>
                <w:rFonts w:ascii="Times New Roman" w:hAnsi="Times New Roman" w:cs="Times New Roman"/>
                <w:sz w:val="24"/>
              </w:rPr>
            </w:pPr>
            <w:r w:rsidRPr="00D142F0">
              <w:rPr>
                <w:rFonts w:ascii="Times New Roman" w:hAnsi="Times New Roman" w:cs="Times New Roman"/>
                <w:sz w:val="24"/>
              </w:rPr>
              <w:t>Sedang</w:t>
            </w:r>
          </w:p>
        </w:tc>
        <w:tc>
          <w:tcPr>
            <w:tcW w:w="3835" w:type="dxa"/>
            <w:vAlign w:val="center"/>
          </w:tcPr>
          <w:p w:rsidR="00496CE2" w:rsidRPr="00D142F0" w:rsidRDefault="00496CE2" w:rsidP="005B2CCD">
            <w:pPr>
              <w:spacing w:line="480" w:lineRule="auto"/>
              <w:jc w:val="center"/>
              <w:rPr>
                <w:rFonts w:ascii="Times New Roman" w:hAnsi="Times New Roman" w:cs="Times New Roman"/>
                <w:sz w:val="24"/>
              </w:rPr>
            </w:pPr>
            <w:r>
              <w:rPr>
                <w:rFonts w:ascii="Times New Roman" w:hAnsi="Times New Roman" w:cs="Times New Roman"/>
                <w:sz w:val="24"/>
              </w:rPr>
              <w:t>101 – 150</w:t>
            </w:r>
          </w:p>
        </w:tc>
      </w:tr>
      <w:tr w:rsidR="00496CE2" w:rsidTr="005B2CCD">
        <w:trPr>
          <w:trHeight w:val="556"/>
        </w:trPr>
        <w:tc>
          <w:tcPr>
            <w:tcW w:w="510" w:type="dxa"/>
            <w:vAlign w:val="center"/>
          </w:tcPr>
          <w:p w:rsidR="00496CE2" w:rsidRPr="00D142F0" w:rsidRDefault="00496CE2" w:rsidP="005B2CCD">
            <w:pPr>
              <w:spacing w:line="480" w:lineRule="auto"/>
              <w:jc w:val="center"/>
              <w:rPr>
                <w:rFonts w:ascii="Times New Roman" w:hAnsi="Times New Roman" w:cs="Times New Roman"/>
                <w:sz w:val="24"/>
              </w:rPr>
            </w:pPr>
            <w:r w:rsidRPr="00D142F0">
              <w:rPr>
                <w:rFonts w:ascii="Times New Roman" w:hAnsi="Times New Roman" w:cs="Times New Roman"/>
                <w:sz w:val="24"/>
              </w:rPr>
              <w:t>4</w:t>
            </w:r>
          </w:p>
        </w:tc>
        <w:tc>
          <w:tcPr>
            <w:tcW w:w="3628" w:type="dxa"/>
            <w:vAlign w:val="center"/>
          </w:tcPr>
          <w:p w:rsidR="00496CE2" w:rsidRPr="00D142F0" w:rsidRDefault="00496CE2" w:rsidP="005B2CCD">
            <w:pPr>
              <w:spacing w:line="480" w:lineRule="auto"/>
              <w:jc w:val="center"/>
              <w:rPr>
                <w:rFonts w:ascii="Times New Roman" w:hAnsi="Times New Roman" w:cs="Times New Roman"/>
                <w:sz w:val="24"/>
              </w:rPr>
            </w:pPr>
            <w:r w:rsidRPr="00D142F0">
              <w:rPr>
                <w:rFonts w:ascii="Times New Roman" w:hAnsi="Times New Roman" w:cs="Times New Roman"/>
                <w:sz w:val="24"/>
              </w:rPr>
              <w:t xml:space="preserve">Lemah </w:t>
            </w:r>
          </w:p>
        </w:tc>
        <w:tc>
          <w:tcPr>
            <w:tcW w:w="3835" w:type="dxa"/>
            <w:vAlign w:val="center"/>
          </w:tcPr>
          <w:p w:rsidR="00496CE2" w:rsidRPr="00D142F0" w:rsidRDefault="00496CE2" w:rsidP="005B2CCD">
            <w:pPr>
              <w:spacing w:line="480" w:lineRule="auto"/>
              <w:jc w:val="center"/>
              <w:rPr>
                <w:rFonts w:ascii="Times New Roman" w:hAnsi="Times New Roman" w:cs="Times New Roman"/>
                <w:sz w:val="24"/>
              </w:rPr>
            </w:pPr>
            <w:r>
              <w:rPr>
                <w:rFonts w:ascii="Times New Roman" w:hAnsi="Times New Roman" w:cs="Times New Roman"/>
                <w:sz w:val="24"/>
              </w:rPr>
              <w:t>151 – 200</w:t>
            </w:r>
          </w:p>
        </w:tc>
      </w:tr>
    </w:tbl>
    <w:p w:rsidR="00496CE2" w:rsidRPr="00B05643" w:rsidRDefault="00496CE2" w:rsidP="00496CE2">
      <w:pPr>
        <w:spacing w:after="0" w:line="480" w:lineRule="auto"/>
        <w:jc w:val="both"/>
        <w:rPr>
          <w:rFonts w:ascii="Times New Roman" w:hAnsi="Times New Roman" w:cs="Times New Roman"/>
          <w:b/>
          <w:sz w:val="24"/>
        </w:rPr>
      </w:pPr>
      <w:r w:rsidRPr="00D142F0">
        <w:rPr>
          <w:rFonts w:ascii="Times New Roman" w:hAnsi="Times New Roman" w:cs="Times New Roman"/>
          <w:sz w:val="24"/>
        </w:rPr>
        <w:t>Dikutip dari</w:t>
      </w:r>
      <w:r>
        <w:rPr>
          <w:rFonts w:ascii="Times New Roman" w:hAnsi="Times New Roman" w:cs="Times New Roman"/>
          <w:b/>
          <w:sz w:val="24"/>
        </w:rPr>
        <w:t xml:space="preserve"> </w:t>
      </w:r>
      <w:r>
        <w:rPr>
          <w:rFonts w:ascii="Times New Roman" w:hAnsi="Times New Roman" w:cs="Times New Roman"/>
          <w:b/>
          <w:sz w:val="24"/>
        </w:rPr>
        <w:fldChar w:fldCharType="begin" w:fldLock="1"/>
      </w:r>
      <w:r>
        <w:rPr>
          <w:rFonts w:ascii="Times New Roman" w:hAnsi="Times New Roman" w:cs="Times New Roman"/>
          <w:b/>
          <w:sz w:val="24"/>
        </w:rPr>
        <w:instrText>ADDIN CSL_CITATION {"citationItems":[{"id":"ITEM-1","itemData":{"abstract":"The antiinflamatory effect test of n-hexane extract of ruku-ruku (Ocimum sanctum L.) and it’s trapping in the nata de coco matrice have been investigated. Extraction of ruku-ruku leaves powder used 80% ethanolic, then it was partitioned with n-hexane, after that it concentrated with rotary evaporator and dried with freezed dryer. The test material was made in suspension by 0.5% CMC and matrice by submergering dried nata de coco into test material and standard solution for 24 hours and was dried by freeze dryer. The antiinflammatory effect test was done by measuring volume of edema using pletysmometer in rats which divided into 9 groups, control, standard indomethacin at dosage 10 mg/Kg BB, n\u0002hexane extract at dosage 30, 45, 60 mg/Kg BB (suspension and matrice) use edema inducer by intraplantar injection of 0.1 ml/rat of 1% carrageenan in saline. Result of the investigation showed that n-hexane extract have antiinflamatory effect. The effect at dosage 45 mg/Kg BB was better than 30 and 60 mg/Kg BB, but all the dosages showed lower antiinflamatory effect than indomethacin at α &lt; 0.05. the trapping of n-hexane extract in nata de coco matrice gave the prolonged release, so that the antiinflamatory effect will be longer than suspension of n-hexane extract","author":[{"dropping-particle":"","family":"Nasution","given":"Putri Andaria","non-dropping-particle":"","parse-names":false,"suffix":""},{"dropping-particle":"","family":"Batubara","given":"Ridwanti","non-dropping-particle":"","parse-names":false,"suffix":""},{"dropping-particle":"","family":"Surjanto","given":"","non-dropping-particle":"","parse-names":false,"suffix":""}],"container-title":"Peronema - Forest Science Journal.","id":"ITEM-1","issue":"1","issued":{"date-parts":[["2015"]]},"page":"10-18","title":"Tingkat Kekuatan Antioksidan dan Kesukaan Masyarakat Terhadap Teh Daun Gaharu (Aquilaria malaccensis Lamk) Berdasarkan Pohon Induksi dan Non-Induksi","type":"article-journal","volume":"4"},"uris":["http://www.mendeley.com/documents/?uuid=a6f08d2a-b4e6-4602-8e2a-88c6205be792"]}],"mendeley":{"formattedCitation":"(Nasution et al., 2015)","plainTextFormattedCitation":"(Nasution et al., 2015)","previouslyFormattedCitation":"(Nasution et al., 2015)"},"properties":{"noteIndex":0},"schema":"https://github.com/citation-style-language/schema/raw/master/csl-citation.json"}</w:instrText>
      </w:r>
      <w:r>
        <w:rPr>
          <w:rFonts w:ascii="Times New Roman" w:hAnsi="Times New Roman" w:cs="Times New Roman"/>
          <w:b/>
          <w:sz w:val="24"/>
        </w:rPr>
        <w:fldChar w:fldCharType="separate"/>
      </w:r>
      <w:r w:rsidRPr="00D142F0">
        <w:rPr>
          <w:rFonts w:ascii="Times New Roman" w:hAnsi="Times New Roman" w:cs="Times New Roman"/>
          <w:noProof/>
          <w:sz w:val="24"/>
        </w:rPr>
        <w:t>(Nasution et al., 2015)</w:t>
      </w:r>
      <w:r>
        <w:rPr>
          <w:rFonts w:ascii="Times New Roman" w:hAnsi="Times New Roman" w:cs="Times New Roman"/>
          <w:b/>
          <w:sz w:val="24"/>
        </w:rPr>
        <w:fldChar w:fldCharType="end"/>
      </w:r>
    </w:p>
    <w:p w:rsidR="00496CE2" w:rsidRDefault="00496CE2" w:rsidP="00496CE2">
      <w:pPr>
        <w:pStyle w:val="Heading2"/>
        <w:numPr>
          <w:ilvl w:val="1"/>
          <w:numId w:val="19"/>
        </w:numPr>
        <w:spacing w:before="0" w:line="480" w:lineRule="auto"/>
        <w:ind w:left="567" w:hanging="567"/>
      </w:pPr>
      <w:bookmarkStart w:id="131" w:name="_Toc154008208"/>
      <w:bookmarkStart w:id="132" w:name="_Toc154046956"/>
      <w:bookmarkStart w:id="133" w:name="_Toc154675631"/>
      <w:bookmarkStart w:id="134" w:name="_Toc176342644"/>
      <w:r>
        <w:t>Spektrofotometri UV-Vis</w:t>
      </w:r>
      <w:bookmarkEnd w:id="131"/>
      <w:bookmarkEnd w:id="132"/>
      <w:bookmarkEnd w:id="133"/>
      <w:bookmarkEnd w:id="134"/>
    </w:p>
    <w:p w:rsidR="00496CE2" w:rsidRDefault="00496CE2" w:rsidP="00496CE2">
      <w:pPr>
        <w:spacing w:after="0" w:line="480" w:lineRule="auto"/>
        <w:ind w:firstLine="567"/>
        <w:jc w:val="both"/>
        <w:rPr>
          <w:rFonts w:ascii="Times New Roman" w:hAnsi="Times New Roman" w:cs="Times New Roman"/>
          <w:sz w:val="24"/>
        </w:rPr>
      </w:pPr>
      <w:r w:rsidRPr="006C51D4">
        <w:rPr>
          <w:rFonts w:ascii="Times New Roman" w:hAnsi="Times New Roman" w:cs="Times New Roman"/>
          <w:sz w:val="24"/>
        </w:rPr>
        <w:t xml:space="preserve">Metode Spektrofotometri UV-Vis merupakan salah satu teknik yang paling sering digunakan dalam analisis farmasi. Teknik ini melibatkan pengukuran jumlah ultraviolet atau radiasi tampak yang diserap oleh suatu zat dalam larutan. Spektrofotometri sederhana, cepat, cukup spesifik, dan dapat diterapkan pada sejumlah kecil senyawa. </w:t>
      </w:r>
      <w:r w:rsidRPr="006C51D4">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{"citationItems":[{"id":"ITEM-1","itemData":{"DOI":"10.33479/sb.v3i1.181","ISSN":"2797-1244","abstract":"Biji melinjo termasuk komoditas pangan yang banyak terdapat di Aceh. Pemanfaatannya terbatas sebagai olahan sayur dan bahan baku pembuatan emping. Biji melinjo mengandung antioksidan yang tergolong dengan nilai IC50 59,52 ppm kuat bahkan setara dengan antioksidan sintetik Butylated Hydrotolune (BHT). Antioksidan adalah senyawa yang memiliki banyak manfaat untuk Kesehatan kulit yaitu sebagai antipenuaan dan perlindungan dari sinar UV. Atas dasar hal tersebut, maka biji melinjo dapat dioptimalkan penggunaanya sebagai sediaan kosmetik berupa serum mikroemulsi. Penelitian ini bertujuan untuk mengindentifikasikan formula serum ekstrak biji melinjo yang memenuhi persyaratan uji mutu fisik dan mengetahui aktivitas antioksidan yang terdapat dalam serum mikroemulsi ekstrak biji melinjo. Jenis rancangan penelitian yang digunakan adalah eksperimental. Eksperimental ini didasarkan pada formulasi dan uji-uji yang dilakukan dalam penelitian ini. Data hasil uji yang diperoleh dalam penelitian ini dianalisa menggunakan metode ANOVA one way. Sediaan serum mikroemulsi ekstrak biji melinjo yang telah dibuat dilakukan uji mutu fisik meliputi organoleptis, homogenitas, pH, tipe emulsi, hedonik, viskositas, ukuran partikel, kelembapan, dan iritasi serta uji aktivitas antioksidan. Hasil penelitian menunjukkan bahwa formula 3 ekstak biji melinjo 10% lebih unggul dibandingkan dua formula lainnya dalam hal pengujian organoleptis, homogenitas, pH, uji viskositas, tipe emulsi, ukuran globul, uji kelembapan, dan uji iritasi. Uji DPPH sediaan serum mikroemulsi ekstrak biji melinjo memiliki aktivitas antioksidan sedang hingga kuat dengan perolehan nilai IC50 pada F1 118,28 ppm, F2 88,03 ppm, dan F3 80,63 ppm","author":[{"dropping-particle":"","family":"Wahyuni","given":"Ayu Merli","non-dropping-particle":"","parse-names":false,"suffix":""},{"dropping-particle":"","family":"Afthoni","given":"Muhammad Hilmi","non-dropping-particle":"","parse-names":false,"suffix":""},{"dropping-particle":"","family":"Rollando","given":"Rollando","non-dropping-particle":"","parse-names":false,"suffix":""}],"container-title":"Sainsbertek Jurnal Ilmiah Sains &amp; Teknologi","id":"ITEM-1","issue":"1","issued":{"date-parts":[["2022"]]},"page":"239-247","title":"Pengembangan dan Validasi Metode Analisis Spektrofotometri UV Vis Derivatif untuk Deteksi Kombinasi Hidrokortison Asetat dan Nipagin pada Sediaan Krim","type":"article-journal","volume":"3"},"uris":["http://www.mendeley.com/documents/?uuid=48305621-66d2-4252-854a-5943a8066e73"]}],"mendeley":{"formattedCitation":"(Wahyuni et al., 2022)","plainTextFormattedCitation":"(Wahyuni et al., 2022)","previouslyFormattedCitation":"(Wahyuni et al., 2022)"},"properties":{"noteIndex":0},"schema":"https://github.com/citation-style-language/schema/raw/master/csl-citation.json"}</w:instrText>
      </w:r>
      <w:r w:rsidRPr="006C51D4">
        <w:rPr>
          <w:rFonts w:ascii="Times New Roman" w:hAnsi="Times New Roman" w:cs="Times New Roman"/>
          <w:sz w:val="24"/>
        </w:rPr>
        <w:fldChar w:fldCharType="separate"/>
      </w:r>
      <w:r w:rsidRPr="006C51D4">
        <w:rPr>
          <w:rFonts w:ascii="Times New Roman" w:hAnsi="Times New Roman" w:cs="Times New Roman"/>
          <w:noProof/>
          <w:sz w:val="24"/>
        </w:rPr>
        <w:t>(Wahyuni et al., 2022)</w:t>
      </w:r>
      <w:r w:rsidRPr="006C51D4">
        <w:rPr>
          <w:rFonts w:ascii="Times New Roman" w:hAnsi="Times New Roman" w:cs="Times New Roman"/>
          <w:sz w:val="24"/>
        </w:rPr>
        <w:fldChar w:fldCharType="end"/>
      </w:r>
    </w:p>
    <w:p w:rsidR="00496CE2" w:rsidRPr="006C51D4" w:rsidRDefault="00496CE2" w:rsidP="00496CE2">
      <w:pPr>
        <w:spacing w:after="0" w:line="480" w:lineRule="auto"/>
        <w:ind w:firstLine="567"/>
        <w:jc w:val="both"/>
        <w:rPr>
          <w:rFonts w:ascii="Times New Roman" w:hAnsi="Times New Roman" w:cs="Times New Roman"/>
          <w:sz w:val="32"/>
          <w:szCs w:val="24"/>
        </w:rPr>
      </w:pPr>
      <w:r w:rsidRPr="006C51D4">
        <w:rPr>
          <w:rFonts w:ascii="Times New Roman" w:hAnsi="Times New Roman" w:cs="Times New Roman"/>
          <w:sz w:val="24"/>
        </w:rPr>
        <w:t xml:space="preserve">Prinsip kerja spektrofotometer UV-Vis (Ultra Violet-Visible) berdasar pada serapan cahaya, dimana atom dan molekul berinteraksi dengan cahaya. Gabungan antara prinsip spektrofotometri Ultraviolet dan visible disebut spektrofotometer </w:t>
      </w:r>
      <w:r w:rsidRPr="006C51D4">
        <w:rPr>
          <w:rFonts w:ascii="Times New Roman" w:hAnsi="Times New Roman" w:cs="Times New Roman"/>
          <w:sz w:val="24"/>
        </w:rPr>
        <w:lastRenderedPageBreak/>
        <w:t>Ultraviolet-visible (UV-Vis). Sumber UV dan visible adalah dua sumber sinar yang berbeda yang digunakan pada instrumen ini. Spektrofotometri UV-Vis berdasar pada hukum Lambert-Beer. Jika sinar monokromatik melewati suatu senyawa maka sebagian sinar akan diabsorbsi, sebagian dipantulkan dan sebagian lagi akan dipancarkan. Cermin yang berputar pada bagian dalam spektrofotometer akan membagi sinar dari sumber cahaya menjadi dua. Panjang gelombang pada daerah ultraviolet adalah 180 nm−380 nm, sedangkan pada daerah visible adalah 380 nm−780 nm</w:t>
      </w:r>
      <w:r>
        <w:rPr>
          <w:rFonts w:ascii="Times New Roman" w:hAnsi="Times New Roman" w:cs="Times New Roman"/>
          <w:sz w:val="24"/>
        </w:rPr>
        <w: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{"citationItems":[{"id":"ITEM-1","itemData":{"DOI":"10.24252/jft.v8i2.23379","ISSN":"2715-2774","abstract":"Research on Absorbance Value Analysis on Determination of Flavonoid Levels in Red Jatropha Leaves (Jatropha Gossypifolia L.) has been carried out. The aim of this study was to determine the absorbance and flavonid content of red jatropha (Jatropha Gossypifolia L.) leaves on young and old leaves. The sample used in this study was 200 g of red jatropha leaf powder (Jatropha Gossypifolia L.) with the addition of 2000 ml of 70% ethanol solvent in a ratio of 1:10. The extraction method used in this study is the MAE (Microwave Assisted Extraction) method, then to measure the absorbance value of the sample measured at a wavelength of 436 nm using a UV-Vis spectrophotometer. The absorbance value obtained in young leaves is 0.355 while the absorbance value in old leaves is 0.616. The resulting absorbance value has complied with Lambert-Beer's law (0.2 A &lt; 0.8). The flavonoid content obtained in the young leaves was 2.71% while the flavonoid content in the old leaves was 4.90%. This shows that the greater the absorbance value, the greater the flavonoid content produced.","author":[{"dropping-particle":"","family":"Ahriani","given":"","non-dropping-particle":"","parse-names":false,"suffix":""},{"dropping-particle":"","family":"Zelviani","given":"Sri","non-dropping-particle":"","parse-names":false,"suffix":""},{"dropping-particle":"","family":"Hernawati","given":"","non-dropping-particle":"","parse-names":false,"suffix":""},{"dropping-particle":"","family":"Fitriyanti","given":"","non-dropping-particle":"","parse-names":false,"suffix":""}],"container-title":"Jurnal Fisika dan Terapannya","id":"ITEM-1","issue":"2","issued":{"date-parts":[["2021"]]},"page":"56-64","title":"Analisis nilai untuk menentukan kadar flavonoid daun jarak merah (Jatropha gossypifolia L.) menggunakan spektrofotometer UV-Vis","type":"article-journal","volume":"8"},"uris":["http://www.mendeley.com/documents/?uuid=467fdc9f-ac1b-4875-b0ba-bf69922d14e1"]}],"mendeley":{"formattedCitation":"(Ahriani et al., 2021)","plainTextFormattedCitation":"(Ahriani et al., 2021)","previouslyFormattedCitation":"(Ahriani et al., 2021)"},"properties":{"noteIndex":0},"schema":"https://github.com/citation-style-language/schema/raw/master/csl-citation.json"}</w:instrText>
      </w:r>
      <w:r>
        <w:rPr>
          <w:rFonts w:ascii="Times New Roman" w:hAnsi="Times New Roman" w:cs="Times New Roman"/>
          <w:sz w:val="24"/>
        </w:rPr>
        <w:fldChar w:fldCharType="separate"/>
      </w:r>
      <w:r w:rsidRPr="006C51D4">
        <w:rPr>
          <w:rFonts w:ascii="Times New Roman" w:hAnsi="Times New Roman" w:cs="Times New Roman"/>
          <w:noProof/>
          <w:sz w:val="24"/>
        </w:rPr>
        <w:t>(Ahriani et al., 2021)</w:t>
      </w:r>
      <w:r>
        <w:rPr>
          <w:rFonts w:ascii="Times New Roman" w:hAnsi="Times New Roman" w:cs="Times New Roman"/>
          <w:sz w:val="24"/>
        </w:rPr>
        <w:fldChar w:fldCharType="end"/>
      </w:r>
    </w:p>
    <w:p w:rsidR="00496CE2" w:rsidRDefault="00496CE2" w:rsidP="00496CE2">
      <w:pPr>
        <w:pStyle w:val="ListParagraph"/>
        <w:spacing w:after="0" w:line="480" w:lineRule="auto"/>
        <w:ind w:left="0" w:firstLine="426"/>
        <w:jc w:val="both"/>
        <w:rPr>
          <w:rFonts w:ascii="Times New Roman" w:hAnsi="Times New Roman" w:cs="Times New Roman"/>
          <w:sz w:val="24"/>
          <w:szCs w:val="24"/>
        </w:rPr>
      </w:pPr>
      <w:r w:rsidRPr="00D00899">
        <w:rPr>
          <w:rFonts w:ascii="Times New Roman" w:hAnsi="Times New Roman" w:cs="Times New Roman"/>
          <w:sz w:val="24"/>
          <w:szCs w:val="24"/>
        </w:rPr>
        <w:t>Terdapat dua tipe instrumen spektrofotometer, yaitu single-beam dan double-beam.  Single-beam instrument mempunyai beberapa keuntungan yaitu sederhana, harganya murah, dan mengurangi biaya yang ada merupakan keuntungan yang nyata. Beberapa instrumen menghasilkan single-beam instrument untuk pengukuran sinar ultra violet dan sinar tampak. Panjang gelombang paling rendah adalah 190 sampai 210 nm dan paling tinggi adalah 800 sampai 1000 nm.</w:t>
      </w:r>
    </w:p>
    <w:p w:rsidR="00496CE2" w:rsidRDefault="00496CE2" w:rsidP="00496CE2">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D33746" wp14:editId="73FC4C1F">
            <wp:extent cx="3402418" cy="1764217"/>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8 at 03.47.24.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02957" cy="1764497"/>
                    </a:xfrm>
                    <a:prstGeom prst="rect">
                      <a:avLst/>
                    </a:prstGeom>
                  </pic:spPr>
                </pic:pic>
              </a:graphicData>
            </a:graphic>
          </wp:inline>
        </w:drawing>
      </w:r>
    </w:p>
    <w:p w:rsidR="00496CE2" w:rsidRDefault="00496CE2" w:rsidP="00496CE2">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2.13 Diagram alat spektrofotometer UV-Vis (</w:t>
      </w:r>
      <w:r>
        <w:rPr>
          <w:rFonts w:ascii="Times New Roman" w:hAnsi="Times New Roman" w:cs="Times New Roman"/>
          <w:b/>
          <w:i/>
          <w:sz w:val="24"/>
          <w:szCs w:val="24"/>
        </w:rPr>
        <w:t>single beam</w:t>
      </w:r>
      <w:r>
        <w:rPr>
          <w:rFonts w:ascii="Times New Roman" w:hAnsi="Times New Roman" w:cs="Times New Roman"/>
          <w:b/>
          <w:sz w:val="24"/>
          <w:szCs w:val="24"/>
        </w:rPr>
        <w:t>)</w:t>
      </w:r>
    </w:p>
    <w:p w:rsidR="00496CE2" w:rsidRPr="00A14385" w:rsidRDefault="00496CE2" w:rsidP="00496CE2">
      <w:pPr>
        <w:pStyle w:val="ListParagraph"/>
        <w:spacing w:after="0" w:line="480" w:lineRule="auto"/>
        <w:ind w:left="0" w:firstLine="720"/>
        <w:jc w:val="both"/>
        <w:rPr>
          <w:rFonts w:ascii="Times New Roman" w:hAnsi="Times New Roman" w:cs="Times New Roman"/>
          <w:sz w:val="24"/>
          <w:szCs w:val="24"/>
        </w:rPr>
      </w:pPr>
      <w:r w:rsidRPr="00A14385">
        <w:rPr>
          <w:rFonts w:ascii="Times New Roman" w:hAnsi="Times New Roman" w:cs="Times New Roman"/>
          <w:sz w:val="24"/>
          <w:szCs w:val="24"/>
        </w:rPr>
        <w:t xml:space="preserve">Doublebeam dibuat untuk digunakan pada panjang gelombang 190 sampai 750 nm. Double-beam instrument mempunyai dua sinar yang dibentuk oleh potongan cermin yang berbentuk V yang disebut pemecah sinar. Sinar pertama </w:t>
      </w:r>
      <w:r w:rsidRPr="00A14385">
        <w:rPr>
          <w:rFonts w:ascii="Times New Roman" w:hAnsi="Times New Roman" w:cs="Times New Roman"/>
          <w:sz w:val="24"/>
          <w:szCs w:val="24"/>
        </w:rPr>
        <w:lastRenderedPageBreak/>
        <w:t>melewati larutan blanko dan sinar kedua secara serentak melewati sampel (Suhartati, 2017).</w:t>
      </w:r>
    </w:p>
    <w:p w:rsidR="00496CE2" w:rsidRDefault="00496CE2" w:rsidP="00496CE2">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083FC6" wp14:editId="49835C8E">
            <wp:extent cx="3104707" cy="1390039"/>
            <wp:effectExtent l="0" t="0" r="63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8 at 03.47.24 (1).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08409" cy="1391697"/>
                    </a:xfrm>
                    <a:prstGeom prst="rect">
                      <a:avLst/>
                    </a:prstGeom>
                  </pic:spPr>
                </pic:pic>
              </a:graphicData>
            </a:graphic>
          </wp:inline>
        </w:drawing>
      </w:r>
    </w:p>
    <w:p w:rsidR="00496CE2" w:rsidRDefault="00496CE2" w:rsidP="00496CE2">
      <w:pPr>
        <w:spacing w:after="0" w:line="480" w:lineRule="auto"/>
        <w:jc w:val="center"/>
        <w:rPr>
          <w:rFonts w:ascii="Times New Roman" w:hAnsi="Times New Roman" w:cs="Times New Roman"/>
          <w:b/>
          <w:i/>
          <w:sz w:val="24"/>
          <w:szCs w:val="24"/>
        </w:rPr>
      </w:pPr>
      <w:r>
        <w:rPr>
          <w:rFonts w:ascii="Times New Roman" w:hAnsi="Times New Roman" w:cs="Times New Roman"/>
          <w:b/>
          <w:sz w:val="24"/>
          <w:szCs w:val="24"/>
        </w:rPr>
        <w:t>Gambar 2.14 Skema spekterofotometer UV-Vis (</w:t>
      </w:r>
      <w:r>
        <w:rPr>
          <w:rFonts w:ascii="Times New Roman" w:hAnsi="Times New Roman" w:cs="Times New Roman"/>
          <w:b/>
          <w:i/>
          <w:sz w:val="24"/>
          <w:szCs w:val="24"/>
        </w:rPr>
        <w:t>double beam)</w:t>
      </w:r>
    </w:p>
    <w:p w:rsidR="00496CE2" w:rsidRPr="00A14385" w:rsidRDefault="00496CE2" w:rsidP="00496CE2">
      <w:pPr>
        <w:spacing w:after="0" w:line="480" w:lineRule="auto"/>
        <w:rPr>
          <w:rFonts w:ascii="Times New Roman" w:hAnsi="Times New Roman" w:cs="Times New Roman"/>
          <w:sz w:val="24"/>
          <w:szCs w:val="24"/>
        </w:rPr>
      </w:pPr>
      <w:r w:rsidRPr="00A14385">
        <w:rPr>
          <w:rFonts w:ascii="Times New Roman" w:hAnsi="Times New Roman" w:cs="Times New Roman"/>
          <w:sz w:val="24"/>
          <w:szCs w:val="24"/>
        </w:rPr>
        <w:t>Komponen-komponen pokok dari spektrofotometer meliputi:</w:t>
      </w:r>
    </w:p>
    <w:p w:rsidR="00496CE2" w:rsidRPr="00A14385" w:rsidRDefault="00496CE2" w:rsidP="00496CE2">
      <w:pPr>
        <w:pStyle w:val="ListParagraph"/>
        <w:numPr>
          <w:ilvl w:val="3"/>
          <w:numId w:val="17"/>
        </w:numPr>
        <w:spacing w:after="0" w:line="480" w:lineRule="auto"/>
        <w:rPr>
          <w:rFonts w:ascii="Times New Roman" w:hAnsi="Times New Roman" w:cs="Times New Roman"/>
          <w:sz w:val="24"/>
          <w:szCs w:val="24"/>
        </w:rPr>
      </w:pPr>
      <w:r w:rsidRPr="00A14385">
        <w:rPr>
          <w:rFonts w:ascii="Times New Roman" w:hAnsi="Times New Roman" w:cs="Times New Roman"/>
          <w:sz w:val="24"/>
          <w:szCs w:val="24"/>
        </w:rPr>
        <w:t>Sumber tenaga radiasi</w:t>
      </w:r>
    </w:p>
    <w:p w:rsidR="00496CE2" w:rsidRPr="00A14385" w:rsidRDefault="00496CE2" w:rsidP="00496CE2">
      <w:pPr>
        <w:spacing w:after="0" w:line="480" w:lineRule="auto"/>
        <w:ind w:firstLine="360"/>
        <w:jc w:val="both"/>
        <w:rPr>
          <w:rFonts w:ascii="Times New Roman" w:hAnsi="Times New Roman" w:cs="Times New Roman"/>
          <w:sz w:val="24"/>
          <w:szCs w:val="24"/>
        </w:rPr>
      </w:pPr>
      <w:r w:rsidRPr="00A14385">
        <w:rPr>
          <w:rFonts w:ascii="Times New Roman" w:hAnsi="Times New Roman" w:cs="Times New Roman"/>
          <w:sz w:val="24"/>
          <w:szCs w:val="24"/>
        </w:rPr>
        <w:t>Sumber tenaga radiasi terdiri dari benda yan</w:t>
      </w:r>
      <w:r>
        <w:rPr>
          <w:rFonts w:ascii="Times New Roman" w:hAnsi="Times New Roman" w:cs="Times New Roman"/>
          <w:sz w:val="24"/>
          <w:szCs w:val="24"/>
        </w:rPr>
        <w:t xml:space="preserve">g tereksitasi hingga ke tingkat </w:t>
      </w:r>
      <w:r w:rsidRPr="00A14385">
        <w:rPr>
          <w:rFonts w:ascii="Times New Roman" w:hAnsi="Times New Roman" w:cs="Times New Roman"/>
          <w:sz w:val="24"/>
          <w:szCs w:val="24"/>
        </w:rPr>
        <w:t>tenaga yang tinggi oleh sumber listrik ber</w:t>
      </w:r>
      <w:r>
        <w:rPr>
          <w:rFonts w:ascii="Times New Roman" w:hAnsi="Times New Roman" w:cs="Times New Roman"/>
          <w:sz w:val="24"/>
          <w:szCs w:val="24"/>
        </w:rPr>
        <w:t xml:space="preserve">tegangan tinggi. Sumber radiasi </w:t>
      </w:r>
      <w:r w:rsidRPr="00A14385">
        <w:rPr>
          <w:rFonts w:ascii="Times New Roman" w:hAnsi="Times New Roman" w:cs="Times New Roman"/>
          <w:sz w:val="24"/>
          <w:szCs w:val="24"/>
        </w:rPr>
        <w:t>ultraviolet yang kebanyakan digunakan adalah lampu hidrogen dan lampu deutrium. Lampu tersebut terdiri dari sepasang elektroda yang terselubung dalam tabung gelas dan diisi dengan gas hidrogen atau deutrium pada tekanan yang rendah. Sumber radiasi terlihat dan radiasi inframerah dekat yang biasa digunakan adalah lampu filamen tungsten.</w:t>
      </w:r>
    </w:p>
    <w:p w:rsidR="00496CE2" w:rsidRPr="00796A1C" w:rsidRDefault="00496CE2" w:rsidP="00496CE2">
      <w:pPr>
        <w:pStyle w:val="ListParagraph"/>
        <w:numPr>
          <w:ilvl w:val="0"/>
          <w:numId w:val="17"/>
        </w:numPr>
        <w:spacing w:after="0" w:line="480" w:lineRule="auto"/>
        <w:jc w:val="both"/>
        <w:rPr>
          <w:rFonts w:ascii="Times New Roman" w:hAnsi="Times New Roman" w:cs="Times New Roman"/>
          <w:sz w:val="24"/>
          <w:szCs w:val="24"/>
        </w:rPr>
      </w:pPr>
      <w:r w:rsidRPr="00796A1C">
        <w:rPr>
          <w:rFonts w:ascii="Times New Roman" w:hAnsi="Times New Roman" w:cs="Times New Roman"/>
          <w:sz w:val="24"/>
          <w:szCs w:val="24"/>
        </w:rPr>
        <w:t>Monokromotor</w:t>
      </w:r>
    </w:p>
    <w:p w:rsidR="00496CE2" w:rsidRPr="00796A1C" w:rsidRDefault="00496CE2" w:rsidP="00496CE2">
      <w:pPr>
        <w:spacing w:after="0" w:line="480" w:lineRule="auto"/>
        <w:ind w:firstLine="360"/>
        <w:jc w:val="both"/>
        <w:rPr>
          <w:rFonts w:ascii="Times New Roman" w:hAnsi="Times New Roman" w:cs="Times New Roman"/>
          <w:sz w:val="24"/>
          <w:szCs w:val="24"/>
        </w:rPr>
      </w:pPr>
      <w:r w:rsidRPr="00A14385">
        <w:rPr>
          <w:rFonts w:ascii="Times New Roman" w:hAnsi="Times New Roman" w:cs="Times New Roman"/>
          <w:sz w:val="24"/>
          <w:szCs w:val="24"/>
        </w:rPr>
        <w:t xml:space="preserve">Dalam spektrofotometer, radiasi yang polikromatik ini harus diubah menjadi radiasi monokromatik. Ada dua jenis alat yang digunakanuntuk mengurai radiasi polikromatik menjadi monokromatik yaitu penyaring dan monokromotor. Penyaring dibuat dengan benda khusus yang hanya meneruskan radiasi pada daerah panjang gelombang tertentu dan menyerap radiasi dari panjang gelombang yang lain. Monokromotor merupakan serangkaian alat optik yang menguraikan </w:t>
      </w:r>
      <w:r w:rsidRPr="00A14385">
        <w:rPr>
          <w:rFonts w:ascii="Times New Roman" w:hAnsi="Times New Roman" w:cs="Times New Roman"/>
          <w:sz w:val="24"/>
          <w:szCs w:val="24"/>
        </w:rPr>
        <w:lastRenderedPageBreak/>
        <w:t>radiasi polikromatik menjadi jalur-jalur yang efektif/ panjang gelombang-</w:t>
      </w:r>
      <w:r w:rsidRPr="00796A1C">
        <w:rPr>
          <w:rFonts w:ascii="Times New Roman" w:hAnsi="Times New Roman" w:cs="Times New Roman"/>
          <w:sz w:val="24"/>
          <w:szCs w:val="24"/>
        </w:rPr>
        <w:t>gelombang tunggalnya dan memisahkan panjang gelombang- gelombang tersebut menjadi jalur-jalur yang sangat sempit.</w:t>
      </w:r>
    </w:p>
    <w:p w:rsidR="00496CE2" w:rsidRPr="00796A1C" w:rsidRDefault="00496CE2" w:rsidP="00496CE2">
      <w:pPr>
        <w:pStyle w:val="ListParagraph"/>
        <w:numPr>
          <w:ilvl w:val="0"/>
          <w:numId w:val="17"/>
        </w:numPr>
        <w:spacing w:after="0" w:line="480" w:lineRule="auto"/>
        <w:jc w:val="both"/>
        <w:rPr>
          <w:rFonts w:ascii="Times New Roman" w:hAnsi="Times New Roman" w:cs="Times New Roman"/>
          <w:sz w:val="24"/>
          <w:szCs w:val="24"/>
        </w:rPr>
      </w:pPr>
      <w:r w:rsidRPr="00796A1C">
        <w:rPr>
          <w:rFonts w:ascii="Times New Roman" w:hAnsi="Times New Roman" w:cs="Times New Roman"/>
          <w:sz w:val="24"/>
          <w:szCs w:val="24"/>
        </w:rPr>
        <w:t>Tempat Cuplikan</w:t>
      </w:r>
    </w:p>
    <w:p w:rsidR="00496CE2" w:rsidRPr="00796A1C" w:rsidRDefault="00496CE2" w:rsidP="00496CE2">
      <w:pPr>
        <w:spacing w:after="0" w:line="480" w:lineRule="auto"/>
        <w:ind w:firstLine="360"/>
        <w:jc w:val="both"/>
        <w:rPr>
          <w:rFonts w:ascii="Times New Roman" w:hAnsi="Times New Roman" w:cs="Times New Roman"/>
          <w:sz w:val="24"/>
          <w:szCs w:val="24"/>
        </w:rPr>
      </w:pPr>
      <w:r w:rsidRPr="00796A1C">
        <w:rPr>
          <w:rFonts w:ascii="Times New Roman" w:hAnsi="Times New Roman" w:cs="Times New Roman"/>
          <w:sz w:val="24"/>
          <w:szCs w:val="24"/>
        </w:rPr>
        <w:t>Cuplikan yang akan dipelajari pada daerah ultraviolet atau terlihat yang biasa berupa gas atau larutan ditempatkan dalam sel atau cuvet. Sel untuk larutan mempunyai panjang lintasan tertentu dari 1 hingga 10 cm, sebelum sel dipakai harus dibersihkan denganair.</w:t>
      </w:r>
    </w:p>
    <w:p w:rsidR="00496CE2" w:rsidRPr="00796A1C" w:rsidRDefault="00496CE2" w:rsidP="00496CE2">
      <w:pPr>
        <w:pStyle w:val="ListParagraph"/>
        <w:numPr>
          <w:ilvl w:val="0"/>
          <w:numId w:val="17"/>
        </w:numPr>
        <w:spacing w:after="0" w:line="480" w:lineRule="auto"/>
        <w:jc w:val="both"/>
        <w:rPr>
          <w:rFonts w:ascii="Times New Roman" w:hAnsi="Times New Roman" w:cs="Times New Roman"/>
          <w:sz w:val="24"/>
          <w:szCs w:val="24"/>
        </w:rPr>
      </w:pPr>
      <w:r w:rsidRPr="00796A1C">
        <w:rPr>
          <w:rFonts w:ascii="Times New Roman" w:hAnsi="Times New Roman" w:cs="Times New Roman"/>
          <w:sz w:val="24"/>
          <w:szCs w:val="24"/>
        </w:rPr>
        <w:t>Detektor</w:t>
      </w:r>
    </w:p>
    <w:p w:rsidR="0073242B" w:rsidRPr="00496CE2" w:rsidRDefault="00496CE2" w:rsidP="00496CE2">
      <w:pPr>
        <w:spacing w:line="480" w:lineRule="auto"/>
        <w:jc w:val="both"/>
      </w:pPr>
      <w:r w:rsidRPr="00796A1C">
        <w:rPr>
          <w:rFonts w:ascii="Times New Roman" w:hAnsi="Times New Roman" w:cs="Times New Roman"/>
          <w:sz w:val="24"/>
          <w:szCs w:val="24"/>
        </w:rPr>
        <w:t>Detektor menghasilkan sinyal listrik yang dapat mengaktifkan meter atau pencatat. Setiap mencatat harus menghasilkan sinyal yang secara kuantitatif berkaitan dengan tenaga cahaya yang mengenainya (Sastrohamidjojo, 2018).</w:t>
      </w:r>
    </w:p>
    <w:sectPr w:rsidR="0073242B" w:rsidRPr="00496CE2" w:rsidSect="00BC0370">
      <w:headerReference w:type="even" r:id="rId21"/>
      <w:headerReference w:type="default" r:id="rId22"/>
      <w:footerReference w:type="even" r:id="rId23"/>
      <w:footerReference w:type="default" r:id="rId24"/>
      <w:headerReference w:type="first" r:id="rId25"/>
      <w:footerReference w:type="first" r:id="rId2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69C0" w:rsidRDefault="00AE69C0">
      <w:pPr>
        <w:spacing w:after="0" w:line="240" w:lineRule="auto"/>
      </w:pPr>
      <w:r>
        <w:separator/>
      </w:r>
    </w:p>
  </w:endnote>
  <w:endnote w:type="continuationSeparator" w:id="0">
    <w:p w:rsidR="00AE69C0" w:rsidRDefault="00AE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EE" w:rsidRDefault="00AE6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866" w:rsidRDefault="00AE69C0">
    <w:pPr>
      <w:pStyle w:val="Footer"/>
      <w:jc w:val="center"/>
    </w:pPr>
  </w:p>
  <w:p w:rsidR="00665866" w:rsidRDefault="00AE6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866" w:rsidRPr="006904E4" w:rsidRDefault="00AE69C0" w:rsidP="008C7E74">
    <w:pPr>
      <w:pStyle w:val="Footer"/>
      <w:rPr>
        <w:rFonts w:ascii="Times New Roman" w:hAnsi="Times New Roman" w:cs="Times New Roman"/>
        <w:sz w:val="24"/>
      </w:rPr>
    </w:pPr>
  </w:p>
  <w:p w:rsidR="00665866" w:rsidRDefault="00AE6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69C0" w:rsidRDefault="00AE69C0">
      <w:pPr>
        <w:spacing w:after="0" w:line="240" w:lineRule="auto"/>
      </w:pPr>
      <w:r>
        <w:separator/>
      </w:r>
    </w:p>
  </w:footnote>
  <w:footnote w:type="continuationSeparator" w:id="0">
    <w:p w:rsidR="00AE69C0" w:rsidRDefault="00AE6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EE" w:rsidRDefault="00AE69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6" o:spid="_x0000_s2050" type="#_x0000_t75" style="position:absolute;margin-left:0;margin-top:0;width:396.85pt;height:391pt;z-index:-25165619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866" w:rsidRDefault="00AE69C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7" o:spid="_x0000_s2051" type="#_x0000_t75" style="position:absolute;left:0;text-align:left;margin-left:0;margin-top:0;width:396.85pt;height:391pt;z-index:-251655168;mso-position-horizontal:center;mso-position-horizontal-relative:margin;mso-position-vertical:center;mso-position-vertical-relative:margin" o:allowincell="f">
          <v:imagedata r:id="rId1" o:title="umn" gain="19661f" blacklevel="22938f"/>
          <w10:wrap anchorx="margin" anchory="margin"/>
        </v:shape>
      </w:pict>
    </w:r>
  </w:p>
  <w:p w:rsidR="00665866" w:rsidRDefault="00AE69C0" w:rsidP="008C7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EE" w:rsidRDefault="00AE69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5" o:spid="_x0000_s2049" type="#_x0000_t75" style="position:absolute;margin-left:0;margin-top:0;width:396.85pt;height:391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4B2A"/>
    <w:multiLevelType w:val="hybridMultilevel"/>
    <w:tmpl w:val="8620FE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651A2"/>
    <w:multiLevelType w:val="hybridMultilevel"/>
    <w:tmpl w:val="C1CA1EDE"/>
    <w:lvl w:ilvl="0" w:tplc="C7E4037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4019E"/>
    <w:multiLevelType w:val="hybridMultilevel"/>
    <w:tmpl w:val="32FE8B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A558AF"/>
    <w:multiLevelType w:val="multilevel"/>
    <w:tmpl w:val="EED8959C"/>
    <w:lvl w:ilvl="0">
      <w:start w:val="1"/>
      <w:numFmt w:val="decimal"/>
      <w:lvlText w:val="%1."/>
      <w:lvlJc w:val="left"/>
      <w:pPr>
        <w:ind w:left="720" w:hanging="360"/>
      </w:pPr>
      <w:rPr>
        <w:rFonts w:hint="default"/>
      </w:rPr>
    </w:lvl>
    <w:lvl w:ilvl="1">
      <w:start w:val="9"/>
      <w:numFmt w:val="decimal"/>
      <w:isLgl/>
      <w:lvlText w:val="%1.%2."/>
      <w:lvlJc w:val="left"/>
      <w:pPr>
        <w:ind w:left="682"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300B7F"/>
    <w:multiLevelType w:val="hybridMultilevel"/>
    <w:tmpl w:val="65D0321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1532751"/>
    <w:multiLevelType w:val="hybridMultilevel"/>
    <w:tmpl w:val="F580DB32"/>
    <w:lvl w:ilvl="0" w:tplc="B5A88C56">
      <w:start w:val="1"/>
      <w:numFmt w:val="decimal"/>
      <w:lvlText w:val="%1."/>
      <w:lvlJc w:val="left"/>
      <w:pPr>
        <w:ind w:left="479" w:hanging="332"/>
      </w:pPr>
      <w:rPr>
        <w:rFonts w:ascii="Times New Roman" w:eastAsia="Times New Roman" w:hAnsi="Times New Roman" w:cs="Times New Roman" w:hint="default"/>
        <w:w w:val="100"/>
        <w:sz w:val="22"/>
        <w:szCs w:val="22"/>
        <w:lang w:eastAsia="en-US" w:bidi="ar-SA"/>
      </w:rPr>
    </w:lvl>
    <w:lvl w:ilvl="1" w:tplc="2E8AE6FE">
      <w:numFmt w:val="bullet"/>
      <w:lvlText w:val="•"/>
      <w:lvlJc w:val="left"/>
      <w:pPr>
        <w:ind w:left="672" w:hanging="332"/>
      </w:pPr>
      <w:rPr>
        <w:rFonts w:hint="default"/>
        <w:lang w:eastAsia="en-US" w:bidi="ar-SA"/>
      </w:rPr>
    </w:lvl>
    <w:lvl w:ilvl="2" w:tplc="47668D00">
      <w:numFmt w:val="bullet"/>
      <w:lvlText w:val="•"/>
      <w:lvlJc w:val="left"/>
      <w:pPr>
        <w:ind w:left="865" w:hanging="332"/>
      </w:pPr>
      <w:rPr>
        <w:rFonts w:hint="default"/>
        <w:lang w:eastAsia="en-US" w:bidi="ar-SA"/>
      </w:rPr>
    </w:lvl>
    <w:lvl w:ilvl="3" w:tplc="A15A98A0">
      <w:numFmt w:val="bullet"/>
      <w:lvlText w:val="•"/>
      <w:lvlJc w:val="left"/>
      <w:pPr>
        <w:ind w:left="1057" w:hanging="332"/>
      </w:pPr>
      <w:rPr>
        <w:rFonts w:hint="default"/>
        <w:lang w:eastAsia="en-US" w:bidi="ar-SA"/>
      </w:rPr>
    </w:lvl>
    <w:lvl w:ilvl="4" w:tplc="A3E4ED80">
      <w:numFmt w:val="bullet"/>
      <w:lvlText w:val="•"/>
      <w:lvlJc w:val="left"/>
      <w:pPr>
        <w:ind w:left="1250" w:hanging="332"/>
      </w:pPr>
      <w:rPr>
        <w:rFonts w:hint="default"/>
        <w:lang w:eastAsia="en-US" w:bidi="ar-SA"/>
      </w:rPr>
    </w:lvl>
    <w:lvl w:ilvl="5" w:tplc="D4CA0B78">
      <w:numFmt w:val="bullet"/>
      <w:lvlText w:val="•"/>
      <w:lvlJc w:val="left"/>
      <w:pPr>
        <w:ind w:left="1442" w:hanging="332"/>
      </w:pPr>
      <w:rPr>
        <w:rFonts w:hint="default"/>
        <w:lang w:eastAsia="en-US" w:bidi="ar-SA"/>
      </w:rPr>
    </w:lvl>
    <w:lvl w:ilvl="6" w:tplc="7C00917A">
      <w:numFmt w:val="bullet"/>
      <w:lvlText w:val="•"/>
      <w:lvlJc w:val="left"/>
      <w:pPr>
        <w:ind w:left="1635" w:hanging="332"/>
      </w:pPr>
      <w:rPr>
        <w:rFonts w:hint="default"/>
        <w:lang w:eastAsia="en-US" w:bidi="ar-SA"/>
      </w:rPr>
    </w:lvl>
    <w:lvl w:ilvl="7" w:tplc="7E88A114">
      <w:numFmt w:val="bullet"/>
      <w:lvlText w:val="•"/>
      <w:lvlJc w:val="left"/>
      <w:pPr>
        <w:ind w:left="1827" w:hanging="332"/>
      </w:pPr>
      <w:rPr>
        <w:rFonts w:hint="default"/>
        <w:lang w:eastAsia="en-US" w:bidi="ar-SA"/>
      </w:rPr>
    </w:lvl>
    <w:lvl w:ilvl="8" w:tplc="F202BD32">
      <w:numFmt w:val="bullet"/>
      <w:lvlText w:val="•"/>
      <w:lvlJc w:val="left"/>
      <w:pPr>
        <w:ind w:left="2020" w:hanging="332"/>
      </w:pPr>
      <w:rPr>
        <w:rFonts w:hint="default"/>
        <w:lang w:eastAsia="en-US" w:bidi="ar-SA"/>
      </w:rPr>
    </w:lvl>
  </w:abstractNum>
  <w:abstractNum w:abstractNumId="6" w15:restartNumberingAfterBreak="0">
    <w:nsid w:val="26803FA1"/>
    <w:multiLevelType w:val="multilevel"/>
    <w:tmpl w:val="6D4A2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4950F9"/>
    <w:multiLevelType w:val="multilevel"/>
    <w:tmpl w:val="22E29234"/>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0861CF"/>
    <w:multiLevelType w:val="multilevel"/>
    <w:tmpl w:val="19AC2F0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884640"/>
    <w:multiLevelType w:val="multilevel"/>
    <w:tmpl w:val="3F38B65C"/>
    <w:lvl w:ilvl="0">
      <w:start w:val="1"/>
      <w:numFmt w:val="decimal"/>
      <w:lvlText w:val="%1."/>
      <w:lvlJc w:val="left"/>
      <w:pPr>
        <w:ind w:left="720" w:hanging="360"/>
      </w:pPr>
    </w:lvl>
    <w:lvl w:ilvl="1">
      <w:start w:val="3"/>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1930C9"/>
    <w:multiLevelType w:val="hybridMultilevel"/>
    <w:tmpl w:val="0A80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D23D7"/>
    <w:multiLevelType w:val="hybridMultilevel"/>
    <w:tmpl w:val="6DAE0890"/>
    <w:lvl w:ilvl="0" w:tplc="B9769530">
      <w:start w:val="1"/>
      <w:numFmt w:val="decimal"/>
      <w:lvlText w:val="%1."/>
      <w:lvlJc w:val="left"/>
      <w:pPr>
        <w:ind w:left="360" w:hanging="360"/>
      </w:pPr>
      <w:rPr>
        <w:rFonts w:ascii="Times New Roman" w:eastAsia="Times New Roman" w:hAnsi="Times New Roman" w:cs="Times New Roman" w:hint="default"/>
        <w:w w:val="100"/>
        <w:sz w:val="24"/>
        <w:szCs w:val="24"/>
        <w:lang w:val="id" w:eastAsia="en-US" w:bidi="ar-SA"/>
      </w:rPr>
    </w:lvl>
    <w:lvl w:ilvl="1" w:tplc="C18CB23E">
      <w:numFmt w:val="bullet"/>
      <w:lvlText w:val="•"/>
      <w:lvlJc w:val="left"/>
      <w:pPr>
        <w:ind w:left="1336" w:hanging="360"/>
      </w:pPr>
      <w:rPr>
        <w:rFonts w:hint="default"/>
        <w:lang w:val="id" w:eastAsia="en-US" w:bidi="ar-SA"/>
      </w:rPr>
    </w:lvl>
    <w:lvl w:ilvl="2" w:tplc="8BFCAC2E">
      <w:numFmt w:val="bullet"/>
      <w:lvlText w:val="•"/>
      <w:lvlJc w:val="left"/>
      <w:pPr>
        <w:ind w:left="2179" w:hanging="360"/>
      </w:pPr>
      <w:rPr>
        <w:rFonts w:hint="default"/>
        <w:lang w:val="id" w:eastAsia="en-US" w:bidi="ar-SA"/>
      </w:rPr>
    </w:lvl>
    <w:lvl w:ilvl="3" w:tplc="FE5E04CC">
      <w:numFmt w:val="bullet"/>
      <w:lvlText w:val="•"/>
      <w:lvlJc w:val="left"/>
      <w:pPr>
        <w:ind w:left="3021" w:hanging="360"/>
      </w:pPr>
      <w:rPr>
        <w:rFonts w:hint="default"/>
        <w:lang w:val="id" w:eastAsia="en-US" w:bidi="ar-SA"/>
      </w:rPr>
    </w:lvl>
    <w:lvl w:ilvl="4" w:tplc="867A7B02">
      <w:numFmt w:val="bullet"/>
      <w:lvlText w:val="•"/>
      <w:lvlJc w:val="left"/>
      <w:pPr>
        <w:ind w:left="3864" w:hanging="360"/>
      </w:pPr>
      <w:rPr>
        <w:rFonts w:hint="default"/>
        <w:lang w:val="id" w:eastAsia="en-US" w:bidi="ar-SA"/>
      </w:rPr>
    </w:lvl>
    <w:lvl w:ilvl="5" w:tplc="811CA5BA">
      <w:numFmt w:val="bullet"/>
      <w:lvlText w:val="•"/>
      <w:lvlJc w:val="left"/>
      <w:pPr>
        <w:ind w:left="4707" w:hanging="360"/>
      </w:pPr>
      <w:rPr>
        <w:rFonts w:hint="default"/>
        <w:lang w:val="id" w:eastAsia="en-US" w:bidi="ar-SA"/>
      </w:rPr>
    </w:lvl>
    <w:lvl w:ilvl="6" w:tplc="4D10D946">
      <w:numFmt w:val="bullet"/>
      <w:lvlText w:val="•"/>
      <w:lvlJc w:val="left"/>
      <w:pPr>
        <w:ind w:left="5549" w:hanging="360"/>
      </w:pPr>
      <w:rPr>
        <w:rFonts w:hint="default"/>
        <w:lang w:val="id" w:eastAsia="en-US" w:bidi="ar-SA"/>
      </w:rPr>
    </w:lvl>
    <w:lvl w:ilvl="7" w:tplc="FA3C6D28">
      <w:numFmt w:val="bullet"/>
      <w:lvlText w:val="•"/>
      <w:lvlJc w:val="left"/>
      <w:pPr>
        <w:ind w:left="6392" w:hanging="360"/>
      </w:pPr>
      <w:rPr>
        <w:rFonts w:hint="default"/>
        <w:lang w:val="id" w:eastAsia="en-US" w:bidi="ar-SA"/>
      </w:rPr>
    </w:lvl>
    <w:lvl w:ilvl="8" w:tplc="F6387C64">
      <w:numFmt w:val="bullet"/>
      <w:lvlText w:val="•"/>
      <w:lvlJc w:val="left"/>
      <w:pPr>
        <w:ind w:left="7235" w:hanging="360"/>
      </w:pPr>
      <w:rPr>
        <w:rFonts w:hint="default"/>
        <w:lang w:val="id" w:eastAsia="en-US" w:bidi="ar-SA"/>
      </w:rPr>
    </w:lvl>
  </w:abstractNum>
  <w:abstractNum w:abstractNumId="12" w15:restartNumberingAfterBreak="0">
    <w:nsid w:val="33685DF1"/>
    <w:multiLevelType w:val="multilevel"/>
    <w:tmpl w:val="E0465B84"/>
    <w:lvl w:ilvl="0">
      <w:start w:val="1"/>
      <w:numFmt w:val="decimal"/>
      <w:lvlText w:val="%1."/>
      <w:lvlJc w:val="left"/>
      <w:pPr>
        <w:ind w:left="720" w:hanging="360"/>
      </w:pPr>
      <w:rPr>
        <w:rFonts w:ascii="Times New Roman" w:eastAsia="Times New Roman" w:hAnsi="Times New Roman" w:cs="Times New Roman" w:hint="default"/>
        <w:w w:val="100"/>
        <w:sz w:val="22"/>
        <w:szCs w:val="22"/>
        <w:lang w:eastAsia="en-US" w:bidi="ar-S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2F3755"/>
    <w:multiLevelType w:val="hybridMultilevel"/>
    <w:tmpl w:val="211A31B6"/>
    <w:lvl w:ilvl="0" w:tplc="45260FA8">
      <w:start w:val="134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8459D"/>
    <w:multiLevelType w:val="hybridMultilevel"/>
    <w:tmpl w:val="CEA40CBE"/>
    <w:lvl w:ilvl="0" w:tplc="95369C6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24613"/>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D7AF9"/>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B5CFF"/>
    <w:multiLevelType w:val="hybridMultilevel"/>
    <w:tmpl w:val="96B63408"/>
    <w:lvl w:ilvl="0" w:tplc="0409000F">
      <w:start w:val="1"/>
      <w:numFmt w:val="decimal"/>
      <w:lvlText w:val="%1."/>
      <w:lvlJc w:val="left"/>
      <w:pPr>
        <w:ind w:left="360" w:hanging="360"/>
      </w:pPr>
      <w:rPr>
        <w:rFonts w:hint="default"/>
      </w:rPr>
    </w:lvl>
    <w:lvl w:ilvl="1" w:tplc="B660378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33ACD"/>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15DF9"/>
    <w:multiLevelType w:val="hybridMultilevel"/>
    <w:tmpl w:val="346A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D5AB4"/>
    <w:multiLevelType w:val="multilevel"/>
    <w:tmpl w:val="E8FE0BDC"/>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6B1D2A"/>
    <w:multiLevelType w:val="multilevel"/>
    <w:tmpl w:val="3612B5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592120"/>
    <w:multiLevelType w:val="multilevel"/>
    <w:tmpl w:val="F086D0C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FC06EE0"/>
    <w:multiLevelType w:val="multilevel"/>
    <w:tmpl w:val="B7B4F1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01470A4"/>
    <w:multiLevelType w:val="hybridMultilevel"/>
    <w:tmpl w:val="F2C8771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DE7896"/>
    <w:multiLevelType w:val="hybridMultilevel"/>
    <w:tmpl w:val="EF82F97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70968D2"/>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116E3"/>
    <w:multiLevelType w:val="multilevel"/>
    <w:tmpl w:val="3B14F5F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A96C41"/>
    <w:multiLevelType w:val="hybridMultilevel"/>
    <w:tmpl w:val="8EFA9C32"/>
    <w:lvl w:ilvl="0" w:tplc="F31E7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0"/>
  </w:num>
  <w:num w:numId="4">
    <w:abstractNumId w:val="9"/>
  </w:num>
  <w:num w:numId="5">
    <w:abstractNumId w:val="27"/>
  </w:num>
  <w:num w:numId="6">
    <w:abstractNumId w:val="5"/>
  </w:num>
  <w:num w:numId="7">
    <w:abstractNumId w:val="2"/>
  </w:num>
  <w:num w:numId="8">
    <w:abstractNumId w:val="21"/>
  </w:num>
  <w:num w:numId="9">
    <w:abstractNumId w:val="10"/>
  </w:num>
  <w:num w:numId="10">
    <w:abstractNumId w:val="17"/>
  </w:num>
  <w:num w:numId="11">
    <w:abstractNumId w:val="24"/>
  </w:num>
  <w:num w:numId="12">
    <w:abstractNumId w:val="19"/>
  </w:num>
  <w:num w:numId="13">
    <w:abstractNumId w:val="4"/>
  </w:num>
  <w:num w:numId="14">
    <w:abstractNumId w:val="7"/>
  </w:num>
  <w:num w:numId="15">
    <w:abstractNumId w:val="25"/>
  </w:num>
  <w:num w:numId="16">
    <w:abstractNumId w:val="12"/>
  </w:num>
  <w:num w:numId="17">
    <w:abstractNumId w:val="0"/>
  </w:num>
  <w:num w:numId="18">
    <w:abstractNumId w:val="6"/>
  </w:num>
  <w:num w:numId="19">
    <w:abstractNumId w:val="23"/>
  </w:num>
  <w:num w:numId="20">
    <w:abstractNumId w:val="28"/>
  </w:num>
  <w:num w:numId="21">
    <w:abstractNumId w:val="18"/>
  </w:num>
  <w:num w:numId="22">
    <w:abstractNumId w:val="16"/>
  </w:num>
  <w:num w:numId="23">
    <w:abstractNumId w:val="26"/>
  </w:num>
  <w:num w:numId="24">
    <w:abstractNumId w:val="15"/>
  </w:num>
  <w:num w:numId="25">
    <w:abstractNumId w:val="1"/>
  </w:num>
  <w:num w:numId="26">
    <w:abstractNumId w:val="13"/>
  </w:num>
  <w:num w:numId="27">
    <w:abstractNumId w:val="8"/>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LBvY1kb1Qm/JUKjgceXqn98MLB/E9Lh2cWYG/KAckv+RobJTu+bfI3CF/9Nbywvmz1p76GIeL5mO/+ZCpM+Tbw==" w:salt="vFrv2UH81kNwIBdRtuwZ8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70"/>
    <w:rsid w:val="002349AA"/>
    <w:rsid w:val="00246A1E"/>
    <w:rsid w:val="00471AEE"/>
    <w:rsid w:val="00496CE2"/>
    <w:rsid w:val="00AE69C0"/>
    <w:rsid w:val="00B63770"/>
    <w:rsid w:val="00BC0370"/>
    <w:rsid w:val="00C6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E2"/>
  </w:style>
  <w:style w:type="paragraph" w:styleId="Heading1">
    <w:name w:val="heading 1"/>
    <w:basedOn w:val="Normal"/>
    <w:next w:val="Normal"/>
    <w:link w:val="Heading1Char"/>
    <w:uiPriority w:val="9"/>
    <w:qFormat/>
    <w:rsid w:val="00BC0370"/>
    <w:pPr>
      <w:spacing w:after="0" w:line="360" w:lineRule="auto"/>
      <w:jc w:val="center"/>
      <w:outlineLvl w:val="0"/>
    </w:pPr>
    <w:rPr>
      <w:rFonts w:ascii="Times New Roman" w:eastAsia="Times New Roman" w:hAnsi="Times New Roman" w:cs="Times New Roman"/>
      <w:b/>
      <w:noProof/>
      <w:sz w:val="24"/>
      <w:szCs w:val="24"/>
    </w:rPr>
  </w:style>
  <w:style w:type="paragraph" w:styleId="Heading2">
    <w:name w:val="heading 2"/>
    <w:basedOn w:val="Normal"/>
    <w:next w:val="Normal"/>
    <w:link w:val="Heading2Char"/>
    <w:uiPriority w:val="9"/>
    <w:unhideWhenUsed/>
    <w:qFormat/>
    <w:rsid w:val="00471AEE"/>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71AEE"/>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71AEE"/>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370"/>
    <w:rPr>
      <w:rFonts w:ascii="Times New Roman" w:eastAsia="Times New Roman" w:hAnsi="Times New Roman" w:cs="Times New Roman"/>
      <w:b/>
      <w:noProof/>
      <w:sz w:val="24"/>
      <w:szCs w:val="24"/>
    </w:rPr>
  </w:style>
  <w:style w:type="paragraph" w:styleId="Header">
    <w:name w:val="header"/>
    <w:basedOn w:val="Normal"/>
    <w:link w:val="HeaderChar"/>
    <w:uiPriority w:val="99"/>
    <w:unhideWhenUsed/>
    <w:rsid w:val="00BC0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370"/>
  </w:style>
  <w:style w:type="paragraph" w:styleId="Footer">
    <w:name w:val="footer"/>
    <w:basedOn w:val="Normal"/>
    <w:link w:val="FooterChar"/>
    <w:uiPriority w:val="99"/>
    <w:unhideWhenUsed/>
    <w:rsid w:val="00BC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370"/>
  </w:style>
  <w:style w:type="paragraph" w:styleId="BalloonText">
    <w:name w:val="Balloon Text"/>
    <w:basedOn w:val="Normal"/>
    <w:link w:val="BalloonTextChar"/>
    <w:uiPriority w:val="99"/>
    <w:semiHidden/>
    <w:unhideWhenUsed/>
    <w:rsid w:val="00BC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370"/>
    <w:rPr>
      <w:rFonts w:ascii="Tahoma" w:hAnsi="Tahoma" w:cs="Tahoma"/>
      <w:sz w:val="16"/>
      <w:szCs w:val="16"/>
    </w:rPr>
  </w:style>
  <w:style w:type="character" w:customStyle="1" w:styleId="Heading2Char">
    <w:name w:val="Heading 2 Char"/>
    <w:basedOn w:val="DefaultParagraphFont"/>
    <w:link w:val="Heading2"/>
    <w:uiPriority w:val="9"/>
    <w:rsid w:val="00471AE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71AE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71AEE"/>
    <w:rPr>
      <w:rFonts w:ascii="Times New Roman" w:eastAsiaTheme="majorEastAsia" w:hAnsi="Times New Roman" w:cstheme="majorBidi"/>
      <w:b/>
      <w:bCs/>
      <w:iCs/>
      <w:sz w:val="24"/>
    </w:rPr>
  </w:style>
  <w:style w:type="paragraph" w:styleId="ListParagraph">
    <w:name w:val="List Paragraph"/>
    <w:aliases w:val="PARAGRAPH"/>
    <w:basedOn w:val="Normal"/>
    <w:link w:val="ListParagraphChar"/>
    <w:uiPriority w:val="34"/>
    <w:qFormat/>
    <w:rsid w:val="00471AEE"/>
    <w:pPr>
      <w:ind w:left="720"/>
      <w:contextualSpacing/>
    </w:pPr>
  </w:style>
  <w:style w:type="character" w:customStyle="1" w:styleId="ListParagraphChar">
    <w:name w:val="List Paragraph Char"/>
    <w:aliases w:val="PARAGRAPH Char"/>
    <w:link w:val="ListParagraph"/>
    <w:uiPriority w:val="34"/>
    <w:qFormat/>
    <w:locked/>
    <w:rsid w:val="00471AEE"/>
  </w:style>
  <w:style w:type="character" w:customStyle="1" w:styleId="sw">
    <w:name w:val="sw"/>
    <w:basedOn w:val="DefaultParagraphFont"/>
    <w:rsid w:val="00471AEE"/>
  </w:style>
  <w:style w:type="paragraph" w:styleId="BodyText">
    <w:name w:val="Body Text"/>
    <w:basedOn w:val="Normal"/>
    <w:link w:val="BodyTextChar"/>
    <w:uiPriority w:val="1"/>
    <w:unhideWhenUsed/>
    <w:qFormat/>
    <w:rsid w:val="00471A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71AE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71AEE"/>
    <w:rPr>
      <w:color w:val="808080"/>
    </w:rPr>
  </w:style>
  <w:style w:type="paragraph" w:styleId="Subtitle">
    <w:name w:val="Subtitle"/>
    <w:aliases w:val="Heading #"/>
    <w:basedOn w:val="Normal"/>
    <w:next w:val="Normal"/>
    <w:link w:val="SubtitleChar"/>
    <w:uiPriority w:val="11"/>
    <w:qFormat/>
    <w:rsid w:val="00471AEE"/>
    <w:pPr>
      <w:numPr>
        <w:ilvl w:val="1"/>
      </w:numPr>
    </w:pPr>
    <w:rPr>
      <w:rFonts w:ascii="Times New Roman" w:eastAsiaTheme="majorEastAsia" w:hAnsi="Times New Roman" w:cstheme="majorBidi"/>
      <w:iCs/>
      <w:spacing w:val="15"/>
      <w:sz w:val="24"/>
      <w:szCs w:val="24"/>
    </w:rPr>
  </w:style>
  <w:style w:type="character" w:customStyle="1" w:styleId="SubtitleChar">
    <w:name w:val="Subtitle Char"/>
    <w:aliases w:val="Heading # Char"/>
    <w:basedOn w:val="DefaultParagraphFont"/>
    <w:link w:val="Subtitle"/>
    <w:uiPriority w:val="11"/>
    <w:rsid w:val="00471AEE"/>
    <w:rPr>
      <w:rFonts w:ascii="Times New Roman" w:eastAsiaTheme="majorEastAsia" w:hAnsi="Times New Roman" w:cstheme="majorBidi"/>
      <w:iCs/>
      <w:spacing w:val="15"/>
      <w:sz w:val="24"/>
      <w:szCs w:val="24"/>
    </w:rPr>
  </w:style>
  <w:style w:type="paragraph" w:styleId="TOCHeading">
    <w:name w:val="TOC Heading"/>
    <w:basedOn w:val="Heading1"/>
    <w:next w:val="Normal"/>
    <w:uiPriority w:val="39"/>
    <w:unhideWhenUsed/>
    <w:qFormat/>
    <w:rsid w:val="00471AEE"/>
    <w:pPr>
      <w:keepNext/>
      <w:keepLines/>
      <w:spacing w:before="480" w:line="276" w:lineRule="auto"/>
      <w:jc w:val="left"/>
      <w:outlineLvl w:val="9"/>
    </w:pPr>
    <w:rPr>
      <w:rFonts w:asciiTheme="majorHAnsi" w:eastAsiaTheme="majorEastAsia" w:hAnsiTheme="majorHAnsi" w:cstheme="majorBidi"/>
      <w:bCs/>
      <w:noProof w:val="0"/>
      <w:color w:val="365F91" w:themeColor="accent1" w:themeShade="BF"/>
      <w:sz w:val="28"/>
      <w:szCs w:val="28"/>
      <w:lang w:eastAsia="ja-JP"/>
    </w:rPr>
  </w:style>
  <w:style w:type="paragraph" w:styleId="TOC1">
    <w:name w:val="toc 1"/>
    <w:basedOn w:val="Normal"/>
    <w:next w:val="Normal"/>
    <w:autoRedefine/>
    <w:uiPriority w:val="39"/>
    <w:unhideWhenUsed/>
    <w:rsid w:val="00471AEE"/>
    <w:pPr>
      <w:tabs>
        <w:tab w:val="right" w:leader="dot" w:pos="8505"/>
      </w:tabs>
      <w:spacing w:after="0" w:line="480" w:lineRule="auto"/>
      <w:ind w:right="-851"/>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71AEE"/>
    <w:pPr>
      <w:tabs>
        <w:tab w:val="left" w:pos="1134"/>
        <w:tab w:val="right" w:leader="dot" w:pos="8505"/>
      </w:tabs>
      <w:spacing w:after="100"/>
      <w:ind w:left="1134" w:right="-426" w:hanging="567"/>
    </w:pPr>
  </w:style>
  <w:style w:type="paragraph" w:styleId="TOC3">
    <w:name w:val="toc 3"/>
    <w:basedOn w:val="Normal"/>
    <w:next w:val="Normal"/>
    <w:autoRedefine/>
    <w:uiPriority w:val="39"/>
    <w:unhideWhenUsed/>
    <w:rsid w:val="00471AEE"/>
    <w:pPr>
      <w:tabs>
        <w:tab w:val="left" w:pos="1760"/>
        <w:tab w:val="right" w:leader="dot" w:pos="8505"/>
      </w:tabs>
      <w:spacing w:after="100"/>
      <w:ind w:left="1701" w:right="-426" w:hanging="708"/>
    </w:pPr>
  </w:style>
  <w:style w:type="character" w:styleId="Hyperlink">
    <w:name w:val="Hyperlink"/>
    <w:basedOn w:val="DefaultParagraphFont"/>
    <w:uiPriority w:val="99"/>
    <w:unhideWhenUsed/>
    <w:rsid w:val="00471AEE"/>
    <w:rPr>
      <w:color w:val="0000FF" w:themeColor="hyperlink"/>
      <w:u w:val="single"/>
    </w:rPr>
  </w:style>
  <w:style w:type="paragraph" w:styleId="TOC4">
    <w:name w:val="toc 4"/>
    <w:basedOn w:val="Normal"/>
    <w:next w:val="Normal"/>
    <w:autoRedefine/>
    <w:uiPriority w:val="39"/>
    <w:unhideWhenUsed/>
    <w:rsid w:val="00471AEE"/>
    <w:pPr>
      <w:spacing w:after="100"/>
      <w:ind w:left="660"/>
    </w:pPr>
    <w:rPr>
      <w:rFonts w:eastAsiaTheme="minorEastAsia"/>
    </w:rPr>
  </w:style>
  <w:style w:type="paragraph" w:styleId="TOC5">
    <w:name w:val="toc 5"/>
    <w:basedOn w:val="Normal"/>
    <w:next w:val="Normal"/>
    <w:autoRedefine/>
    <w:uiPriority w:val="39"/>
    <w:unhideWhenUsed/>
    <w:rsid w:val="00471AEE"/>
    <w:pPr>
      <w:spacing w:after="100"/>
      <w:ind w:left="880"/>
    </w:pPr>
    <w:rPr>
      <w:rFonts w:eastAsiaTheme="minorEastAsia"/>
    </w:rPr>
  </w:style>
  <w:style w:type="paragraph" w:styleId="TOC6">
    <w:name w:val="toc 6"/>
    <w:basedOn w:val="Normal"/>
    <w:next w:val="Normal"/>
    <w:autoRedefine/>
    <w:uiPriority w:val="39"/>
    <w:unhideWhenUsed/>
    <w:rsid w:val="00471AEE"/>
    <w:pPr>
      <w:spacing w:after="100"/>
      <w:ind w:left="1100"/>
    </w:pPr>
    <w:rPr>
      <w:rFonts w:eastAsiaTheme="minorEastAsia"/>
    </w:rPr>
  </w:style>
  <w:style w:type="paragraph" w:styleId="TOC7">
    <w:name w:val="toc 7"/>
    <w:basedOn w:val="Normal"/>
    <w:next w:val="Normal"/>
    <w:autoRedefine/>
    <w:uiPriority w:val="39"/>
    <w:unhideWhenUsed/>
    <w:rsid w:val="00471AEE"/>
    <w:pPr>
      <w:spacing w:after="100"/>
      <w:ind w:left="1320"/>
    </w:pPr>
    <w:rPr>
      <w:rFonts w:eastAsiaTheme="minorEastAsia"/>
    </w:rPr>
  </w:style>
  <w:style w:type="paragraph" w:styleId="TOC8">
    <w:name w:val="toc 8"/>
    <w:basedOn w:val="Normal"/>
    <w:next w:val="Normal"/>
    <w:autoRedefine/>
    <w:uiPriority w:val="39"/>
    <w:unhideWhenUsed/>
    <w:rsid w:val="00471AEE"/>
    <w:pPr>
      <w:spacing w:after="100"/>
      <w:ind w:left="1540"/>
    </w:pPr>
    <w:rPr>
      <w:rFonts w:eastAsiaTheme="minorEastAsia"/>
    </w:rPr>
  </w:style>
  <w:style w:type="paragraph" w:styleId="TOC9">
    <w:name w:val="toc 9"/>
    <w:basedOn w:val="Normal"/>
    <w:next w:val="Normal"/>
    <w:autoRedefine/>
    <w:uiPriority w:val="39"/>
    <w:unhideWhenUsed/>
    <w:rsid w:val="00471AEE"/>
    <w:pPr>
      <w:spacing w:after="100"/>
      <w:ind w:left="1760"/>
    </w:pPr>
    <w:rPr>
      <w:rFonts w:eastAsiaTheme="minorEastAsia"/>
    </w:rPr>
  </w:style>
  <w:style w:type="table" w:styleId="TableGrid">
    <w:name w:val="Table Grid"/>
    <w:basedOn w:val="TableNormal"/>
    <w:uiPriority w:val="59"/>
    <w:rsid w:val="0047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15"/>
    <w:basedOn w:val="TableNormal"/>
    <w:rsid w:val="00471AEE"/>
    <w:pPr>
      <w:spacing w:after="0" w:line="240" w:lineRule="auto"/>
      <w:jc w:val="both"/>
    </w:pPr>
    <w:rPr>
      <w:rFonts w:ascii="Calibri" w:eastAsia="Calibri" w:hAnsi="Calibri" w:cs="Calibri"/>
    </w:rPr>
    <w:tblPr>
      <w:tblStyleRowBandSize w:val="1"/>
      <w:tblStyleColBandSize w:val="1"/>
    </w:tblPr>
  </w:style>
  <w:style w:type="paragraph" w:styleId="Caption">
    <w:name w:val="caption"/>
    <w:basedOn w:val="Normal"/>
    <w:next w:val="Normal"/>
    <w:uiPriority w:val="35"/>
    <w:unhideWhenUsed/>
    <w:qFormat/>
    <w:rsid w:val="00471AEE"/>
    <w:pPr>
      <w:spacing w:line="240" w:lineRule="auto"/>
    </w:pPr>
    <w:rPr>
      <w:b/>
      <w:bCs/>
      <w:color w:val="4F81BD" w:themeColor="accent1"/>
      <w:sz w:val="18"/>
      <w:szCs w:val="18"/>
      <w:lang w:val="id-ID"/>
    </w:rPr>
  </w:style>
  <w:style w:type="paragraph" w:styleId="FootnoteText">
    <w:name w:val="footnote text"/>
    <w:basedOn w:val="Normal"/>
    <w:link w:val="FootnoteTextChar"/>
    <w:uiPriority w:val="99"/>
    <w:semiHidden/>
    <w:unhideWhenUsed/>
    <w:rsid w:val="00471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AEE"/>
    <w:rPr>
      <w:sz w:val="20"/>
      <w:szCs w:val="20"/>
    </w:rPr>
  </w:style>
  <w:style w:type="character" w:styleId="FootnoteReference">
    <w:name w:val="footnote reference"/>
    <w:basedOn w:val="DefaultParagraphFont"/>
    <w:uiPriority w:val="99"/>
    <w:semiHidden/>
    <w:unhideWhenUsed/>
    <w:rsid w:val="00471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17891</Words>
  <Characters>101981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2025-06-24T06:25:00Z</dcterms:created>
  <dcterms:modified xsi:type="dcterms:W3CDTF">2025-06-24T06:25:00Z</dcterms:modified>
</cp:coreProperties>
</file>