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56BE" w14:textId="77777777" w:rsidR="00442301" w:rsidRPr="00442301" w:rsidRDefault="00DD3E6A" w:rsidP="00442301">
      <w:pPr>
        <w:spacing w:line="600" w:lineRule="auto"/>
        <w:ind w:right="274"/>
        <w:jc w:val="center"/>
        <w:rPr>
          <w:b/>
          <w:sz w:val="24"/>
          <w:szCs w:val="24"/>
        </w:rPr>
      </w:pPr>
      <w:bookmarkStart w:id="0" w:name="_GoBack"/>
      <w:bookmarkEnd w:id="0"/>
      <w:r w:rsidRPr="00442301">
        <w:rPr>
          <w:b/>
          <w:sz w:val="24"/>
          <w:szCs w:val="24"/>
        </w:rPr>
        <w:t>CHAPTER III</w:t>
      </w:r>
    </w:p>
    <w:p w14:paraId="797B7ECD" w14:textId="77777777" w:rsidR="007C7B00" w:rsidRPr="00442301" w:rsidRDefault="00DD3E6A" w:rsidP="00442301">
      <w:pPr>
        <w:spacing w:line="600" w:lineRule="auto"/>
        <w:ind w:right="274"/>
        <w:jc w:val="center"/>
        <w:rPr>
          <w:b/>
          <w:sz w:val="24"/>
          <w:szCs w:val="24"/>
        </w:rPr>
      </w:pPr>
      <w:r w:rsidRPr="00442301">
        <w:rPr>
          <w:b/>
          <w:sz w:val="24"/>
          <w:szCs w:val="24"/>
        </w:rPr>
        <w:t>RESEARCH</w:t>
      </w:r>
      <w:r w:rsidRPr="00442301">
        <w:rPr>
          <w:b/>
          <w:spacing w:val="-15"/>
          <w:sz w:val="24"/>
          <w:szCs w:val="24"/>
        </w:rPr>
        <w:t xml:space="preserve"> </w:t>
      </w:r>
      <w:r w:rsidRPr="00442301">
        <w:rPr>
          <w:b/>
          <w:sz w:val="24"/>
          <w:szCs w:val="24"/>
        </w:rPr>
        <w:t>METHOD</w:t>
      </w:r>
    </w:p>
    <w:p w14:paraId="11BC7F21" w14:textId="77777777" w:rsidR="007C7B00" w:rsidRPr="00442301" w:rsidRDefault="00DD3E6A" w:rsidP="003938B0">
      <w:pPr>
        <w:pStyle w:val="Heading1"/>
        <w:numPr>
          <w:ilvl w:val="1"/>
          <w:numId w:val="6"/>
        </w:numPr>
        <w:spacing w:before="2" w:after="240"/>
        <w:ind w:left="540" w:right="274" w:hanging="539"/>
        <w:jc w:val="both"/>
        <w:rPr>
          <w:sz w:val="24"/>
          <w:szCs w:val="24"/>
        </w:rPr>
      </w:pPr>
      <w:bookmarkStart w:id="1" w:name="_TOC_250006"/>
      <w:r w:rsidRPr="00442301">
        <w:rPr>
          <w:sz w:val="24"/>
          <w:szCs w:val="24"/>
        </w:rPr>
        <w:t>Research</w:t>
      </w:r>
      <w:r w:rsidRPr="00442301">
        <w:rPr>
          <w:spacing w:val="-3"/>
          <w:sz w:val="24"/>
          <w:szCs w:val="24"/>
        </w:rPr>
        <w:t xml:space="preserve"> </w:t>
      </w:r>
      <w:bookmarkEnd w:id="1"/>
      <w:r w:rsidRPr="00442301">
        <w:rPr>
          <w:spacing w:val="-2"/>
          <w:sz w:val="24"/>
          <w:szCs w:val="24"/>
        </w:rPr>
        <w:t>Design</w:t>
      </w:r>
    </w:p>
    <w:p w14:paraId="0765C3D2" w14:textId="77777777" w:rsidR="007C7B00" w:rsidRDefault="00DD3E6A" w:rsidP="00EB6C55">
      <w:pPr>
        <w:pStyle w:val="BodyText"/>
        <w:spacing w:before="1" w:line="480" w:lineRule="auto"/>
        <w:ind w:left="568" w:right="274" w:firstLine="720"/>
        <w:jc w:val="both"/>
      </w:pPr>
      <w:r>
        <w:rPr>
          <w:noProof/>
        </w:rPr>
        <mc:AlternateContent>
          <mc:Choice Requires="wps">
            <w:drawing>
              <wp:anchor distT="0" distB="0" distL="0" distR="0" simplePos="0" relativeHeight="251646976" behindDoc="1" locked="0" layoutInCell="1" allowOverlap="1" wp14:anchorId="40BCF2FF" wp14:editId="2BC2F24F">
                <wp:simplePos x="0" y="0"/>
                <wp:positionH relativeFrom="page">
                  <wp:posOffset>3501390</wp:posOffset>
                </wp:positionH>
                <wp:positionV relativeFrom="paragraph">
                  <wp:posOffset>756805</wp:posOffset>
                </wp:positionV>
                <wp:extent cx="546100" cy="889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8890"/>
                        </a:xfrm>
                        <a:custGeom>
                          <a:avLst/>
                          <a:gdLst/>
                          <a:ahLst/>
                          <a:cxnLst/>
                          <a:rect l="l" t="t" r="r" b="b"/>
                          <a:pathLst>
                            <a:path w="546100" h="8890">
                              <a:moveTo>
                                <a:pt x="546100" y="0"/>
                              </a:moveTo>
                              <a:lnTo>
                                <a:pt x="0" y="0"/>
                              </a:lnTo>
                              <a:lnTo>
                                <a:pt x="0" y="8889"/>
                              </a:lnTo>
                              <a:lnTo>
                                <a:pt x="546100" y="8889"/>
                              </a:lnTo>
                              <a:lnTo>
                                <a:pt x="5461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5CD622" id="Graphic 24" o:spid="_x0000_s1026" style="position:absolute;margin-left:275.7pt;margin-top:59.6pt;width:43pt;height:.7pt;z-index:-251669504;visibility:visible;mso-wrap-style:square;mso-wrap-distance-left:0;mso-wrap-distance-top:0;mso-wrap-distance-right:0;mso-wrap-distance-bottom:0;mso-position-horizontal:absolute;mso-position-horizontal-relative:page;mso-position-vertical:absolute;mso-position-vertical-relative:text;v-text-anchor:top" coordsize="5461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" path="m546100,l,,,8889r546100,l546100,xe" stroked="f">
                <v:path arrowok="t"/>
                <w10:wrap anchorx="page"/>
              </v:shape>
            </w:pict>
          </mc:Fallback>
        </mc:AlternateContent>
      </w:r>
      <w:r>
        <w:t xml:space="preserve">This research was used qualitative method. Qualitative research according to </w:t>
      </w:r>
      <w:proofErr w:type="spellStart"/>
      <w:r>
        <w:t>Hendryadi</w:t>
      </w:r>
      <w:proofErr w:type="spellEnd"/>
      <w:r>
        <w:t>, et. al, (2019:218) is a naturalistic inquiry process that seeks a deep understanding of social phenomena naturally. In this researcher, the author only states about politeness in asking and refusing student instructions in learning English. Taken from the activities in the classroom directly, it is real and the author explains what kind of instructions students was used, what kind of politeness exists and whether there are requests and refusals. used by students in learning English is polite.</w:t>
      </w:r>
    </w:p>
    <w:p w14:paraId="661616EB" w14:textId="77777777" w:rsidR="007C7B00" w:rsidRDefault="007C7B00" w:rsidP="00EB6C55">
      <w:pPr>
        <w:pStyle w:val="BodyText"/>
        <w:spacing w:before="6"/>
        <w:ind w:right="274"/>
      </w:pPr>
    </w:p>
    <w:p w14:paraId="787A2815" w14:textId="77777777" w:rsidR="007C7B00" w:rsidRDefault="00DD3E6A" w:rsidP="003938B0">
      <w:pPr>
        <w:pStyle w:val="Heading3"/>
        <w:numPr>
          <w:ilvl w:val="1"/>
          <w:numId w:val="6"/>
        </w:numPr>
        <w:ind w:left="540" w:right="274" w:hanging="540"/>
        <w:jc w:val="both"/>
      </w:pPr>
      <w:bookmarkStart w:id="2" w:name="_TOC_250005"/>
      <w:r>
        <w:t>Participants</w:t>
      </w:r>
      <w:r>
        <w:rPr>
          <w:spacing w:val="-1"/>
        </w:rPr>
        <w:t xml:space="preserve"> </w:t>
      </w:r>
      <w:r>
        <w:t>and place</w:t>
      </w:r>
      <w:r>
        <w:rPr>
          <w:spacing w:val="-3"/>
        </w:rPr>
        <w:t xml:space="preserve"> </w:t>
      </w:r>
      <w:r>
        <w:t>of</w:t>
      </w:r>
      <w:r>
        <w:rPr>
          <w:spacing w:val="1"/>
        </w:rPr>
        <w:t xml:space="preserve"> </w:t>
      </w:r>
      <w:bookmarkEnd w:id="2"/>
      <w:r>
        <w:rPr>
          <w:spacing w:val="-2"/>
        </w:rPr>
        <w:t>research</w:t>
      </w:r>
    </w:p>
    <w:p w14:paraId="0160B15B" w14:textId="77777777" w:rsidR="007C7B00" w:rsidRDefault="00DD3E6A" w:rsidP="00EB6C55">
      <w:pPr>
        <w:pStyle w:val="BodyText"/>
        <w:spacing w:before="271" w:line="480" w:lineRule="auto"/>
        <w:ind w:left="568" w:right="274" w:firstLine="720"/>
        <w:jc w:val="both"/>
      </w:pPr>
      <w:r>
        <w:t xml:space="preserve">In this research, the author was made students of class VII - A as participants in this research. Because according to the researcher, this class is feasible to analyze student conversations in the learning process, so that research can be carried out. and SMP SWASTA 24 AL-WASHLIYAH MEDAN as place </w:t>
      </w:r>
      <w:r>
        <w:rPr>
          <w:spacing w:val="-2"/>
        </w:rPr>
        <w:t>research.</w:t>
      </w:r>
    </w:p>
    <w:p w14:paraId="7580B01F" w14:textId="77777777" w:rsidR="007C7B00" w:rsidRDefault="007C7B00" w:rsidP="00EB6C55">
      <w:pPr>
        <w:pStyle w:val="BodyText"/>
        <w:spacing w:before="6"/>
        <w:ind w:right="274"/>
      </w:pPr>
    </w:p>
    <w:p w14:paraId="64F17AB7" w14:textId="77777777" w:rsidR="007C7B00" w:rsidRDefault="00DD3E6A" w:rsidP="003938B0">
      <w:pPr>
        <w:pStyle w:val="Heading3"/>
        <w:numPr>
          <w:ilvl w:val="1"/>
          <w:numId w:val="6"/>
        </w:numPr>
        <w:ind w:left="540" w:right="274" w:hanging="540"/>
        <w:jc w:val="both"/>
      </w:pPr>
      <w:bookmarkStart w:id="3" w:name="_TOC_250004"/>
      <w:r>
        <w:t>Instrument</w:t>
      </w:r>
      <w:r>
        <w:rPr>
          <w:spacing w:val="-7"/>
        </w:rPr>
        <w:t xml:space="preserve"> </w:t>
      </w:r>
      <w:bookmarkEnd w:id="3"/>
      <w:r>
        <w:rPr>
          <w:spacing w:val="-2"/>
        </w:rPr>
        <w:t>of</w:t>
      </w:r>
      <w:r w:rsidR="003938B0">
        <w:rPr>
          <w:spacing w:val="-2"/>
        </w:rPr>
        <w:t xml:space="preserve"> </w:t>
      </w:r>
      <w:r>
        <w:rPr>
          <w:spacing w:val="-2"/>
        </w:rPr>
        <w:t>Research</w:t>
      </w:r>
    </w:p>
    <w:p w14:paraId="1EFDA19D" w14:textId="77777777" w:rsidR="004541C1" w:rsidRDefault="00DD3E6A" w:rsidP="003938B0">
      <w:pPr>
        <w:pStyle w:val="BodyText"/>
        <w:spacing w:before="271" w:line="480" w:lineRule="auto"/>
        <w:ind w:left="568" w:right="274" w:firstLine="720"/>
        <w:jc w:val="both"/>
        <w:rPr>
          <w:spacing w:val="1"/>
        </w:rPr>
        <w:sectPr w:rsidR="004541C1" w:rsidSect="00ED7239">
          <w:headerReference w:type="even" r:id="rId8"/>
          <w:headerReference w:type="default" r:id="rId9"/>
          <w:footerReference w:type="default" r:id="rId10"/>
          <w:headerReference w:type="first" r:id="rId11"/>
          <w:pgSz w:w="11910" w:h="16840"/>
          <w:pgMar w:top="2261" w:right="1699" w:bottom="1699" w:left="2261" w:header="710" w:footer="469" w:gutter="0"/>
          <w:cols w:space="720"/>
        </w:sectPr>
      </w:pPr>
      <w:r>
        <w:t xml:space="preserve">In qualitative research, the research instrument or tool is the researcher himself. As stated by </w:t>
      </w:r>
      <w:proofErr w:type="spellStart"/>
      <w:r>
        <w:t>Sugiyono</w:t>
      </w:r>
      <w:proofErr w:type="spellEnd"/>
      <w:r>
        <w:t xml:space="preserve"> (2017: 222) which states that “Researchers as instruments</w:t>
      </w:r>
      <w:r>
        <w:rPr>
          <w:spacing w:val="1"/>
        </w:rPr>
        <w:t xml:space="preserve"> </w:t>
      </w:r>
      <w:r>
        <w:t>must</w:t>
      </w:r>
      <w:r>
        <w:rPr>
          <w:spacing w:val="2"/>
        </w:rPr>
        <w:t xml:space="preserve"> </w:t>
      </w:r>
      <w:r>
        <w:t>also</w:t>
      </w:r>
      <w:r>
        <w:rPr>
          <w:spacing w:val="4"/>
        </w:rPr>
        <w:t xml:space="preserve"> </w:t>
      </w:r>
      <w:r>
        <w:t>be validated</w:t>
      </w:r>
      <w:r>
        <w:rPr>
          <w:spacing w:val="3"/>
        </w:rPr>
        <w:t xml:space="preserve"> </w:t>
      </w:r>
      <w:r>
        <w:t>to</w:t>
      </w:r>
      <w:r>
        <w:rPr>
          <w:spacing w:val="4"/>
        </w:rPr>
        <w:t xml:space="preserve"> </w:t>
      </w:r>
      <w:r>
        <w:t>what</w:t>
      </w:r>
      <w:r>
        <w:rPr>
          <w:spacing w:val="4"/>
        </w:rPr>
        <w:t xml:space="preserve"> </w:t>
      </w:r>
      <w:r>
        <w:t>extent</w:t>
      </w:r>
      <w:r>
        <w:rPr>
          <w:spacing w:val="1"/>
        </w:rPr>
        <w:t xml:space="preserve"> </w:t>
      </w:r>
    </w:p>
    <w:p w14:paraId="032DC36E" w14:textId="77777777" w:rsidR="007C7B00" w:rsidRDefault="00DD3E6A" w:rsidP="003938B0">
      <w:pPr>
        <w:pStyle w:val="BodyText"/>
        <w:spacing w:before="271" w:line="480" w:lineRule="auto"/>
        <w:ind w:left="568" w:right="274" w:firstLine="720"/>
        <w:jc w:val="both"/>
      </w:pPr>
      <w:r>
        <w:lastRenderedPageBreak/>
        <w:t>qualitative</w:t>
      </w:r>
      <w:r>
        <w:rPr>
          <w:spacing w:val="3"/>
        </w:rPr>
        <w:t xml:space="preserve"> </w:t>
      </w:r>
      <w:r>
        <w:t>researchers</w:t>
      </w:r>
      <w:r>
        <w:rPr>
          <w:spacing w:val="3"/>
        </w:rPr>
        <w:t xml:space="preserve"> </w:t>
      </w:r>
      <w:r>
        <w:t>are</w:t>
      </w:r>
      <w:r>
        <w:rPr>
          <w:spacing w:val="2"/>
        </w:rPr>
        <w:t xml:space="preserve"> </w:t>
      </w:r>
      <w:r>
        <w:rPr>
          <w:spacing w:val="-2"/>
        </w:rPr>
        <w:t>ready</w:t>
      </w:r>
      <w:r w:rsidR="003938B0">
        <w:t xml:space="preserve"> </w:t>
      </w:r>
      <w:r>
        <w:t>to</w:t>
      </w:r>
      <w:r>
        <w:rPr>
          <w:spacing w:val="-2"/>
        </w:rPr>
        <w:t xml:space="preserve"> </w:t>
      </w:r>
      <w:r>
        <w:t>carry</w:t>
      </w:r>
      <w:r>
        <w:rPr>
          <w:spacing w:val="-7"/>
        </w:rPr>
        <w:t xml:space="preserve"> </w:t>
      </w:r>
      <w:r>
        <w:t>out</w:t>
      </w:r>
      <w:r>
        <w:rPr>
          <w:spacing w:val="-2"/>
        </w:rPr>
        <w:t xml:space="preserve"> </w:t>
      </w:r>
      <w:r>
        <w:t>research which</w:t>
      </w:r>
      <w:r>
        <w:rPr>
          <w:spacing w:val="-2"/>
        </w:rPr>
        <w:t xml:space="preserve"> </w:t>
      </w:r>
      <w:r>
        <w:t>then</w:t>
      </w:r>
      <w:r>
        <w:rPr>
          <w:spacing w:val="-1"/>
        </w:rPr>
        <w:t xml:space="preserve"> </w:t>
      </w:r>
      <w:r>
        <w:t>goes</w:t>
      </w:r>
      <w:r>
        <w:rPr>
          <w:spacing w:val="-2"/>
        </w:rPr>
        <w:t xml:space="preserve"> </w:t>
      </w:r>
      <w:r>
        <w:t>into</w:t>
      </w:r>
      <w:r>
        <w:rPr>
          <w:spacing w:val="-2"/>
        </w:rPr>
        <w:t xml:space="preserve"> </w:t>
      </w:r>
      <w:r>
        <w:t>the</w:t>
      </w:r>
      <w:r>
        <w:rPr>
          <w:spacing w:val="-1"/>
        </w:rPr>
        <w:t xml:space="preserve"> </w:t>
      </w:r>
      <w:r>
        <w:t>field.</w:t>
      </w:r>
      <w:r>
        <w:rPr>
          <w:spacing w:val="-2"/>
        </w:rPr>
        <w:t xml:space="preserve"> </w:t>
      </w:r>
      <w:r>
        <w:t>Validation</w:t>
      </w:r>
      <w:r>
        <w:rPr>
          <w:spacing w:val="-2"/>
        </w:rPr>
        <w:t xml:space="preserve"> </w:t>
      </w:r>
      <w:r>
        <w:t>of</w:t>
      </w:r>
      <w:r>
        <w:rPr>
          <w:spacing w:val="-1"/>
        </w:rPr>
        <w:t xml:space="preserve"> </w:t>
      </w:r>
      <w:r>
        <w:t>the</w:t>
      </w:r>
      <w:r>
        <w:rPr>
          <w:spacing w:val="-1"/>
        </w:rPr>
        <w:t xml:space="preserve"> </w:t>
      </w:r>
      <w:r>
        <w:t>researcher</w:t>
      </w:r>
      <w:r>
        <w:rPr>
          <w:spacing w:val="-1"/>
        </w:rPr>
        <w:t xml:space="preserve"> </w:t>
      </w:r>
      <w:r>
        <w:t>as an instrument includes validation of the understanding of qualitative research methods, mastery of insight into the field being studied, the readiness of researchers to enter the object of research, both academically and logistically. Those who carry out the validation are the researchers themselves, through self- evaluation of how far their understanding of the field under study is, as well as their readiness and provision to enter the field.”</w:t>
      </w:r>
    </w:p>
    <w:p w14:paraId="0DAEF9B4" w14:textId="77777777" w:rsidR="007C7B00" w:rsidRDefault="00DD3E6A" w:rsidP="00EB6C55">
      <w:pPr>
        <w:pStyle w:val="BodyText"/>
        <w:spacing w:before="1" w:line="480" w:lineRule="auto"/>
        <w:ind w:left="568" w:right="274" w:firstLine="720"/>
        <w:jc w:val="both"/>
      </w:pPr>
      <w:r>
        <w:t>In this research, there are three main instruments that was be used to</w:t>
      </w:r>
      <w:r>
        <w:rPr>
          <w:spacing w:val="40"/>
        </w:rPr>
        <w:t xml:space="preserve"> </w:t>
      </w:r>
      <w:r>
        <w:t>collect data, namely interviews, observation and documentation. The functions of each research instrument are:</w:t>
      </w:r>
    </w:p>
    <w:p w14:paraId="157197D8" w14:textId="77777777" w:rsidR="007C7B00" w:rsidRDefault="00DD3E6A" w:rsidP="00EB6C55">
      <w:pPr>
        <w:pStyle w:val="ListParagraph"/>
        <w:numPr>
          <w:ilvl w:val="2"/>
          <w:numId w:val="6"/>
        </w:numPr>
        <w:tabs>
          <w:tab w:val="left" w:pos="1136"/>
        </w:tabs>
        <w:spacing w:before="1"/>
        <w:ind w:left="1136" w:right="274" w:hanging="285"/>
        <w:jc w:val="both"/>
        <w:rPr>
          <w:sz w:val="24"/>
        </w:rPr>
      </w:pPr>
      <w:r>
        <w:rPr>
          <w:spacing w:val="-2"/>
          <w:sz w:val="24"/>
        </w:rPr>
        <w:t>Observations</w:t>
      </w:r>
    </w:p>
    <w:p w14:paraId="41DAEAD9" w14:textId="77777777" w:rsidR="007C7B00" w:rsidRDefault="007C7B00" w:rsidP="00EB6C55">
      <w:pPr>
        <w:pStyle w:val="BodyText"/>
        <w:ind w:right="274"/>
      </w:pPr>
    </w:p>
    <w:p w14:paraId="06705536" w14:textId="77777777" w:rsidR="007C7B00" w:rsidRDefault="00DD3E6A" w:rsidP="00EB6C55">
      <w:pPr>
        <w:pStyle w:val="BodyText"/>
        <w:spacing w:line="480" w:lineRule="auto"/>
        <w:ind w:left="1137" w:right="274"/>
        <w:jc w:val="both"/>
        <w:rPr>
          <w:lang w:val="id-ID"/>
        </w:rPr>
      </w:pPr>
      <w:r>
        <w:t xml:space="preserve">According to </w:t>
      </w:r>
      <w:proofErr w:type="spellStart"/>
      <w:r>
        <w:t>Sugiyono</w:t>
      </w:r>
      <w:proofErr w:type="spellEnd"/>
      <w:r>
        <w:t xml:space="preserve"> (2017: 203) Observation is a data collection technique that has specific characteristics when compared to other techniques. In this case, observation can help the writer decide whether the students have the decency to refuse and ask their friends.</w:t>
      </w:r>
    </w:p>
    <w:p w14:paraId="708B3213" w14:textId="77777777" w:rsidR="002E62E7" w:rsidRDefault="002E62E7" w:rsidP="002E62E7">
      <w:pPr>
        <w:pStyle w:val="ListParagraph"/>
        <w:numPr>
          <w:ilvl w:val="2"/>
          <w:numId w:val="6"/>
        </w:numPr>
        <w:tabs>
          <w:tab w:val="left" w:pos="1136"/>
        </w:tabs>
        <w:ind w:left="1136" w:right="274" w:hanging="285"/>
        <w:jc w:val="both"/>
        <w:rPr>
          <w:sz w:val="24"/>
        </w:rPr>
      </w:pPr>
      <w:r>
        <w:rPr>
          <w:spacing w:val="-2"/>
          <w:sz w:val="24"/>
        </w:rPr>
        <w:t>Interviews</w:t>
      </w:r>
    </w:p>
    <w:p w14:paraId="270D0295" w14:textId="77777777" w:rsidR="002E62E7" w:rsidRDefault="002E62E7" w:rsidP="002E62E7">
      <w:pPr>
        <w:pStyle w:val="BodyText"/>
        <w:ind w:right="274"/>
      </w:pPr>
    </w:p>
    <w:p w14:paraId="3B6A1A99" w14:textId="3928D563" w:rsidR="002E62E7" w:rsidRPr="002E62E7" w:rsidRDefault="002E62E7" w:rsidP="002E62E7">
      <w:pPr>
        <w:pStyle w:val="BodyText"/>
        <w:spacing w:line="480" w:lineRule="auto"/>
        <w:ind w:left="1137" w:right="274"/>
        <w:jc w:val="both"/>
        <w:rPr>
          <w:lang w:val="id-ID"/>
        </w:rPr>
      </w:pPr>
      <w:r>
        <w:t xml:space="preserve">According to </w:t>
      </w:r>
      <w:proofErr w:type="spellStart"/>
      <w:r>
        <w:t>Sugiyono</w:t>
      </w:r>
      <w:proofErr w:type="spellEnd"/>
      <w:r>
        <w:t xml:space="preserve"> (2017 : 194) Interview is use as a data collection technique if the researcher wants to carry</w:t>
      </w:r>
      <w:r>
        <w:rPr>
          <w:spacing w:val="-2"/>
        </w:rPr>
        <w:t xml:space="preserve"> </w:t>
      </w:r>
      <w:r>
        <w:t>out a preliminary</w:t>
      </w:r>
      <w:r>
        <w:rPr>
          <w:spacing w:val="-2"/>
        </w:rPr>
        <w:t xml:space="preserve"> </w:t>
      </w:r>
      <w:r>
        <w:t>study</w:t>
      </w:r>
      <w:r>
        <w:rPr>
          <w:spacing w:val="-2"/>
        </w:rPr>
        <w:t xml:space="preserve"> </w:t>
      </w:r>
      <w:r>
        <w:t>to find the problems to be</w:t>
      </w:r>
      <w:r>
        <w:rPr>
          <w:spacing w:val="-1"/>
        </w:rPr>
        <w:t xml:space="preserve"> </w:t>
      </w:r>
      <w:r>
        <w:t>studied, and if</w:t>
      </w:r>
      <w:r>
        <w:rPr>
          <w:spacing w:val="-1"/>
        </w:rPr>
        <w:t xml:space="preserve"> </w:t>
      </w:r>
      <w:r>
        <w:t>the</w:t>
      </w:r>
      <w:r>
        <w:rPr>
          <w:spacing w:val="-1"/>
        </w:rPr>
        <w:t xml:space="preserve"> </w:t>
      </w:r>
      <w:r>
        <w:t>researcher</w:t>
      </w:r>
      <w:r>
        <w:rPr>
          <w:spacing w:val="-1"/>
        </w:rPr>
        <w:t xml:space="preserve"> </w:t>
      </w:r>
      <w:r>
        <w:t>also wants to know</w:t>
      </w:r>
      <w:r>
        <w:rPr>
          <w:spacing w:val="-1"/>
        </w:rPr>
        <w:t xml:space="preserve"> </w:t>
      </w:r>
      <w:r>
        <w:t>things from respondents who are</w:t>
      </w:r>
      <w:r>
        <w:rPr>
          <w:spacing w:val="-1"/>
        </w:rPr>
        <w:t xml:space="preserve"> </w:t>
      </w:r>
      <w:r>
        <w:t xml:space="preserve">more in- depth and the number of respondents is small. In this </w:t>
      </w:r>
      <w:r>
        <w:lastRenderedPageBreak/>
        <w:t>research interview is the communication of exchanging information and ideas through questions and answers, so that meaning can be</w:t>
      </w:r>
      <w:r>
        <w:rPr>
          <w:spacing w:val="40"/>
        </w:rPr>
        <w:t xml:space="preserve"> </w:t>
      </w:r>
      <w:r>
        <w:t>constructed in a particular topic</w:t>
      </w:r>
    </w:p>
    <w:p w14:paraId="1E81ABF2" w14:textId="77777777" w:rsidR="007C7B00" w:rsidRDefault="00DD3E6A" w:rsidP="00EB6C55">
      <w:pPr>
        <w:pStyle w:val="ListParagraph"/>
        <w:numPr>
          <w:ilvl w:val="2"/>
          <w:numId w:val="6"/>
        </w:numPr>
        <w:tabs>
          <w:tab w:val="left" w:pos="1136"/>
        </w:tabs>
        <w:ind w:left="1136" w:right="274" w:hanging="285"/>
        <w:jc w:val="both"/>
        <w:rPr>
          <w:sz w:val="24"/>
        </w:rPr>
      </w:pPr>
      <w:r>
        <w:rPr>
          <w:spacing w:val="-2"/>
          <w:sz w:val="24"/>
        </w:rPr>
        <w:t>documentation</w:t>
      </w:r>
    </w:p>
    <w:p w14:paraId="6FAE26A6" w14:textId="77777777" w:rsidR="007C7B00" w:rsidRDefault="007C7B00" w:rsidP="00EB6C55">
      <w:pPr>
        <w:pStyle w:val="BodyText"/>
        <w:ind w:right="274"/>
      </w:pPr>
    </w:p>
    <w:p w14:paraId="070D8FF1" w14:textId="77777777" w:rsidR="007C7B00" w:rsidRDefault="00DD3E6A" w:rsidP="00EB6C55">
      <w:pPr>
        <w:pStyle w:val="BodyText"/>
        <w:spacing w:line="480" w:lineRule="auto"/>
        <w:ind w:left="1137" w:right="274"/>
        <w:jc w:val="both"/>
      </w:pPr>
      <w:r>
        <w:t xml:space="preserve">According to </w:t>
      </w:r>
      <w:proofErr w:type="spellStart"/>
      <w:r>
        <w:t>Sugiyono</w:t>
      </w:r>
      <w:proofErr w:type="spellEnd"/>
      <w:r>
        <w:t xml:space="preserve"> (2017: 240) Documentation is a record of events</w:t>
      </w:r>
      <w:r>
        <w:rPr>
          <w:spacing w:val="40"/>
        </w:rPr>
        <w:t xml:space="preserve"> </w:t>
      </w:r>
      <w:r>
        <w:t>that have been researchers. In this research documentation in the form of images to collect data.</w:t>
      </w:r>
    </w:p>
    <w:p w14:paraId="2E57B7BD" w14:textId="77777777" w:rsidR="007C7B00" w:rsidRDefault="007C7B00" w:rsidP="00EB6C55">
      <w:pPr>
        <w:pStyle w:val="BodyText"/>
        <w:ind w:right="274"/>
      </w:pPr>
    </w:p>
    <w:p w14:paraId="7630A76C" w14:textId="77777777" w:rsidR="007C7B00" w:rsidRDefault="00DD3E6A" w:rsidP="003938B0">
      <w:pPr>
        <w:pStyle w:val="Heading3"/>
        <w:numPr>
          <w:ilvl w:val="1"/>
          <w:numId w:val="6"/>
        </w:numPr>
        <w:ind w:left="540" w:right="274" w:hanging="540"/>
        <w:jc w:val="both"/>
      </w:pPr>
      <w:r>
        <w:t>Collecting</w:t>
      </w:r>
      <w:r>
        <w:rPr>
          <w:spacing w:val="-2"/>
        </w:rPr>
        <w:t xml:space="preserve"> </w:t>
      </w:r>
      <w:r>
        <w:rPr>
          <w:spacing w:val="-4"/>
        </w:rPr>
        <w:t>data</w:t>
      </w:r>
    </w:p>
    <w:p w14:paraId="4393CB4D" w14:textId="77777777" w:rsidR="007C7B00" w:rsidRDefault="00DD3E6A" w:rsidP="00EB6C55">
      <w:pPr>
        <w:pStyle w:val="BodyText"/>
        <w:spacing w:before="272" w:line="480" w:lineRule="auto"/>
        <w:ind w:left="568" w:right="274" w:firstLine="720"/>
        <w:jc w:val="both"/>
      </w:pPr>
      <w:r>
        <w:t xml:space="preserve">According to </w:t>
      </w:r>
      <w:proofErr w:type="spellStart"/>
      <w:r>
        <w:t>Sugiyono</w:t>
      </w:r>
      <w:proofErr w:type="spellEnd"/>
      <w:r>
        <w:t xml:space="preserve"> (2017: 224) Data collection techniques are a strategic step in research, because the purpose of research is to obtain data. In qualitative research, the data is collected by</w:t>
      </w:r>
      <w:r>
        <w:rPr>
          <w:spacing w:val="-3"/>
        </w:rPr>
        <w:t xml:space="preserve"> </w:t>
      </w:r>
      <w:r>
        <w:t>the himself personally</w:t>
      </w:r>
      <w:r>
        <w:rPr>
          <w:spacing w:val="-3"/>
        </w:rPr>
        <w:t xml:space="preserve"> </w:t>
      </w:r>
      <w:r>
        <w:t>by entering</w:t>
      </w:r>
      <w:r>
        <w:rPr>
          <w:spacing w:val="-1"/>
        </w:rPr>
        <w:t xml:space="preserve"> </w:t>
      </w:r>
      <w:r>
        <w:t>the field and the main instrument himself is the main instrument who goes into the field and tries to collect information himself through 3 things, namely researcher; observations, interviews, and documentation.</w:t>
      </w:r>
    </w:p>
    <w:p w14:paraId="17EB2690" w14:textId="77777777" w:rsidR="007C7B00" w:rsidRDefault="00DD3E6A" w:rsidP="00EB6C55">
      <w:pPr>
        <w:pStyle w:val="ListParagraph"/>
        <w:numPr>
          <w:ilvl w:val="2"/>
          <w:numId w:val="6"/>
        </w:numPr>
        <w:tabs>
          <w:tab w:val="left" w:pos="1288"/>
        </w:tabs>
        <w:ind w:left="1288" w:right="274" w:hanging="360"/>
        <w:jc w:val="both"/>
        <w:rPr>
          <w:sz w:val="24"/>
        </w:rPr>
      </w:pPr>
      <w:r>
        <w:rPr>
          <w:spacing w:val="-2"/>
          <w:sz w:val="24"/>
        </w:rPr>
        <w:t>Observations</w:t>
      </w:r>
    </w:p>
    <w:p w14:paraId="333310C5" w14:textId="77777777" w:rsidR="007C7B00" w:rsidRDefault="007C7B00" w:rsidP="00EB6C55">
      <w:pPr>
        <w:pStyle w:val="BodyText"/>
        <w:spacing w:before="1"/>
        <w:ind w:right="274"/>
      </w:pPr>
    </w:p>
    <w:p w14:paraId="491720B8" w14:textId="77777777" w:rsidR="007C7B00" w:rsidRDefault="00DD3E6A" w:rsidP="00EB6C55">
      <w:pPr>
        <w:pStyle w:val="BodyText"/>
        <w:spacing w:line="480" w:lineRule="auto"/>
        <w:ind w:left="1288" w:right="274"/>
        <w:jc w:val="both"/>
      </w:pPr>
      <w:r>
        <w:t>The author collects data based on activities in the classroom that are directly real and the writer was observe students' conversations with other students in the requests and refusals of students to other students in polite English learning.</w:t>
      </w:r>
    </w:p>
    <w:p w14:paraId="174F13CE" w14:textId="77777777" w:rsidR="007C7B00" w:rsidRDefault="00DD3E6A" w:rsidP="00EB6C55">
      <w:pPr>
        <w:pStyle w:val="ListParagraph"/>
        <w:numPr>
          <w:ilvl w:val="2"/>
          <w:numId w:val="6"/>
        </w:numPr>
        <w:tabs>
          <w:tab w:val="left" w:pos="1288"/>
        </w:tabs>
        <w:ind w:left="1288" w:right="274" w:hanging="360"/>
        <w:jc w:val="both"/>
        <w:rPr>
          <w:sz w:val="24"/>
        </w:rPr>
      </w:pPr>
      <w:r>
        <w:rPr>
          <w:spacing w:val="-2"/>
          <w:sz w:val="24"/>
        </w:rPr>
        <w:t>Interviews</w:t>
      </w:r>
    </w:p>
    <w:p w14:paraId="4FB77AF6" w14:textId="77777777" w:rsidR="007C7B00" w:rsidRDefault="007C7B00" w:rsidP="00EB6C55">
      <w:pPr>
        <w:pStyle w:val="BodyText"/>
        <w:ind w:right="274"/>
      </w:pPr>
    </w:p>
    <w:p w14:paraId="4CF500E4" w14:textId="77777777" w:rsidR="007C7B00" w:rsidRDefault="00DD3E6A" w:rsidP="00EB6C55">
      <w:pPr>
        <w:pStyle w:val="BodyText"/>
        <w:spacing w:line="480" w:lineRule="auto"/>
        <w:ind w:left="1288" w:right="274"/>
        <w:jc w:val="both"/>
      </w:pPr>
      <w:r>
        <w:t xml:space="preserve">The researcher conducts an open and unstructured interview session. Where the interview is submitted based on the words and </w:t>
      </w:r>
      <w:r>
        <w:lastRenderedPageBreak/>
        <w:t>thoughts that</w:t>
      </w:r>
      <w:r>
        <w:rPr>
          <w:spacing w:val="40"/>
        </w:rPr>
        <w:t xml:space="preserve"> </w:t>
      </w:r>
      <w:r>
        <w:t>was sparkle by the interview. So that the questions ask depend on the responses of the respondents.</w:t>
      </w:r>
    </w:p>
    <w:p w14:paraId="6E2FF647" w14:textId="77777777" w:rsidR="007C7B00" w:rsidRDefault="003938B0" w:rsidP="003938B0">
      <w:pPr>
        <w:pStyle w:val="ListParagraph"/>
        <w:numPr>
          <w:ilvl w:val="2"/>
          <w:numId w:val="6"/>
        </w:numPr>
        <w:tabs>
          <w:tab w:val="left" w:pos="1288"/>
        </w:tabs>
        <w:spacing w:before="1" w:line="480" w:lineRule="auto"/>
        <w:ind w:left="1288" w:right="274" w:hanging="360"/>
        <w:jc w:val="both"/>
        <w:rPr>
          <w:sz w:val="24"/>
        </w:rPr>
      </w:pPr>
      <w:r>
        <w:rPr>
          <w:spacing w:val="-2"/>
          <w:sz w:val="24"/>
        </w:rPr>
        <w:t>D</w:t>
      </w:r>
      <w:r w:rsidR="00DD3E6A">
        <w:rPr>
          <w:spacing w:val="-2"/>
          <w:sz w:val="24"/>
        </w:rPr>
        <w:t>ocumentation</w:t>
      </w:r>
    </w:p>
    <w:p w14:paraId="4107FEA0" w14:textId="77777777" w:rsidR="007C7B00" w:rsidRDefault="00DD3E6A" w:rsidP="00EB6C55">
      <w:pPr>
        <w:pStyle w:val="BodyText"/>
        <w:spacing w:line="480" w:lineRule="auto"/>
        <w:ind w:left="1288" w:right="274"/>
        <w:jc w:val="both"/>
      </w:pPr>
      <w:r>
        <w:t>The documentation carried out in this research is to take pictures in the form of photos, and record the results of interviews with informants</w:t>
      </w:r>
      <w:r>
        <w:rPr>
          <w:spacing w:val="40"/>
        </w:rPr>
        <w:t xml:space="preserve"> </w:t>
      </w:r>
      <w:r>
        <w:t>related to audio.</w:t>
      </w:r>
    </w:p>
    <w:p w14:paraId="6AC00B47" w14:textId="77777777" w:rsidR="007C7B00" w:rsidRDefault="007C7B00" w:rsidP="00EB6C55">
      <w:pPr>
        <w:pStyle w:val="BodyText"/>
        <w:ind w:right="274"/>
      </w:pPr>
    </w:p>
    <w:p w14:paraId="647D83C0" w14:textId="77777777" w:rsidR="007C7B00" w:rsidRDefault="007C7B00" w:rsidP="00EB6C55">
      <w:pPr>
        <w:pStyle w:val="BodyText"/>
        <w:spacing w:before="5"/>
        <w:ind w:right="274"/>
      </w:pPr>
    </w:p>
    <w:p w14:paraId="3E34383D" w14:textId="77777777" w:rsidR="007C7B00" w:rsidRDefault="00DD3E6A" w:rsidP="003938B0">
      <w:pPr>
        <w:pStyle w:val="Heading3"/>
        <w:numPr>
          <w:ilvl w:val="1"/>
          <w:numId w:val="6"/>
        </w:numPr>
        <w:ind w:left="540" w:right="274" w:hanging="540"/>
        <w:jc w:val="both"/>
      </w:pPr>
      <w:bookmarkStart w:id="4" w:name="_TOC_250003"/>
      <w:r>
        <w:t>Data</w:t>
      </w:r>
      <w:bookmarkEnd w:id="4"/>
      <w:r>
        <w:rPr>
          <w:spacing w:val="-2"/>
        </w:rPr>
        <w:t xml:space="preserve"> Analysis</w:t>
      </w:r>
    </w:p>
    <w:p w14:paraId="745E4DAE" w14:textId="77777777" w:rsidR="007C7B00" w:rsidRDefault="00DD3E6A" w:rsidP="00EB6C55">
      <w:pPr>
        <w:pStyle w:val="BodyText"/>
        <w:spacing w:before="271" w:line="480" w:lineRule="auto"/>
        <w:ind w:left="568" w:right="274" w:firstLine="720"/>
        <w:jc w:val="both"/>
      </w:pPr>
      <w:r>
        <w:t xml:space="preserve">Data analysis according to </w:t>
      </w:r>
      <w:proofErr w:type="spellStart"/>
      <w:r>
        <w:t>Sugiyono</w:t>
      </w:r>
      <w:proofErr w:type="spellEnd"/>
      <w:r>
        <w:t xml:space="preserve"> (2018: 482) is the process of systematically searching and compiling data obtained from interviews, field notes and documentation, by organizing data into categories, breaking down into units, conducting synthesis, arranging into patterns, choosing what is important and</w:t>
      </w:r>
      <w:r>
        <w:rPr>
          <w:spacing w:val="40"/>
        </w:rPr>
        <w:t xml:space="preserve"> </w:t>
      </w:r>
      <w:r>
        <w:t xml:space="preserve">what was be studied, and draw conclusions easily accessible to themselves and </w:t>
      </w:r>
      <w:r>
        <w:rPr>
          <w:spacing w:val="-2"/>
        </w:rPr>
        <w:t>others.</w:t>
      </w:r>
    </w:p>
    <w:p w14:paraId="60D6FE06" w14:textId="77777777" w:rsidR="007C7B00" w:rsidRDefault="00DD3E6A" w:rsidP="00EB6C55">
      <w:pPr>
        <w:pStyle w:val="BodyText"/>
        <w:spacing w:before="1" w:line="480" w:lineRule="auto"/>
        <w:ind w:left="568" w:right="274" w:firstLine="720"/>
        <w:jc w:val="both"/>
      </w:pPr>
      <w:r>
        <w:t xml:space="preserve">There are several steps that the author was took to analyze the data (Miles and Huberman, quoted in </w:t>
      </w:r>
      <w:proofErr w:type="spellStart"/>
      <w:r>
        <w:t>Sugiyono</w:t>
      </w:r>
      <w:proofErr w:type="spellEnd"/>
      <w:r>
        <w:t xml:space="preserve"> 2018), they are:</w:t>
      </w:r>
    </w:p>
    <w:p w14:paraId="32DC2916" w14:textId="77777777" w:rsidR="007C7B00" w:rsidRDefault="00DD3E6A" w:rsidP="00EB6C55">
      <w:pPr>
        <w:pStyle w:val="ListParagraph"/>
        <w:numPr>
          <w:ilvl w:val="0"/>
          <w:numId w:val="5"/>
        </w:numPr>
        <w:tabs>
          <w:tab w:val="left" w:pos="1136"/>
        </w:tabs>
        <w:spacing w:before="1"/>
        <w:ind w:left="1136" w:right="274" w:hanging="285"/>
        <w:jc w:val="both"/>
        <w:rPr>
          <w:sz w:val="24"/>
        </w:rPr>
      </w:pPr>
      <w:r>
        <w:rPr>
          <w:sz w:val="24"/>
        </w:rPr>
        <w:t>Data</w:t>
      </w:r>
      <w:r>
        <w:rPr>
          <w:spacing w:val="-2"/>
          <w:sz w:val="24"/>
        </w:rPr>
        <w:t xml:space="preserve"> Reduction</w:t>
      </w:r>
    </w:p>
    <w:p w14:paraId="432102F7" w14:textId="77777777" w:rsidR="007C7B00" w:rsidRDefault="007C7B00" w:rsidP="00EB6C55">
      <w:pPr>
        <w:pStyle w:val="BodyText"/>
        <w:ind w:right="274"/>
      </w:pPr>
    </w:p>
    <w:p w14:paraId="647B8CA1" w14:textId="77777777" w:rsidR="007C7B00" w:rsidRDefault="00DD3E6A" w:rsidP="003938B0">
      <w:pPr>
        <w:pStyle w:val="BodyText"/>
        <w:spacing w:line="480" w:lineRule="auto"/>
        <w:ind w:left="1137" w:right="274"/>
        <w:jc w:val="both"/>
      </w:pPr>
      <w:r>
        <w:t xml:space="preserve">According to </w:t>
      </w:r>
      <w:proofErr w:type="spellStart"/>
      <w:r>
        <w:t>Sugiyono</w:t>
      </w:r>
      <w:proofErr w:type="spellEnd"/>
      <w:r>
        <w:t xml:space="preserve"> (2018:247-249) Data reduction is summarizing, choosing something main, focusing on important things that are relevant to the research topic, looking for themes and patterns, ultimately providing a clearer picture and making it easier to collect further data . In reducing the data was be guided by the goals to be achieved and predetermined. Data reduction is also a </w:t>
      </w:r>
      <w:r>
        <w:lastRenderedPageBreak/>
        <w:t>critical thinking process that requires high intelligence and deep insight. And in data collection begins with the search for the required</w:t>
      </w:r>
      <w:r>
        <w:rPr>
          <w:spacing w:val="3"/>
        </w:rPr>
        <w:t xml:space="preserve"> </w:t>
      </w:r>
      <w:r>
        <w:t>data.</w:t>
      </w:r>
      <w:r>
        <w:rPr>
          <w:spacing w:val="6"/>
        </w:rPr>
        <w:t xml:space="preserve"> </w:t>
      </w:r>
      <w:r>
        <w:t>As</w:t>
      </w:r>
      <w:r>
        <w:rPr>
          <w:spacing w:val="5"/>
        </w:rPr>
        <w:t xml:space="preserve"> </w:t>
      </w:r>
      <w:r>
        <w:t>previously</w:t>
      </w:r>
      <w:r>
        <w:rPr>
          <w:spacing w:val="2"/>
        </w:rPr>
        <w:t xml:space="preserve"> </w:t>
      </w:r>
      <w:r>
        <w:t>explained,</w:t>
      </w:r>
      <w:r>
        <w:rPr>
          <w:spacing w:val="6"/>
        </w:rPr>
        <w:t xml:space="preserve"> </w:t>
      </w:r>
      <w:r>
        <w:t>the</w:t>
      </w:r>
      <w:r>
        <w:rPr>
          <w:spacing w:val="5"/>
        </w:rPr>
        <w:t xml:space="preserve"> </w:t>
      </w:r>
      <w:r>
        <w:t>researcher</w:t>
      </w:r>
      <w:r>
        <w:rPr>
          <w:spacing w:val="6"/>
        </w:rPr>
        <w:t xml:space="preserve"> </w:t>
      </w:r>
      <w:r>
        <w:t>was</w:t>
      </w:r>
      <w:r>
        <w:rPr>
          <w:spacing w:val="6"/>
        </w:rPr>
        <w:t xml:space="preserve"> </w:t>
      </w:r>
      <w:r>
        <w:t>used</w:t>
      </w:r>
      <w:r>
        <w:rPr>
          <w:spacing w:val="7"/>
        </w:rPr>
        <w:t xml:space="preserve"> </w:t>
      </w:r>
      <w:r>
        <w:t>several</w:t>
      </w:r>
      <w:r>
        <w:rPr>
          <w:spacing w:val="7"/>
        </w:rPr>
        <w:t xml:space="preserve"> </w:t>
      </w:r>
      <w:r>
        <w:rPr>
          <w:spacing w:val="-4"/>
        </w:rPr>
        <w:t>data</w:t>
      </w:r>
      <w:r w:rsidR="003938B0">
        <w:rPr>
          <w:spacing w:val="-4"/>
        </w:rPr>
        <w:t xml:space="preserve"> </w:t>
      </w:r>
      <w:r>
        <w:t>collection techniques, (Interviews). Data reduction by</w:t>
      </w:r>
      <w:r>
        <w:rPr>
          <w:spacing w:val="-2"/>
        </w:rPr>
        <w:t xml:space="preserve"> </w:t>
      </w:r>
      <w:r>
        <w:t>entering</w:t>
      </w:r>
      <w:r>
        <w:rPr>
          <w:spacing w:val="-2"/>
        </w:rPr>
        <w:t xml:space="preserve"> </w:t>
      </w:r>
      <w:r>
        <w:t>data</w:t>
      </w:r>
      <w:r>
        <w:rPr>
          <w:spacing w:val="-1"/>
        </w:rPr>
        <w:t xml:space="preserve"> </w:t>
      </w:r>
      <w:r>
        <w:t>to select main points.</w:t>
      </w:r>
    </w:p>
    <w:p w14:paraId="72CEE097" w14:textId="77777777" w:rsidR="007C7B00" w:rsidRDefault="00DD3E6A" w:rsidP="003938B0">
      <w:pPr>
        <w:pStyle w:val="ListParagraph"/>
        <w:numPr>
          <w:ilvl w:val="1"/>
          <w:numId w:val="5"/>
        </w:numPr>
        <w:tabs>
          <w:tab w:val="left" w:pos="1561"/>
        </w:tabs>
        <w:spacing w:line="480" w:lineRule="auto"/>
        <w:ind w:left="1561" w:right="274" w:hanging="283"/>
        <w:rPr>
          <w:sz w:val="24"/>
        </w:rPr>
      </w:pPr>
      <w:r>
        <w:rPr>
          <w:sz w:val="24"/>
        </w:rPr>
        <w:t>The</w:t>
      </w:r>
      <w:r>
        <w:rPr>
          <w:spacing w:val="-5"/>
          <w:sz w:val="24"/>
        </w:rPr>
        <w:t xml:space="preserve"> </w:t>
      </w:r>
      <w:r>
        <w:rPr>
          <w:sz w:val="24"/>
        </w:rPr>
        <w:t>author</w:t>
      </w:r>
      <w:r>
        <w:rPr>
          <w:spacing w:val="-1"/>
          <w:sz w:val="24"/>
        </w:rPr>
        <w:t xml:space="preserve"> </w:t>
      </w:r>
      <w:r>
        <w:rPr>
          <w:sz w:val="24"/>
        </w:rPr>
        <w:t>asks questions</w:t>
      </w:r>
      <w:r>
        <w:rPr>
          <w:spacing w:val="-1"/>
          <w:sz w:val="24"/>
        </w:rPr>
        <w:t xml:space="preserve"> </w:t>
      </w:r>
      <w:r>
        <w:rPr>
          <w:sz w:val="24"/>
        </w:rPr>
        <w:t>related to</w:t>
      </w:r>
      <w:r>
        <w:rPr>
          <w:spacing w:val="-1"/>
          <w:sz w:val="24"/>
        </w:rPr>
        <w:t xml:space="preserve"> </w:t>
      </w:r>
      <w:r>
        <w:rPr>
          <w:sz w:val="24"/>
        </w:rPr>
        <w:t>politeness</w:t>
      </w:r>
      <w:r>
        <w:rPr>
          <w:spacing w:val="-1"/>
          <w:sz w:val="24"/>
        </w:rPr>
        <w:t xml:space="preserve"> </w:t>
      </w:r>
      <w:r>
        <w:rPr>
          <w:sz w:val="24"/>
        </w:rPr>
        <w:t>in</w:t>
      </w:r>
      <w:r>
        <w:rPr>
          <w:spacing w:val="2"/>
          <w:sz w:val="24"/>
        </w:rPr>
        <w:t xml:space="preserve"> </w:t>
      </w:r>
      <w:r>
        <w:rPr>
          <w:sz w:val="24"/>
        </w:rPr>
        <w:t>refusing</w:t>
      </w:r>
      <w:r>
        <w:rPr>
          <w:spacing w:val="-4"/>
          <w:sz w:val="24"/>
        </w:rPr>
        <w:t xml:space="preserve"> </w:t>
      </w:r>
      <w:r>
        <w:rPr>
          <w:sz w:val="24"/>
        </w:rPr>
        <w:t xml:space="preserve">and </w:t>
      </w:r>
      <w:r>
        <w:rPr>
          <w:spacing w:val="-2"/>
          <w:sz w:val="24"/>
        </w:rPr>
        <w:t>asking.</w:t>
      </w:r>
    </w:p>
    <w:p w14:paraId="058AF479" w14:textId="77777777" w:rsidR="007C7B00" w:rsidRDefault="00DD3E6A" w:rsidP="00EB6C55">
      <w:pPr>
        <w:pStyle w:val="ListParagraph"/>
        <w:numPr>
          <w:ilvl w:val="1"/>
          <w:numId w:val="5"/>
        </w:numPr>
        <w:tabs>
          <w:tab w:val="left" w:pos="1561"/>
        </w:tabs>
        <w:ind w:left="1561" w:right="274" w:hanging="283"/>
        <w:rPr>
          <w:sz w:val="24"/>
        </w:rPr>
      </w:pPr>
      <w:r>
        <w:rPr>
          <w:sz w:val="24"/>
        </w:rPr>
        <w:t>The</w:t>
      </w:r>
      <w:r>
        <w:rPr>
          <w:spacing w:val="-3"/>
          <w:sz w:val="24"/>
        </w:rPr>
        <w:t xml:space="preserve"> </w:t>
      </w:r>
      <w:r>
        <w:rPr>
          <w:sz w:val="24"/>
        </w:rPr>
        <w:t>author makes the results of the</w:t>
      </w:r>
      <w:r>
        <w:rPr>
          <w:spacing w:val="-1"/>
          <w:sz w:val="24"/>
        </w:rPr>
        <w:t xml:space="preserve"> </w:t>
      </w:r>
      <w:r>
        <w:rPr>
          <w:spacing w:val="-2"/>
          <w:sz w:val="24"/>
        </w:rPr>
        <w:t>interview.</w:t>
      </w:r>
    </w:p>
    <w:p w14:paraId="3ED183EC" w14:textId="77777777" w:rsidR="007C7B00" w:rsidRDefault="007C7B00" w:rsidP="00EB6C55">
      <w:pPr>
        <w:pStyle w:val="BodyText"/>
        <w:ind w:right="274"/>
      </w:pPr>
    </w:p>
    <w:p w14:paraId="06BED6E5" w14:textId="77777777" w:rsidR="007C7B00" w:rsidRDefault="00DD3E6A" w:rsidP="00EB6C55">
      <w:pPr>
        <w:pStyle w:val="ListParagraph"/>
        <w:numPr>
          <w:ilvl w:val="0"/>
          <w:numId w:val="5"/>
        </w:numPr>
        <w:tabs>
          <w:tab w:val="left" w:pos="1278"/>
        </w:tabs>
        <w:ind w:left="1278" w:right="274" w:hanging="427"/>
        <w:jc w:val="both"/>
        <w:rPr>
          <w:sz w:val="24"/>
        </w:rPr>
      </w:pPr>
      <w:r>
        <w:rPr>
          <w:sz w:val="24"/>
        </w:rPr>
        <w:t>Display</w:t>
      </w:r>
      <w:r>
        <w:rPr>
          <w:spacing w:val="-4"/>
          <w:sz w:val="24"/>
        </w:rPr>
        <w:t xml:space="preserve"> </w:t>
      </w:r>
      <w:r>
        <w:rPr>
          <w:spacing w:val="-2"/>
          <w:sz w:val="24"/>
        </w:rPr>
        <w:t>Data.</w:t>
      </w:r>
    </w:p>
    <w:p w14:paraId="6246C0B8" w14:textId="77777777" w:rsidR="007C7B00" w:rsidRDefault="007C7B00" w:rsidP="00EB6C55">
      <w:pPr>
        <w:pStyle w:val="BodyText"/>
        <w:ind w:right="274"/>
      </w:pPr>
    </w:p>
    <w:p w14:paraId="4F5C2F28" w14:textId="77777777" w:rsidR="007C7B00" w:rsidRDefault="00DD3E6A" w:rsidP="00EB6C55">
      <w:pPr>
        <w:pStyle w:val="BodyText"/>
        <w:spacing w:line="480" w:lineRule="auto"/>
        <w:ind w:left="1278" w:right="274"/>
        <w:jc w:val="both"/>
      </w:pPr>
      <w:r>
        <w:t>After Reducing the data, the next step is to present the data. In qualitative research, data presentation can be done in the form of tables, graphs, flowcharts, pictograms and the like. Through the presentation of the data, the data can be organized, arranged in a pattern of relationships, so that it</w:t>
      </w:r>
      <w:r>
        <w:rPr>
          <w:spacing w:val="40"/>
        </w:rPr>
        <w:t xml:space="preserve"> </w:t>
      </w:r>
      <w:r>
        <w:t>is easy to reach. In this research, the data is organized and structured so that it was be easy to reach by observing the data to find out the use of expressions (Observation)</w:t>
      </w:r>
    </w:p>
    <w:p w14:paraId="1E89E2FB" w14:textId="77777777" w:rsidR="007C7B00" w:rsidRDefault="00DD3E6A" w:rsidP="00EB6C55">
      <w:pPr>
        <w:pStyle w:val="ListParagraph"/>
        <w:numPr>
          <w:ilvl w:val="0"/>
          <w:numId w:val="5"/>
        </w:numPr>
        <w:tabs>
          <w:tab w:val="left" w:pos="1277"/>
        </w:tabs>
        <w:spacing w:before="1"/>
        <w:ind w:left="1277" w:right="274" w:hanging="426"/>
        <w:jc w:val="both"/>
        <w:rPr>
          <w:sz w:val="24"/>
        </w:rPr>
      </w:pPr>
      <w:r>
        <w:rPr>
          <w:spacing w:val="-2"/>
          <w:sz w:val="24"/>
        </w:rPr>
        <w:t>Conclusion</w:t>
      </w:r>
    </w:p>
    <w:p w14:paraId="2AD57BAB" w14:textId="77777777" w:rsidR="007C7B00" w:rsidRDefault="007C7B00" w:rsidP="00EB6C55">
      <w:pPr>
        <w:pStyle w:val="BodyText"/>
        <w:spacing w:before="1"/>
        <w:ind w:right="274"/>
      </w:pPr>
    </w:p>
    <w:p w14:paraId="5AF629B5" w14:textId="77777777" w:rsidR="007C7B00" w:rsidRDefault="00DD3E6A" w:rsidP="00EB6C55">
      <w:pPr>
        <w:pStyle w:val="BodyText"/>
        <w:spacing w:line="480" w:lineRule="auto"/>
        <w:ind w:left="1278" w:right="274"/>
        <w:jc w:val="both"/>
      </w:pPr>
      <w:r>
        <w:t xml:space="preserve">The final step in analyzing qualitative research is drawing conclusions. According to </w:t>
      </w:r>
      <w:proofErr w:type="spellStart"/>
      <w:r>
        <w:t>Sugiyono</w:t>
      </w:r>
      <w:proofErr w:type="spellEnd"/>
      <w:r>
        <w:t xml:space="preserve"> (2018: 252-253) conclusions in qualitative</w:t>
      </w:r>
      <w:r>
        <w:rPr>
          <w:spacing w:val="40"/>
        </w:rPr>
        <w:t xml:space="preserve"> </w:t>
      </w:r>
      <w:r>
        <w:t>research can answer</w:t>
      </w:r>
      <w:r>
        <w:rPr>
          <w:spacing w:val="-1"/>
        </w:rPr>
        <w:t xml:space="preserve"> </w:t>
      </w:r>
      <w:r>
        <w:t xml:space="preserve">the problem formulation that was formulated from the start, but maybe not, because as has been stated that the problem and problem formulation in qualitative </w:t>
      </w:r>
      <w:r>
        <w:lastRenderedPageBreak/>
        <w:t>research is still temporary and was develop after the research is in the field.</w:t>
      </w:r>
    </w:p>
    <w:p w14:paraId="30AAF5BF" w14:textId="77777777" w:rsidR="007C7B00" w:rsidRDefault="00DD3E6A" w:rsidP="003938B0">
      <w:pPr>
        <w:pStyle w:val="BodyText"/>
        <w:spacing w:line="480" w:lineRule="auto"/>
        <w:ind w:left="568" w:right="274" w:firstLine="720"/>
        <w:jc w:val="both"/>
      </w:pPr>
      <w:r>
        <w:t>Conclusions in qualitative research are new findings that have never existed before. Findings can be in the form of a description or description of an object that was previously unclear so that after research it becomes clear.</w:t>
      </w:r>
    </w:p>
    <w:p w14:paraId="29A276EE" w14:textId="77777777" w:rsidR="003938B0" w:rsidRDefault="003938B0" w:rsidP="003938B0">
      <w:pPr>
        <w:pStyle w:val="BodyText"/>
        <w:ind w:left="568" w:right="274" w:firstLine="720"/>
        <w:jc w:val="both"/>
      </w:pPr>
    </w:p>
    <w:p w14:paraId="58B95A6E" w14:textId="77777777" w:rsidR="007C7B00" w:rsidRDefault="00DD3E6A" w:rsidP="003938B0">
      <w:pPr>
        <w:pStyle w:val="Heading3"/>
        <w:numPr>
          <w:ilvl w:val="1"/>
          <w:numId w:val="6"/>
        </w:numPr>
        <w:ind w:left="540" w:right="274" w:hanging="540"/>
        <w:jc w:val="left"/>
      </w:pPr>
      <w:bookmarkStart w:id="5" w:name="_TOC_250002"/>
      <w:r>
        <w:t xml:space="preserve">Ethical </w:t>
      </w:r>
      <w:bookmarkEnd w:id="5"/>
      <w:r>
        <w:rPr>
          <w:spacing w:val="-2"/>
        </w:rPr>
        <w:t>Issues</w:t>
      </w:r>
    </w:p>
    <w:p w14:paraId="59CF2339" w14:textId="77777777" w:rsidR="007C7B00" w:rsidRDefault="00DD3E6A" w:rsidP="00EB6C55">
      <w:pPr>
        <w:pStyle w:val="BodyText"/>
        <w:spacing w:before="271" w:line="480" w:lineRule="auto"/>
        <w:ind w:left="568" w:right="274" w:firstLine="720"/>
      </w:pPr>
      <w:r>
        <w:t>Ethical</w:t>
      </w:r>
      <w:r>
        <w:rPr>
          <w:spacing w:val="80"/>
        </w:rPr>
        <w:t xml:space="preserve"> </w:t>
      </w:r>
      <w:r>
        <w:t>issues</w:t>
      </w:r>
      <w:r>
        <w:rPr>
          <w:spacing w:val="80"/>
        </w:rPr>
        <w:t xml:space="preserve"> </w:t>
      </w:r>
      <w:r>
        <w:t>in</w:t>
      </w:r>
      <w:r>
        <w:rPr>
          <w:spacing w:val="80"/>
        </w:rPr>
        <w:t xml:space="preserve"> </w:t>
      </w:r>
      <w:r>
        <w:t>research</w:t>
      </w:r>
      <w:r>
        <w:rPr>
          <w:spacing w:val="80"/>
        </w:rPr>
        <w:t xml:space="preserve"> </w:t>
      </w:r>
      <w:r>
        <w:t>are</w:t>
      </w:r>
      <w:r>
        <w:rPr>
          <w:spacing w:val="80"/>
        </w:rPr>
        <w:t xml:space="preserve"> </w:t>
      </w:r>
      <w:r>
        <w:t>needed</w:t>
      </w:r>
      <w:r>
        <w:rPr>
          <w:spacing w:val="80"/>
        </w:rPr>
        <w:t xml:space="preserve"> </w:t>
      </w:r>
      <w:r>
        <w:t>to</w:t>
      </w:r>
      <w:r>
        <w:rPr>
          <w:spacing w:val="80"/>
        </w:rPr>
        <w:t xml:space="preserve"> </w:t>
      </w:r>
      <w:r>
        <w:t>avoid</w:t>
      </w:r>
      <w:r>
        <w:rPr>
          <w:spacing w:val="80"/>
        </w:rPr>
        <w:t xml:space="preserve"> </w:t>
      </w:r>
      <w:r>
        <w:t>unethical</w:t>
      </w:r>
      <w:r>
        <w:rPr>
          <w:spacing w:val="80"/>
        </w:rPr>
        <w:t xml:space="preserve"> </w:t>
      </w:r>
      <w:r>
        <w:t>actions</w:t>
      </w:r>
      <w:r>
        <w:rPr>
          <w:spacing w:val="80"/>
        </w:rPr>
        <w:t xml:space="preserve"> </w:t>
      </w:r>
      <w:r>
        <w:t>in conducting research. So the researchers run the following principles:</w:t>
      </w:r>
    </w:p>
    <w:p w14:paraId="7A8725CF" w14:textId="77777777" w:rsidR="007C7B00" w:rsidRDefault="00DD3E6A" w:rsidP="00EB6C55">
      <w:pPr>
        <w:pStyle w:val="ListParagraph"/>
        <w:numPr>
          <w:ilvl w:val="2"/>
          <w:numId w:val="6"/>
        </w:numPr>
        <w:tabs>
          <w:tab w:val="left" w:pos="1136"/>
        </w:tabs>
        <w:ind w:left="1136" w:right="274" w:hanging="285"/>
        <w:rPr>
          <w:sz w:val="24"/>
        </w:rPr>
      </w:pPr>
      <w:r>
        <w:rPr>
          <w:sz w:val="24"/>
        </w:rPr>
        <w:t>Research</w:t>
      </w:r>
      <w:r>
        <w:rPr>
          <w:spacing w:val="-7"/>
          <w:sz w:val="24"/>
        </w:rPr>
        <w:t xml:space="preserve"> </w:t>
      </w:r>
      <w:r>
        <w:rPr>
          <w:spacing w:val="-2"/>
          <w:sz w:val="24"/>
        </w:rPr>
        <w:t>Permit</w:t>
      </w:r>
    </w:p>
    <w:p w14:paraId="2DC269D1" w14:textId="77777777" w:rsidR="007C7B00" w:rsidRDefault="007C7B00" w:rsidP="00EB6C55">
      <w:pPr>
        <w:pStyle w:val="BodyText"/>
        <w:ind w:right="274"/>
      </w:pPr>
    </w:p>
    <w:p w14:paraId="166234E5" w14:textId="77777777" w:rsidR="007C7B00" w:rsidRDefault="00DD3E6A" w:rsidP="00EB6C55">
      <w:pPr>
        <w:pStyle w:val="BodyText"/>
        <w:spacing w:line="480" w:lineRule="auto"/>
        <w:ind w:left="1137" w:right="274"/>
        <w:jc w:val="both"/>
      </w:pPr>
      <w:r>
        <w:t>The researcher was first ask permission from the school and then ask the students' consent to take part in the research that was be carried out by the researcher.</w:t>
      </w:r>
      <w:r>
        <w:rPr>
          <w:spacing w:val="-2"/>
        </w:rPr>
        <w:t xml:space="preserve"> </w:t>
      </w:r>
      <w:r>
        <w:t>the researcher was</w:t>
      </w:r>
      <w:r>
        <w:rPr>
          <w:spacing w:val="-1"/>
        </w:rPr>
        <w:t xml:space="preserve"> </w:t>
      </w:r>
      <w:r>
        <w:t>ask</w:t>
      </w:r>
      <w:r>
        <w:rPr>
          <w:spacing w:val="-1"/>
        </w:rPr>
        <w:t xml:space="preserve"> </w:t>
      </w:r>
      <w:r>
        <w:t>the</w:t>
      </w:r>
      <w:r>
        <w:rPr>
          <w:spacing w:val="-2"/>
        </w:rPr>
        <w:t xml:space="preserve"> </w:t>
      </w:r>
      <w:r>
        <w:t>students'</w:t>
      </w:r>
      <w:r>
        <w:rPr>
          <w:spacing w:val="-3"/>
        </w:rPr>
        <w:t xml:space="preserve"> </w:t>
      </w:r>
      <w:r>
        <w:t>consent</w:t>
      </w:r>
      <w:r>
        <w:rPr>
          <w:spacing w:val="-2"/>
        </w:rPr>
        <w:t xml:space="preserve"> </w:t>
      </w:r>
      <w:r>
        <w:t>to</w:t>
      </w:r>
      <w:r>
        <w:rPr>
          <w:spacing w:val="-1"/>
        </w:rPr>
        <w:t xml:space="preserve"> </w:t>
      </w:r>
      <w:r>
        <w:t>be</w:t>
      </w:r>
      <w:r>
        <w:rPr>
          <w:spacing w:val="-2"/>
        </w:rPr>
        <w:t xml:space="preserve"> </w:t>
      </w:r>
      <w:r>
        <w:t>able</w:t>
      </w:r>
      <w:r>
        <w:rPr>
          <w:spacing w:val="-2"/>
        </w:rPr>
        <w:t xml:space="preserve"> </w:t>
      </w:r>
      <w:r>
        <w:t>to</w:t>
      </w:r>
      <w:r>
        <w:rPr>
          <w:spacing w:val="-1"/>
        </w:rPr>
        <w:t xml:space="preserve"> </w:t>
      </w:r>
      <w:r>
        <w:t xml:space="preserve">identify verbally which shows the characteristics of </w:t>
      </w:r>
      <w:proofErr w:type="spellStart"/>
      <w:r>
        <w:t>wasingness</w:t>
      </w:r>
      <w:proofErr w:type="spellEnd"/>
      <w:r>
        <w:t xml:space="preserve">, otherwise the students' usually shows nonverbally such as anxiety and fear when </w:t>
      </w:r>
      <w:r>
        <w:rPr>
          <w:spacing w:val="-2"/>
        </w:rPr>
        <w:t>interviewed</w:t>
      </w:r>
    </w:p>
    <w:p w14:paraId="5093F0FC" w14:textId="77777777" w:rsidR="007C7B00" w:rsidRDefault="00DD3E6A" w:rsidP="00EB6C55">
      <w:pPr>
        <w:pStyle w:val="ListParagraph"/>
        <w:numPr>
          <w:ilvl w:val="2"/>
          <w:numId w:val="6"/>
        </w:numPr>
        <w:tabs>
          <w:tab w:val="left" w:pos="1136"/>
        </w:tabs>
        <w:spacing w:before="1"/>
        <w:ind w:left="1136" w:right="274" w:hanging="285"/>
        <w:jc w:val="both"/>
        <w:rPr>
          <w:sz w:val="24"/>
        </w:rPr>
      </w:pPr>
      <w:r>
        <w:rPr>
          <w:spacing w:val="-2"/>
          <w:sz w:val="24"/>
        </w:rPr>
        <w:t>Anonymity</w:t>
      </w:r>
    </w:p>
    <w:p w14:paraId="5690CB70" w14:textId="77777777" w:rsidR="007C7B00" w:rsidRDefault="007C7B00" w:rsidP="00EB6C55">
      <w:pPr>
        <w:pStyle w:val="BodyText"/>
        <w:ind w:right="274"/>
      </w:pPr>
    </w:p>
    <w:p w14:paraId="0BD96401" w14:textId="77777777" w:rsidR="007C7B00" w:rsidRDefault="00DD3E6A" w:rsidP="00EB6C55">
      <w:pPr>
        <w:pStyle w:val="BodyText"/>
        <w:spacing w:line="480" w:lineRule="auto"/>
        <w:ind w:left="1137" w:right="274"/>
        <w:jc w:val="both"/>
      </w:pPr>
      <w:r>
        <w:t>To maintain confidentiality, the researcher was not include the students' name, but on the sheet only a code or abbreviation was be given.</w:t>
      </w:r>
    </w:p>
    <w:p w14:paraId="2DDE2573" w14:textId="77777777" w:rsidR="007C7B00" w:rsidRDefault="00DD3E6A" w:rsidP="00EB6C55">
      <w:pPr>
        <w:pStyle w:val="ListParagraph"/>
        <w:numPr>
          <w:ilvl w:val="2"/>
          <w:numId w:val="6"/>
        </w:numPr>
        <w:tabs>
          <w:tab w:val="left" w:pos="1136"/>
        </w:tabs>
        <w:spacing w:before="1"/>
        <w:ind w:left="1136" w:right="274" w:hanging="285"/>
        <w:jc w:val="both"/>
        <w:rPr>
          <w:sz w:val="24"/>
        </w:rPr>
      </w:pPr>
      <w:r>
        <w:rPr>
          <w:spacing w:val="-2"/>
          <w:sz w:val="24"/>
        </w:rPr>
        <w:t>Confidentiality</w:t>
      </w:r>
    </w:p>
    <w:p w14:paraId="3E4F7143" w14:textId="77777777" w:rsidR="007C7B00" w:rsidRDefault="007C7B00" w:rsidP="00EB6C55">
      <w:pPr>
        <w:pStyle w:val="BodyText"/>
        <w:ind w:right="274"/>
      </w:pPr>
    </w:p>
    <w:p w14:paraId="08B8F1EF" w14:textId="77777777" w:rsidR="007C7B00" w:rsidRDefault="00DD3E6A" w:rsidP="00EB6C55">
      <w:pPr>
        <w:pStyle w:val="BodyText"/>
        <w:spacing w:line="480" w:lineRule="auto"/>
        <w:ind w:left="1137" w:right="274"/>
        <w:jc w:val="both"/>
      </w:pPr>
      <w:r>
        <w:t xml:space="preserve">In protecting the privacy of the students'. so this research uses </w:t>
      </w:r>
      <w:r>
        <w:lastRenderedPageBreak/>
        <w:t>electronic tools such as recording, taking photos and other electronic devices. The researcher explains to the students' how the researcher took photos where</w:t>
      </w:r>
      <w:r>
        <w:rPr>
          <w:spacing w:val="40"/>
        </w:rPr>
        <w:t xml:space="preserve"> </w:t>
      </w:r>
      <w:r>
        <w:t>the photo taken was the students' back and was not show the students' face.</w:t>
      </w:r>
    </w:p>
    <w:sectPr w:rsidR="007C7B00" w:rsidSect="00886909">
      <w:headerReference w:type="even" r:id="rId12"/>
      <w:headerReference w:type="default" r:id="rId13"/>
      <w:footerReference w:type="default" r:id="rId14"/>
      <w:headerReference w:type="first" r:id="rId15"/>
      <w:pgSz w:w="11910" w:h="16840"/>
      <w:pgMar w:top="2261" w:right="1699" w:bottom="1699" w:left="226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5700D" w14:textId="77777777" w:rsidR="005A3BD7" w:rsidRDefault="005A3BD7">
      <w:r>
        <w:separator/>
      </w:r>
    </w:p>
  </w:endnote>
  <w:endnote w:type="continuationSeparator" w:id="0">
    <w:p w14:paraId="704B951A" w14:textId="77777777" w:rsidR="005A3BD7" w:rsidRDefault="005A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700357"/>
      <w:docPartObj>
        <w:docPartGallery w:val="Page Numbers (Bottom of Page)"/>
        <w:docPartUnique/>
      </w:docPartObj>
    </w:sdtPr>
    <w:sdtEndPr>
      <w:rPr>
        <w:noProof/>
      </w:rPr>
    </w:sdtEndPr>
    <w:sdtContent>
      <w:p w14:paraId="33391B48" w14:textId="77777777" w:rsidR="009D4FF4" w:rsidRDefault="009D4FF4">
        <w:pPr>
          <w:pStyle w:val="Footer"/>
          <w:jc w:val="center"/>
        </w:pPr>
        <w:r>
          <w:fldChar w:fldCharType="begin"/>
        </w:r>
        <w:r>
          <w:instrText xml:space="preserve"> PAGE   \* MERGEFORMAT </w:instrText>
        </w:r>
        <w:r>
          <w:fldChar w:fldCharType="separate"/>
        </w:r>
        <w:r w:rsidR="00886909">
          <w:rPr>
            <w:noProof/>
          </w:rPr>
          <w:t>1</w:t>
        </w:r>
        <w:r>
          <w:rPr>
            <w:noProof/>
          </w:rPr>
          <w:fldChar w:fldCharType="end"/>
        </w:r>
      </w:p>
    </w:sdtContent>
  </w:sdt>
  <w:p w14:paraId="30D86A4E" w14:textId="77777777" w:rsidR="009D4FF4" w:rsidRDefault="009D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D064" w14:textId="77777777" w:rsidR="005A3BD7" w:rsidRDefault="005A3BD7">
      <w:r>
        <w:separator/>
      </w:r>
    </w:p>
  </w:footnote>
  <w:footnote w:type="continuationSeparator" w:id="0">
    <w:p w14:paraId="50EDB827" w14:textId="77777777" w:rsidR="005A3BD7" w:rsidRDefault="005A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3C03" w14:textId="27561E7A" w:rsidR="00432123" w:rsidRDefault="005A3BD7">
    <w:pPr>
      <w:pStyle w:val="Header"/>
    </w:pPr>
    <w:r>
      <w:rPr>
        <w:noProof/>
      </w:rPr>
      <w:pict w14:anchorId="2DDBE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64" o:spid="_x0000_s2092" type="#_x0000_t75" style="position:absolute;margin-left:0;margin-top:0;width:337.5pt;height:333pt;z-index:-2516096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9602" w14:textId="68C271A6" w:rsidR="009D4FF4" w:rsidRDefault="005A3BD7">
    <w:pPr>
      <w:pStyle w:val="Header"/>
      <w:jc w:val="right"/>
    </w:pPr>
    <w:r>
      <w:rPr>
        <w:noProof/>
      </w:rPr>
      <w:pict w14:anchorId="068E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65" o:spid="_x0000_s2093" type="#_x0000_t75" style="position:absolute;left:0;text-align:left;margin-left:0;margin-top:0;width:337.5pt;height:333pt;z-index:-251608576;mso-position-horizontal:center;mso-position-horizontal-relative:margin;mso-position-vertical:center;mso-position-vertical-relative:margin" o:allowincell="f">
          <v:imagedata r:id="rId1" o:title="umn-300x296" gain="19661f" blacklevel="22938f"/>
          <w10:wrap anchorx="margin" anchory="margin"/>
        </v:shape>
      </w:pict>
    </w:r>
  </w:p>
  <w:p w14:paraId="5D89BC2B" w14:textId="77777777" w:rsidR="009D4FF4" w:rsidRDefault="009D4FF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774A" w14:textId="21133EE8" w:rsidR="00432123" w:rsidRDefault="005A3BD7">
    <w:pPr>
      <w:pStyle w:val="Header"/>
    </w:pPr>
    <w:r>
      <w:rPr>
        <w:noProof/>
      </w:rPr>
      <w:pict w14:anchorId="7A610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63" o:spid="_x0000_s2091" type="#_x0000_t75" style="position:absolute;margin-left:0;margin-top:0;width:337.5pt;height:333pt;z-index:-2516106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E637" w14:textId="7DC5A4C4" w:rsidR="00432123" w:rsidRDefault="005A3BD7">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375F" w14:textId="4B43FE49" w:rsidR="009D4FF4" w:rsidRDefault="005A3BD7">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w10:wrap anchorx="margin" anchory="margin"/>
        </v:shape>
      </w:pict>
    </w:r>
  </w:p>
  <w:p w14:paraId="16B42EE1" w14:textId="77777777" w:rsidR="009D4FF4" w:rsidRDefault="009D4FF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FE2" w14:textId="36C02D9B" w:rsidR="00432123" w:rsidRDefault="005A3BD7">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15:restartNumberingAfterBreak="0">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15:restartNumberingAfterBreak="0">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15:restartNumberingAfterBreak="0">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15:restartNumberingAfterBreak="0">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15:restartNumberingAfterBreak="0">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15:restartNumberingAfterBreak="0">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15:restartNumberingAfterBreak="0">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15:restartNumberingAfterBreak="0">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15:restartNumberingAfterBreak="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15:restartNumberingAfterBreak="0">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15:restartNumberingAfterBreak="0">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15:restartNumberingAfterBreak="0">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15:restartNumberingAfterBreak="0">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15:restartNumberingAfterBreak="0">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15:restartNumberingAfterBreak="0">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15:restartNumberingAfterBreak="0">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15:restartNumberingAfterBreak="0">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Ah8mXzID6ey1A8Hb3IcoJxXOHA/etso/b03ZAMUEy4FZ8GL5JdRrHAUKAjgh4NetsF4MCyZ/hc1Rsw1BFbiQ==" w:salt="1NSCity6pRSioEg86KYUiQ=="/>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00"/>
    <w:rsid w:val="00063A0C"/>
    <w:rsid w:val="00074129"/>
    <w:rsid w:val="00077746"/>
    <w:rsid w:val="00083F20"/>
    <w:rsid w:val="000A1A73"/>
    <w:rsid w:val="000B29CF"/>
    <w:rsid w:val="000C69B1"/>
    <w:rsid w:val="002760C1"/>
    <w:rsid w:val="00294660"/>
    <w:rsid w:val="002E62E7"/>
    <w:rsid w:val="00371A3B"/>
    <w:rsid w:val="003938B0"/>
    <w:rsid w:val="00432123"/>
    <w:rsid w:val="00442301"/>
    <w:rsid w:val="004541C1"/>
    <w:rsid w:val="00487059"/>
    <w:rsid w:val="004E3582"/>
    <w:rsid w:val="00541B13"/>
    <w:rsid w:val="00547D51"/>
    <w:rsid w:val="005A0FD1"/>
    <w:rsid w:val="005A3BD7"/>
    <w:rsid w:val="006E2E77"/>
    <w:rsid w:val="007678C2"/>
    <w:rsid w:val="00793ED8"/>
    <w:rsid w:val="007C7B00"/>
    <w:rsid w:val="007E4EE9"/>
    <w:rsid w:val="00811827"/>
    <w:rsid w:val="00841503"/>
    <w:rsid w:val="00886897"/>
    <w:rsid w:val="00886909"/>
    <w:rsid w:val="00970FB8"/>
    <w:rsid w:val="00986678"/>
    <w:rsid w:val="009D4FF4"/>
    <w:rsid w:val="00A31B77"/>
    <w:rsid w:val="00AE7E2C"/>
    <w:rsid w:val="00B65118"/>
    <w:rsid w:val="00B93472"/>
    <w:rsid w:val="00C11560"/>
    <w:rsid w:val="00C2216E"/>
    <w:rsid w:val="00C53D38"/>
    <w:rsid w:val="00CA75EB"/>
    <w:rsid w:val="00CF1FA4"/>
    <w:rsid w:val="00DD3E6A"/>
    <w:rsid w:val="00E03324"/>
    <w:rsid w:val="00E70BC7"/>
    <w:rsid w:val="00EB6C55"/>
    <w:rsid w:val="00ED7239"/>
    <w:rsid w:val="00F84A9F"/>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9B26-5EBD-424F-8DB8-47BAEB42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2025-06-02T10:41:00Z</cp:lastPrinted>
  <dcterms:created xsi:type="dcterms:W3CDTF">2025-06-24T06:43:00Z</dcterms:created>
  <dcterms:modified xsi:type="dcterms:W3CDTF">2025-06-24T06:43:00Z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