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020B5" w:rsidRDefault="007D50BB" w:rsidP="007D50BB">
      <w:pPr>
        <w:pStyle w:val="Heading1"/>
        <w:spacing w:before="0" w:beforeAutospacing="0" w:after="0" w:afterAutospacing="0" w:line="360" w:lineRule="auto"/>
        <w:jc w:val="center"/>
        <w:rPr>
          <w:rFonts w:ascii="Times New Roman" w:hAnsi="Times New Roman"/>
          <w:b/>
          <w:bCs/>
          <w:color w:val="auto"/>
          <w:kern w:val="36"/>
        </w:rPr>
      </w:pPr>
      <w:bookmarkStart w:id="0" w:name="_Toc153632785"/>
      <w:bookmarkStart w:id="1" w:name="_Toc169406090"/>
      <w:bookmarkStart w:id="2" w:name="_GoBack"/>
      <w:bookmarkEnd w:id="2"/>
      <w:r>
        <w:rPr>
          <w:rFonts w:ascii="Times New Roman" w:hAnsi="Times New Roman"/>
          <w:b/>
          <w:bCs/>
          <w:color w:val="auto"/>
          <w:kern w:val="36"/>
        </w:rPr>
        <w:t>B</w:t>
      </w:r>
      <w:r w:rsidR="005E514C">
        <w:rPr>
          <w:rFonts w:ascii="Times New Roman" w:hAnsi="Times New Roman"/>
          <w:b/>
          <w:bCs/>
          <w:color w:val="auto"/>
          <w:kern w:val="36"/>
        </w:rPr>
        <w:t>AB II</w:t>
      </w:r>
      <w:bookmarkEnd w:id="0"/>
      <w:bookmarkEnd w:id="1"/>
    </w:p>
    <w:p w:rsidR="009E7C36" w:rsidRPr="009E7C36" w:rsidRDefault="005E514C" w:rsidP="00031AAB">
      <w:pPr>
        <w:pStyle w:val="Heading1"/>
        <w:spacing w:before="0" w:beforeAutospacing="0" w:after="0" w:afterAutospacing="0" w:line="360" w:lineRule="auto"/>
        <w:jc w:val="center"/>
        <w:rPr>
          <w:rFonts w:ascii="Times New Roman" w:hAnsi="Times New Roman"/>
          <w:b/>
          <w:bCs/>
          <w:color w:val="auto"/>
          <w:kern w:val="36"/>
        </w:rPr>
      </w:pPr>
      <w:bookmarkStart w:id="3" w:name="_Toc16958"/>
      <w:bookmarkStart w:id="4" w:name="_Toc169406091"/>
      <w:bookmarkEnd w:id="3"/>
      <w:r>
        <w:rPr>
          <w:rFonts w:ascii="Times New Roman" w:hAnsi="Times New Roman"/>
          <w:b/>
          <w:bCs/>
          <w:color w:val="auto"/>
          <w:kern w:val="36"/>
        </w:rPr>
        <w:t>KAJIAN TEOR</w:t>
      </w:r>
      <w:r w:rsidR="009E7C36">
        <w:rPr>
          <w:rFonts w:ascii="Times New Roman" w:hAnsi="Times New Roman"/>
          <w:b/>
          <w:bCs/>
          <w:color w:val="auto"/>
          <w:kern w:val="36"/>
        </w:rPr>
        <w:t>I</w:t>
      </w:r>
      <w:bookmarkEnd w:id="4"/>
    </w:p>
    <w:p w:rsidR="00C020B5" w:rsidRDefault="005E514C" w:rsidP="00031AAB">
      <w:pPr>
        <w:spacing w:before="0" w:beforeAutospacing="0" w:after="0" w:afterAutospacing="0" w:line="360" w:lineRule="auto"/>
        <w:jc w:val="both"/>
        <w:rPr>
          <w:rFonts w:ascii="Times New Roman" w:eastAsia="Calibri" w:hAnsi="Times New Roman"/>
        </w:rPr>
      </w:pPr>
      <w:r>
        <w:rPr>
          <w:rFonts w:ascii="Times New Roman" w:eastAsia="Calibri" w:hAnsi="Times New Roman"/>
        </w:rPr>
        <w:t xml:space="preserve"> </w:t>
      </w:r>
    </w:p>
    <w:p w:rsidR="00C020B5" w:rsidRDefault="005E514C" w:rsidP="00031AAB">
      <w:pPr>
        <w:pStyle w:val="Heading2"/>
        <w:spacing w:before="0" w:beforeAutospacing="0" w:after="0" w:afterAutospacing="0" w:line="360" w:lineRule="auto"/>
        <w:rPr>
          <w:rFonts w:ascii="Times New Roman" w:hAnsi="Times New Roman"/>
          <w:b/>
          <w:bCs/>
          <w:color w:val="auto"/>
        </w:rPr>
      </w:pPr>
      <w:bookmarkStart w:id="5" w:name="_Toc26063"/>
      <w:bookmarkStart w:id="6" w:name="_Toc169406092"/>
      <w:bookmarkEnd w:id="5"/>
      <w:r>
        <w:rPr>
          <w:rFonts w:ascii="Times New Roman" w:hAnsi="Times New Roman"/>
          <w:b/>
          <w:bCs/>
          <w:color w:val="auto"/>
        </w:rPr>
        <w:t xml:space="preserve">2.1 </w:t>
      </w:r>
      <w:proofErr w:type="spellStart"/>
      <w:r>
        <w:rPr>
          <w:rFonts w:ascii="Times New Roman" w:hAnsi="Times New Roman"/>
          <w:b/>
          <w:bCs/>
          <w:color w:val="auto"/>
        </w:rPr>
        <w:t>Pembelajaran</w:t>
      </w:r>
      <w:proofErr w:type="spellEnd"/>
      <w:r>
        <w:rPr>
          <w:rFonts w:ascii="Times New Roman" w:hAnsi="Times New Roman"/>
          <w:b/>
          <w:bCs/>
          <w:color w:val="auto"/>
        </w:rPr>
        <w:t xml:space="preserve"> </w:t>
      </w:r>
      <w:proofErr w:type="spellStart"/>
      <w:r>
        <w:rPr>
          <w:rFonts w:ascii="Times New Roman" w:hAnsi="Times New Roman"/>
          <w:b/>
          <w:bCs/>
          <w:color w:val="auto"/>
        </w:rPr>
        <w:t>Matematika</w:t>
      </w:r>
      <w:proofErr w:type="spellEnd"/>
      <w:r>
        <w:rPr>
          <w:rFonts w:ascii="Times New Roman" w:hAnsi="Times New Roman"/>
          <w:b/>
          <w:bCs/>
          <w:color w:val="auto"/>
        </w:rPr>
        <w:t xml:space="preserve"> di SMA</w:t>
      </w:r>
      <w:bookmarkEnd w:id="6"/>
    </w:p>
    <w:p w:rsidR="00C020B5" w:rsidRPr="00B733C1" w:rsidRDefault="005E514C" w:rsidP="00031AAB">
      <w:pPr>
        <w:spacing w:before="0" w:beforeAutospacing="0" w:after="0" w:afterAutospacing="0" w:line="360" w:lineRule="auto"/>
        <w:ind w:firstLine="851"/>
        <w:jc w:val="both"/>
        <w:rPr>
          <w:rFonts w:ascii="Times New Roman" w:hAnsi="Times New Roman"/>
        </w:rPr>
      </w:pPr>
      <w:proofErr w:type="spellStart"/>
      <w:r w:rsidRPr="00B733C1">
        <w:rPr>
          <w:rFonts w:ascii="Times New Roman" w:hAnsi="Times New Roman"/>
        </w:rPr>
        <w:t>Pembelajaran</w:t>
      </w:r>
      <w:proofErr w:type="spellEnd"/>
      <w:r w:rsidRPr="00B733C1">
        <w:rPr>
          <w:rFonts w:ascii="Times New Roman" w:hAnsi="Times New Roman"/>
        </w:rPr>
        <w:t xml:space="preserve"> </w:t>
      </w:r>
      <w:proofErr w:type="spellStart"/>
      <w:r w:rsidRPr="00B733C1">
        <w:rPr>
          <w:rFonts w:ascii="Times New Roman" w:hAnsi="Times New Roman"/>
        </w:rPr>
        <w:t>matematika</w:t>
      </w:r>
      <w:proofErr w:type="spellEnd"/>
      <w:r w:rsidRPr="00B733C1">
        <w:rPr>
          <w:rFonts w:ascii="Times New Roman" w:hAnsi="Times New Roman"/>
        </w:rPr>
        <w:t xml:space="preserve"> pada </w:t>
      </w:r>
      <w:proofErr w:type="spellStart"/>
      <w:r w:rsidRPr="00B733C1">
        <w:rPr>
          <w:rFonts w:ascii="Times New Roman" w:hAnsi="Times New Roman"/>
        </w:rPr>
        <w:t>tingkatan</w:t>
      </w:r>
      <w:proofErr w:type="spellEnd"/>
      <w:r w:rsidRPr="00B733C1">
        <w:rPr>
          <w:rFonts w:ascii="Times New Roman" w:hAnsi="Times New Roman"/>
        </w:rPr>
        <w:t xml:space="preserve"> SMA </w:t>
      </w:r>
      <w:proofErr w:type="spellStart"/>
      <w:r w:rsidRPr="00B733C1">
        <w:rPr>
          <w:rFonts w:ascii="Times New Roman" w:hAnsi="Times New Roman"/>
        </w:rPr>
        <w:t>berbeda</w:t>
      </w:r>
      <w:proofErr w:type="spellEnd"/>
      <w:r w:rsidRPr="00B733C1">
        <w:rPr>
          <w:rFonts w:ascii="Times New Roman" w:hAnsi="Times New Roman"/>
        </w:rPr>
        <w:t xml:space="preserve"> </w:t>
      </w:r>
      <w:proofErr w:type="spellStart"/>
      <w:r w:rsidRPr="00B733C1">
        <w:rPr>
          <w:rFonts w:ascii="Times New Roman" w:hAnsi="Times New Roman"/>
        </w:rPr>
        <w:t>dengan</w:t>
      </w:r>
      <w:proofErr w:type="spellEnd"/>
      <w:r w:rsidRPr="00B733C1">
        <w:rPr>
          <w:rFonts w:ascii="Times New Roman" w:hAnsi="Times New Roman"/>
        </w:rPr>
        <w:t xml:space="preserve"> </w:t>
      </w:r>
      <w:proofErr w:type="spellStart"/>
      <w:r w:rsidRPr="00B733C1">
        <w:rPr>
          <w:rFonts w:ascii="Times New Roman" w:hAnsi="Times New Roman"/>
        </w:rPr>
        <w:t>tingkatan</w:t>
      </w:r>
      <w:proofErr w:type="spellEnd"/>
      <w:r w:rsidRPr="00B733C1">
        <w:rPr>
          <w:rFonts w:ascii="Times New Roman" w:hAnsi="Times New Roman"/>
        </w:rPr>
        <w:t xml:space="preserve"> </w:t>
      </w:r>
      <w:proofErr w:type="spellStart"/>
      <w:r w:rsidRPr="00B733C1">
        <w:rPr>
          <w:rFonts w:ascii="Times New Roman" w:hAnsi="Times New Roman"/>
        </w:rPr>
        <w:t>sebelumnya</w:t>
      </w:r>
      <w:proofErr w:type="spellEnd"/>
      <w:r w:rsidRPr="00B733C1">
        <w:rPr>
          <w:rFonts w:ascii="Times New Roman" w:hAnsi="Times New Roman"/>
        </w:rPr>
        <w:t xml:space="preserve">. </w:t>
      </w:r>
      <w:proofErr w:type="spellStart"/>
      <w:r w:rsidRPr="00B733C1">
        <w:rPr>
          <w:rFonts w:ascii="Times New Roman" w:hAnsi="Times New Roman"/>
        </w:rPr>
        <w:t>Peserta</w:t>
      </w:r>
      <w:proofErr w:type="spellEnd"/>
      <w:r w:rsidRPr="00B733C1">
        <w:rPr>
          <w:rFonts w:ascii="Times New Roman" w:hAnsi="Times New Roman"/>
        </w:rPr>
        <w:t xml:space="preserve"> </w:t>
      </w:r>
      <w:proofErr w:type="spellStart"/>
      <w:r w:rsidRPr="00B733C1">
        <w:rPr>
          <w:rFonts w:ascii="Times New Roman" w:hAnsi="Times New Roman"/>
        </w:rPr>
        <w:t>didik</w:t>
      </w:r>
      <w:proofErr w:type="spellEnd"/>
      <w:r w:rsidRPr="00B733C1">
        <w:rPr>
          <w:rFonts w:ascii="Times New Roman" w:hAnsi="Times New Roman"/>
        </w:rPr>
        <w:t xml:space="preserve"> pada </w:t>
      </w:r>
      <w:proofErr w:type="spellStart"/>
      <w:r w:rsidRPr="00B733C1">
        <w:rPr>
          <w:rFonts w:ascii="Times New Roman" w:hAnsi="Times New Roman"/>
        </w:rPr>
        <w:t>tingkatan</w:t>
      </w:r>
      <w:proofErr w:type="spellEnd"/>
      <w:r w:rsidRPr="00B733C1">
        <w:rPr>
          <w:rFonts w:ascii="Times New Roman" w:hAnsi="Times New Roman"/>
        </w:rPr>
        <w:t xml:space="preserve"> SMA rata-rata </w:t>
      </w:r>
      <w:proofErr w:type="spellStart"/>
      <w:r w:rsidRPr="00B733C1">
        <w:rPr>
          <w:rFonts w:ascii="Times New Roman" w:hAnsi="Times New Roman"/>
        </w:rPr>
        <w:t>berada</w:t>
      </w:r>
      <w:proofErr w:type="spellEnd"/>
      <w:r w:rsidRPr="00B733C1">
        <w:rPr>
          <w:rFonts w:ascii="Times New Roman" w:hAnsi="Times New Roman"/>
        </w:rPr>
        <w:t xml:space="preserve"> pada </w:t>
      </w:r>
      <w:proofErr w:type="spellStart"/>
      <w:r w:rsidRPr="00B733C1">
        <w:rPr>
          <w:rFonts w:ascii="Times New Roman" w:hAnsi="Times New Roman"/>
        </w:rPr>
        <w:t>usia</w:t>
      </w:r>
      <w:proofErr w:type="spellEnd"/>
      <w:r w:rsidRPr="00B733C1">
        <w:rPr>
          <w:rFonts w:ascii="Times New Roman" w:hAnsi="Times New Roman"/>
        </w:rPr>
        <w:t xml:space="preserve"> </w:t>
      </w:r>
      <w:proofErr w:type="spellStart"/>
      <w:r w:rsidRPr="00B733C1">
        <w:rPr>
          <w:rFonts w:ascii="Times New Roman" w:hAnsi="Times New Roman"/>
        </w:rPr>
        <w:t>antara</w:t>
      </w:r>
      <w:proofErr w:type="spellEnd"/>
      <w:r w:rsidRPr="00B733C1">
        <w:rPr>
          <w:rFonts w:ascii="Times New Roman" w:hAnsi="Times New Roman"/>
        </w:rPr>
        <w:t xml:space="preserve"> 15-19 </w:t>
      </w:r>
      <w:proofErr w:type="spellStart"/>
      <w:r w:rsidRPr="00B733C1">
        <w:rPr>
          <w:rFonts w:ascii="Times New Roman" w:hAnsi="Times New Roman"/>
        </w:rPr>
        <w:t>tahun</w:t>
      </w:r>
      <w:proofErr w:type="spellEnd"/>
      <w:r w:rsidRPr="00B733C1">
        <w:rPr>
          <w:rFonts w:ascii="Times New Roman" w:hAnsi="Times New Roman"/>
        </w:rPr>
        <w:t xml:space="preserve"> dan </w:t>
      </w:r>
      <w:proofErr w:type="spellStart"/>
      <w:r w:rsidRPr="00B733C1">
        <w:rPr>
          <w:rFonts w:ascii="Times New Roman" w:hAnsi="Times New Roman"/>
        </w:rPr>
        <w:t>tergolong</w:t>
      </w:r>
      <w:proofErr w:type="spellEnd"/>
      <w:r w:rsidRPr="00B733C1">
        <w:rPr>
          <w:rFonts w:ascii="Times New Roman" w:hAnsi="Times New Roman"/>
        </w:rPr>
        <w:t xml:space="preserve"> pada masa </w:t>
      </w:r>
      <w:proofErr w:type="spellStart"/>
      <w:r w:rsidRPr="00B733C1">
        <w:rPr>
          <w:rFonts w:ascii="Times New Roman" w:hAnsi="Times New Roman"/>
        </w:rPr>
        <w:t>remaja</w:t>
      </w:r>
      <w:proofErr w:type="spellEnd"/>
      <w:r w:rsidRPr="00B733C1">
        <w:rPr>
          <w:rFonts w:ascii="Times New Roman" w:hAnsi="Times New Roman"/>
        </w:rPr>
        <w:t xml:space="preserve"> madya. Berdasarkan tingkat perkembangan intelektual Piaget, anak SMA berada pada tingkat formal yaitu anak dapat menggunakan operasi konkret untuk membentuk operasi yang lebih kompleks, merumuskan hipotesis, mengkombinasikan gagasan, proposrsi yang mungkin, dan berpikir reflektif yaitu berpikir tentang berpikirnya yang termasuk penalaran me</w:t>
      </w:r>
      <w:r w:rsidR="00DF1525" w:rsidRPr="00B733C1">
        <w:rPr>
          <w:rFonts w:ascii="Times New Roman" w:hAnsi="Times New Roman"/>
        </w:rPr>
        <w:t xml:space="preserve">takognisi </w:t>
      </w:r>
      <w:r w:rsidR="00DF1525" w:rsidRPr="00B733C1">
        <w:rPr>
          <w:rFonts w:ascii="Times New Roman" w:hAnsi="Times New Roman"/>
        </w:rPr>
        <w:fldChar w:fldCharType="begin" w:fldLock="1"/>
      </w:r>
      <w:r w:rsidR="00DF1525" w:rsidRPr="00B733C1">
        <w:rPr>
          <w:rFonts w:ascii="Times New Roman" w:hAnsi="Times New Roman"/>
        </w:rPr>
        <w:instrText>ADDIN CSL_CITATION {"citationItems":[{"id":"ITEM-1","itemData":{"author":[{"dropping-particle":"","family":"Dahar","given":"Ratna Wilis","non-dropping-particle":"","parse-names":false,"suffix":""}],"edition":"2","editor":[{"dropping-particle":"","family":"Ulfah","given":"","non-dropping-particle":"","parse-names":false,"suffix":""}],"id":"ITEM-1","issued":{"date-parts":[["2012"]]},"number-of-pages":"2012","publisher":"Erlangga","publisher-place":"Jakarta","title":"TEORI-TEORI BELAJAR","type":"book"},"uris":["http://www.mendeley.com/documents/?uuid=ed79d547-b48d-4252-a1ec-9cd9c1e463e5"]}],"mendeley":{"formattedCitation":"(Dahar, 2012)","plainTextFormattedCitation":"(Dahar, 2012)","previouslyFormattedCitation":"(Dahar, 2012)"},"properties":{"noteIndex":0},"schema":"https://github.com/citation-style-language/schema/raw/master/csl-citation.json"}</w:instrText>
      </w:r>
      <w:r w:rsidR="00DF1525" w:rsidRPr="00B733C1">
        <w:rPr>
          <w:rFonts w:ascii="Times New Roman" w:hAnsi="Times New Roman"/>
        </w:rPr>
        <w:fldChar w:fldCharType="separate"/>
      </w:r>
      <w:r w:rsidR="00DF1525" w:rsidRPr="00B733C1">
        <w:rPr>
          <w:rFonts w:ascii="Times New Roman" w:hAnsi="Times New Roman"/>
          <w:noProof/>
        </w:rPr>
        <w:t>(Dahar, 2012)</w:t>
      </w:r>
      <w:r w:rsidR="00DF1525" w:rsidRPr="00B733C1">
        <w:rPr>
          <w:rFonts w:ascii="Times New Roman" w:hAnsi="Times New Roman"/>
        </w:rPr>
        <w:fldChar w:fldCharType="end"/>
      </w:r>
      <w:r w:rsidR="00DF1525" w:rsidRPr="00B733C1">
        <w:rPr>
          <w:rFonts w:ascii="Times New Roman" w:hAnsi="Times New Roman"/>
        </w:rPr>
        <w:t xml:space="preserve">. Selanjutnya, Piaget </w:t>
      </w:r>
      <w:r w:rsidR="00DF1525" w:rsidRPr="00B733C1">
        <w:rPr>
          <w:rFonts w:ascii="Times New Roman" w:hAnsi="Times New Roman"/>
        </w:rPr>
        <w:fldChar w:fldCharType="begin" w:fldLock="1"/>
      </w:r>
      <w:r w:rsidR="00B30996" w:rsidRPr="00B733C1">
        <w:rPr>
          <w:rFonts w:ascii="Times New Roman" w:hAnsi="Times New Roman"/>
        </w:rPr>
        <w:instrText>ADDIN CSL_CITATION {"citationItems":[{"id":"ITEM-1","itemData":{"DOI":"10.33387/dpi.v2i1.96","ISSN":"2089-855X","abstract":"Penelitian ini mencoba mengklasifikasikan siswa SMA ke dalam sublevel perkembangan kognitif pada tahap operasi kongkrit dan formal berdasarkan pada jawaban yang diberikan siswa yang diperoleh dari tes operasi logika (Test of Logical Operations disingkat TLO). Penelitian ini juga dilakukan untuk melakukan konfirmasi teori perkembangan kognitif manusia pada tahap operasi formal menggunakan TLO dalam matematika yang dipublikasikan dan dilakukan validasi dan tes realibilitas oleh Leongson dan Limjap (2003).Subyek penelitian adalah siswa Sekolah Menengah Atas (SMA) sebanyak 14 orang di SMAN 1 Subang, Jawa Barat. Tes (TLO) ini sudah divalidasi dan diuji realibilitasnya pada mahasiswa semester satu akhir di Bataan Polytechnic State College, Kampus Balanga di Kota Balanga, Filipina. Soal terdiri dari dua soal untuk masing-masing operasi logika. Hasil Penelitian menunjukkan tidak satu pun yang berada pada tahap operasi kongkrit awal, 4 siswa atau 28,5% siswa berada pada tahap operasi kongkrit akhir, sebanyak 5 siswa atau 35,7% berada pada tahap operasi formal awal, dan sebanyak 5 siswa atau 35,7% berada pada tahap operasi formal akhir.Operasi logika yang paling dipahami oleh siswa adalah kompensasi, kemudian logika penggandaan, keproporsionalan, klasifikasi, hubungan, peluang, dan yang paling sulit adalah pola barisan.Penelitian ini mengkonfirmasi teori perkembangan kognitif Piaget yang menyatakan bahwa usia SMA (sekitar 15 – 19 tahun) berada pada tahap operasi formal dikonfirmasi dengan hasil penelitian sebanyak 71,4% siswa berada pada tahap operasi formal, sedangkan sisanya masih berada pada tahap operasi konkrit.","author":[{"dropping-particle":"","family":"Santosa","given":"Cecep Anwar H. F.","non-dropping-particle":"","parse-names":false,"suffix":""}],"container-title":"Delta-Pi: Jurnal Matematika dan Pendidikan Matematika","id":"ITEM-1","issue":"1","issued":{"date-parts":[["2013"]]},"page":"27-34","title":"Mengukur Tingkat Pencapaian Perkembangan Kognitif Siswa SMA Menggunakan Operasi Logika Piaget","type":"article-journal","volume":"2"},"uris":["http://www.mendeley.com/documents/?uuid=09c34e0a-c9d3-4110-863a-fb2a1827d8c2"]}],"mendeley":{"formattedCitation":"(Santosa, 2013)","plainTextFormattedCitation":"(Santosa, 2013)","previouslyFormattedCitation":"(Santosa, 2013)"},"properties":{"noteIndex":0},"schema":"https://github.com/citation-style-language/schema/raw/master/csl-citation.json"}</w:instrText>
      </w:r>
      <w:r w:rsidR="00DF1525" w:rsidRPr="00B733C1">
        <w:rPr>
          <w:rFonts w:ascii="Times New Roman" w:hAnsi="Times New Roman"/>
        </w:rPr>
        <w:fldChar w:fldCharType="separate"/>
      </w:r>
      <w:r w:rsidR="00DF1525" w:rsidRPr="00B733C1">
        <w:rPr>
          <w:rFonts w:ascii="Times New Roman" w:hAnsi="Times New Roman"/>
          <w:noProof/>
        </w:rPr>
        <w:t>(Santosa, 2013)</w:t>
      </w:r>
      <w:r w:rsidR="00DF1525" w:rsidRPr="00B733C1">
        <w:rPr>
          <w:rFonts w:ascii="Times New Roman" w:hAnsi="Times New Roman"/>
        </w:rPr>
        <w:fldChar w:fldCharType="end"/>
      </w:r>
      <w:r w:rsidRPr="00B733C1">
        <w:rPr>
          <w:rFonts w:ascii="Times New Roman" w:hAnsi="Times New Roman"/>
        </w:rPr>
        <w:t xml:space="preserve"> menyatakan pada tahap formal, peserta didik mampu menyelesaikan masalah abstrak secara logis yang dipengaruhi oleh otak dalam memproses pemikiran. Peserta didik SMA diharapkan dapat mengambil keputusan, menentukan strategi, menemukan konsep sendiri, mengaitkan antar konsep, menggunakan simbol dalam berpikir, dan mengomunikasikan konsep yang diperolehnya saat pembelajaran berlangsung. </w:t>
      </w:r>
    </w:p>
    <w:p w:rsidR="00C020B5" w:rsidRPr="00B733C1" w:rsidRDefault="005E514C" w:rsidP="00031AAB">
      <w:pPr>
        <w:spacing w:before="0" w:beforeAutospacing="0" w:after="0" w:afterAutospacing="0" w:line="360" w:lineRule="auto"/>
        <w:ind w:firstLine="851"/>
        <w:jc w:val="both"/>
        <w:rPr>
          <w:rFonts w:ascii="Times New Roman" w:hAnsi="Times New Roman"/>
        </w:rPr>
      </w:pPr>
      <w:r w:rsidRPr="00B733C1">
        <w:rPr>
          <w:rFonts w:ascii="Times New Roman" w:hAnsi="Times New Roman"/>
        </w:rPr>
        <w:t>Pembelajaran matematika pada Kurikulum 2013 dan Kurikulum Merdeka sudah banyak menggunakan logika dan daya nalar yang bertujuan untuk mengambil keputusan. Oleh karena itu, guru hendaknya memilih dan menggunakan strategi, pendekatan, metode, model dan teknik yang bertumpu pada interaksi unsur pembelajaran dan keterlibatan seluruh indra peserta didik. Berdasarkan uraian di atas, pembelajaran matematika SMA adalah proses interaksi antara guru dan peserta didik dalam memperoleh pengetahuan matematika melalui berbagai kegiatan yang disesuaikan dengan perkembangan intelektual peserta didik melalui peristiwa memilih, menetapkan, dan mengembangkan metode untuk menghasilkan belajar matematika yang hendak dicapai pada tingkatan SMA.</w:t>
      </w:r>
    </w:p>
    <w:p w:rsidR="00817672" w:rsidRPr="00B733C1" w:rsidRDefault="00817672" w:rsidP="00031AAB">
      <w:pPr>
        <w:spacing w:before="0" w:beforeAutospacing="0" w:after="0" w:afterAutospacing="0" w:line="360" w:lineRule="auto"/>
        <w:ind w:firstLine="851"/>
        <w:jc w:val="both"/>
        <w:rPr>
          <w:rFonts w:ascii="Times New Roman" w:hAnsi="Times New Roman"/>
        </w:rPr>
      </w:pPr>
    </w:p>
    <w:p w:rsidR="00C020B5" w:rsidRPr="00B733C1" w:rsidRDefault="005E514C" w:rsidP="00031AAB">
      <w:pPr>
        <w:pStyle w:val="Heading2"/>
        <w:spacing w:before="0" w:beforeAutospacing="0" w:after="0" w:afterAutospacing="0" w:line="360" w:lineRule="auto"/>
        <w:rPr>
          <w:rFonts w:ascii="Times New Roman" w:eastAsia="SimSun" w:hAnsi="Times New Roman"/>
          <w:color w:val="auto"/>
        </w:rPr>
      </w:pPr>
      <w:bookmarkStart w:id="7" w:name="_Toc30089"/>
      <w:bookmarkStart w:id="8" w:name="_Toc169406093"/>
      <w:bookmarkEnd w:id="7"/>
      <w:r w:rsidRPr="00B733C1">
        <w:rPr>
          <w:rFonts w:ascii="Times New Roman" w:hAnsi="Times New Roman"/>
          <w:b/>
          <w:bCs/>
          <w:color w:val="auto"/>
        </w:rPr>
        <w:lastRenderedPageBreak/>
        <w:t>2.2 Penalaran Spasial Matematika</w:t>
      </w:r>
      <w:bookmarkEnd w:id="8"/>
    </w:p>
    <w:p w:rsidR="00C020B5" w:rsidRPr="00B733C1" w:rsidRDefault="005E514C" w:rsidP="00031AAB">
      <w:pPr>
        <w:spacing w:before="0" w:beforeAutospacing="0" w:after="0" w:afterAutospacing="0" w:line="360" w:lineRule="auto"/>
        <w:ind w:firstLine="720"/>
        <w:jc w:val="both"/>
        <w:rPr>
          <w:rFonts w:ascii="Times New Roman" w:hAnsi="Times New Roman"/>
          <w:bCs/>
        </w:rPr>
      </w:pPr>
      <w:r w:rsidRPr="00B733C1">
        <w:rPr>
          <w:rFonts w:ascii="Times New Roman" w:hAnsi="Times New Roman"/>
        </w:rPr>
        <w:t xml:space="preserve">Penalaran matematika adalah satu proses berpikir yang  dilakukan dengan cara menarik suatu kesimpulan. Penalaran matematika merupakan hal yang sangat penting untuk mengetahui dan mengerjakan permasalahan matematika.  Secara umum, terdapat dua model penalaran matematika, yakni </w:t>
      </w:r>
      <w:r w:rsidRPr="00B733C1">
        <w:rPr>
          <w:rFonts w:ascii="Times New Roman" w:hAnsi="Times New Roman"/>
          <w:bCs/>
        </w:rPr>
        <w:t>penalaran induktif dan penalaran deduktif.</w:t>
      </w:r>
    </w:p>
    <w:p w:rsidR="00C020B5" w:rsidRPr="00B733C1" w:rsidRDefault="005E514C" w:rsidP="00031AAB">
      <w:pPr>
        <w:numPr>
          <w:ilvl w:val="0"/>
          <w:numId w:val="9"/>
        </w:numPr>
        <w:spacing w:before="0" w:beforeAutospacing="0" w:after="0" w:afterAutospacing="0" w:line="360" w:lineRule="auto"/>
        <w:ind w:left="709" w:hanging="709"/>
        <w:rPr>
          <w:rFonts w:ascii="Times New Roman" w:hAnsi="Times New Roman"/>
          <w:b/>
        </w:rPr>
      </w:pPr>
      <w:r w:rsidRPr="00B733C1">
        <w:rPr>
          <w:rFonts w:ascii="Times New Roman" w:hAnsi="Times New Roman"/>
          <w:b/>
        </w:rPr>
        <w:t>Penalaran Induktif</w:t>
      </w:r>
    </w:p>
    <w:p w:rsidR="00C020B5" w:rsidRPr="00B733C1" w:rsidRDefault="005E514C" w:rsidP="00031AAB">
      <w:pPr>
        <w:spacing w:before="0" w:beforeAutospacing="0" w:after="0" w:afterAutospacing="0" w:line="360" w:lineRule="auto"/>
        <w:ind w:firstLine="720"/>
        <w:jc w:val="both"/>
        <w:rPr>
          <w:rFonts w:ascii="Times New Roman" w:hAnsi="Times New Roman"/>
          <w:b/>
          <w:bCs/>
        </w:rPr>
      </w:pPr>
      <w:r w:rsidRPr="00B733C1">
        <w:rPr>
          <w:rFonts w:ascii="Times New Roman" w:hAnsi="Times New Roman"/>
        </w:rPr>
        <w:t>Pendekatan ini pertama dikemukakan oleh filosof Inggris Prancis Bacon (1561) yang menghendaki agar penarikan kesimpulan di dasarkan dari fakta yang konkrit. Pendekatan induktif menekankan pada pengamatan dahulu, lalu menarik kesimpulan berdasarkan pengamatan tersebut. Metode ini sering disebut sebagai sebuah pendekatan pengambilan kesimpulan dari khusus menjadi umum.</w:t>
      </w:r>
    </w:p>
    <w:p w:rsidR="00C020B5" w:rsidRPr="00B733C1" w:rsidRDefault="005E514C" w:rsidP="00031AAB">
      <w:pPr>
        <w:spacing w:before="0" w:beforeAutospacing="0" w:after="0" w:afterAutospacing="0" w:line="360" w:lineRule="auto"/>
        <w:ind w:firstLine="627"/>
        <w:jc w:val="both"/>
        <w:rPr>
          <w:rFonts w:ascii="Times New Roman" w:hAnsi="Times New Roman"/>
        </w:rPr>
      </w:pPr>
      <w:r w:rsidRPr="00B733C1">
        <w:rPr>
          <w:rFonts w:ascii="Times New Roman" w:hAnsi="Times New Roman"/>
        </w:rPr>
        <w:t>Pendekatan induktif merupakan proses penalaran yang bermula dari keadaan khusus  menuju keadaan umum</w:t>
      </w:r>
      <w:r w:rsidRPr="00B733C1">
        <w:rPr>
          <w:rFonts w:ascii="Times New Roman" w:hAnsi="Times New Roman"/>
          <w:b/>
          <w:bCs/>
        </w:rPr>
        <w:t>.</w:t>
      </w:r>
      <w:r w:rsidRPr="00B733C1">
        <w:rPr>
          <w:rFonts w:ascii="Times New Roman" w:hAnsi="Times New Roman"/>
          <w:b/>
        </w:rPr>
        <w:t xml:space="preserve"> </w:t>
      </w:r>
      <w:r w:rsidRPr="00B733C1">
        <w:rPr>
          <w:rFonts w:ascii="Times New Roman" w:hAnsi="Times New Roman"/>
        </w:rPr>
        <w:t xml:space="preserve">Penalaran induktif dilakukan pada pengamatan dan pengalaman ada kelemahannya, yaitu tidak dapat menjamin kesimpulan berlaku umum. Oleh karenanya, matematika hanya dipakai induksi lengkap atau induksi matematika. </w:t>
      </w:r>
    </w:p>
    <w:p w:rsidR="00C020B5" w:rsidRPr="00B733C1" w:rsidRDefault="005E514C" w:rsidP="00031AAB">
      <w:pPr>
        <w:spacing w:before="0" w:beforeAutospacing="0" w:after="0" w:afterAutospacing="0" w:line="360" w:lineRule="auto"/>
        <w:ind w:firstLine="627"/>
        <w:jc w:val="both"/>
        <w:rPr>
          <w:rFonts w:ascii="Times New Roman" w:hAnsi="Times New Roman"/>
          <w:b/>
        </w:rPr>
      </w:pPr>
      <w:r w:rsidRPr="00B733C1">
        <w:rPr>
          <w:rFonts w:ascii="Times New Roman" w:hAnsi="Times New Roman"/>
        </w:rPr>
        <w:t>Pembelajaran dengan pendekatan induktif dimulai dengan melakukan pengamatan terhadap hal-hal khusus dan menginterpretasikannya, menganlisis kasus atau memberi masalah konseptual. Peserta didik dibimbing memahami konsep, aturan-aturan dan prosedur-prosedur berdasarkan pengamatan peserta didik sendiri.</w:t>
      </w:r>
      <w:r w:rsidRPr="00B733C1">
        <w:rPr>
          <w:rFonts w:ascii="Times New Roman" w:hAnsi="Times New Roman"/>
          <w:b/>
        </w:rPr>
        <w:t xml:space="preserve"> </w:t>
      </w:r>
      <w:r w:rsidRPr="00B733C1">
        <w:rPr>
          <w:rFonts w:ascii="Times New Roman" w:hAnsi="Times New Roman"/>
        </w:rPr>
        <w:t xml:space="preserve">Ciri-ciri pembelajaran induktif adalah sebagai berikut :                                        </w:t>
      </w:r>
    </w:p>
    <w:p w:rsidR="00C020B5" w:rsidRPr="00B733C1" w:rsidRDefault="005E514C" w:rsidP="00031AAB">
      <w:pPr>
        <w:spacing w:before="0" w:beforeAutospacing="0" w:after="0" w:afterAutospacing="0" w:line="360" w:lineRule="auto"/>
        <w:ind w:firstLine="627"/>
        <w:jc w:val="both"/>
        <w:rPr>
          <w:rFonts w:ascii="Times New Roman" w:hAnsi="Times New Roman"/>
          <w:b/>
        </w:rPr>
      </w:pPr>
      <w:r w:rsidRPr="00B733C1">
        <w:rPr>
          <w:rFonts w:ascii="Times New Roman" w:hAnsi="Times New Roman"/>
        </w:rPr>
        <w:t>a)   Penekanan pada keterampilan berpikir dan tujuan-tujuan afektif</w:t>
      </w:r>
    </w:p>
    <w:p w:rsidR="00C020B5" w:rsidRPr="00B733C1" w:rsidRDefault="005E514C" w:rsidP="00031AAB">
      <w:pPr>
        <w:spacing w:before="0" w:beforeAutospacing="0" w:after="0" w:afterAutospacing="0" w:line="360" w:lineRule="auto"/>
        <w:ind w:firstLine="627"/>
        <w:jc w:val="both"/>
        <w:rPr>
          <w:rFonts w:ascii="Times New Roman" w:hAnsi="Times New Roman"/>
          <w:b/>
        </w:rPr>
      </w:pPr>
      <w:r w:rsidRPr="00B733C1">
        <w:rPr>
          <w:rFonts w:ascii="Times New Roman" w:hAnsi="Times New Roman"/>
        </w:rPr>
        <w:t>b)   Berstruktur rendah</w:t>
      </w:r>
    </w:p>
    <w:p w:rsidR="00C020B5" w:rsidRPr="00B733C1" w:rsidRDefault="005E514C" w:rsidP="00031AAB">
      <w:pPr>
        <w:spacing w:before="0" w:beforeAutospacing="0" w:after="0" w:afterAutospacing="0" w:line="360" w:lineRule="auto"/>
        <w:ind w:firstLine="627"/>
        <w:jc w:val="both"/>
        <w:rPr>
          <w:rFonts w:ascii="Times New Roman" w:hAnsi="Times New Roman"/>
          <w:b/>
        </w:rPr>
      </w:pPr>
      <w:r w:rsidRPr="00B733C1">
        <w:rPr>
          <w:rFonts w:ascii="Times New Roman" w:hAnsi="Times New Roman"/>
        </w:rPr>
        <w:t>c)   Penggunaan waktu yang kurang efisien</w:t>
      </w:r>
    </w:p>
    <w:p w:rsidR="00C020B5" w:rsidRPr="00B733C1" w:rsidRDefault="005E514C" w:rsidP="00031AAB">
      <w:pPr>
        <w:spacing w:before="0" w:beforeAutospacing="0" w:after="0" w:afterAutospacing="0" w:line="360" w:lineRule="auto"/>
        <w:ind w:firstLine="627"/>
        <w:jc w:val="both"/>
        <w:rPr>
          <w:rFonts w:ascii="Times New Roman" w:hAnsi="Times New Roman"/>
        </w:rPr>
      </w:pPr>
      <w:r w:rsidRPr="00B733C1">
        <w:rPr>
          <w:rFonts w:ascii="Times New Roman" w:hAnsi="Times New Roman"/>
        </w:rPr>
        <w:t>d)   Memberi kesempatan yang banyak untuk belajar sewaktu-waktu</w:t>
      </w:r>
    </w:p>
    <w:p w:rsidR="00C020B5" w:rsidRPr="00B733C1" w:rsidRDefault="005E514C" w:rsidP="00031AAB">
      <w:pPr>
        <w:numPr>
          <w:ilvl w:val="0"/>
          <w:numId w:val="9"/>
        </w:numPr>
        <w:spacing w:before="0" w:beforeAutospacing="0" w:after="0" w:afterAutospacing="0" w:line="360" w:lineRule="auto"/>
        <w:ind w:hanging="720"/>
        <w:jc w:val="both"/>
        <w:rPr>
          <w:rFonts w:ascii="Times New Roman" w:hAnsi="Times New Roman"/>
          <w:b/>
        </w:rPr>
      </w:pPr>
      <w:r w:rsidRPr="00B733C1">
        <w:rPr>
          <w:rFonts w:ascii="Times New Roman" w:hAnsi="Times New Roman"/>
          <w:b/>
        </w:rPr>
        <w:t>Penalaran Deduktif</w:t>
      </w:r>
    </w:p>
    <w:p w:rsidR="00C020B5" w:rsidRPr="00B733C1" w:rsidRDefault="005E514C" w:rsidP="00031AAB">
      <w:pPr>
        <w:spacing w:before="0" w:beforeAutospacing="0" w:after="0" w:afterAutospacing="0" w:line="360" w:lineRule="auto"/>
        <w:ind w:firstLine="709"/>
        <w:jc w:val="both"/>
        <w:rPr>
          <w:rFonts w:ascii="Times New Roman" w:hAnsi="Times New Roman"/>
        </w:rPr>
      </w:pPr>
      <w:r w:rsidRPr="00B733C1">
        <w:rPr>
          <w:rFonts w:ascii="Times New Roman" w:hAnsi="Times New Roman"/>
        </w:rPr>
        <w:t xml:space="preserve">Pendekan Deduktif adalah pendekatan yang menggunakan logika untuk menark satu atau lebih </w:t>
      </w:r>
      <w:r w:rsidR="00703315" w:rsidRPr="00B733C1">
        <w:rPr>
          <w:rFonts w:ascii="Times New Roman" w:hAnsi="Times New Roman"/>
        </w:rPr>
        <w:t>kesimpulan berdasarkan premis (</w:t>
      </w:r>
      <w:r w:rsidRPr="00B733C1">
        <w:rPr>
          <w:rFonts w:ascii="Times New Roman" w:hAnsi="Times New Roman"/>
        </w:rPr>
        <w:t>apa yang dianggap benar sebagai landasan kesimpulan kemudian dijadikan dasar pemikiran atau alasan) yang telah di berikan.</w:t>
      </w:r>
    </w:p>
    <w:p w:rsidR="00C020B5" w:rsidRPr="00B733C1" w:rsidRDefault="005E514C" w:rsidP="00031AAB">
      <w:pPr>
        <w:spacing w:before="0" w:beforeAutospacing="0" w:after="0" w:afterAutospacing="0" w:line="360" w:lineRule="auto"/>
        <w:ind w:firstLine="709"/>
        <w:jc w:val="both"/>
        <w:rPr>
          <w:rFonts w:ascii="Times New Roman" w:hAnsi="Times New Roman"/>
        </w:rPr>
      </w:pPr>
      <w:r w:rsidRPr="00B733C1">
        <w:rPr>
          <w:rFonts w:ascii="Times New Roman" w:hAnsi="Times New Roman"/>
        </w:rPr>
        <w:lastRenderedPageBreak/>
        <w:t>Pendekatan deduktif merupakan proses penalaran yang berupa dengan menyajikan aturan, prinsip umum dan diikuti dengan contoh-contoh khusus atau penerapan aturan.Ciri-ciri pembelajaran deduktif adalah sebagai berikut :</w:t>
      </w:r>
    </w:p>
    <w:p w:rsidR="00C020B5" w:rsidRPr="00B733C1" w:rsidRDefault="005E514C" w:rsidP="00031AAB">
      <w:pPr>
        <w:spacing w:before="0" w:beforeAutospacing="0" w:after="0" w:afterAutospacing="0" w:line="360" w:lineRule="auto"/>
        <w:ind w:left="709"/>
        <w:jc w:val="both"/>
        <w:rPr>
          <w:rFonts w:ascii="Times New Roman" w:hAnsi="Times New Roman"/>
        </w:rPr>
      </w:pPr>
      <w:r w:rsidRPr="00B733C1">
        <w:rPr>
          <w:rFonts w:ascii="Times New Roman" w:hAnsi="Times New Roman"/>
        </w:rPr>
        <w:t>a)   Berorientasi pada peserta didik</w:t>
      </w:r>
    </w:p>
    <w:p w:rsidR="00C020B5" w:rsidRPr="00B733C1" w:rsidRDefault="005E514C" w:rsidP="00031AAB">
      <w:pPr>
        <w:spacing w:before="0" w:beforeAutospacing="0" w:after="0" w:afterAutospacing="0" w:line="360" w:lineRule="auto"/>
        <w:ind w:left="709"/>
        <w:jc w:val="both"/>
        <w:rPr>
          <w:rFonts w:ascii="Times New Roman" w:hAnsi="Times New Roman"/>
        </w:rPr>
      </w:pPr>
      <w:r w:rsidRPr="00B733C1">
        <w:rPr>
          <w:rFonts w:ascii="Times New Roman" w:hAnsi="Times New Roman"/>
        </w:rPr>
        <w:t>b)   Berstruktur tinggi</w:t>
      </w:r>
    </w:p>
    <w:p w:rsidR="00C020B5" w:rsidRPr="00B733C1" w:rsidRDefault="005E514C" w:rsidP="00031AAB">
      <w:pPr>
        <w:spacing w:before="0" w:beforeAutospacing="0" w:after="0" w:afterAutospacing="0" w:line="360" w:lineRule="auto"/>
        <w:ind w:left="709"/>
        <w:jc w:val="both"/>
        <w:rPr>
          <w:rFonts w:ascii="Times New Roman" w:hAnsi="Times New Roman"/>
        </w:rPr>
      </w:pPr>
      <w:r w:rsidRPr="00B733C1">
        <w:rPr>
          <w:rFonts w:ascii="Times New Roman" w:hAnsi="Times New Roman"/>
        </w:rPr>
        <w:t>c)    Penggunaan waktu yang lebih efisien</w:t>
      </w:r>
    </w:p>
    <w:p w:rsidR="00C020B5" w:rsidRPr="00B733C1" w:rsidRDefault="005E514C" w:rsidP="00031AAB">
      <w:pPr>
        <w:spacing w:before="0" w:beforeAutospacing="0" w:after="0" w:afterAutospacing="0" w:line="360" w:lineRule="auto"/>
        <w:ind w:left="709"/>
        <w:jc w:val="both"/>
        <w:rPr>
          <w:rFonts w:ascii="Times New Roman" w:hAnsi="Times New Roman"/>
        </w:rPr>
      </w:pPr>
      <w:r w:rsidRPr="00B733C1">
        <w:rPr>
          <w:rFonts w:ascii="Times New Roman" w:hAnsi="Times New Roman"/>
        </w:rPr>
        <w:t>d)   Kurang memberi kesempatan untuk belajar sewaktu-waktu</w:t>
      </w:r>
    </w:p>
    <w:p w:rsidR="00C020B5" w:rsidRPr="00B733C1" w:rsidRDefault="005E514C" w:rsidP="00031AAB">
      <w:pPr>
        <w:spacing w:before="0" w:beforeAutospacing="0" w:after="0" w:afterAutospacing="0" w:line="360" w:lineRule="auto"/>
        <w:ind w:firstLine="709"/>
        <w:jc w:val="both"/>
        <w:rPr>
          <w:rFonts w:ascii="Times New Roman" w:hAnsi="Times New Roman"/>
        </w:rPr>
      </w:pPr>
      <w:r w:rsidRPr="00B733C1">
        <w:rPr>
          <w:rFonts w:ascii="Times New Roman" w:hAnsi="Times New Roman"/>
        </w:rPr>
        <w:t xml:space="preserve">Salah satu jenis dari penalaran adalah </w:t>
      </w:r>
      <w:r w:rsidR="00703315" w:rsidRPr="00B733C1">
        <w:rPr>
          <w:rFonts w:ascii="Times New Roman" w:hAnsi="Times New Roman"/>
        </w:rPr>
        <w:t>penalaran spasial atau kemampuan spasial. Penalaran/kemampuan</w:t>
      </w:r>
      <w:r w:rsidRPr="00B733C1">
        <w:rPr>
          <w:rFonts w:ascii="Times New Roman" w:hAnsi="Times New Roman"/>
        </w:rPr>
        <w:t xml:space="preserve"> spasial merupakan penalaran individu untuk melihat dan membayangkan benda-benda ruang dengan hanya membuat gambar-gambar benda ruang tersebut di atas kertas. Penalaran spasial di dalam pembelajaran matematika sangat penting, mengingat bahwa banyak siswa menemukan kesulitan untuk memahami objek atau gambar bangun geometri, sehingga para guru dituntut untuk memberikan perhatian yang lebih agar penalaran spasial diajarkan dengan sungguh-sungguh sesuai dengan amanat kurikulum. Memecahkan masalah dimensi tiga, seseorang harus memiliki penalaran spasial, karena materi dimensi tiga banyak terdapat soal-soal yang tidak dapat diwujudkan dalam bentuk atau bangun yang sesungguhnya, sehingga hanya divisualisasikan atau digambarkan dalam dimensi dua. Visualisasi dimensi tiga ke dalam bentuk dimensi dua inilah yang membutuhkan imajinasi dan abstraksi peserta didik, sehingga sering membingungkan bagi mereka.</w:t>
      </w:r>
      <w:r w:rsidR="003C45A2" w:rsidRPr="00B733C1">
        <w:rPr>
          <w:rFonts w:ascii="Times New Roman" w:hAnsi="Times New Roman"/>
        </w:rPr>
        <w:t xml:space="preserve"> Mempelajari Geometri</w:t>
      </w:r>
      <w:r w:rsidRPr="00B733C1">
        <w:rPr>
          <w:rFonts w:ascii="Times New Roman" w:hAnsi="Times New Roman"/>
        </w:rPr>
        <w:t xml:space="preserve">, siswa juga banyak mengalami hambatan-hambatan, antara lain: lemahnya penguasaan peserta didik dalam melakukan operasi hitung, peserta didik kurang mampu untuk mengklarifikasikan apa yang harus ia tempuh jika dihadapkan pada soal </w:t>
      </w:r>
      <w:r w:rsidR="003C45A2" w:rsidRPr="00B733C1">
        <w:rPr>
          <w:rFonts w:ascii="Times New Roman" w:hAnsi="Times New Roman"/>
        </w:rPr>
        <w:t>geometri transformasi</w:t>
      </w:r>
      <w:r w:rsidRPr="00B733C1">
        <w:rPr>
          <w:rFonts w:ascii="Times New Roman" w:hAnsi="Times New Roman"/>
        </w:rPr>
        <w:t>, serta kurang tepatnya menerapkan rumus. Di samping itu, peserta didik juga mengalami kesulitan mengenali bentuk dan memahami sifat-sifat keruangan.</w:t>
      </w:r>
    </w:p>
    <w:p w:rsidR="00C020B5" w:rsidRPr="00B733C1" w:rsidRDefault="005E514C" w:rsidP="00031AAB">
      <w:pPr>
        <w:spacing w:before="0" w:beforeAutospacing="0" w:after="0" w:afterAutospacing="0" w:line="360" w:lineRule="auto"/>
        <w:ind w:firstLine="709"/>
        <w:jc w:val="both"/>
        <w:rPr>
          <w:rFonts w:ascii="Times New Roman" w:hAnsi="Times New Roman"/>
        </w:rPr>
      </w:pPr>
      <w:r w:rsidRPr="00B733C1">
        <w:rPr>
          <w:rFonts w:ascii="Times New Roman" w:hAnsi="Times New Roman"/>
        </w:rPr>
        <w:t xml:space="preserve">Pentingnya penalaran spasial dikemukakan oleh </w:t>
      </w:r>
      <w:r w:rsidR="00B30996" w:rsidRPr="00B733C1">
        <w:rPr>
          <w:rFonts w:ascii="Times New Roman" w:hAnsi="Times New Roman"/>
        </w:rPr>
        <w:t xml:space="preserve">Nurul Aini, dkk </w:t>
      </w:r>
      <w:r w:rsidR="00B30996" w:rsidRPr="00B733C1">
        <w:rPr>
          <w:rFonts w:ascii="Times New Roman" w:hAnsi="Times New Roman"/>
        </w:rPr>
        <w:fldChar w:fldCharType="begin" w:fldLock="1"/>
      </w:r>
      <w:r w:rsidR="00B30996" w:rsidRPr="00B733C1">
        <w:rPr>
          <w:rFonts w:ascii="Times New Roman" w:hAnsi="Times New Roman"/>
        </w:rPr>
        <w:instrText>ADDIN CSL_CITATION {"citationItems":[{"id":"ITEM-1","itemData":{"DOI":"10.31980/mosharafa.v11i1.1183","ISSN":"2086-4280","abstract":"AbstrakPenalaran spasial penting untuk dibangun dan dikembangkan karena membantu siswa dalam memahami suatu konsep geometri. Namun, penalaran spasial siswa tahap operasional konkret masih jarang diteliti, sedangkan ditahap tersebut merupakan awal anak dalam memahami geometri. Tujuan penelitian adalah mengeksplor penalaran spasial siswa dalam menyelesaikan soal geometri berdasarkan gender. Jenis penelitian kualitatif deskriptif. Instrumen pendukung yaitu lembar tugas penalaran spasial dan pedoman wawancara. Metode pengumpulan data dengan menggunakan tes dan wawancara. Responden dari siswa kelas 5 MI AL-ASY’ARI Keras Diwek Jombang sejumlah 28 siswa, lalu subjek penelitian diambil 1 laki-laki dan 1 perempuan berdasarkan purposive sampling.  Hasil penelitian menunjukkan siswa laki-laki lebih dominan dalam visualisasi spasial, siswa perempuan lebih dominan dalam orientasi spasial. Namun, pada rotasi spasial memiliki kemampuan penalaran spasial yang sama.  Exploring Students' Spatial Reasoning in Solving Geometry Problems Based on Gender AbstractSpatial reasoning is important to build and develop because it helps students understand a geometric concept. However, the spatial reasoning of students in the concrete operational stage is still rarely studied, while at this stage is the beginning of children in understanding geometry. The purpose of the study was to explore students' spatial reasoning in solving geometry problems based on gender. This type of descriptive qualitative research. Supporting instruments are spatial reasoning task sheets and interview guidelines. Data collection methods using tests and interviews. Respondents from class 5 students at MI AL-ASY'ARI Keras Diwek Jombang were 28 students, then the research subjects were 1 male and 1 female based on purposive sampling. The results showed that male students were more dominant in spatial visualization, female students were more dominant in spatial orientation. However, the spatial rotation has the same spatial reasoning ability. ","author":[{"dropping-particle":"","family":"Aini","given":"Nurul","non-dropping-particle":"","parse-names":false,"suffix":""},{"dropping-particle":"","family":"Suryowati","given":"Eny","non-dropping-particle":"","parse-names":false,"suffix":""}],"container-title":"Mosharafa: Jurnal Pendidikan Matematika","id":"ITEM-1","issue":"1","issued":{"date-parts":[["2022"]]},"page":"61-72","title":"Mengeksplor Penalaran Spasial Siswa dalam Menyelesaikan Soal Geometri Berdasarkan Gender","type":"article-journal","volume":"11"},"uris":["http://www.mendeley.com/documents/?uuid=2c5a3a0a-89b1-49e4-86b2-91f5bc7daa71"]}],"mendeley":{"formattedCitation":"(Aini &amp; Suryowati, 2022)","manualFormatting":"(2022)","plainTextFormattedCitation":"(Aini &amp; Suryowati, 2022)","previouslyFormattedCitation":"(Aini &amp; Suryowati, 2022)"},"properties":{"noteIndex":0},"schema":"https://github.com/citation-style-language/schema/raw/master/csl-citation.json"}</w:instrText>
      </w:r>
      <w:r w:rsidR="00B30996" w:rsidRPr="00B733C1">
        <w:rPr>
          <w:rFonts w:ascii="Times New Roman" w:hAnsi="Times New Roman"/>
        </w:rPr>
        <w:fldChar w:fldCharType="separate"/>
      </w:r>
      <w:r w:rsidR="00B30996" w:rsidRPr="00B733C1">
        <w:rPr>
          <w:rFonts w:ascii="Times New Roman" w:hAnsi="Times New Roman"/>
          <w:noProof/>
        </w:rPr>
        <w:t>(2022)</w:t>
      </w:r>
      <w:r w:rsidR="00B30996" w:rsidRPr="00B733C1">
        <w:rPr>
          <w:rFonts w:ascii="Times New Roman" w:hAnsi="Times New Roman"/>
        </w:rPr>
        <w:fldChar w:fldCharType="end"/>
      </w:r>
      <w:r w:rsidR="00B30996" w:rsidRPr="00B733C1">
        <w:rPr>
          <w:rFonts w:ascii="Times New Roman" w:hAnsi="Times New Roman"/>
        </w:rPr>
        <w:t xml:space="preserve"> </w:t>
      </w:r>
      <w:r w:rsidRPr="00B733C1">
        <w:rPr>
          <w:rFonts w:ascii="Times New Roman" w:hAnsi="Times New Roman"/>
        </w:rPr>
        <w:t>penelitian mendalam menun</w:t>
      </w:r>
      <w:r w:rsidR="00703315" w:rsidRPr="00B733C1">
        <w:rPr>
          <w:rFonts w:ascii="Times New Roman" w:hAnsi="Times New Roman"/>
        </w:rPr>
        <w:t>jukkan bahwa penalaran</w:t>
      </w:r>
      <w:r w:rsidRPr="00B733C1">
        <w:rPr>
          <w:rFonts w:ascii="Times New Roman" w:hAnsi="Times New Roman"/>
        </w:rPr>
        <w:t xml:space="preserve"> s</w:t>
      </w:r>
      <w:r w:rsidR="00123530" w:rsidRPr="00B733C1">
        <w:rPr>
          <w:rFonts w:ascii="Times New Roman" w:hAnsi="Times New Roman"/>
        </w:rPr>
        <w:t>pasial dan kesuksesan di STEM (</w:t>
      </w:r>
      <w:r w:rsidRPr="00B733C1">
        <w:rPr>
          <w:rFonts w:ascii="Times New Roman" w:hAnsi="Times New Roman"/>
        </w:rPr>
        <w:t>Sains, teknologi, teknik, dan matematika) berkorelasi dengan kuat. Tujuan peserta didik menuntut ilmu</w:t>
      </w:r>
      <w:r w:rsidR="00123530" w:rsidRPr="00B733C1">
        <w:rPr>
          <w:rFonts w:ascii="Times New Roman" w:hAnsi="Times New Roman"/>
        </w:rPr>
        <w:t xml:space="preserve"> a</w:t>
      </w:r>
      <w:r w:rsidRPr="00B733C1">
        <w:rPr>
          <w:rFonts w:ascii="Times New Roman" w:hAnsi="Times New Roman"/>
        </w:rPr>
        <w:t xml:space="preserve">gar peserta didik membawa bekal keilmuan untuk melanjutkan pendidikan setelah bersekolah baik di dunia kerja maupun di perguruan tinggi. </w:t>
      </w:r>
    </w:p>
    <w:p w:rsidR="00C020B5" w:rsidRPr="00B733C1" w:rsidRDefault="005E514C" w:rsidP="00031AAB">
      <w:pPr>
        <w:spacing w:before="0" w:beforeAutospacing="0" w:after="0" w:afterAutospacing="0" w:line="360" w:lineRule="auto"/>
        <w:ind w:firstLine="709"/>
        <w:jc w:val="both"/>
        <w:rPr>
          <w:rFonts w:ascii="Times New Roman" w:hAnsi="Times New Roman"/>
        </w:rPr>
      </w:pPr>
      <w:r w:rsidRPr="00B733C1">
        <w:rPr>
          <w:rFonts w:ascii="Times New Roman" w:hAnsi="Times New Roman"/>
        </w:rPr>
        <w:t>Penalaran spasial mem</w:t>
      </w:r>
      <w:r w:rsidR="00123530" w:rsidRPr="00B733C1">
        <w:rPr>
          <w:rFonts w:ascii="Times New Roman" w:hAnsi="Times New Roman"/>
        </w:rPr>
        <w:t>p</w:t>
      </w:r>
      <w:r w:rsidRPr="00B733C1">
        <w:rPr>
          <w:rFonts w:ascii="Times New Roman" w:hAnsi="Times New Roman"/>
        </w:rPr>
        <w:t>engaruhi peserta didik dalam proses pembelajaran. Apabila pesert</w:t>
      </w:r>
      <w:r w:rsidR="00D52B83" w:rsidRPr="00B733C1">
        <w:rPr>
          <w:rFonts w:ascii="Times New Roman" w:hAnsi="Times New Roman"/>
        </w:rPr>
        <w:t>a didik yang mempunyai</w:t>
      </w:r>
      <w:r w:rsidRPr="00B733C1">
        <w:rPr>
          <w:rFonts w:ascii="Times New Roman" w:hAnsi="Times New Roman"/>
        </w:rPr>
        <w:t xml:space="preserve"> penalaran spasial baik maka peserta didik tersebut dapat mengikuti pembelajaran geometri dengan mudah. Sebaliknya apabila pesert</w:t>
      </w:r>
      <w:r w:rsidR="00D52B83" w:rsidRPr="00B733C1">
        <w:rPr>
          <w:rFonts w:ascii="Times New Roman" w:hAnsi="Times New Roman"/>
        </w:rPr>
        <w:t>a didik yang mempunyai</w:t>
      </w:r>
      <w:r w:rsidRPr="00B733C1">
        <w:rPr>
          <w:rFonts w:ascii="Times New Roman" w:hAnsi="Times New Roman"/>
        </w:rPr>
        <w:t xml:space="preserve"> p</w:t>
      </w:r>
      <w:r w:rsidR="00D52B83" w:rsidRPr="00B733C1">
        <w:rPr>
          <w:rFonts w:ascii="Times New Roman" w:hAnsi="Times New Roman"/>
        </w:rPr>
        <w:t>enalaran spasial kurang akan me</w:t>
      </w:r>
      <w:r w:rsidRPr="00B733C1">
        <w:rPr>
          <w:rFonts w:ascii="Times New Roman" w:hAnsi="Times New Roman"/>
        </w:rPr>
        <w:t>ngalami kesulitan dalam pembelajaran geometri. Menurut Cle</w:t>
      </w:r>
      <w:r w:rsidR="00B30996" w:rsidRPr="00B733C1">
        <w:rPr>
          <w:rFonts w:ascii="Times New Roman" w:hAnsi="Times New Roman"/>
        </w:rPr>
        <w:t xml:space="preserve">ment dan Battista seperti yang dikutip Ririn Novia Astuti </w:t>
      </w:r>
      <w:r w:rsidR="00B30996" w:rsidRPr="00B733C1">
        <w:rPr>
          <w:rFonts w:ascii="Times New Roman" w:hAnsi="Times New Roman"/>
        </w:rPr>
        <w:fldChar w:fldCharType="begin" w:fldLock="1"/>
      </w:r>
      <w:r w:rsidR="006D3072" w:rsidRPr="00B733C1">
        <w:rPr>
          <w:rFonts w:ascii="Times New Roman" w:hAnsi="Times New Roman"/>
        </w:rPr>
        <w:instrText>ADDIN CSL_CITATION {"citationItems":[{"id":"ITEM-1","itemData":{"abstract":"Penelitian ini bertujuan untuk mendeskripsikan kemampuan penalaran spasial matematis siswa dalam geometri di SMPN 1 Kubu Raya. Metode penelitian yang digunakan adalah metode deskriptif dengan bentuk penelitian studi kasus. Subjek penelitian ini adalah siswa kelas VIII A Sekolah Menengah Pertama Negeri 1 Kubu Raya sebanyak 26 siswa. Kemampuan penalaran spasial matematis siswa pada tingkat kemampuan matematika atas sebanyak 4 siswa (15,38%) berada pada kategori cukup, sedang sebanyak 18 siswa (69,24%) berada pada kategori kurang dan bawah sebanyak 4 siswa (15,38) berada pada kategori kurang. Siswa pada tingkat kemampuan matematika atas, sedang, dan bawah masih belum dapat mendeskripsikan proses dan hasil dari membayangkan transformasi balok dan menghubungkan secara logis dan rasional unsur-unsur dari sebuah balok.","author":[{"dropping-particle":"","family":"Astuti","given":"Ririn Novia","non-dropping-particle":"","parse-names":false,"suffix":""},{"dropping-particle":"","family":"Sugiatno","given":"","non-dropping-particle":"","parse-names":false,"suffix":""},{"dropping-particle":"","family":"Bistari","given":"","non-dropping-particle":"","parse-names":false,"suffix":""}],"container-title":"Jurnal Pendidikan dan Pembelajaran","id":"ITEM-1","issue":"10","issued":{"date-parts":[["2016"]]},"number-of-pages":"1-14","title":"Kemampuan Penelaran Spasial Matematis Siswa Dalam Geometri Di Sekolah Menengah Pertama","type":"book","volume":"5"},"uris":["http://www.mendeley.com/documents/?uuid=24e2de4c-4131-4f4e-82b0-f6c880c96740"]}],"mendeley":{"formattedCitation":"(Astuti et al., 2016)","manualFormatting":"(2016)","plainTextFormattedCitation":"(Astuti et al., 2016)","previouslyFormattedCitation":"(Astuti et al., 2016)"},"properties":{"noteIndex":0},"schema":"https://github.com/citation-style-language/schema/raw/master/csl-citation.json"}</w:instrText>
      </w:r>
      <w:r w:rsidR="00B30996" w:rsidRPr="00B733C1">
        <w:rPr>
          <w:rFonts w:ascii="Times New Roman" w:hAnsi="Times New Roman"/>
        </w:rPr>
        <w:fldChar w:fldCharType="separate"/>
      </w:r>
      <w:r w:rsidR="00B30996" w:rsidRPr="00B733C1">
        <w:rPr>
          <w:rFonts w:ascii="Times New Roman" w:hAnsi="Times New Roman"/>
          <w:noProof/>
        </w:rPr>
        <w:t>(2016)</w:t>
      </w:r>
      <w:r w:rsidR="00B30996" w:rsidRPr="00B733C1">
        <w:rPr>
          <w:rFonts w:ascii="Times New Roman" w:hAnsi="Times New Roman"/>
        </w:rPr>
        <w:fldChar w:fldCharType="end"/>
      </w:r>
      <w:r w:rsidR="00B30996" w:rsidRPr="00B733C1">
        <w:rPr>
          <w:rFonts w:ascii="Times New Roman" w:hAnsi="Times New Roman"/>
        </w:rPr>
        <w:t xml:space="preserve"> </w:t>
      </w:r>
      <w:r w:rsidRPr="00B733C1">
        <w:rPr>
          <w:rFonts w:ascii="Times New Roman" w:hAnsi="Times New Roman"/>
        </w:rPr>
        <w:t>Penalaran  spasial adalah penalaran yang meliputi proses kognitif seseorang dalam merepresentasikan dan memanipulasi benda ruang serta hubungan dan transformas</w:t>
      </w:r>
      <w:r w:rsidR="00D52B83" w:rsidRPr="00B733C1">
        <w:rPr>
          <w:rFonts w:ascii="Times New Roman" w:hAnsi="Times New Roman"/>
        </w:rPr>
        <w:t>i bentuknya. Penalaran</w:t>
      </w:r>
      <w:r w:rsidRPr="00B733C1">
        <w:rPr>
          <w:rFonts w:ascii="Times New Roman" w:hAnsi="Times New Roman"/>
        </w:rPr>
        <w:t xml:space="preserve"> spasial matematis adalah kapasitas peserta didik dalam membuat kesimpulan melalui proses berfikir secara logis untuk memahami sejumlah konsep matematika, ide-ide matematis dan prosedur yang sesuai berupa lisan maupun tulisan dalam merepresentasikan dan memanipulasi objek. </w:t>
      </w:r>
    </w:p>
    <w:p w:rsidR="00C020B5" w:rsidRPr="00B733C1" w:rsidRDefault="005E514C" w:rsidP="00031AAB">
      <w:pPr>
        <w:spacing w:before="0" w:beforeAutospacing="0" w:after="0" w:afterAutospacing="0" w:line="360" w:lineRule="auto"/>
        <w:ind w:firstLine="720"/>
        <w:jc w:val="both"/>
        <w:rPr>
          <w:rFonts w:ascii="Times New Roman" w:hAnsi="Times New Roman"/>
        </w:rPr>
      </w:pPr>
      <w:r w:rsidRPr="00B733C1">
        <w:rPr>
          <w:rFonts w:ascii="Times New Roman" w:hAnsi="Times New Roman"/>
        </w:rPr>
        <w:t>Namun, di lapangan penalaran</w:t>
      </w:r>
      <w:r w:rsidR="00123530" w:rsidRPr="00B733C1">
        <w:rPr>
          <w:rFonts w:ascii="Times New Roman" w:hAnsi="Times New Roman"/>
        </w:rPr>
        <w:t xml:space="preserve"> spasial</w:t>
      </w:r>
      <w:r w:rsidRPr="00B733C1">
        <w:rPr>
          <w:rFonts w:ascii="Times New Roman" w:hAnsi="Times New Roman"/>
        </w:rPr>
        <w:t xml:space="preserve"> belum dilibatkan dalam proses pembelajaran </w:t>
      </w:r>
      <w:r w:rsidR="003C45A2" w:rsidRPr="00B733C1">
        <w:rPr>
          <w:rFonts w:ascii="Times New Roman" w:hAnsi="Times New Roman"/>
        </w:rPr>
        <w:t>geometri</w:t>
      </w:r>
      <w:r w:rsidRPr="00B733C1">
        <w:rPr>
          <w:rFonts w:ascii="Times New Roman" w:hAnsi="Times New Roman"/>
        </w:rPr>
        <w:t xml:space="preserve">, sehingga peserta didik hanya menghafal rumus tanpa mengetahui makna </w:t>
      </w:r>
      <w:r w:rsidR="003C45A2" w:rsidRPr="00B733C1">
        <w:rPr>
          <w:rFonts w:ascii="Times New Roman" w:hAnsi="Times New Roman"/>
        </w:rPr>
        <w:t>geometri transformasi</w:t>
      </w:r>
      <w:r w:rsidRPr="00B733C1">
        <w:rPr>
          <w:rFonts w:ascii="Times New Roman" w:hAnsi="Times New Roman"/>
        </w:rPr>
        <w:t xml:space="preserve"> yang sebenarnya. Seperti yang diungkapkan </w:t>
      </w:r>
      <w:r w:rsidR="006D3072" w:rsidRPr="00B733C1">
        <w:rPr>
          <w:rFonts w:ascii="Times New Roman" w:hAnsi="Times New Roman"/>
        </w:rPr>
        <w:t xml:space="preserve">Muslimin, dkk </w:t>
      </w:r>
      <w:r w:rsidR="006D3072" w:rsidRPr="00B733C1">
        <w:rPr>
          <w:rFonts w:ascii="Times New Roman" w:hAnsi="Times New Roman"/>
        </w:rPr>
        <w:fldChar w:fldCharType="begin" w:fldLock="1"/>
      </w:r>
      <w:r w:rsidR="006D3072" w:rsidRPr="00B733C1">
        <w:rPr>
          <w:rFonts w:ascii="Times New Roman" w:hAnsi="Times New Roman"/>
        </w:rPr>
        <w:instrText>ADDIN CSL_CITATION {"citationItems":[{"id":"ITEM-1","itemData":{"DOI":"10.15294/kreano.v10i2.18323","ISSN":"2086-2334","abstract":"Penelitian ini dilatarbelakangi oleh rendahnya kemampuan penalaran matematika siswa Sekolah Menengah Atas (SMA) dalam matematika. Siswa mengalami kesulitan dalam pembelajaran materi geometri ruang. Penelitian ini bertujuan untuk mengetahui gambaran kemampuan penalaran matematika siswa SMA pada materi geometri ruang. Metode penelitian ini adalah kualitatif deskriptif dengan menganalisis kemampuan penalaran siswa dari instrumen yang diberikan. Instrumen dalam penelitian ini berbentuk tes tertulis yang berjumlah 5 soal. Berdasarkan hasil pe- nelitian penelitian di SMA YPI Tunas Bangsa Palembang diperoleh nilai rata-rata kemampuan penalaran matematika siswa sebesar 66,11 yang tergolong cukup. Secara keseluruhan, indikator kemampuan penalaran matematika yang banyak dikuasai siswa adalah menyajikan pernyataan matematika dengan gambar dan tulisan, sedangkan indikator kemampuan penalaran matematika yang kurang dikuasai siswa adalah menarik kesimpulan dari suatu pernyataan.","author":[{"dropping-particle":"","family":"Muslimin","given":"Muslimin","non-dropping-particle":"","parse-names":false,"suffix":""},{"dropping-particle":"","family":"Sunardi","given":"Sunardi","non-dropping-particle":"","parse-names":false,"suffix":""}],"container-title":"Kreano, Jurnal Matematika Kreatif-Inovatif","id":"ITEM-1","issue":"2","issued":{"date-parts":[["2019"]]},"page":"171-178","title":"Analisis Kemampuan Penalaran Matematika Siswa SMA Pada Materi Geometri Ruang","type":"article-journal","volume":"10"},"uris":["http://www.mendeley.com/documents/?uuid=fe99344e-5273-4355-adda-c44c34034654"]}],"mendeley":{"formattedCitation":"(Muslimin &amp; Sunardi, 2019)","manualFormatting":"(2019)","plainTextFormattedCitation":"(Muslimin &amp; Sunardi, 2019)","previouslyFormattedCitation":"(Muslimin &amp; Sunardi, 2019)"},"properties":{"noteIndex":0},"schema":"https://github.com/citation-style-language/schema/raw/master/csl-citation.json"}</w:instrText>
      </w:r>
      <w:r w:rsidR="006D3072" w:rsidRPr="00B733C1">
        <w:rPr>
          <w:rFonts w:ascii="Times New Roman" w:hAnsi="Times New Roman"/>
        </w:rPr>
        <w:fldChar w:fldCharType="separate"/>
      </w:r>
      <w:r w:rsidR="006D3072" w:rsidRPr="00B733C1">
        <w:rPr>
          <w:rFonts w:ascii="Times New Roman" w:hAnsi="Times New Roman"/>
          <w:noProof/>
        </w:rPr>
        <w:t>(2019)</w:t>
      </w:r>
      <w:r w:rsidR="006D3072" w:rsidRPr="00B733C1">
        <w:rPr>
          <w:rFonts w:ascii="Times New Roman" w:hAnsi="Times New Roman"/>
        </w:rPr>
        <w:fldChar w:fldCharType="end"/>
      </w:r>
      <w:r w:rsidR="006D3072" w:rsidRPr="00B733C1">
        <w:rPr>
          <w:rFonts w:ascii="Times New Roman" w:hAnsi="Times New Roman"/>
        </w:rPr>
        <w:t xml:space="preserve"> </w:t>
      </w:r>
      <w:r w:rsidRPr="00B733C1">
        <w:rPr>
          <w:rFonts w:ascii="Times New Roman" w:hAnsi="Times New Roman"/>
        </w:rPr>
        <w:t>kurikulum matematika pada pembelajaran geometri saat ini tidak memberikan kesempatan yang cukup bagi peserta didik untuk mengembangkan penalaran spasialnya”. Belum adanya pembelajaran yang mendukung munculnya penalaran spasial dikarenakan minimnya pemahaman dan pen</w:t>
      </w:r>
      <w:r w:rsidR="00D52B83" w:rsidRPr="00B733C1">
        <w:rPr>
          <w:rFonts w:ascii="Times New Roman" w:hAnsi="Times New Roman"/>
        </w:rPr>
        <w:t>getahuan guru mengenai</w:t>
      </w:r>
      <w:r w:rsidRPr="00B733C1">
        <w:rPr>
          <w:rFonts w:ascii="Times New Roman" w:hAnsi="Times New Roman"/>
        </w:rPr>
        <w:t xml:space="preserve"> penalaran</w:t>
      </w:r>
      <w:r w:rsidR="00123530" w:rsidRPr="00B733C1">
        <w:rPr>
          <w:rFonts w:ascii="Times New Roman" w:hAnsi="Times New Roman"/>
        </w:rPr>
        <w:t>/kemampuan</w:t>
      </w:r>
      <w:r w:rsidRPr="00B733C1">
        <w:rPr>
          <w:rFonts w:ascii="Times New Roman" w:hAnsi="Times New Roman"/>
        </w:rPr>
        <w:t xml:space="preserve"> spasial peserta didik. </w:t>
      </w:r>
    </w:p>
    <w:p w:rsidR="00C020B5" w:rsidRPr="00B733C1" w:rsidRDefault="006D3072" w:rsidP="00031AAB">
      <w:pPr>
        <w:spacing w:before="0" w:beforeAutospacing="0" w:after="0" w:afterAutospacing="0" w:line="360" w:lineRule="auto"/>
        <w:ind w:firstLine="720"/>
        <w:jc w:val="both"/>
        <w:rPr>
          <w:rFonts w:ascii="Times New Roman" w:hAnsi="Times New Roman"/>
        </w:rPr>
      </w:pPr>
      <w:r w:rsidRPr="00B733C1">
        <w:rPr>
          <w:rFonts w:ascii="Times New Roman" w:hAnsi="Times New Roman"/>
        </w:rPr>
        <w:t xml:space="preserve">Sunardi, dkk </w:t>
      </w:r>
      <w:r w:rsidRPr="00B733C1">
        <w:rPr>
          <w:rFonts w:ascii="Times New Roman" w:hAnsi="Times New Roman"/>
        </w:rPr>
        <w:fldChar w:fldCharType="begin" w:fldLock="1"/>
      </w:r>
      <w:r w:rsidRPr="00B733C1">
        <w:rPr>
          <w:rFonts w:ascii="Times New Roman" w:hAnsi="Times New Roman"/>
        </w:rPr>
        <w:instrText>ADDIN CSL_CITATION {"citationItems":[{"id":"ITEM-1","itemData":{"DOI":"10.15294/kreano.v10i2.18323","ISSN":"2086-2334","abstract":"Penelitian ini dilatarbelakangi oleh rendahnya kemampuan penalaran matematika siswa Sekolah Menengah Atas (SMA) dalam matematika. Siswa mengalami kesulitan dalam pembelajaran materi geometri ruang. Penelitian ini bertujuan untuk mengetahui gambaran kemampuan penalaran matematika siswa SMA pada materi geometri ruang. Metode penelitian ini adalah kualitatif deskriptif dengan menganalisis kemampuan penalaran siswa dari instrumen yang diberikan. Instrumen dalam penelitian ini berbentuk tes tertulis yang berjumlah 5 soal. Berdasarkan hasil pe- nelitian penelitian di SMA YPI Tunas Bangsa Palembang diperoleh nilai rata-rata kemampuan penalaran matematika siswa sebesar 66,11 yang tergolong cukup. Secara keseluruhan, indikator kemampuan penalaran matematika yang banyak dikuasai siswa adalah menyajikan pernyataan matematika dengan gambar dan tulisan, sedangkan indikator kemampuan penalaran matematika yang kurang dikuasai siswa adalah menarik kesimpulan dari suatu pernyataan.","author":[{"dropping-particle":"","family":"Muslimin","given":"Muslimin","non-dropping-particle":"","parse-names":false,"suffix":""},{"dropping-particle":"","family":"Sunardi","given":"Sunardi","non-dropping-particle":"","parse-names":false,"suffix":""}],"container-title":"Kreano, Jurnal Matematika Kreatif-Inovatif","id":"ITEM-1","issue":"2","issued":{"date-parts":[["2019"]]},"page":"171-178","title":"Analisis Kemampuan Penalaran Matematika Siswa SMA Pada Materi Geometri Ruang","type":"article-journal","volume":"10"},"uris":["http://www.mendeley.com/documents/?uuid=fe99344e-5273-4355-adda-c44c34034654"]}],"mendeley":{"formattedCitation":"(Muslimin &amp; Sunardi, 2019)","manualFormatting":"(2019)","plainTextFormattedCitation":"(Muslimin &amp; Sunardi, 2019)","previouslyFormattedCitation":"(Muslimin &amp; Sunardi, 2019)"},"properties":{"noteIndex":0},"schema":"https://github.com/citation-style-language/schema/raw/master/csl-citation.json"}</w:instrText>
      </w:r>
      <w:r w:rsidRPr="00B733C1">
        <w:rPr>
          <w:rFonts w:ascii="Times New Roman" w:hAnsi="Times New Roman"/>
        </w:rPr>
        <w:fldChar w:fldCharType="separate"/>
      </w:r>
      <w:r w:rsidRPr="00B733C1">
        <w:rPr>
          <w:rFonts w:ascii="Times New Roman" w:hAnsi="Times New Roman"/>
          <w:noProof/>
        </w:rPr>
        <w:t>(2019)</w:t>
      </w:r>
      <w:r w:rsidRPr="00B733C1">
        <w:rPr>
          <w:rFonts w:ascii="Times New Roman" w:hAnsi="Times New Roman"/>
        </w:rPr>
        <w:fldChar w:fldCharType="end"/>
      </w:r>
      <w:r w:rsidR="005E514C" w:rsidRPr="00B733C1">
        <w:rPr>
          <w:rFonts w:ascii="Times New Roman" w:hAnsi="Times New Roman"/>
        </w:rPr>
        <w:t xml:space="preserve"> </w:t>
      </w:r>
      <w:r w:rsidR="00123530" w:rsidRPr="00B733C1">
        <w:rPr>
          <w:rFonts w:ascii="Times New Roman" w:hAnsi="Times New Roman"/>
        </w:rPr>
        <w:t xml:space="preserve">mengemukakan pendapat bahwa </w:t>
      </w:r>
      <w:r w:rsidR="005E514C" w:rsidRPr="00B733C1">
        <w:rPr>
          <w:rFonts w:ascii="Times New Roman" w:hAnsi="Times New Roman"/>
        </w:rPr>
        <w:t>diketahui penalaran spasial peserta didik yang mempunyai tingkat penalaran matematika tinggi, sedang, dan rendah mengalami kesulitan dalam membanyangkan bentuk objek kedalam bentuk objek dari perspektif berbeda.</w:t>
      </w:r>
      <w:r w:rsidR="00123530" w:rsidRPr="00B733C1">
        <w:rPr>
          <w:rFonts w:ascii="Times New Roman" w:hAnsi="Times New Roman"/>
        </w:rPr>
        <w:t xml:space="preserve"> </w:t>
      </w:r>
      <w:r w:rsidR="005E514C" w:rsidRPr="00B733C1">
        <w:rPr>
          <w:rFonts w:ascii="Times New Roman" w:hAnsi="Times New Roman"/>
        </w:rPr>
        <w:t>Adap</w:t>
      </w:r>
      <w:r w:rsidR="00D52B83" w:rsidRPr="00B733C1">
        <w:rPr>
          <w:rFonts w:ascii="Times New Roman" w:hAnsi="Times New Roman"/>
        </w:rPr>
        <w:t>un indikator penalaran</w:t>
      </w:r>
      <w:r w:rsidR="005E514C" w:rsidRPr="00B733C1">
        <w:rPr>
          <w:rFonts w:ascii="Times New Roman" w:hAnsi="Times New Roman"/>
        </w:rPr>
        <w:t xml:space="preserve"> spasial matematis yang diungkap</w:t>
      </w:r>
      <w:r w:rsidRPr="00B733C1">
        <w:rPr>
          <w:rFonts w:ascii="Times New Roman" w:hAnsi="Times New Roman"/>
        </w:rPr>
        <w:t xml:space="preserve">kan oleh Bistari, dkk </w:t>
      </w:r>
      <w:r w:rsidRPr="00B733C1">
        <w:rPr>
          <w:rFonts w:ascii="Times New Roman" w:hAnsi="Times New Roman"/>
        </w:rPr>
        <w:fldChar w:fldCharType="begin" w:fldLock="1"/>
      </w:r>
      <w:r w:rsidR="000F2C51" w:rsidRPr="00B733C1">
        <w:rPr>
          <w:rFonts w:ascii="Times New Roman" w:hAnsi="Times New Roman"/>
        </w:rPr>
        <w:instrText>ADDIN CSL_CITATION {"citationItems":[{"id":"ITEM-1","itemData":{"abstract":"Penelitian ini bertujuan untuk mendeskripsikan kemampuan penalaran spasial matematis siswa dalam geometri di SMPN 1 Kubu Raya. Metode penelitian yang digunakan adalah metode deskriptif dengan bentuk penelitian studi kasus. Subjek penelitian ini adalah siswa kelas VIII A Sekolah Menengah Pertama Negeri 1 Kubu Raya sebanyak 26 siswa. Kemampuan penalaran spasial matematis siswa pada tingkat kemampuan matematika atas sebanyak 4 siswa (15,38%) berada pada kategori cukup, sedang sebanyak 18 siswa (69,24%) berada pada kategori kurang dan bawah sebanyak 4 siswa (15,38) berada pada kategori kurang. Siswa pada tingkat kemampuan matematika atas, sedang, dan bawah masih belum dapat mendeskripsikan proses dan hasil dari membayangkan transformasi balok dan menghubungkan secara logis dan rasional unsur-unsur dari sebuah balok.","author":[{"dropping-particle":"","family":"Astuti","given":"Ririn Novia","non-dropping-particle":"","parse-names":false,"suffix":""},{"dropping-particle":"","family":"Sugiatno","given":"","non-dropping-particle":"","parse-names":false,"suffix":""},{"dropping-particle":"","family":"Bistari","given":"","non-dropping-particle":"","parse-names":false,"suffix":""}],"container-title":"Jurnal Pendidikan dan Pembelajaran","id":"ITEM-1","issue":"10","issued":{"date-parts":[["2016"]]},"number-of-pages":"1-14","title":"Kemampuan Penelaran Spasial Matematis Siswa Dalam Geometri Di Sekolah Menengah Pertama","type":"book","volume":"5"},"uris":["http://www.mendeley.com/documents/?uuid=24e2de4c-4131-4f4e-82b0-f6c880c96740"]}],"mendeley":{"formattedCitation":"(Astuti et al., 2016)","manualFormatting":"(2016)","plainTextFormattedCitation":"(Astuti et al., 2016)","previouslyFormattedCitation":"(Astuti et al., 2016)"},"properties":{"noteIndex":0},"schema":"https://github.com/citation-style-language/schema/raw/master/csl-citation.json"}</w:instrText>
      </w:r>
      <w:r w:rsidRPr="00B733C1">
        <w:rPr>
          <w:rFonts w:ascii="Times New Roman" w:hAnsi="Times New Roman"/>
        </w:rPr>
        <w:fldChar w:fldCharType="separate"/>
      </w:r>
      <w:r w:rsidRPr="00B733C1">
        <w:rPr>
          <w:rFonts w:ascii="Times New Roman" w:hAnsi="Times New Roman"/>
          <w:noProof/>
        </w:rPr>
        <w:t>(2016)</w:t>
      </w:r>
      <w:r w:rsidRPr="00B733C1">
        <w:rPr>
          <w:rFonts w:ascii="Times New Roman" w:hAnsi="Times New Roman"/>
        </w:rPr>
        <w:fldChar w:fldCharType="end"/>
      </w:r>
      <w:r w:rsidR="00123530" w:rsidRPr="00B733C1">
        <w:rPr>
          <w:rFonts w:ascii="Times New Roman" w:hAnsi="Times New Roman"/>
        </w:rPr>
        <w:t xml:space="preserve"> yaitu</w:t>
      </w:r>
      <w:r w:rsidR="005E514C" w:rsidRPr="00B733C1">
        <w:rPr>
          <w:rFonts w:ascii="Times New Roman" w:hAnsi="Times New Roman"/>
        </w:rPr>
        <w:t xml:space="preserve">: mendeskripsikan proses dan hasil dari membayangkan transformasi balok, menghubungkan secara logis dan rasional unsur-unsur dari sebuah balok, menduga bentuk balok secara tepat dari berbagai sudut pandang, mengonstruksi suatu model yang relevan dengan balok dan mempresentasikan model-model balok yang divisualkan pada bidang datar. </w:t>
      </w:r>
    </w:p>
    <w:p w:rsidR="009876B4" w:rsidRPr="00B733C1" w:rsidRDefault="005E514C" w:rsidP="00031AAB">
      <w:pPr>
        <w:spacing w:before="0" w:beforeAutospacing="0" w:after="0" w:afterAutospacing="0" w:line="360" w:lineRule="auto"/>
        <w:ind w:firstLine="720"/>
        <w:jc w:val="both"/>
        <w:rPr>
          <w:rFonts w:ascii="Times New Roman" w:hAnsi="Times New Roman"/>
        </w:rPr>
      </w:pPr>
      <w:r w:rsidRPr="00B733C1">
        <w:rPr>
          <w:rFonts w:ascii="Times New Roman" w:hAnsi="Times New Roman"/>
        </w:rPr>
        <w:t>Linn dan Pet</w:t>
      </w:r>
      <w:r w:rsidR="000F2C51" w:rsidRPr="00B733C1">
        <w:rPr>
          <w:rFonts w:ascii="Times New Roman" w:hAnsi="Times New Roman"/>
        </w:rPr>
        <w:t xml:space="preserve">ersen seperti yang dikemukakan Dita Ayu Shofilah, dkk </w:t>
      </w:r>
      <w:r w:rsidR="000F2C51" w:rsidRPr="00B733C1">
        <w:rPr>
          <w:rFonts w:ascii="Times New Roman" w:hAnsi="Times New Roman"/>
        </w:rPr>
        <w:fldChar w:fldCharType="begin" w:fldLock="1"/>
      </w:r>
      <w:r w:rsidR="00A87EFE" w:rsidRPr="00B733C1">
        <w:rPr>
          <w:rFonts w:ascii="Times New Roman" w:hAnsi="Times New Roman"/>
        </w:rPr>
        <w:instrText>ADDIN CSL_CITATION {"citationItems":[{"id":"ITEM-1","itemData":{"abstract":"This study aims to describe the ability of spatial geometry of class XI MIPA 1 SMA Negeri 2 Jember in terms of David Keirsey's personality type. Spatial ability in this study is the ability to understand the world of space based on elements of spatial abilities which include: spatial perception, mental rotation, and spatial visualization. This type of research is a descriptive study with a qualitative approach. The data collection method in this research is questionnaire, spatial test, and interview. Then, based on the results of the test and interview analysis, it was found that the Guardian students could fulfill all spatial indicators. Artisan students in imagining and rotating spaces can think quickly and answer questions correctly, compared to guardian and idealistic students. Idealistic students in the ability to see the surface of the unit cubic structure more than the point of view (from the front, right side, and top) cannot describe it precisely. Meanwhile, rational students on the mental rotation element for the first indicator are still unable to rotate a spatial shape and can imagine the rotation or rotation of a spatial shape accurately.","author":[{"dropping-particle":"","family":"Shofilah","given":"Dita Ayu","non-dropping-particle":"","parse-names":false,"suffix":""},{"dropping-particle":"","family":"Susanto","given":"","non-dropping-particle":"","parse-names":false,"suffix":""},{"dropping-particle":"","family":"Suwito","given":"Abi","non-dropping-particle":"","parse-names":false,"suffix":""},{"dropping-particle":"","family":"Sunardi","given":"","non-dropping-particle":"","parse-names":false,"suffix":""},{"dropping-particle":"","family":"Monalisa","given":"Lioni Anka","non-dropping-particle":"","parse-names":false,"suffix":""}],"container-title":"Kadikma","id":"ITEM-1","issue":"2","issued":{"date-parts":[["2021"]]},"page":"86-94","title":"Profil Kemampuan Spasial Siswa dalam Menyelesaikan Masalah Geometri Spasial Ditinjau dari Tipe Kepribadian David Keirsey","type":"article-journal","volume":"12"},"uris":["http://www.mendeley.com/documents/?uuid=440b1d75-e3ad-4dd9-8158-b179ede634e8"]}],"mendeley":{"formattedCitation":"(Shofilah et al., 2021)","manualFormatting":"(2021)","plainTextFormattedCitation":"(Shofilah et al., 2021)","previouslyFormattedCitation":"(Shofilah et al., 2021)"},"properties":{"noteIndex":0},"schema":"https://github.com/citation-style-language/schema/raw/master/csl-citation.json"}</w:instrText>
      </w:r>
      <w:r w:rsidR="000F2C51" w:rsidRPr="00B733C1">
        <w:rPr>
          <w:rFonts w:ascii="Times New Roman" w:hAnsi="Times New Roman"/>
        </w:rPr>
        <w:fldChar w:fldCharType="separate"/>
      </w:r>
      <w:r w:rsidR="000F2C51" w:rsidRPr="00B733C1">
        <w:rPr>
          <w:rFonts w:ascii="Times New Roman" w:hAnsi="Times New Roman"/>
          <w:noProof/>
        </w:rPr>
        <w:t>(2021)</w:t>
      </w:r>
      <w:r w:rsidR="000F2C51" w:rsidRPr="00B733C1">
        <w:rPr>
          <w:rFonts w:ascii="Times New Roman" w:hAnsi="Times New Roman"/>
        </w:rPr>
        <w:fldChar w:fldCharType="end"/>
      </w:r>
      <w:r w:rsidRPr="00B733C1">
        <w:rPr>
          <w:rFonts w:ascii="Times New Roman" w:hAnsi="Times New Roman"/>
        </w:rPr>
        <w:t xml:space="preserve"> mengelompokkan penalaran spasial ke dalam tiga kategori yaitu: 1) persepsi spasial, 2) rotasi mental, dan 3) visualisasi spasial.</w:t>
      </w:r>
      <w:r w:rsidRPr="00B733C1">
        <w:rPr>
          <w:rFonts w:ascii="Times New Roman" w:hAnsi="Times New Roman"/>
          <w:sz w:val="16"/>
          <w:szCs w:val="16"/>
        </w:rPr>
        <w:t xml:space="preserve"> </w:t>
      </w:r>
      <w:r w:rsidRPr="00B733C1">
        <w:rPr>
          <w:rFonts w:ascii="Times New Roman" w:hAnsi="Times New Roman"/>
        </w:rPr>
        <w:t>Penalaran spasial memuat penalaran seseorang untuk memahami secara lebih mendalam hubungan antara objek dan ruang. Siswa dengan penalaran ini akan memiliki kemampuan menciptakan imajinasi bentuk dalam pikirannya atau penalaran untuk menciptakan bentuk-bentuk tiga dimensi seperti yang sering kita jumpai pada orang dewasa yang menjadi pemahat patung atau arsitek suatu bangunan. Penalaran spasial diperoleh anak secara bertahap, dimulai dari pengenalan objek melalui persepsi dan aktivitas anak di lingkungan. Pada awalnya, penalaran spasial anak belum menunjukkan pengetahuan konseptual dari hubungan spasial. Dalam menentukan letak posisi objek dan orientasi dalam ruang, anak masih menggunakan pa</w:t>
      </w:r>
      <w:r w:rsidR="002D32C6" w:rsidRPr="00B733C1">
        <w:rPr>
          <w:rFonts w:ascii="Times New Roman" w:hAnsi="Times New Roman"/>
        </w:rPr>
        <w:t xml:space="preserve">tokan diri. Dengan bertambahnya </w:t>
      </w:r>
      <w:r w:rsidRPr="00B733C1">
        <w:rPr>
          <w:rFonts w:ascii="Times New Roman" w:hAnsi="Times New Roman"/>
        </w:rPr>
        <w:t>usia, patokan tersebut berkembang menjadi patokan orang dan patokan objek.</w:t>
      </w:r>
      <w:r w:rsidR="002D32C6" w:rsidRPr="00B733C1">
        <w:rPr>
          <w:rFonts w:ascii="Times New Roman" w:hAnsi="Times New Roman"/>
        </w:rPr>
        <w:t xml:space="preserve"> </w:t>
      </w:r>
      <w:r w:rsidRPr="00B733C1">
        <w:rPr>
          <w:rFonts w:ascii="Times New Roman" w:hAnsi="Times New Roman"/>
        </w:rPr>
        <w:t xml:space="preserve">Dalam </w:t>
      </w:r>
      <w:r w:rsidRPr="00B733C1">
        <w:rPr>
          <w:rFonts w:ascii="Times New Roman" w:hAnsi="Times New Roman"/>
          <w:i/>
          <w:iCs/>
        </w:rPr>
        <w:t>National Academy of Scienc</w:t>
      </w:r>
      <w:r w:rsidRPr="00B733C1">
        <w:rPr>
          <w:rFonts w:ascii="Times New Roman" w:hAnsi="Times New Roman"/>
        </w:rPr>
        <w:t>e dikemukakan bahwa setiap siswa harus berusaha mengembangkan penalaran dan penginderaan spasialnya yang sangat berguna dalam memahami relasi dan sifat-sifat dalam geometri untuk memecahkan masalah matematika dan masalah dalam kehidupan sehari-hari.</w:t>
      </w:r>
    </w:p>
    <w:p w:rsidR="009876B4" w:rsidRPr="00B733C1" w:rsidRDefault="009876B4" w:rsidP="00031AAB">
      <w:pPr>
        <w:spacing w:before="0" w:beforeAutospacing="0" w:after="0" w:afterAutospacing="0" w:line="360" w:lineRule="auto"/>
        <w:ind w:firstLine="720"/>
        <w:jc w:val="both"/>
        <w:rPr>
          <w:rFonts w:ascii="Times New Roman" w:hAnsi="Times New Roman"/>
        </w:rPr>
      </w:pPr>
      <w:r w:rsidRPr="00B733C1">
        <w:rPr>
          <w:rFonts w:ascii="Times New Roman" w:hAnsi="Times New Roman"/>
        </w:rPr>
        <w:t>Menurut Lowrie, secara umum ada beberapa istilah yang berkaitan</w:t>
      </w:r>
      <w:r w:rsidRPr="00B733C1">
        <w:rPr>
          <w:rFonts w:ascii="Times New Roman" w:hAnsi="Times New Roman"/>
          <w:spacing w:val="1"/>
        </w:rPr>
        <w:t xml:space="preserve"> </w:t>
      </w:r>
      <w:r w:rsidRPr="00B733C1">
        <w:rPr>
          <w:rFonts w:ascii="Times New Roman" w:hAnsi="Times New Roman"/>
        </w:rPr>
        <w:t>dengan penalaran spasial yang melibatkan tiga komponen spasial yaitu:</w:t>
      </w:r>
      <w:r w:rsidRPr="00B733C1">
        <w:rPr>
          <w:rFonts w:ascii="Times New Roman" w:hAnsi="Times New Roman"/>
          <w:spacing w:val="1"/>
        </w:rPr>
        <w:t xml:space="preserve"> </w:t>
      </w:r>
      <w:r w:rsidRPr="00B733C1">
        <w:rPr>
          <w:rFonts w:ascii="Times New Roman" w:hAnsi="Times New Roman"/>
          <w:spacing w:val="-1"/>
        </w:rPr>
        <w:t>rotasi</w:t>
      </w:r>
      <w:r w:rsidRPr="00B733C1">
        <w:rPr>
          <w:rFonts w:ascii="Times New Roman" w:hAnsi="Times New Roman"/>
          <w:spacing w:val="-14"/>
        </w:rPr>
        <w:t xml:space="preserve"> </w:t>
      </w:r>
      <w:r w:rsidRPr="00B733C1">
        <w:rPr>
          <w:rFonts w:ascii="Times New Roman" w:hAnsi="Times New Roman"/>
        </w:rPr>
        <w:t>mental,</w:t>
      </w:r>
      <w:r w:rsidRPr="00B733C1">
        <w:rPr>
          <w:rFonts w:ascii="Times New Roman" w:hAnsi="Times New Roman"/>
          <w:spacing w:val="-15"/>
        </w:rPr>
        <w:t xml:space="preserve"> </w:t>
      </w:r>
      <w:r w:rsidRPr="00B733C1">
        <w:rPr>
          <w:rFonts w:ascii="Times New Roman" w:hAnsi="Times New Roman"/>
        </w:rPr>
        <w:t>visualisasi</w:t>
      </w:r>
      <w:r w:rsidRPr="00B733C1">
        <w:rPr>
          <w:rFonts w:ascii="Times New Roman" w:hAnsi="Times New Roman"/>
          <w:spacing w:val="-14"/>
        </w:rPr>
        <w:t xml:space="preserve"> </w:t>
      </w:r>
      <w:r w:rsidRPr="00B733C1">
        <w:rPr>
          <w:rFonts w:ascii="Times New Roman" w:hAnsi="Times New Roman"/>
        </w:rPr>
        <w:t>spasial,</w:t>
      </w:r>
      <w:r w:rsidRPr="00B733C1">
        <w:rPr>
          <w:rFonts w:ascii="Times New Roman" w:hAnsi="Times New Roman"/>
          <w:spacing w:val="-15"/>
        </w:rPr>
        <w:t xml:space="preserve"> </w:t>
      </w:r>
      <w:r w:rsidRPr="00B733C1">
        <w:rPr>
          <w:rFonts w:ascii="Times New Roman" w:hAnsi="Times New Roman"/>
        </w:rPr>
        <w:t>dan</w:t>
      </w:r>
      <w:r w:rsidRPr="00B733C1">
        <w:rPr>
          <w:rFonts w:ascii="Times New Roman" w:hAnsi="Times New Roman"/>
          <w:spacing w:val="-15"/>
        </w:rPr>
        <w:t xml:space="preserve"> </w:t>
      </w:r>
      <w:r w:rsidRPr="00B733C1">
        <w:rPr>
          <w:rFonts w:ascii="Times New Roman" w:hAnsi="Times New Roman"/>
        </w:rPr>
        <w:t>orientasi</w:t>
      </w:r>
      <w:r w:rsidRPr="00B733C1">
        <w:rPr>
          <w:rFonts w:ascii="Times New Roman" w:hAnsi="Times New Roman"/>
          <w:spacing w:val="-15"/>
        </w:rPr>
        <w:t xml:space="preserve"> </w:t>
      </w:r>
      <w:r w:rsidRPr="00B733C1">
        <w:rPr>
          <w:rFonts w:ascii="Times New Roman" w:hAnsi="Times New Roman"/>
        </w:rPr>
        <w:t>spasial.</w:t>
      </w:r>
      <w:r w:rsidRPr="00B733C1">
        <w:rPr>
          <w:rFonts w:ascii="Times New Roman" w:hAnsi="Times New Roman"/>
          <w:vertAlign w:val="superscript"/>
        </w:rPr>
        <w:t xml:space="preserve"> </w:t>
      </w:r>
      <w:r w:rsidRPr="00B733C1">
        <w:rPr>
          <w:rFonts w:ascii="Times New Roman" w:hAnsi="Times New Roman"/>
        </w:rPr>
        <w:t>Adapun</w:t>
      </w:r>
      <w:r w:rsidRPr="00B733C1">
        <w:rPr>
          <w:rFonts w:ascii="Times New Roman" w:hAnsi="Times New Roman"/>
          <w:spacing w:val="-15"/>
        </w:rPr>
        <w:t xml:space="preserve"> </w:t>
      </w:r>
      <w:r w:rsidRPr="00B733C1">
        <w:rPr>
          <w:rFonts w:ascii="Times New Roman" w:hAnsi="Times New Roman"/>
        </w:rPr>
        <w:t>penjelasan</w:t>
      </w:r>
      <w:r w:rsidRPr="00B733C1">
        <w:rPr>
          <w:rFonts w:ascii="Times New Roman" w:hAnsi="Times New Roman"/>
          <w:spacing w:val="-58"/>
        </w:rPr>
        <w:t xml:space="preserve"> </w:t>
      </w:r>
      <w:r w:rsidRPr="00B733C1">
        <w:rPr>
          <w:rFonts w:ascii="Times New Roman" w:hAnsi="Times New Roman"/>
        </w:rPr>
        <w:t>tiap-tiap</w:t>
      </w:r>
      <w:r w:rsidRPr="00B733C1">
        <w:rPr>
          <w:rFonts w:ascii="Times New Roman" w:hAnsi="Times New Roman"/>
          <w:spacing w:val="-1"/>
        </w:rPr>
        <w:t xml:space="preserve"> </w:t>
      </w:r>
      <w:r w:rsidRPr="00B733C1">
        <w:rPr>
          <w:rFonts w:ascii="Times New Roman" w:hAnsi="Times New Roman"/>
        </w:rPr>
        <w:t>indikator kemampuan penalaran</w:t>
      </w:r>
      <w:r w:rsidRPr="00B733C1">
        <w:rPr>
          <w:rFonts w:ascii="Times New Roman" w:hAnsi="Times New Roman"/>
          <w:spacing w:val="-1"/>
        </w:rPr>
        <w:t xml:space="preserve"> </w:t>
      </w:r>
      <w:r w:rsidRPr="00B733C1">
        <w:rPr>
          <w:rFonts w:ascii="Times New Roman" w:hAnsi="Times New Roman"/>
        </w:rPr>
        <w:t>spasial,</w:t>
      </w:r>
      <w:r w:rsidRPr="00B733C1">
        <w:rPr>
          <w:rFonts w:ascii="Times New Roman" w:hAnsi="Times New Roman"/>
          <w:spacing w:val="2"/>
        </w:rPr>
        <w:t xml:space="preserve"> </w:t>
      </w:r>
      <w:r w:rsidRPr="00B733C1">
        <w:rPr>
          <w:rFonts w:ascii="Times New Roman" w:hAnsi="Times New Roman"/>
        </w:rPr>
        <w:t>ialah:</w:t>
      </w:r>
    </w:p>
    <w:p w:rsidR="009876B4" w:rsidRPr="00B733C1" w:rsidRDefault="009876B4" w:rsidP="004D1F9E">
      <w:pPr>
        <w:numPr>
          <w:ilvl w:val="0"/>
          <w:numId w:val="39"/>
        </w:numPr>
        <w:spacing w:before="0" w:beforeAutospacing="0" w:after="0" w:afterAutospacing="0" w:line="360" w:lineRule="auto"/>
        <w:ind w:left="426" w:hanging="426"/>
        <w:jc w:val="both"/>
        <w:rPr>
          <w:rFonts w:ascii="Times New Roman" w:hAnsi="Times New Roman"/>
          <w:b/>
        </w:rPr>
      </w:pPr>
      <w:r w:rsidRPr="00B733C1">
        <w:rPr>
          <w:rFonts w:ascii="Times New Roman" w:hAnsi="Times New Roman"/>
          <w:b/>
        </w:rPr>
        <w:t>Rotasi</w:t>
      </w:r>
      <w:r w:rsidRPr="00B733C1">
        <w:rPr>
          <w:rFonts w:ascii="Times New Roman" w:hAnsi="Times New Roman"/>
          <w:b/>
          <w:spacing w:val="-2"/>
        </w:rPr>
        <w:t xml:space="preserve"> </w:t>
      </w:r>
      <w:r w:rsidRPr="00B733C1">
        <w:rPr>
          <w:rFonts w:ascii="Times New Roman" w:hAnsi="Times New Roman"/>
          <w:b/>
        </w:rPr>
        <w:t>Mental</w:t>
      </w:r>
    </w:p>
    <w:p w:rsidR="009876B4" w:rsidRPr="00B733C1" w:rsidRDefault="009876B4" w:rsidP="00031AAB">
      <w:pPr>
        <w:spacing w:before="0" w:beforeAutospacing="0" w:after="0" w:afterAutospacing="0" w:line="360" w:lineRule="auto"/>
        <w:ind w:firstLine="720"/>
        <w:jc w:val="both"/>
        <w:rPr>
          <w:rFonts w:ascii="Times New Roman" w:hAnsi="Times New Roman"/>
        </w:rPr>
      </w:pPr>
      <w:r w:rsidRPr="00B733C1">
        <w:rPr>
          <w:rFonts w:ascii="Times New Roman" w:hAnsi="Times New Roman"/>
        </w:rPr>
        <w:t>Menurut</w:t>
      </w:r>
      <w:r w:rsidRPr="00B733C1">
        <w:rPr>
          <w:rFonts w:ascii="Times New Roman" w:hAnsi="Times New Roman"/>
          <w:spacing w:val="-5"/>
        </w:rPr>
        <w:t xml:space="preserve"> </w:t>
      </w:r>
      <w:r w:rsidRPr="00B733C1">
        <w:rPr>
          <w:rFonts w:ascii="Times New Roman" w:hAnsi="Times New Roman"/>
        </w:rPr>
        <w:t>Shepard</w:t>
      </w:r>
      <w:r w:rsidRPr="00B733C1">
        <w:rPr>
          <w:rFonts w:ascii="Times New Roman" w:hAnsi="Times New Roman"/>
          <w:spacing w:val="-4"/>
        </w:rPr>
        <w:t xml:space="preserve"> </w:t>
      </w:r>
      <w:r w:rsidRPr="00B733C1">
        <w:rPr>
          <w:rFonts w:ascii="Times New Roman" w:hAnsi="Times New Roman"/>
        </w:rPr>
        <w:t>dan</w:t>
      </w:r>
      <w:r w:rsidRPr="00B733C1">
        <w:rPr>
          <w:rFonts w:ascii="Times New Roman" w:hAnsi="Times New Roman"/>
          <w:spacing w:val="-4"/>
        </w:rPr>
        <w:t xml:space="preserve"> </w:t>
      </w:r>
      <w:r w:rsidRPr="00B733C1">
        <w:rPr>
          <w:rFonts w:ascii="Times New Roman" w:hAnsi="Times New Roman"/>
        </w:rPr>
        <w:t>Metzler</w:t>
      </w:r>
      <w:r w:rsidRPr="00B733C1">
        <w:rPr>
          <w:rFonts w:ascii="Times New Roman" w:hAnsi="Times New Roman"/>
          <w:spacing w:val="-4"/>
        </w:rPr>
        <w:t xml:space="preserve"> sesuai dengan yang dikutip </w:t>
      </w:r>
      <w:r w:rsidR="00657B99" w:rsidRPr="00B733C1">
        <w:rPr>
          <w:rFonts w:ascii="Times New Roman" w:hAnsi="Times New Roman"/>
          <w:spacing w:val="-4"/>
        </w:rPr>
        <w:t xml:space="preserve">Dita Ayu Shofilah, dkk </w:t>
      </w:r>
      <w:r w:rsidR="00657B99" w:rsidRPr="00B733C1">
        <w:rPr>
          <w:rFonts w:ascii="Times New Roman" w:hAnsi="Times New Roman"/>
        </w:rPr>
        <w:fldChar w:fldCharType="begin" w:fldLock="1"/>
      </w:r>
      <w:r w:rsidR="00657B99" w:rsidRPr="00B733C1">
        <w:rPr>
          <w:rFonts w:ascii="Times New Roman" w:hAnsi="Times New Roman"/>
        </w:rPr>
        <w:instrText>ADDIN CSL_CITATION {"citationItems":[{"id":"ITEM-1","itemData":{"abstract":"This study aims to describe the ability of spatial geometry of class XI MIPA 1 SMA Negeri 2 Jember in terms of David Keirsey's personality type. Spatial ability in this study is the ability to understand the world of space based on elements of spatial abilities which include: spatial perception, mental rotation, and spatial visualization. This type of research is a descriptive study with a qualitative approach. The data collection method in this research is questionnaire, spatial test, and interview. Then, based on the results of the test and interview analysis, it was found that the Guardian students could fulfill all spatial indicators. Artisan students in imagining and rotating spaces can think quickly and answer questions correctly, compared to guardian and idealistic students. Idealistic students in the ability to see the surface of the unit cubic structure more than the point of view (from the front, right side, and top) cannot describe it precisely. Meanwhile, rational students on the mental rotation element for the first indicator are still unable to rotate a spatial shape and can imagine the rotation or rotation of a spatial shape accurately.","author":[{"dropping-particle":"","family":"Shofilah","given":"Dita Ayu","non-dropping-particle":"","parse-names":false,"suffix":""},{"dropping-particle":"","family":"Susanto","given":"","non-dropping-particle":"","parse-names":false,"suffix":""},{"dropping-particle":"","family":"Suwito","given":"Abi","non-dropping-particle":"","parse-names":false,"suffix":""},{"dropping-particle":"","family":"Sunardi","given":"","non-dropping-particle":"","parse-names":false,"suffix":""},{"dropping-particle":"","family":"Monalisa","given":"Lioni Anka","non-dropping-particle":"","parse-names":false,"suffix":""}],"container-title":"Kadikma","id":"ITEM-1","issue":"2","issued":{"date-parts":[["2021"]]},"page":"86-94","title":"Profil Kemampuan Spasial Siswa dalam Menyelesaikan Masalah Geometri Spasial Ditinjau dari Tipe Kepribadian David Keirsey","type":"article-journal","volume":"12"},"uris":["http://www.mendeley.com/documents/?uuid=440b1d75-e3ad-4dd9-8158-b179ede634e8"]}],"mendeley":{"formattedCitation":"(Shofilah et al., 2021)","manualFormatting":"(2021)","plainTextFormattedCitation":"(Shofilah et al., 2021)","previouslyFormattedCitation":"(Shofilah et al., 2021)"},"properties":{"noteIndex":0},"schema":"https://github.com/citation-style-language/schema/raw/master/csl-citation.json"}</w:instrText>
      </w:r>
      <w:r w:rsidR="00657B99" w:rsidRPr="00B733C1">
        <w:rPr>
          <w:rFonts w:ascii="Times New Roman" w:hAnsi="Times New Roman"/>
        </w:rPr>
        <w:fldChar w:fldCharType="separate"/>
      </w:r>
      <w:r w:rsidR="00657B99" w:rsidRPr="00B733C1">
        <w:rPr>
          <w:rFonts w:ascii="Times New Roman" w:hAnsi="Times New Roman"/>
          <w:noProof/>
        </w:rPr>
        <w:t>(2021)</w:t>
      </w:r>
      <w:r w:rsidR="00657B99" w:rsidRPr="00B733C1">
        <w:rPr>
          <w:rFonts w:ascii="Times New Roman" w:hAnsi="Times New Roman"/>
        </w:rPr>
        <w:fldChar w:fldCharType="end"/>
      </w:r>
      <w:r w:rsidR="00657B99" w:rsidRPr="00B733C1">
        <w:rPr>
          <w:rFonts w:ascii="Times New Roman" w:hAnsi="Times New Roman"/>
        </w:rPr>
        <w:t xml:space="preserve">, </w:t>
      </w:r>
      <w:r w:rsidRPr="00B733C1">
        <w:rPr>
          <w:rFonts w:ascii="Times New Roman" w:hAnsi="Times New Roman"/>
        </w:rPr>
        <w:t>rotasi</w:t>
      </w:r>
      <w:r w:rsidRPr="00B733C1">
        <w:rPr>
          <w:rFonts w:ascii="Times New Roman" w:hAnsi="Times New Roman"/>
          <w:spacing w:val="-3"/>
        </w:rPr>
        <w:t xml:space="preserve"> </w:t>
      </w:r>
      <w:r w:rsidRPr="00B733C1">
        <w:rPr>
          <w:rFonts w:ascii="Times New Roman" w:hAnsi="Times New Roman"/>
        </w:rPr>
        <w:t>mental</w:t>
      </w:r>
      <w:r w:rsidRPr="00B733C1">
        <w:rPr>
          <w:rFonts w:ascii="Times New Roman" w:hAnsi="Times New Roman"/>
          <w:spacing w:val="-4"/>
        </w:rPr>
        <w:t xml:space="preserve"> </w:t>
      </w:r>
      <w:r w:rsidRPr="00B733C1">
        <w:rPr>
          <w:rFonts w:ascii="Times New Roman" w:hAnsi="Times New Roman"/>
        </w:rPr>
        <w:t>adalah</w:t>
      </w:r>
      <w:r w:rsidRPr="00B733C1">
        <w:rPr>
          <w:rFonts w:ascii="Times New Roman" w:hAnsi="Times New Roman"/>
          <w:spacing w:val="-2"/>
        </w:rPr>
        <w:t xml:space="preserve"> </w:t>
      </w:r>
      <w:r w:rsidRPr="00B733C1">
        <w:rPr>
          <w:rFonts w:ascii="Times New Roman" w:hAnsi="Times New Roman"/>
        </w:rPr>
        <w:t>proses</w:t>
      </w:r>
      <w:r w:rsidRPr="00B733C1">
        <w:rPr>
          <w:rFonts w:ascii="Times New Roman" w:hAnsi="Times New Roman"/>
          <w:spacing w:val="-4"/>
        </w:rPr>
        <w:t xml:space="preserve"> </w:t>
      </w:r>
      <w:r w:rsidRPr="00B733C1">
        <w:rPr>
          <w:rFonts w:ascii="Times New Roman" w:hAnsi="Times New Roman"/>
        </w:rPr>
        <w:t>kognitif</w:t>
      </w:r>
      <w:r w:rsidRPr="00B733C1">
        <w:rPr>
          <w:rFonts w:ascii="Times New Roman" w:hAnsi="Times New Roman"/>
          <w:spacing w:val="-58"/>
        </w:rPr>
        <w:t xml:space="preserve"> </w:t>
      </w:r>
      <w:r w:rsidRPr="00B733C1">
        <w:rPr>
          <w:rFonts w:ascii="Times New Roman" w:hAnsi="Times New Roman"/>
        </w:rPr>
        <w:t>di mana seseorang membayangkan bagaimana objek 2D dan 3D akan</w:t>
      </w:r>
      <w:r w:rsidRPr="00B733C1">
        <w:rPr>
          <w:rFonts w:ascii="Times New Roman" w:hAnsi="Times New Roman"/>
          <w:spacing w:val="1"/>
        </w:rPr>
        <w:t xml:space="preserve"> </w:t>
      </w:r>
      <w:r w:rsidRPr="00B733C1">
        <w:rPr>
          <w:rFonts w:ascii="Times New Roman" w:hAnsi="Times New Roman"/>
        </w:rPr>
        <w:t>muncul</w:t>
      </w:r>
      <w:r w:rsidRPr="00B733C1">
        <w:rPr>
          <w:rFonts w:ascii="Times New Roman" w:hAnsi="Times New Roman"/>
          <w:spacing w:val="1"/>
        </w:rPr>
        <w:t xml:space="preserve"> </w:t>
      </w:r>
      <w:r w:rsidRPr="00B733C1">
        <w:rPr>
          <w:rFonts w:ascii="Times New Roman" w:hAnsi="Times New Roman"/>
        </w:rPr>
        <w:t>setelah</w:t>
      </w:r>
      <w:r w:rsidRPr="00B733C1">
        <w:rPr>
          <w:rFonts w:ascii="Times New Roman" w:hAnsi="Times New Roman"/>
          <w:spacing w:val="1"/>
        </w:rPr>
        <w:t xml:space="preserve"> </w:t>
      </w:r>
      <w:r w:rsidRPr="00B733C1">
        <w:rPr>
          <w:rFonts w:ascii="Times New Roman" w:hAnsi="Times New Roman"/>
        </w:rPr>
        <w:t>diputar</w:t>
      </w:r>
      <w:r w:rsidRPr="00B733C1">
        <w:rPr>
          <w:rFonts w:ascii="Times New Roman" w:hAnsi="Times New Roman"/>
          <w:spacing w:val="1"/>
        </w:rPr>
        <w:t xml:space="preserve"> </w:t>
      </w:r>
      <w:r w:rsidRPr="00B733C1">
        <w:rPr>
          <w:rFonts w:ascii="Times New Roman" w:hAnsi="Times New Roman"/>
        </w:rPr>
        <w:t>pada</w:t>
      </w:r>
      <w:r w:rsidRPr="00B733C1">
        <w:rPr>
          <w:rFonts w:ascii="Times New Roman" w:hAnsi="Times New Roman"/>
          <w:spacing w:val="1"/>
        </w:rPr>
        <w:t xml:space="preserve"> </w:t>
      </w:r>
      <w:r w:rsidRPr="00B733C1">
        <w:rPr>
          <w:rFonts w:ascii="Times New Roman" w:hAnsi="Times New Roman"/>
        </w:rPr>
        <w:t>suatu</w:t>
      </w:r>
      <w:r w:rsidRPr="00B733C1">
        <w:rPr>
          <w:rFonts w:ascii="Times New Roman" w:hAnsi="Times New Roman"/>
          <w:spacing w:val="1"/>
        </w:rPr>
        <w:t xml:space="preserve"> </w:t>
      </w:r>
      <w:r w:rsidRPr="00B733C1">
        <w:rPr>
          <w:rFonts w:ascii="Times New Roman" w:hAnsi="Times New Roman"/>
        </w:rPr>
        <w:t>titik</w:t>
      </w:r>
      <w:r w:rsidRPr="00B733C1">
        <w:rPr>
          <w:rFonts w:ascii="Times New Roman" w:hAnsi="Times New Roman"/>
          <w:spacing w:val="1"/>
        </w:rPr>
        <w:t xml:space="preserve"> </w:t>
      </w:r>
      <w:r w:rsidRPr="00B733C1">
        <w:rPr>
          <w:rFonts w:ascii="Times New Roman" w:hAnsi="Times New Roman"/>
        </w:rPr>
        <w:t>dengan</w:t>
      </w:r>
      <w:r w:rsidRPr="00B733C1">
        <w:rPr>
          <w:rFonts w:ascii="Times New Roman" w:hAnsi="Times New Roman"/>
          <w:spacing w:val="1"/>
        </w:rPr>
        <w:t xml:space="preserve"> </w:t>
      </w:r>
      <w:r w:rsidRPr="00B733C1">
        <w:rPr>
          <w:rFonts w:ascii="Times New Roman" w:hAnsi="Times New Roman"/>
        </w:rPr>
        <w:t>sudut</w:t>
      </w:r>
      <w:r w:rsidRPr="00B733C1">
        <w:rPr>
          <w:rFonts w:ascii="Times New Roman" w:hAnsi="Times New Roman"/>
          <w:spacing w:val="1"/>
        </w:rPr>
        <w:t xml:space="preserve"> </w:t>
      </w:r>
      <w:r w:rsidRPr="00B733C1">
        <w:rPr>
          <w:rFonts w:ascii="Times New Roman" w:hAnsi="Times New Roman"/>
        </w:rPr>
        <w:t>tertentu.</w:t>
      </w:r>
      <w:r w:rsidRPr="00B733C1">
        <w:rPr>
          <w:rFonts w:ascii="Times New Roman" w:hAnsi="Times New Roman"/>
          <w:spacing w:val="1"/>
        </w:rPr>
        <w:t xml:space="preserve"> </w:t>
      </w:r>
      <w:r w:rsidRPr="00B733C1">
        <w:rPr>
          <w:rFonts w:ascii="Times New Roman" w:hAnsi="Times New Roman"/>
        </w:rPr>
        <w:t>Sedangkan Ramful menjelaskan bahwa untuk mengidentifikasi rotasi</w:t>
      </w:r>
      <w:r w:rsidRPr="00B733C1">
        <w:rPr>
          <w:rFonts w:ascii="Times New Roman" w:hAnsi="Times New Roman"/>
          <w:spacing w:val="1"/>
        </w:rPr>
        <w:t xml:space="preserve"> </w:t>
      </w:r>
      <w:r w:rsidRPr="00B733C1">
        <w:rPr>
          <w:rFonts w:ascii="Times New Roman" w:hAnsi="Times New Roman"/>
        </w:rPr>
        <w:t>mental,</w:t>
      </w:r>
      <w:r w:rsidRPr="00B733C1">
        <w:rPr>
          <w:rFonts w:ascii="Times New Roman" w:hAnsi="Times New Roman"/>
          <w:spacing w:val="1"/>
        </w:rPr>
        <w:t xml:space="preserve"> </w:t>
      </w:r>
      <w:r w:rsidRPr="00B733C1">
        <w:rPr>
          <w:rFonts w:ascii="Times New Roman" w:hAnsi="Times New Roman"/>
        </w:rPr>
        <w:t>siswa</w:t>
      </w:r>
      <w:r w:rsidRPr="00B733C1">
        <w:rPr>
          <w:rFonts w:ascii="Times New Roman" w:hAnsi="Times New Roman"/>
          <w:spacing w:val="1"/>
        </w:rPr>
        <w:t xml:space="preserve"> </w:t>
      </w:r>
      <w:r w:rsidRPr="00B733C1">
        <w:rPr>
          <w:rFonts w:ascii="Times New Roman" w:hAnsi="Times New Roman"/>
        </w:rPr>
        <w:t>diberikan</w:t>
      </w:r>
      <w:r w:rsidRPr="00B733C1">
        <w:rPr>
          <w:rFonts w:ascii="Times New Roman" w:hAnsi="Times New Roman"/>
          <w:spacing w:val="1"/>
        </w:rPr>
        <w:t xml:space="preserve"> </w:t>
      </w:r>
      <w:r w:rsidRPr="00B733C1">
        <w:rPr>
          <w:rFonts w:ascii="Times New Roman" w:hAnsi="Times New Roman"/>
        </w:rPr>
        <w:t>sebuah</w:t>
      </w:r>
      <w:r w:rsidRPr="00B733C1">
        <w:rPr>
          <w:rFonts w:ascii="Times New Roman" w:hAnsi="Times New Roman"/>
          <w:spacing w:val="1"/>
        </w:rPr>
        <w:t xml:space="preserve"> </w:t>
      </w:r>
      <w:r w:rsidRPr="00B733C1">
        <w:rPr>
          <w:rFonts w:ascii="Times New Roman" w:hAnsi="Times New Roman"/>
        </w:rPr>
        <w:t>benda</w:t>
      </w:r>
      <w:r w:rsidRPr="00B733C1">
        <w:rPr>
          <w:rFonts w:ascii="Times New Roman" w:hAnsi="Times New Roman"/>
          <w:spacing w:val="1"/>
        </w:rPr>
        <w:t xml:space="preserve"> </w:t>
      </w:r>
      <w:r w:rsidRPr="00B733C1">
        <w:rPr>
          <w:rFonts w:ascii="Times New Roman" w:hAnsi="Times New Roman"/>
        </w:rPr>
        <w:t>kemudian</w:t>
      </w:r>
      <w:r w:rsidRPr="00B733C1">
        <w:rPr>
          <w:rFonts w:ascii="Times New Roman" w:hAnsi="Times New Roman"/>
          <w:spacing w:val="1"/>
        </w:rPr>
        <w:t xml:space="preserve"> </w:t>
      </w:r>
      <w:r w:rsidRPr="00B733C1">
        <w:rPr>
          <w:rFonts w:ascii="Times New Roman" w:hAnsi="Times New Roman"/>
        </w:rPr>
        <w:t>mereka</w:t>
      </w:r>
      <w:r w:rsidRPr="00B733C1">
        <w:rPr>
          <w:rFonts w:ascii="Times New Roman" w:hAnsi="Times New Roman"/>
          <w:spacing w:val="1"/>
        </w:rPr>
        <w:t xml:space="preserve"> </w:t>
      </w:r>
      <w:r w:rsidRPr="00B733C1">
        <w:rPr>
          <w:rFonts w:ascii="Times New Roman" w:hAnsi="Times New Roman"/>
        </w:rPr>
        <w:t>memutarnya.</w:t>
      </w:r>
      <w:r w:rsidRPr="00B733C1">
        <w:rPr>
          <w:rFonts w:ascii="Times New Roman" w:hAnsi="Times New Roman"/>
          <w:vertAlign w:val="superscript"/>
        </w:rPr>
        <w:t xml:space="preserve"> </w:t>
      </w:r>
      <w:r w:rsidRPr="00B733C1">
        <w:rPr>
          <w:rFonts w:ascii="Times New Roman" w:hAnsi="Times New Roman"/>
        </w:rPr>
        <w:t>Rotasi</w:t>
      </w:r>
      <w:r w:rsidRPr="00B733C1">
        <w:rPr>
          <w:rFonts w:ascii="Times New Roman" w:hAnsi="Times New Roman"/>
          <w:spacing w:val="1"/>
        </w:rPr>
        <w:t xml:space="preserve"> </w:t>
      </w:r>
      <w:r w:rsidRPr="00B733C1">
        <w:rPr>
          <w:rFonts w:ascii="Times New Roman" w:hAnsi="Times New Roman"/>
        </w:rPr>
        <w:t>mental</w:t>
      </w:r>
      <w:r w:rsidRPr="00B733C1">
        <w:rPr>
          <w:rFonts w:ascii="Times New Roman" w:hAnsi="Times New Roman"/>
          <w:spacing w:val="2"/>
        </w:rPr>
        <w:t xml:space="preserve"> </w:t>
      </w:r>
      <w:r w:rsidRPr="00B733C1">
        <w:rPr>
          <w:rFonts w:ascii="Times New Roman" w:hAnsi="Times New Roman"/>
        </w:rPr>
        <w:t>merupakan</w:t>
      </w:r>
      <w:r w:rsidRPr="00B733C1">
        <w:rPr>
          <w:rFonts w:ascii="Times New Roman" w:hAnsi="Times New Roman"/>
          <w:spacing w:val="1"/>
        </w:rPr>
        <w:t xml:space="preserve"> </w:t>
      </w:r>
      <w:r w:rsidRPr="00B733C1">
        <w:rPr>
          <w:rFonts w:ascii="Times New Roman" w:hAnsi="Times New Roman"/>
        </w:rPr>
        <w:t>kemampuan</w:t>
      </w:r>
      <w:r w:rsidRPr="00B733C1">
        <w:rPr>
          <w:rFonts w:ascii="Times New Roman" w:hAnsi="Times New Roman"/>
          <w:spacing w:val="1"/>
        </w:rPr>
        <w:t xml:space="preserve"> </w:t>
      </w:r>
      <w:r w:rsidRPr="00B733C1">
        <w:rPr>
          <w:rFonts w:ascii="Times New Roman" w:hAnsi="Times New Roman"/>
        </w:rPr>
        <w:t>siswa</w:t>
      </w:r>
      <w:r w:rsidRPr="00B733C1">
        <w:rPr>
          <w:rFonts w:ascii="Times New Roman" w:hAnsi="Times New Roman"/>
          <w:spacing w:val="4"/>
        </w:rPr>
        <w:t xml:space="preserve"> </w:t>
      </w:r>
      <w:r w:rsidRPr="00B733C1">
        <w:rPr>
          <w:rFonts w:ascii="Times New Roman" w:hAnsi="Times New Roman"/>
        </w:rPr>
        <w:t>untuk mengkonversikan</w:t>
      </w:r>
      <w:r w:rsidRPr="00B733C1">
        <w:rPr>
          <w:rFonts w:ascii="Times New Roman" w:hAnsi="Times New Roman"/>
          <w:spacing w:val="1"/>
        </w:rPr>
        <w:t xml:space="preserve"> </w:t>
      </w:r>
      <w:r w:rsidRPr="00B733C1">
        <w:rPr>
          <w:rFonts w:ascii="Times New Roman" w:hAnsi="Times New Roman"/>
        </w:rPr>
        <w:t>objek</w:t>
      </w:r>
      <w:r w:rsidRPr="00B733C1">
        <w:rPr>
          <w:rFonts w:ascii="Times New Roman" w:hAnsi="Times New Roman"/>
          <w:spacing w:val="1"/>
        </w:rPr>
        <w:t xml:space="preserve"> </w:t>
      </w:r>
      <w:r w:rsidRPr="00B733C1">
        <w:rPr>
          <w:rFonts w:ascii="Times New Roman" w:hAnsi="Times New Roman"/>
        </w:rPr>
        <w:t>dan</w:t>
      </w:r>
      <w:r w:rsidRPr="00B733C1">
        <w:rPr>
          <w:rFonts w:ascii="Times New Roman" w:hAnsi="Times New Roman"/>
          <w:spacing w:val="1"/>
        </w:rPr>
        <w:t xml:space="preserve"> </w:t>
      </w:r>
      <w:r w:rsidRPr="00B733C1">
        <w:rPr>
          <w:rFonts w:ascii="Times New Roman" w:hAnsi="Times New Roman"/>
        </w:rPr>
        <w:t>menentukan</w:t>
      </w:r>
      <w:r w:rsidRPr="00B733C1">
        <w:rPr>
          <w:rFonts w:ascii="Times New Roman" w:hAnsi="Times New Roman"/>
          <w:spacing w:val="1"/>
        </w:rPr>
        <w:t xml:space="preserve"> </w:t>
      </w:r>
      <w:r w:rsidRPr="00B733C1">
        <w:rPr>
          <w:rFonts w:ascii="Times New Roman" w:hAnsi="Times New Roman"/>
        </w:rPr>
        <w:t>objek</w:t>
      </w:r>
      <w:r w:rsidRPr="00B733C1">
        <w:rPr>
          <w:rFonts w:ascii="Times New Roman" w:hAnsi="Times New Roman"/>
          <w:spacing w:val="1"/>
        </w:rPr>
        <w:t xml:space="preserve"> </w:t>
      </w:r>
      <w:r w:rsidRPr="00B733C1">
        <w:rPr>
          <w:rFonts w:ascii="Times New Roman" w:hAnsi="Times New Roman"/>
        </w:rPr>
        <w:t>yang</w:t>
      </w:r>
      <w:r w:rsidRPr="00B733C1">
        <w:rPr>
          <w:rFonts w:ascii="Times New Roman" w:hAnsi="Times New Roman"/>
          <w:spacing w:val="1"/>
        </w:rPr>
        <w:t xml:space="preserve"> </w:t>
      </w:r>
      <w:r w:rsidRPr="00B733C1">
        <w:rPr>
          <w:rFonts w:ascii="Times New Roman" w:hAnsi="Times New Roman"/>
        </w:rPr>
        <w:t>tepat</w:t>
      </w:r>
      <w:r w:rsidRPr="00B733C1">
        <w:rPr>
          <w:rFonts w:ascii="Times New Roman" w:hAnsi="Times New Roman"/>
          <w:spacing w:val="1"/>
        </w:rPr>
        <w:t xml:space="preserve"> </w:t>
      </w:r>
      <w:r w:rsidRPr="00B733C1">
        <w:rPr>
          <w:rFonts w:ascii="Times New Roman" w:hAnsi="Times New Roman"/>
        </w:rPr>
        <w:t>setelah</w:t>
      </w:r>
      <w:r w:rsidRPr="00B733C1">
        <w:rPr>
          <w:rFonts w:ascii="Times New Roman" w:hAnsi="Times New Roman"/>
          <w:spacing w:val="-57"/>
        </w:rPr>
        <w:t xml:space="preserve">  </w:t>
      </w:r>
      <w:r w:rsidR="00643163" w:rsidRPr="00B733C1">
        <w:rPr>
          <w:rFonts w:ascii="Times New Roman" w:hAnsi="Times New Roman"/>
          <w:spacing w:val="-57"/>
        </w:rPr>
        <w:t xml:space="preserve">         </w:t>
      </w:r>
      <w:r w:rsidRPr="00B733C1">
        <w:rPr>
          <w:rFonts w:ascii="Times New Roman" w:hAnsi="Times New Roman"/>
        </w:rPr>
        <w:t>diputar.</w:t>
      </w:r>
    </w:p>
    <w:p w:rsidR="009876B4" w:rsidRPr="00B733C1" w:rsidRDefault="009876B4" w:rsidP="004D1F9E">
      <w:pPr>
        <w:numPr>
          <w:ilvl w:val="0"/>
          <w:numId w:val="39"/>
        </w:numPr>
        <w:spacing w:before="0" w:beforeAutospacing="0" w:after="0" w:afterAutospacing="0" w:line="360" w:lineRule="auto"/>
        <w:ind w:left="426" w:hanging="426"/>
        <w:jc w:val="both"/>
        <w:rPr>
          <w:rFonts w:ascii="Times New Roman" w:hAnsi="Times New Roman"/>
          <w:b/>
        </w:rPr>
      </w:pPr>
      <w:r w:rsidRPr="00B733C1">
        <w:rPr>
          <w:rFonts w:ascii="Times New Roman" w:hAnsi="Times New Roman"/>
          <w:b/>
        </w:rPr>
        <w:t>Visualisasi</w:t>
      </w:r>
      <w:r w:rsidRPr="00B733C1">
        <w:rPr>
          <w:rFonts w:ascii="Times New Roman" w:hAnsi="Times New Roman"/>
          <w:b/>
          <w:spacing w:val="-4"/>
        </w:rPr>
        <w:t xml:space="preserve"> </w:t>
      </w:r>
      <w:r w:rsidRPr="00B733C1">
        <w:rPr>
          <w:rFonts w:ascii="Times New Roman" w:hAnsi="Times New Roman"/>
          <w:b/>
        </w:rPr>
        <w:t>Spasial</w:t>
      </w:r>
    </w:p>
    <w:p w:rsidR="009876B4" w:rsidRPr="00B733C1" w:rsidRDefault="009876B4" w:rsidP="00031AAB">
      <w:pPr>
        <w:spacing w:before="0" w:beforeAutospacing="0" w:after="0" w:afterAutospacing="0" w:line="360" w:lineRule="auto"/>
        <w:ind w:firstLine="720"/>
        <w:jc w:val="both"/>
        <w:rPr>
          <w:rFonts w:ascii="Times New Roman" w:hAnsi="Times New Roman"/>
        </w:rPr>
      </w:pPr>
      <w:r w:rsidRPr="00B733C1">
        <w:rPr>
          <w:rFonts w:ascii="Times New Roman" w:hAnsi="Times New Roman"/>
        </w:rPr>
        <w:t>Menurut Lowrie</w:t>
      </w:r>
      <w:r w:rsidR="00657B99" w:rsidRPr="00B733C1">
        <w:rPr>
          <w:rFonts w:ascii="Times New Roman" w:hAnsi="Times New Roman"/>
        </w:rPr>
        <w:t xml:space="preserve"> </w:t>
      </w:r>
      <w:r w:rsidR="00657B99" w:rsidRPr="00B733C1">
        <w:rPr>
          <w:rFonts w:ascii="Times New Roman" w:hAnsi="Times New Roman"/>
          <w:spacing w:val="-4"/>
        </w:rPr>
        <w:t>sesuai dengan yang dikutip Dita Ayu Shofilah, dkk</w:t>
      </w:r>
      <w:r w:rsidR="00657B99" w:rsidRPr="00B733C1">
        <w:rPr>
          <w:rFonts w:ascii="Times New Roman" w:hAnsi="Times New Roman"/>
        </w:rPr>
        <w:t xml:space="preserve"> </w:t>
      </w:r>
      <w:r w:rsidR="00657B99" w:rsidRPr="00B733C1">
        <w:rPr>
          <w:rFonts w:ascii="Times New Roman" w:hAnsi="Times New Roman"/>
        </w:rPr>
        <w:fldChar w:fldCharType="begin" w:fldLock="1"/>
      </w:r>
      <w:r w:rsidR="00657B99" w:rsidRPr="00B733C1">
        <w:rPr>
          <w:rFonts w:ascii="Times New Roman" w:hAnsi="Times New Roman"/>
        </w:rPr>
        <w:instrText>ADDIN CSL_CITATION {"citationItems":[{"id":"ITEM-1","itemData":{"abstract":"This study aims to describe the ability of spatial geometry of class XI MIPA 1 SMA Negeri 2 Jember in terms of David Keirsey's personality type. Spatial ability in this study is the ability to understand the world of space based on elements of spatial abilities which include: spatial perception, mental rotation, and spatial visualization. This type of research is a descriptive study with a qualitative approach. The data collection method in this research is questionnaire, spatial test, and interview. Then, based on the results of the test and interview analysis, it was found that the Guardian students could fulfill all spatial indicators. Artisan students in imagining and rotating spaces can think quickly and answer questions correctly, compared to guardian and idealistic students. Idealistic students in the ability to see the surface of the unit cubic structure more than the point of view (from the front, right side, and top) cannot describe it precisely. Meanwhile, rational students on the mental rotation element for the first indicator are still unable to rotate a spatial shape and can imagine the rotation or rotation of a spatial shape accurately.","author":[{"dropping-particle":"","family":"Shofilah","given":"Dita Ayu","non-dropping-particle":"","parse-names":false,"suffix":""},{"dropping-particle":"","family":"Susanto","given":"","non-dropping-particle":"","parse-names":false,"suffix":""},{"dropping-particle":"","family":"Suwito","given":"Abi","non-dropping-particle":"","parse-names":false,"suffix":""},{"dropping-particle":"","family":"Sunardi","given":"","non-dropping-particle":"","parse-names":false,"suffix":""},{"dropping-particle":"","family":"Monalisa","given":"Lioni Anka","non-dropping-particle":"","parse-names":false,"suffix":""}],"container-title":"Kadikma","id":"ITEM-1","issue":"2","issued":{"date-parts":[["2021"]]},"page":"86-94","title":"Profil Kemampuan Spasial Siswa dalam Menyelesaikan Masalah Geometri Spasial Ditinjau dari Tipe Kepribadian David Keirsey","type":"article-journal","volume":"12"},"uris":["http://www.mendeley.com/documents/?uuid=440b1d75-e3ad-4dd9-8158-b179ede634e8"]}],"mendeley":{"formattedCitation":"(Shofilah et al., 2021)","manualFormatting":"(2021)","plainTextFormattedCitation":"(Shofilah et al., 2021)","previouslyFormattedCitation":"(Shofilah et al., 2021)"},"properties":{"noteIndex":0},"schema":"https://github.com/citation-style-language/schema/raw/master/csl-citation.json"}</w:instrText>
      </w:r>
      <w:r w:rsidR="00657B99" w:rsidRPr="00B733C1">
        <w:rPr>
          <w:rFonts w:ascii="Times New Roman" w:hAnsi="Times New Roman"/>
        </w:rPr>
        <w:fldChar w:fldCharType="separate"/>
      </w:r>
      <w:r w:rsidR="00657B99" w:rsidRPr="00B733C1">
        <w:rPr>
          <w:rFonts w:ascii="Times New Roman" w:hAnsi="Times New Roman"/>
          <w:noProof/>
        </w:rPr>
        <w:t>(2021)</w:t>
      </w:r>
      <w:r w:rsidR="00657B99" w:rsidRPr="00B733C1">
        <w:rPr>
          <w:rFonts w:ascii="Times New Roman" w:hAnsi="Times New Roman"/>
        </w:rPr>
        <w:fldChar w:fldCharType="end"/>
      </w:r>
      <w:r w:rsidRPr="00B733C1">
        <w:rPr>
          <w:rFonts w:ascii="Times New Roman" w:hAnsi="Times New Roman"/>
        </w:rPr>
        <w:t>, visualisasi spasial adalah kemampuan seseorang untuk mengubah atau memanipulasi pola spasial menjadi bentuk visual lainnya. Visualisasi spasial adalah label yang umumnya dikaitkan dengan tugas-tugas kemampuan spasial yang melibatkan manipulasi multilangkah yang rumit dari informasi yang disajikan secara spasial. Visualisasi spasial merupakan kemampuan siswa dalam</w:t>
      </w:r>
      <w:r w:rsidRPr="00B733C1">
        <w:rPr>
          <w:rFonts w:ascii="Times New Roman" w:hAnsi="Times New Roman"/>
          <w:spacing w:val="-6"/>
        </w:rPr>
        <w:t xml:space="preserve"> </w:t>
      </w:r>
      <w:r w:rsidRPr="00B733C1">
        <w:rPr>
          <w:rFonts w:ascii="Times New Roman" w:hAnsi="Times New Roman"/>
        </w:rPr>
        <w:t xml:space="preserve">memanipulasi </w:t>
      </w:r>
      <w:r w:rsidRPr="00B733C1">
        <w:rPr>
          <w:rFonts w:ascii="Times New Roman" w:hAnsi="Times New Roman"/>
          <w:spacing w:val="-57"/>
        </w:rPr>
        <w:t xml:space="preserve"> </w:t>
      </w:r>
      <w:r w:rsidRPr="00B733C1">
        <w:rPr>
          <w:rFonts w:ascii="Times New Roman" w:hAnsi="Times New Roman"/>
        </w:rPr>
        <w:t>suatu</w:t>
      </w:r>
      <w:r w:rsidRPr="00B733C1">
        <w:rPr>
          <w:rFonts w:ascii="Times New Roman" w:hAnsi="Times New Roman"/>
          <w:spacing w:val="-1"/>
        </w:rPr>
        <w:t xml:space="preserve"> </w:t>
      </w:r>
      <w:r w:rsidRPr="00B733C1">
        <w:rPr>
          <w:rFonts w:ascii="Times New Roman" w:hAnsi="Times New Roman"/>
        </w:rPr>
        <w:t>bangun ruang</w:t>
      </w:r>
      <w:r w:rsidRPr="00B733C1">
        <w:rPr>
          <w:rFonts w:ascii="Times New Roman" w:hAnsi="Times New Roman"/>
          <w:spacing w:val="2"/>
        </w:rPr>
        <w:t xml:space="preserve"> </w:t>
      </w:r>
      <w:r w:rsidRPr="00B733C1">
        <w:rPr>
          <w:rFonts w:ascii="Times New Roman" w:hAnsi="Times New Roman"/>
        </w:rPr>
        <w:t>atau</w:t>
      </w:r>
      <w:r w:rsidRPr="00B733C1">
        <w:rPr>
          <w:rFonts w:ascii="Times New Roman" w:hAnsi="Times New Roman"/>
          <w:spacing w:val="1"/>
        </w:rPr>
        <w:t xml:space="preserve"> </w:t>
      </w:r>
      <w:r w:rsidRPr="00B733C1">
        <w:rPr>
          <w:rFonts w:ascii="Times New Roman" w:hAnsi="Times New Roman"/>
        </w:rPr>
        <w:t>objek</w:t>
      </w:r>
      <w:r w:rsidRPr="00B733C1">
        <w:rPr>
          <w:rFonts w:ascii="Times New Roman" w:hAnsi="Times New Roman"/>
          <w:spacing w:val="-1"/>
        </w:rPr>
        <w:t xml:space="preserve"> </w:t>
      </w:r>
      <w:r w:rsidRPr="00B733C1">
        <w:rPr>
          <w:rFonts w:ascii="Times New Roman" w:hAnsi="Times New Roman"/>
        </w:rPr>
        <w:t>dalam bentuk visual.</w:t>
      </w:r>
    </w:p>
    <w:p w:rsidR="009876B4" w:rsidRPr="00B733C1" w:rsidRDefault="009876B4" w:rsidP="004D1F9E">
      <w:pPr>
        <w:numPr>
          <w:ilvl w:val="0"/>
          <w:numId w:val="39"/>
        </w:numPr>
        <w:spacing w:before="0" w:beforeAutospacing="0" w:after="0" w:afterAutospacing="0" w:line="360" w:lineRule="auto"/>
        <w:ind w:left="426" w:hanging="426"/>
        <w:jc w:val="both"/>
        <w:rPr>
          <w:rFonts w:ascii="Times New Roman" w:hAnsi="Times New Roman"/>
          <w:b/>
        </w:rPr>
      </w:pPr>
      <w:r w:rsidRPr="00B733C1">
        <w:rPr>
          <w:rFonts w:ascii="Times New Roman" w:hAnsi="Times New Roman"/>
          <w:b/>
        </w:rPr>
        <w:t>Orientasi</w:t>
      </w:r>
      <w:r w:rsidRPr="00B733C1">
        <w:rPr>
          <w:rFonts w:ascii="Times New Roman" w:hAnsi="Times New Roman"/>
          <w:b/>
          <w:spacing w:val="-1"/>
        </w:rPr>
        <w:t xml:space="preserve"> </w:t>
      </w:r>
      <w:r w:rsidRPr="00B733C1">
        <w:rPr>
          <w:rFonts w:ascii="Times New Roman" w:hAnsi="Times New Roman"/>
          <w:b/>
        </w:rPr>
        <w:t>Spasial</w:t>
      </w:r>
    </w:p>
    <w:p w:rsidR="009876B4" w:rsidRPr="00B733C1" w:rsidRDefault="009876B4" w:rsidP="00031AAB">
      <w:pPr>
        <w:spacing w:before="0" w:beforeAutospacing="0" w:after="0" w:afterAutospacing="0" w:line="360" w:lineRule="auto"/>
        <w:ind w:firstLine="720"/>
        <w:jc w:val="both"/>
        <w:rPr>
          <w:rFonts w:ascii="Times New Roman" w:hAnsi="Times New Roman"/>
        </w:rPr>
      </w:pPr>
      <w:r w:rsidRPr="00B733C1">
        <w:rPr>
          <w:rFonts w:ascii="Times New Roman" w:hAnsi="Times New Roman"/>
        </w:rPr>
        <w:t>Menurut</w:t>
      </w:r>
      <w:r w:rsidRPr="00B733C1">
        <w:rPr>
          <w:rFonts w:ascii="Times New Roman" w:hAnsi="Times New Roman"/>
          <w:spacing w:val="1"/>
        </w:rPr>
        <w:t xml:space="preserve"> </w:t>
      </w:r>
      <w:r w:rsidRPr="00B733C1">
        <w:rPr>
          <w:rFonts w:ascii="Times New Roman" w:hAnsi="Times New Roman"/>
        </w:rPr>
        <w:t>Newcombe</w:t>
      </w:r>
      <w:r w:rsidRPr="00B733C1">
        <w:rPr>
          <w:rFonts w:ascii="Times New Roman" w:hAnsi="Times New Roman"/>
          <w:spacing w:val="1"/>
        </w:rPr>
        <w:t xml:space="preserve"> </w:t>
      </w:r>
      <w:r w:rsidRPr="00B733C1">
        <w:rPr>
          <w:rFonts w:ascii="Times New Roman" w:hAnsi="Times New Roman"/>
        </w:rPr>
        <w:t>&amp;</w:t>
      </w:r>
      <w:r w:rsidRPr="00B733C1">
        <w:rPr>
          <w:rFonts w:ascii="Times New Roman" w:hAnsi="Times New Roman"/>
          <w:spacing w:val="1"/>
        </w:rPr>
        <w:t xml:space="preserve"> </w:t>
      </w:r>
      <w:r w:rsidRPr="00B733C1">
        <w:rPr>
          <w:rFonts w:ascii="Times New Roman" w:hAnsi="Times New Roman"/>
        </w:rPr>
        <w:t>Huttenlocher</w:t>
      </w:r>
      <w:r w:rsidR="00657B99" w:rsidRPr="00B733C1">
        <w:rPr>
          <w:rFonts w:ascii="Times New Roman" w:hAnsi="Times New Roman"/>
        </w:rPr>
        <w:t xml:space="preserve"> </w:t>
      </w:r>
      <w:r w:rsidR="00657B99" w:rsidRPr="00B733C1">
        <w:rPr>
          <w:rFonts w:ascii="Times New Roman" w:hAnsi="Times New Roman"/>
          <w:spacing w:val="-4"/>
        </w:rPr>
        <w:t>sesuai dengan yang dikutip Dita Ayu Shofilah, dkk</w:t>
      </w:r>
      <w:r w:rsidR="00657B99" w:rsidRPr="00B733C1">
        <w:rPr>
          <w:rFonts w:ascii="Times New Roman" w:hAnsi="Times New Roman"/>
        </w:rPr>
        <w:t xml:space="preserve"> </w:t>
      </w:r>
      <w:r w:rsidR="00657B99" w:rsidRPr="00B733C1">
        <w:rPr>
          <w:rFonts w:ascii="Times New Roman" w:hAnsi="Times New Roman"/>
        </w:rPr>
        <w:fldChar w:fldCharType="begin" w:fldLock="1"/>
      </w:r>
      <w:r w:rsidR="00657B99" w:rsidRPr="00B733C1">
        <w:rPr>
          <w:rFonts w:ascii="Times New Roman" w:hAnsi="Times New Roman"/>
        </w:rPr>
        <w:instrText>ADDIN CSL_CITATION {"citationItems":[{"id":"ITEM-1","itemData":{"abstract":"This study aims to describe the ability of spatial geometry of class XI MIPA 1 SMA Negeri 2 Jember in terms of David Keirsey's personality type. Spatial ability in this study is the ability to understand the world of space based on elements of spatial abilities which include: spatial perception, mental rotation, and spatial visualization. This type of research is a descriptive study with a qualitative approach. The data collection method in this research is questionnaire, spatial test, and interview. Then, based on the results of the test and interview analysis, it was found that the Guardian students could fulfill all spatial indicators. Artisan students in imagining and rotating spaces can think quickly and answer questions correctly, compared to guardian and idealistic students. Idealistic students in the ability to see the surface of the unit cubic structure more than the point of view (from the front, right side, and top) cannot describe it precisely. Meanwhile, rational students on the mental rotation element for the first indicator are still unable to rotate a spatial shape and can imagine the rotation or rotation of a spatial shape accurately.","author":[{"dropping-particle":"","family":"Shofilah","given":"Dita Ayu","non-dropping-particle":"","parse-names":false,"suffix":""},{"dropping-particle":"","family":"Susanto","given":"","non-dropping-particle":"","parse-names":false,"suffix":""},{"dropping-particle":"","family":"Suwito","given":"Abi","non-dropping-particle":"","parse-names":false,"suffix":""},{"dropping-particle":"","family":"Sunardi","given":"","non-dropping-particle":"","parse-names":false,"suffix":""},{"dropping-particle":"","family":"Monalisa","given":"Lioni Anka","non-dropping-particle":"","parse-names":false,"suffix":""}],"container-title":"Kadikma","id":"ITEM-1","issue":"2","issued":{"date-parts":[["2021"]]},"page":"86-94","title":"Profil Kemampuan Spasial Siswa dalam Menyelesaikan Masalah Geometri Spasial Ditinjau dari Tipe Kepribadian David Keirsey","type":"article-journal","volume":"12"},"uris":["http://www.mendeley.com/documents/?uuid=440b1d75-e3ad-4dd9-8158-b179ede634e8"]}],"mendeley":{"formattedCitation":"(Shofilah et al., 2021)","manualFormatting":"(2021)","plainTextFormattedCitation":"(Shofilah et al., 2021)","previouslyFormattedCitation":"(Shofilah et al., 2021)"},"properties":{"noteIndex":0},"schema":"https://github.com/citation-style-language/schema/raw/master/csl-citation.json"}</w:instrText>
      </w:r>
      <w:r w:rsidR="00657B99" w:rsidRPr="00B733C1">
        <w:rPr>
          <w:rFonts w:ascii="Times New Roman" w:hAnsi="Times New Roman"/>
        </w:rPr>
        <w:fldChar w:fldCharType="separate"/>
      </w:r>
      <w:r w:rsidR="00657B99" w:rsidRPr="00B733C1">
        <w:rPr>
          <w:rFonts w:ascii="Times New Roman" w:hAnsi="Times New Roman"/>
          <w:noProof/>
        </w:rPr>
        <w:t>(2021)</w:t>
      </w:r>
      <w:r w:rsidR="00657B99" w:rsidRPr="00B733C1">
        <w:rPr>
          <w:rFonts w:ascii="Times New Roman" w:hAnsi="Times New Roman"/>
        </w:rPr>
        <w:fldChar w:fldCharType="end"/>
      </w:r>
      <w:r w:rsidRPr="00B733C1">
        <w:rPr>
          <w:rFonts w:ascii="Times New Roman" w:hAnsi="Times New Roman"/>
        </w:rPr>
        <w:t>,</w:t>
      </w:r>
      <w:r w:rsidRPr="00B733C1">
        <w:rPr>
          <w:rFonts w:ascii="Times New Roman" w:hAnsi="Times New Roman"/>
          <w:spacing w:val="1"/>
        </w:rPr>
        <w:t xml:space="preserve"> </w:t>
      </w:r>
      <w:r w:rsidRPr="00B733C1">
        <w:rPr>
          <w:rFonts w:ascii="Times New Roman" w:hAnsi="Times New Roman"/>
        </w:rPr>
        <w:t>orientasi</w:t>
      </w:r>
      <w:r w:rsidRPr="00B733C1">
        <w:rPr>
          <w:rFonts w:ascii="Times New Roman" w:hAnsi="Times New Roman"/>
          <w:spacing w:val="1"/>
        </w:rPr>
        <w:t xml:space="preserve"> </w:t>
      </w:r>
      <w:r w:rsidRPr="00B733C1">
        <w:rPr>
          <w:rFonts w:ascii="Times New Roman" w:hAnsi="Times New Roman"/>
        </w:rPr>
        <w:t>spasial</w:t>
      </w:r>
      <w:r w:rsidRPr="00B733C1">
        <w:rPr>
          <w:rFonts w:ascii="Times New Roman" w:hAnsi="Times New Roman"/>
          <w:spacing w:val="1"/>
        </w:rPr>
        <w:t xml:space="preserve"> </w:t>
      </w:r>
      <w:r w:rsidRPr="00B733C1">
        <w:rPr>
          <w:rFonts w:ascii="Times New Roman" w:hAnsi="Times New Roman"/>
        </w:rPr>
        <w:t>adalah</w:t>
      </w:r>
      <w:r w:rsidRPr="00B733C1">
        <w:rPr>
          <w:rFonts w:ascii="Times New Roman" w:hAnsi="Times New Roman"/>
          <w:spacing w:val="1"/>
        </w:rPr>
        <w:t xml:space="preserve"> </w:t>
      </w:r>
      <w:r w:rsidRPr="00B733C1">
        <w:rPr>
          <w:rFonts w:ascii="Times New Roman" w:hAnsi="Times New Roman"/>
        </w:rPr>
        <w:t>gagasan pengambilan perspektif.</w:t>
      </w:r>
      <w:r w:rsidRPr="00B733C1">
        <w:rPr>
          <w:rFonts w:ascii="Times New Roman" w:hAnsi="Times New Roman"/>
          <w:spacing w:val="1"/>
        </w:rPr>
        <w:t xml:space="preserve"> </w:t>
      </w:r>
      <w:r w:rsidRPr="00B733C1">
        <w:rPr>
          <w:rFonts w:ascii="Times New Roman" w:hAnsi="Times New Roman"/>
        </w:rPr>
        <w:t>kemampuan ini untuk</w:t>
      </w:r>
      <w:r w:rsidRPr="00B733C1">
        <w:rPr>
          <w:rFonts w:ascii="Times New Roman" w:hAnsi="Times New Roman"/>
          <w:spacing w:val="1"/>
        </w:rPr>
        <w:t xml:space="preserve"> </w:t>
      </w:r>
      <w:r w:rsidRPr="00B733C1">
        <w:rPr>
          <w:rFonts w:ascii="Times New Roman" w:hAnsi="Times New Roman"/>
        </w:rPr>
        <w:t>bayangkan</w:t>
      </w:r>
      <w:r w:rsidRPr="00B733C1">
        <w:rPr>
          <w:rFonts w:ascii="Times New Roman" w:hAnsi="Times New Roman"/>
          <w:spacing w:val="1"/>
        </w:rPr>
        <w:t xml:space="preserve"> </w:t>
      </w:r>
      <w:r w:rsidRPr="00B733C1">
        <w:rPr>
          <w:rFonts w:ascii="Times New Roman" w:hAnsi="Times New Roman"/>
        </w:rPr>
        <w:t>bagaimana</w:t>
      </w:r>
      <w:r w:rsidRPr="00B733C1">
        <w:rPr>
          <w:rFonts w:ascii="Times New Roman" w:hAnsi="Times New Roman"/>
          <w:spacing w:val="-6"/>
        </w:rPr>
        <w:t xml:space="preserve"> </w:t>
      </w:r>
      <w:r w:rsidRPr="00B733C1">
        <w:rPr>
          <w:rFonts w:ascii="Times New Roman" w:hAnsi="Times New Roman"/>
        </w:rPr>
        <w:t>suatu</w:t>
      </w:r>
      <w:r w:rsidRPr="00B733C1">
        <w:rPr>
          <w:rFonts w:ascii="Times New Roman" w:hAnsi="Times New Roman"/>
          <w:spacing w:val="-4"/>
        </w:rPr>
        <w:t xml:space="preserve"> </w:t>
      </w:r>
      <w:r w:rsidRPr="00B733C1">
        <w:rPr>
          <w:rFonts w:ascii="Times New Roman" w:hAnsi="Times New Roman"/>
        </w:rPr>
        <w:t>objek</w:t>
      </w:r>
      <w:r w:rsidRPr="00B733C1">
        <w:rPr>
          <w:rFonts w:ascii="Times New Roman" w:hAnsi="Times New Roman"/>
          <w:spacing w:val="-4"/>
        </w:rPr>
        <w:t xml:space="preserve"> </w:t>
      </w:r>
      <w:r w:rsidRPr="00B733C1">
        <w:rPr>
          <w:rFonts w:ascii="Times New Roman" w:hAnsi="Times New Roman"/>
        </w:rPr>
        <w:t>atau</w:t>
      </w:r>
      <w:r w:rsidRPr="00B733C1">
        <w:rPr>
          <w:rFonts w:ascii="Times New Roman" w:hAnsi="Times New Roman"/>
          <w:spacing w:val="-5"/>
        </w:rPr>
        <w:t xml:space="preserve"> </w:t>
      </w:r>
      <w:r w:rsidRPr="00B733C1">
        <w:rPr>
          <w:rFonts w:ascii="Times New Roman" w:hAnsi="Times New Roman"/>
        </w:rPr>
        <w:t>pemandangan</w:t>
      </w:r>
      <w:r w:rsidRPr="00B733C1">
        <w:rPr>
          <w:rFonts w:ascii="Times New Roman" w:hAnsi="Times New Roman"/>
          <w:spacing w:val="-4"/>
        </w:rPr>
        <w:t xml:space="preserve"> </w:t>
      </w:r>
      <w:r w:rsidRPr="00B733C1">
        <w:rPr>
          <w:rFonts w:ascii="Times New Roman" w:hAnsi="Times New Roman"/>
        </w:rPr>
        <w:t>terlihat</w:t>
      </w:r>
      <w:r w:rsidRPr="00B733C1">
        <w:rPr>
          <w:rFonts w:ascii="Times New Roman" w:hAnsi="Times New Roman"/>
          <w:spacing w:val="-4"/>
        </w:rPr>
        <w:t xml:space="preserve"> </w:t>
      </w:r>
      <w:r w:rsidRPr="00B733C1">
        <w:rPr>
          <w:rFonts w:ascii="Times New Roman" w:hAnsi="Times New Roman"/>
        </w:rPr>
        <w:t>dari</w:t>
      </w:r>
      <w:r w:rsidRPr="00B733C1">
        <w:rPr>
          <w:rFonts w:ascii="Times New Roman" w:hAnsi="Times New Roman"/>
          <w:spacing w:val="-4"/>
        </w:rPr>
        <w:t xml:space="preserve"> </w:t>
      </w:r>
      <w:r w:rsidRPr="00B733C1">
        <w:rPr>
          <w:rFonts w:ascii="Times New Roman" w:hAnsi="Times New Roman"/>
        </w:rPr>
        <w:t>perspektif</w:t>
      </w:r>
      <w:r w:rsidRPr="00B733C1">
        <w:rPr>
          <w:rFonts w:ascii="Times New Roman" w:hAnsi="Times New Roman"/>
          <w:spacing w:val="-6"/>
        </w:rPr>
        <w:t xml:space="preserve"> </w:t>
      </w:r>
      <w:r w:rsidRPr="00B733C1">
        <w:rPr>
          <w:rFonts w:ascii="Times New Roman" w:hAnsi="Times New Roman"/>
        </w:rPr>
        <w:t>yang</w:t>
      </w:r>
      <w:r w:rsidRPr="00B733C1">
        <w:rPr>
          <w:rFonts w:ascii="Times New Roman" w:hAnsi="Times New Roman"/>
          <w:spacing w:val="-58"/>
        </w:rPr>
        <w:t xml:space="preserve"> </w:t>
      </w:r>
      <w:r w:rsidRPr="00B733C1">
        <w:rPr>
          <w:rFonts w:ascii="Times New Roman" w:hAnsi="Times New Roman"/>
        </w:rPr>
        <w:t>berbeda dengan pengamat. Hal ini dianggap sebagai antisipasi lokasi</w:t>
      </w:r>
      <w:r w:rsidRPr="00B733C1">
        <w:rPr>
          <w:rFonts w:ascii="Times New Roman" w:hAnsi="Times New Roman"/>
          <w:spacing w:val="1"/>
        </w:rPr>
        <w:t xml:space="preserve"> </w:t>
      </w:r>
      <w:r w:rsidRPr="00B733C1">
        <w:rPr>
          <w:rFonts w:ascii="Times New Roman" w:hAnsi="Times New Roman"/>
        </w:rPr>
        <w:t>dari sudut pandang yang berbeda. Berdasarkan pada Ramful, dalam</w:t>
      </w:r>
      <w:r w:rsidRPr="00B733C1">
        <w:rPr>
          <w:rFonts w:ascii="Times New Roman" w:hAnsi="Times New Roman"/>
          <w:spacing w:val="1"/>
        </w:rPr>
        <w:t xml:space="preserve"> </w:t>
      </w:r>
      <w:r w:rsidRPr="00B733C1">
        <w:rPr>
          <w:rFonts w:ascii="Times New Roman" w:hAnsi="Times New Roman"/>
        </w:rPr>
        <w:t>tugas orientasi spasial, siswa diminta untuk menentukan posisi objek</w:t>
      </w:r>
      <w:r w:rsidRPr="00B733C1">
        <w:rPr>
          <w:rFonts w:ascii="Times New Roman" w:hAnsi="Times New Roman"/>
          <w:spacing w:val="1"/>
        </w:rPr>
        <w:t xml:space="preserve"> </w:t>
      </w:r>
      <w:r w:rsidRPr="00B733C1">
        <w:rPr>
          <w:rFonts w:ascii="Times New Roman" w:hAnsi="Times New Roman"/>
        </w:rPr>
        <w:t>dengan memposisikan diri secara mental atau fisik. Orientasi spasial</w:t>
      </w:r>
      <w:r w:rsidRPr="00B733C1">
        <w:rPr>
          <w:rFonts w:ascii="Times New Roman" w:hAnsi="Times New Roman"/>
          <w:spacing w:val="-57"/>
        </w:rPr>
        <w:t xml:space="preserve"> </w:t>
      </w:r>
      <w:r w:rsidRPr="00B733C1">
        <w:rPr>
          <w:rFonts w:ascii="Times New Roman" w:hAnsi="Times New Roman"/>
        </w:rPr>
        <w:t>merupakan kemampuan siswa dalam menentukan wujud yang terlihat</w:t>
      </w:r>
      <w:r w:rsidRPr="00B733C1">
        <w:rPr>
          <w:rFonts w:ascii="Times New Roman" w:hAnsi="Times New Roman"/>
          <w:spacing w:val="-57"/>
        </w:rPr>
        <w:t xml:space="preserve"> </w:t>
      </w:r>
      <w:r w:rsidRPr="00B733C1">
        <w:rPr>
          <w:rFonts w:ascii="Times New Roman" w:hAnsi="Times New Roman"/>
          <w:spacing w:val="-1"/>
        </w:rPr>
        <w:t>dari</w:t>
      </w:r>
      <w:r w:rsidRPr="00B733C1">
        <w:rPr>
          <w:rFonts w:ascii="Times New Roman" w:hAnsi="Times New Roman"/>
          <w:spacing w:val="-15"/>
        </w:rPr>
        <w:t xml:space="preserve"> </w:t>
      </w:r>
      <w:r w:rsidRPr="00B733C1">
        <w:rPr>
          <w:rFonts w:ascii="Times New Roman" w:hAnsi="Times New Roman"/>
          <w:spacing w:val="-1"/>
        </w:rPr>
        <w:t>suatu</w:t>
      </w:r>
      <w:r w:rsidRPr="00B733C1">
        <w:rPr>
          <w:rFonts w:ascii="Times New Roman" w:hAnsi="Times New Roman"/>
          <w:spacing w:val="-14"/>
        </w:rPr>
        <w:t xml:space="preserve"> </w:t>
      </w:r>
      <w:r w:rsidRPr="00B733C1">
        <w:rPr>
          <w:rFonts w:ascii="Times New Roman" w:hAnsi="Times New Roman"/>
          <w:spacing w:val="-1"/>
        </w:rPr>
        <w:t>bend</w:t>
      </w:r>
      <w:r w:rsidRPr="00B733C1">
        <w:rPr>
          <w:rFonts w:ascii="Times New Roman" w:hAnsi="Times New Roman"/>
          <w:spacing w:val="-15"/>
        </w:rPr>
        <w:t xml:space="preserve"> </w:t>
      </w:r>
      <w:r w:rsidRPr="00B733C1">
        <w:rPr>
          <w:rFonts w:ascii="Times New Roman" w:hAnsi="Times New Roman"/>
        </w:rPr>
        <w:t>ajika</w:t>
      </w:r>
      <w:r w:rsidRPr="00B733C1">
        <w:rPr>
          <w:rFonts w:ascii="Times New Roman" w:hAnsi="Times New Roman"/>
          <w:spacing w:val="-16"/>
        </w:rPr>
        <w:t xml:space="preserve"> </w:t>
      </w:r>
      <w:r w:rsidRPr="00B733C1">
        <w:rPr>
          <w:rFonts w:ascii="Times New Roman" w:hAnsi="Times New Roman"/>
        </w:rPr>
        <w:t>dilihat</w:t>
      </w:r>
      <w:r w:rsidRPr="00B733C1">
        <w:rPr>
          <w:rFonts w:ascii="Times New Roman" w:hAnsi="Times New Roman"/>
          <w:spacing w:val="-14"/>
        </w:rPr>
        <w:t xml:space="preserve"> </w:t>
      </w:r>
      <w:r w:rsidRPr="00B733C1">
        <w:rPr>
          <w:rFonts w:ascii="Times New Roman" w:hAnsi="Times New Roman"/>
        </w:rPr>
        <w:t>dari</w:t>
      </w:r>
      <w:r w:rsidRPr="00B733C1">
        <w:rPr>
          <w:rFonts w:ascii="Times New Roman" w:hAnsi="Times New Roman"/>
          <w:spacing w:val="-14"/>
        </w:rPr>
        <w:t xml:space="preserve"> </w:t>
      </w:r>
      <w:r w:rsidRPr="00B733C1">
        <w:rPr>
          <w:rFonts w:ascii="Times New Roman" w:hAnsi="Times New Roman"/>
        </w:rPr>
        <w:t>berbagai</w:t>
      </w:r>
      <w:r w:rsidRPr="00B733C1">
        <w:rPr>
          <w:rFonts w:ascii="Times New Roman" w:hAnsi="Times New Roman"/>
          <w:spacing w:val="-14"/>
        </w:rPr>
        <w:t xml:space="preserve"> </w:t>
      </w:r>
      <w:r w:rsidRPr="00B733C1">
        <w:rPr>
          <w:rFonts w:ascii="Times New Roman" w:hAnsi="Times New Roman"/>
        </w:rPr>
        <w:t>arah</w:t>
      </w:r>
      <w:r w:rsidRPr="00B733C1">
        <w:rPr>
          <w:rFonts w:ascii="Times New Roman" w:hAnsi="Times New Roman"/>
          <w:spacing w:val="-15"/>
        </w:rPr>
        <w:t xml:space="preserve"> </w:t>
      </w:r>
      <w:r w:rsidRPr="00B733C1">
        <w:rPr>
          <w:rFonts w:ascii="Times New Roman" w:hAnsi="Times New Roman"/>
        </w:rPr>
        <w:t>dan</w:t>
      </w:r>
      <w:r w:rsidRPr="00B733C1">
        <w:rPr>
          <w:rFonts w:ascii="Times New Roman" w:hAnsi="Times New Roman"/>
          <w:spacing w:val="-12"/>
        </w:rPr>
        <w:t xml:space="preserve"> </w:t>
      </w:r>
      <w:r w:rsidRPr="00B733C1">
        <w:rPr>
          <w:rFonts w:ascii="Times New Roman" w:hAnsi="Times New Roman"/>
        </w:rPr>
        <w:t>memprediksi</w:t>
      </w:r>
      <w:r w:rsidRPr="00B733C1">
        <w:rPr>
          <w:rFonts w:ascii="Times New Roman" w:hAnsi="Times New Roman"/>
          <w:spacing w:val="-14"/>
        </w:rPr>
        <w:t xml:space="preserve"> </w:t>
      </w:r>
      <w:r w:rsidRPr="00B733C1">
        <w:rPr>
          <w:rFonts w:ascii="Times New Roman" w:hAnsi="Times New Roman"/>
        </w:rPr>
        <w:t>bentuk</w:t>
      </w:r>
      <w:r w:rsidRPr="00B733C1">
        <w:rPr>
          <w:rFonts w:ascii="Times New Roman" w:hAnsi="Times New Roman"/>
          <w:spacing w:val="-57"/>
        </w:rPr>
        <w:t xml:space="preserve"> </w:t>
      </w:r>
      <w:r w:rsidRPr="00B733C1">
        <w:rPr>
          <w:rFonts w:ascii="Times New Roman" w:hAnsi="Times New Roman"/>
        </w:rPr>
        <w:t>objek</w:t>
      </w:r>
      <w:r w:rsidRPr="00B733C1">
        <w:rPr>
          <w:rFonts w:ascii="Times New Roman" w:hAnsi="Times New Roman"/>
          <w:spacing w:val="-1"/>
        </w:rPr>
        <w:t xml:space="preserve"> </w:t>
      </w:r>
      <w:r w:rsidRPr="00B733C1">
        <w:rPr>
          <w:rFonts w:ascii="Times New Roman" w:hAnsi="Times New Roman"/>
        </w:rPr>
        <w:t>suatu objek yang</w:t>
      </w:r>
      <w:r w:rsidRPr="00B733C1">
        <w:rPr>
          <w:rFonts w:ascii="Times New Roman" w:hAnsi="Times New Roman"/>
          <w:spacing w:val="-1"/>
        </w:rPr>
        <w:t xml:space="preserve"> </w:t>
      </w:r>
      <w:r w:rsidRPr="00B733C1">
        <w:rPr>
          <w:rFonts w:ascii="Times New Roman" w:hAnsi="Times New Roman"/>
        </w:rPr>
        <w:t>dipandang dari sudut</w:t>
      </w:r>
      <w:r w:rsidRPr="00B733C1">
        <w:rPr>
          <w:rFonts w:ascii="Times New Roman" w:hAnsi="Times New Roman"/>
          <w:spacing w:val="-1"/>
        </w:rPr>
        <w:t xml:space="preserve"> </w:t>
      </w:r>
      <w:r w:rsidRPr="00B733C1">
        <w:rPr>
          <w:rFonts w:ascii="Times New Roman" w:hAnsi="Times New Roman"/>
        </w:rPr>
        <w:t>pandang tertentu.</w:t>
      </w:r>
    </w:p>
    <w:p w:rsidR="00123530" w:rsidRPr="00B733C1" w:rsidRDefault="00123530" w:rsidP="00031AAB">
      <w:pPr>
        <w:spacing w:before="0" w:beforeAutospacing="0" w:after="0" w:afterAutospacing="0" w:line="360" w:lineRule="auto"/>
        <w:ind w:firstLine="720"/>
        <w:jc w:val="both"/>
        <w:rPr>
          <w:rFonts w:ascii="Times New Roman" w:hAnsi="Times New Roman"/>
        </w:rPr>
      </w:pPr>
      <w:r w:rsidRPr="00B733C1">
        <w:rPr>
          <w:rFonts w:ascii="Times New Roman" w:hAnsi="Times New Roman"/>
        </w:rPr>
        <w:t xml:space="preserve">Hasil prariset yang peneliti lakukan pada 2 Pebruari 2023 menunjukkan hasil bahwa 2 orang peserta didik yang </w:t>
      </w:r>
      <w:r w:rsidR="00657B99" w:rsidRPr="00B733C1">
        <w:rPr>
          <w:rFonts w:ascii="Times New Roman" w:hAnsi="Times New Roman"/>
        </w:rPr>
        <w:t>dapat menyelesaikan soal tranlasi bangun datar</w:t>
      </w:r>
      <w:r w:rsidRPr="00B733C1">
        <w:rPr>
          <w:rFonts w:ascii="Times New Roman" w:hAnsi="Times New Roman"/>
        </w:rPr>
        <w:t xml:space="preserve"> dengan benar dan 34 orang peserta didik salah dalam menggambar</w:t>
      </w:r>
      <w:r w:rsidR="00657B99" w:rsidRPr="00B733C1">
        <w:rPr>
          <w:rFonts w:ascii="Times New Roman" w:hAnsi="Times New Roman"/>
        </w:rPr>
        <w:t xml:space="preserve"> translasi bangun datar</w:t>
      </w:r>
      <w:r w:rsidRPr="00B733C1">
        <w:rPr>
          <w:rFonts w:ascii="Times New Roman" w:hAnsi="Times New Roman"/>
        </w:rPr>
        <w:t>. Soal ini yang diberikan kepada peserta didik pada saat prariset menggunakan satu diantara indikator penalaran spasial yaitu</w:t>
      </w:r>
      <w:r w:rsidR="00657B99" w:rsidRPr="00B733C1">
        <w:rPr>
          <w:rFonts w:ascii="Times New Roman" w:hAnsi="Times New Roman"/>
        </w:rPr>
        <w:t>rotasi mental</w:t>
      </w:r>
      <w:r w:rsidRPr="00B733C1">
        <w:rPr>
          <w:rFonts w:ascii="Times New Roman" w:hAnsi="Times New Roman"/>
        </w:rPr>
        <w:t xml:space="preserve">. Dari hasil prariset menunjukkan bahwa terdapat kelemahan dan kekurangan penalaran/kemampuan spasial peserta didik dalam materi </w:t>
      </w:r>
      <w:r w:rsidR="003C45A2" w:rsidRPr="00B733C1">
        <w:rPr>
          <w:rFonts w:ascii="Times New Roman" w:hAnsi="Times New Roman"/>
        </w:rPr>
        <w:t>geometri transformasi</w:t>
      </w:r>
      <w:r w:rsidRPr="00B733C1">
        <w:rPr>
          <w:rFonts w:ascii="Times New Roman" w:hAnsi="Times New Roman"/>
        </w:rPr>
        <w:t>.</w:t>
      </w:r>
      <w:r w:rsidR="002D32C6" w:rsidRPr="00B733C1">
        <w:rPr>
          <w:rFonts w:ascii="Times New Roman" w:hAnsi="Times New Roman"/>
        </w:rPr>
        <w:t xml:space="preserve"> Sehingga alasan inilah yang membuat peneliti melakukan penelitian untuk mengetahui secara mendalam penalaran matematis yang peserta didik miliki. Penalaran spasial sudah sepantasnya dijadikan sebagai bahan refleksi bagi guru untuk memperbaiki proses pembelajaran berikutnya. Dalam memperbaiki proses pembelajaran matematika tentunya terkait dengan kebutuhan peserta didik yang didalamnya termuat potensi yang mereka miliki.</w:t>
      </w:r>
      <w:r w:rsidR="009636BA" w:rsidRPr="00B733C1">
        <w:rPr>
          <w:rFonts w:ascii="Times New Roman" w:hAnsi="Times New Roman"/>
        </w:rPr>
        <w:t xml:space="preserve"> Berikut adalah diagram berpikir </w:t>
      </w:r>
      <w:r w:rsidR="001C5DE3" w:rsidRPr="00B733C1">
        <w:rPr>
          <w:rFonts w:ascii="Times New Roman" w:hAnsi="Times New Roman"/>
        </w:rPr>
        <w:t>untuk penalaran spasial.</w:t>
      </w:r>
    </w:p>
    <w:p w:rsidR="001C5DE3" w:rsidRDefault="004D03EB" w:rsidP="00031AAB">
      <w:pPr>
        <w:spacing w:before="0" w:beforeAutospacing="0" w:after="0" w:afterAutospacing="0" w:line="360" w:lineRule="auto"/>
        <w:ind w:firstLine="720"/>
        <w:jc w:val="both"/>
        <w:rPr>
          <w:rFonts w:ascii="Times New Roman" w:hAnsi="Times New Roman"/>
          <w:color w:val="000000"/>
        </w:rPr>
      </w:pPr>
      <w:r>
        <w:rPr>
          <w:noProof/>
        </w:rPr>
        <mc:AlternateContent>
          <mc:Choice Requires="wps">
            <w:drawing>
              <wp:anchor distT="0" distB="0" distL="114300" distR="114300" simplePos="0" relativeHeight="251676672" behindDoc="0" locked="0" layoutInCell="1" allowOverlap="1" wp14:anchorId="697CAECB" wp14:editId="6F4A876C">
                <wp:simplePos x="0" y="0"/>
                <wp:positionH relativeFrom="column">
                  <wp:posOffset>14605</wp:posOffset>
                </wp:positionH>
                <wp:positionV relativeFrom="paragraph">
                  <wp:posOffset>6785610</wp:posOffset>
                </wp:positionV>
                <wp:extent cx="4991100" cy="6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991100" cy="635"/>
                        </a:xfrm>
                        <a:prstGeom prst="rect">
                          <a:avLst/>
                        </a:prstGeom>
                        <a:solidFill>
                          <a:prstClr val="white"/>
                        </a:solidFill>
                        <a:ln>
                          <a:noFill/>
                        </a:ln>
                        <a:effectLst/>
                      </wps:spPr>
                      <wps:txbx>
                        <w:txbxContent>
                          <w:p w:rsidR="008C67E5" w:rsidRPr="004D03EB" w:rsidRDefault="008C67E5" w:rsidP="004D03EB">
                            <w:pPr>
                              <w:pStyle w:val="Caption"/>
                              <w:spacing w:after="0" w:afterAutospacing="0"/>
                              <w:jc w:val="center"/>
                              <w:rPr>
                                <w:rFonts w:ascii="Times New Roman" w:hAnsi="Times New Roman"/>
                                <w:b w:val="0"/>
                                <w:noProof/>
                                <w:color w:val="auto"/>
                                <w:sz w:val="24"/>
                                <w:szCs w:val="24"/>
                              </w:rPr>
                            </w:pPr>
                            <w:bookmarkStart w:id="9" w:name="_Toc168647046"/>
                            <w:bookmarkStart w:id="10" w:name="_Toc169400820"/>
                            <w:r w:rsidRPr="004D03EB">
                              <w:rPr>
                                <w:rFonts w:ascii="Times New Roman" w:hAnsi="Times New Roman"/>
                                <w:b w:val="0"/>
                                <w:color w:val="auto"/>
                                <w:sz w:val="24"/>
                                <w:szCs w:val="24"/>
                              </w:rPr>
                              <w:t xml:space="preserve">Gambar 2. </w:t>
                            </w:r>
                            <w:r w:rsidRPr="004D03EB">
                              <w:rPr>
                                <w:rFonts w:ascii="Times New Roman" w:hAnsi="Times New Roman"/>
                                <w:b w:val="0"/>
                                <w:color w:val="auto"/>
                                <w:sz w:val="24"/>
                                <w:szCs w:val="24"/>
                              </w:rPr>
                              <w:fldChar w:fldCharType="begin"/>
                            </w:r>
                            <w:r w:rsidRPr="004D03EB">
                              <w:rPr>
                                <w:rFonts w:ascii="Times New Roman" w:hAnsi="Times New Roman"/>
                                <w:b w:val="0"/>
                                <w:color w:val="auto"/>
                                <w:sz w:val="24"/>
                                <w:szCs w:val="24"/>
                              </w:rPr>
                              <w:instrText xml:space="preserve"> SEQ Gambar_2. \* ARABIC </w:instrText>
                            </w:r>
                            <w:r w:rsidRPr="004D03EB">
                              <w:rPr>
                                <w:rFonts w:ascii="Times New Roman" w:hAnsi="Times New Roman"/>
                                <w:b w:val="0"/>
                                <w:color w:val="auto"/>
                                <w:sz w:val="24"/>
                                <w:szCs w:val="24"/>
                              </w:rPr>
                              <w:fldChar w:fldCharType="separate"/>
                            </w:r>
                            <w:r>
                              <w:rPr>
                                <w:rFonts w:ascii="Times New Roman" w:hAnsi="Times New Roman"/>
                                <w:b w:val="0"/>
                                <w:noProof/>
                                <w:color w:val="auto"/>
                                <w:sz w:val="24"/>
                                <w:szCs w:val="24"/>
                              </w:rPr>
                              <w:t>1</w:t>
                            </w:r>
                            <w:r w:rsidRPr="004D03EB">
                              <w:rPr>
                                <w:rFonts w:ascii="Times New Roman" w:hAnsi="Times New Roman"/>
                                <w:b w:val="0"/>
                                <w:color w:val="auto"/>
                                <w:sz w:val="24"/>
                                <w:szCs w:val="24"/>
                              </w:rPr>
                              <w:fldChar w:fldCharType="end"/>
                            </w:r>
                            <w:r w:rsidRPr="004D03EB">
                              <w:rPr>
                                <w:rFonts w:ascii="Times New Roman" w:hAnsi="Times New Roman"/>
                                <w:b w:val="0"/>
                                <w:color w:val="auto"/>
                                <w:sz w:val="24"/>
                                <w:szCs w:val="24"/>
                              </w:rPr>
                              <w:t xml:space="preserve"> Diagram</w:t>
                            </w:r>
                            <w:r w:rsidRPr="004D03EB">
                              <w:rPr>
                                <w:rFonts w:ascii="Times New Roman" w:hAnsi="Times New Roman"/>
                                <w:b w:val="0"/>
                                <w:color w:val="auto"/>
                                <w:spacing w:val="-2"/>
                                <w:sz w:val="24"/>
                                <w:szCs w:val="24"/>
                              </w:rPr>
                              <w:t xml:space="preserve"> </w:t>
                            </w:r>
                            <w:r w:rsidRPr="004D03EB">
                              <w:rPr>
                                <w:rFonts w:ascii="Times New Roman" w:hAnsi="Times New Roman"/>
                                <w:b w:val="0"/>
                                <w:color w:val="auto"/>
                                <w:sz w:val="24"/>
                                <w:szCs w:val="24"/>
                              </w:rPr>
                              <w:t>Penalaran Spasial</w:t>
                            </w:r>
                            <w:bookmarkEnd w:id="9"/>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97CAECB" id="_x0000_t202" coordsize="21600,21600" o:spt="202" path="m,l,21600r21600,l21600,xe">
                <v:stroke joinstyle="miter"/>
                <v:path gradientshapeok="t" o:connecttype="rect"/>
              </v:shapetype>
              <v:shape id="Text Box 17" o:spid="_x0000_s1026" type="#_x0000_t202" style="position:absolute;left:0;text-align:left;margin-left:1.15pt;margin-top:534.3pt;width:393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" stroked="f">
                <v:textbox style="mso-fit-shape-to-text:t" inset="0,0,0,0">
                  <w:txbxContent>
                    <w:p w:rsidR="008C67E5" w:rsidRPr="004D03EB" w:rsidRDefault="008C67E5" w:rsidP="004D03EB">
                      <w:pPr>
                        <w:pStyle w:val="Caption"/>
                        <w:spacing w:after="0" w:afterAutospacing="0"/>
                        <w:jc w:val="center"/>
                        <w:rPr>
                          <w:rFonts w:ascii="Times New Roman" w:hAnsi="Times New Roman"/>
                          <w:b w:val="0"/>
                          <w:noProof/>
                          <w:color w:val="auto"/>
                          <w:sz w:val="24"/>
                          <w:szCs w:val="24"/>
                        </w:rPr>
                      </w:pPr>
                      <w:bookmarkStart w:id="11" w:name="_Toc168647046"/>
                      <w:bookmarkStart w:id="12" w:name="_Toc169400820"/>
                      <w:r w:rsidRPr="004D03EB">
                        <w:rPr>
                          <w:rFonts w:ascii="Times New Roman" w:hAnsi="Times New Roman"/>
                          <w:b w:val="0"/>
                          <w:color w:val="auto"/>
                          <w:sz w:val="24"/>
                          <w:szCs w:val="24"/>
                        </w:rPr>
                        <w:t xml:space="preserve">Gambar 2. </w:t>
                      </w:r>
                      <w:r w:rsidRPr="004D03EB">
                        <w:rPr>
                          <w:rFonts w:ascii="Times New Roman" w:hAnsi="Times New Roman"/>
                          <w:b w:val="0"/>
                          <w:color w:val="auto"/>
                          <w:sz w:val="24"/>
                          <w:szCs w:val="24"/>
                        </w:rPr>
                        <w:fldChar w:fldCharType="begin"/>
                      </w:r>
                      <w:r w:rsidRPr="004D03EB">
                        <w:rPr>
                          <w:rFonts w:ascii="Times New Roman" w:hAnsi="Times New Roman"/>
                          <w:b w:val="0"/>
                          <w:color w:val="auto"/>
                          <w:sz w:val="24"/>
                          <w:szCs w:val="24"/>
                        </w:rPr>
                        <w:instrText xml:space="preserve"> SEQ Gambar_2. \* ARABIC </w:instrText>
                      </w:r>
                      <w:r w:rsidRPr="004D03EB">
                        <w:rPr>
                          <w:rFonts w:ascii="Times New Roman" w:hAnsi="Times New Roman"/>
                          <w:b w:val="0"/>
                          <w:color w:val="auto"/>
                          <w:sz w:val="24"/>
                          <w:szCs w:val="24"/>
                        </w:rPr>
                        <w:fldChar w:fldCharType="separate"/>
                      </w:r>
                      <w:r>
                        <w:rPr>
                          <w:rFonts w:ascii="Times New Roman" w:hAnsi="Times New Roman"/>
                          <w:b w:val="0"/>
                          <w:noProof/>
                          <w:color w:val="auto"/>
                          <w:sz w:val="24"/>
                          <w:szCs w:val="24"/>
                        </w:rPr>
                        <w:t>1</w:t>
                      </w:r>
                      <w:r w:rsidRPr="004D03EB">
                        <w:rPr>
                          <w:rFonts w:ascii="Times New Roman" w:hAnsi="Times New Roman"/>
                          <w:b w:val="0"/>
                          <w:color w:val="auto"/>
                          <w:sz w:val="24"/>
                          <w:szCs w:val="24"/>
                        </w:rPr>
                        <w:fldChar w:fldCharType="end"/>
                      </w:r>
                      <w:r w:rsidRPr="004D03EB">
                        <w:rPr>
                          <w:rFonts w:ascii="Times New Roman" w:hAnsi="Times New Roman"/>
                          <w:b w:val="0"/>
                          <w:color w:val="auto"/>
                          <w:sz w:val="24"/>
                          <w:szCs w:val="24"/>
                        </w:rPr>
                        <w:t xml:space="preserve"> Diagram</w:t>
                      </w:r>
                      <w:r w:rsidRPr="004D03EB">
                        <w:rPr>
                          <w:rFonts w:ascii="Times New Roman" w:hAnsi="Times New Roman"/>
                          <w:b w:val="0"/>
                          <w:color w:val="auto"/>
                          <w:spacing w:val="-2"/>
                          <w:sz w:val="24"/>
                          <w:szCs w:val="24"/>
                        </w:rPr>
                        <w:t xml:space="preserve"> </w:t>
                      </w:r>
                      <w:r w:rsidRPr="004D03EB">
                        <w:rPr>
                          <w:rFonts w:ascii="Times New Roman" w:hAnsi="Times New Roman"/>
                          <w:b w:val="0"/>
                          <w:color w:val="auto"/>
                          <w:sz w:val="24"/>
                          <w:szCs w:val="24"/>
                        </w:rPr>
                        <w:t>Penalaran Spasial</w:t>
                      </w:r>
                      <w:bookmarkEnd w:id="11"/>
                      <w:bookmarkEnd w:id="12"/>
                    </w:p>
                  </w:txbxContent>
                </v:textbox>
              </v:shape>
            </w:pict>
          </mc:Fallback>
        </mc:AlternateContent>
      </w:r>
      <w:r w:rsidR="001C5DE3">
        <w:rPr>
          <w:noProof/>
          <w:sz w:val="11"/>
        </w:rPr>
        <mc:AlternateContent>
          <mc:Choice Requires="wpg">
            <w:drawing>
              <wp:anchor distT="0" distB="0" distL="114300" distR="114300" simplePos="0" relativeHeight="251674624" behindDoc="0" locked="0" layoutInCell="1" allowOverlap="1" wp14:anchorId="193A26BC" wp14:editId="66ECAE5F">
                <wp:simplePos x="0" y="0"/>
                <wp:positionH relativeFrom="margin">
                  <wp:align>center</wp:align>
                </wp:positionH>
                <wp:positionV relativeFrom="paragraph">
                  <wp:posOffset>86360</wp:posOffset>
                </wp:positionV>
                <wp:extent cx="4991100" cy="6642100"/>
                <wp:effectExtent l="0" t="0" r="19050" b="25400"/>
                <wp:wrapNone/>
                <wp:docPr id="123" name="Group 123"/>
                <wp:cNvGraphicFramePr/>
                <a:graphic xmlns:a="http://schemas.openxmlformats.org/drawingml/2006/main">
                  <a:graphicData uri="http://schemas.microsoft.com/office/word/2010/wordprocessingGroup">
                    <wpg:wgp>
                      <wpg:cNvGrpSpPr/>
                      <wpg:grpSpPr>
                        <a:xfrm>
                          <a:off x="0" y="0"/>
                          <a:ext cx="4991100" cy="6642100"/>
                          <a:chOff x="6350" y="6350"/>
                          <a:chExt cx="5305425" cy="5532120"/>
                        </a:xfrm>
                      </wpg:grpSpPr>
                      <wpg:grpSp>
                        <wpg:cNvPr id="424" name="Group 303"/>
                        <wpg:cNvGrpSpPr>
                          <a:grpSpLocks/>
                        </wpg:cNvGrpSpPr>
                        <wpg:grpSpPr bwMode="auto">
                          <a:xfrm>
                            <a:off x="6350" y="6350"/>
                            <a:ext cx="5305425" cy="2933065"/>
                            <a:chOff x="2268" y="178"/>
                            <a:chExt cx="8355" cy="4619"/>
                          </a:xfrm>
                        </wpg:grpSpPr>
                        <wps:wsp>
                          <wps:cNvPr id="426" name="AutoShape 313"/>
                          <wps:cNvSpPr>
                            <a:spLocks/>
                          </wps:cNvSpPr>
                          <wps:spPr bwMode="auto">
                            <a:xfrm>
                              <a:off x="2268" y="178"/>
                              <a:ext cx="8355" cy="4619"/>
                            </a:xfrm>
                            <a:custGeom>
                              <a:avLst/>
                              <a:gdLst>
                                <a:gd name="T0" fmla="+- 0 2273 2268"/>
                                <a:gd name="T1" fmla="*/ T0 w 8355"/>
                                <a:gd name="T2" fmla="+- 0 2236 178"/>
                                <a:gd name="T3" fmla="*/ 2236 h 4619"/>
                                <a:gd name="T4" fmla="+- 0 2314 2268"/>
                                <a:gd name="T5" fmla="*/ T4 w 8355"/>
                                <a:gd name="T6" fmla="+- 0 2100 178"/>
                                <a:gd name="T7" fmla="*/ 2100 h 4619"/>
                                <a:gd name="T8" fmla="+- 0 2390 2268"/>
                                <a:gd name="T9" fmla="*/ T8 w 8355"/>
                                <a:gd name="T10" fmla="+- 0 1983 178"/>
                                <a:gd name="T11" fmla="*/ 1983 h 4619"/>
                                <a:gd name="T12" fmla="+- 0 2495 2268"/>
                                <a:gd name="T13" fmla="*/ T12 w 8355"/>
                                <a:gd name="T14" fmla="+- 0 1892 178"/>
                                <a:gd name="T15" fmla="*/ 1892 h 4619"/>
                                <a:gd name="T16" fmla="+- 0 2622 2268"/>
                                <a:gd name="T17" fmla="*/ T16 w 8355"/>
                                <a:gd name="T18" fmla="+- 0 1833 178"/>
                                <a:gd name="T19" fmla="*/ 1833 h 4619"/>
                                <a:gd name="T20" fmla="+- 0 2766 2268"/>
                                <a:gd name="T21" fmla="*/ T20 w 8355"/>
                                <a:gd name="T22" fmla="+- 0 1812 178"/>
                                <a:gd name="T23" fmla="*/ 1812 h 4619"/>
                                <a:gd name="T24" fmla="+- 0 10199 2268"/>
                                <a:gd name="T25" fmla="*/ T24 w 8355"/>
                                <a:gd name="T26" fmla="+- 0 1817 178"/>
                                <a:gd name="T27" fmla="*/ 1817 h 4619"/>
                                <a:gd name="T28" fmla="+- 0 10335 2268"/>
                                <a:gd name="T29" fmla="*/ T28 w 8355"/>
                                <a:gd name="T30" fmla="+- 0 1858 178"/>
                                <a:gd name="T31" fmla="*/ 1858 h 4619"/>
                                <a:gd name="T32" fmla="+- 0 10452 2268"/>
                                <a:gd name="T33" fmla="*/ T32 w 8355"/>
                                <a:gd name="T34" fmla="+- 0 1934 178"/>
                                <a:gd name="T35" fmla="*/ 1934 h 4619"/>
                                <a:gd name="T36" fmla="+- 0 10543 2268"/>
                                <a:gd name="T37" fmla="*/ T36 w 8355"/>
                                <a:gd name="T38" fmla="+- 0 2039 178"/>
                                <a:gd name="T39" fmla="*/ 2039 h 4619"/>
                                <a:gd name="T40" fmla="+- 0 10602 2268"/>
                                <a:gd name="T41" fmla="*/ T40 w 8355"/>
                                <a:gd name="T42" fmla="+- 0 2166 178"/>
                                <a:gd name="T43" fmla="*/ 2166 h 4619"/>
                                <a:gd name="T44" fmla="+- 0 10623 2268"/>
                                <a:gd name="T45" fmla="*/ T44 w 8355"/>
                                <a:gd name="T46" fmla="+- 0 2310 178"/>
                                <a:gd name="T47" fmla="*/ 2310 h 4619"/>
                                <a:gd name="T48" fmla="+- 0 10618 2268"/>
                                <a:gd name="T49" fmla="*/ T48 w 8355"/>
                                <a:gd name="T50" fmla="+- 0 4373 178"/>
                                <a:gd name="T51" fmla="*/ 4373 h 4619"/>
                                <a:gd name="T52" fmla="+- 0 10577 2268"/>
                                <a:gd name="T53" fmla="*/ T52 w 8355"/>
                                <a:gd name="T54" fmla="+- 0 4509 178"/>
                                <a:gd name="T55" fmla="*/ 4509 h 4619"/>
                                <a:gd name="T56" fmla="+- 0 10501 2268"/>
                                <a:gd name="T57" fmla="*/ T56 w 8355"/>
                                <a:gd name="T58" fmla="+- 0 4626 178"/>
                                <a:gd name="T59" fmla="*/ 4626 h 4619"/>
                                <a:gd name="T60" fmla="+- 0 10396 2268"/>
                                <a:gd name="T61" fmla="*/ T60 w 8355"/>
                                <a:gd name="T62" fmla="+- 0 4717 178"/>
                                <a:gd name="T63" fmla="*/ 4717 h 4619"/>
                                <a:gd name="T64" fmla="+- 0 10269 2268"/>
                                <a:gd name="T65" fmla="*/ T64 w 8355"/>
                                <a:gd name="T66" fmla="+- 0 4776 178"/>
                                <a:gd name="T67" fmla="*/ 4776 h 4619"/>
                                <a:gd name="T68" fmla="+- 0 10125 2268"/>
                                <a:gd name="T69" fmla="*/ T68 w 8355"/>
                                <a:gd name="T70" fmla="+- 0 4797 178"/>
                                <a:gd name="T71" fmla="*/ 4797 h 4619"/>
                                <a:gd name="T72" fmla="+- 0 2692 2268"/>
                                <a:gd name="T73" fmla="*/ T72 w 8355"/>
                                <a:gd name="T74" fmla="+- 0 4792 178"/>
                                <a:gd name="T75" fmla="*/ 4792 h 4619"/>
                                <a:gd name="T76" fmla="+- 0 2556 2268"/>
                                <a:gd name="T77" fmla="*/ T76 w 8355"/>
                                <a:gd name="T78" fmla="+- 0 4751 178"/>
                                <a:gd name="T79" fmla="*/ 4751 h 4619"/>
                                <a:gd name="T80" fmla="+- 0 2439 2268"/>
                                <a:gd name="T81" fmla="*/ T80 w 8355"/>
                                <a:gd name="T82" fmla="+- 0 4675 178"/>
                                <a:gd name="T83" fmla="*/ 4675 h 4619"/>
                                <a:gd name="T84" fmla="+- 0 2348 2268"/>
                                <a:gd name="T85" fmla="*/ T84 w 8355"/>
                                <a:gd name="T86" fmla="+- 0 4570 178"/>
                                <a:gd name="T87" fmla="*/ 4570 h 4619"/>
                                <a:gd name="T88" fmla="+- 0 2289 2268"/>
                                <a:gd name="T89" fmla="*/ T88 w 8355"/>
                                <a:gd name="T90" fmla="+- 0 4443 178"/>
                                <a:gd name="T91" fmla="*/ 4443 h 4619"/>
                                <a:gd name="T92" fmla="+- 0 2268 2268"/>
                                <a:gd name="T93" fmla="*/ T92 w 8355"/>
                                <a:gd name="T94" fmla="+- 0 4299 178"/>
                                <a:gd name="T95" fmla="*/ 4299 h 4619"/>
                                <a:gd name="T96" fmla="+- 0 4410 2268"/>
                                <a:gd name="T97" fmla="*/ T96 w 8355"/>
                                <a:gd name="T98" fmla="+- 0 306 178"/>
                                <a:gd name="T99" fmla="*/ 306 h 4619"/>
                                <a:gd name="T100" fmla="+- 0 4447 2268"/>
                                <a:gd name="T101" fmla="*/ T100 w 8355"/>
                                <a:gd name="T102" fmla="+- 0 215 178"/>
                                <a:gd name="T103" fmla="*/ 215 h 4619"/>
                                <a:gd name="T104" fmla="+- 0 4538 2268"/>
                                <a:gd name="T105" fmla="*/ T104 w 8355"/>
                                <a:gd name="T106" fmla="+- 0 178 178"/>
                                <a:gd name="T107" fmla="*/ 178 h 4619"/>
                                <a:gd name="T108" fmla="+- 0 8097 2268"/>
                                <a:gd name="T109" fmla="*/ T108 w 8355"/>
                                <a:gd name="T110" fmla="+- 0 188 178"/>
                                <a:gd name="T111" fmla="*/ 188 h 4619"/>
                                <a:gd name="T112" fmla="+- 0 8165 2268"/>
                                <a:gd name="T113" fmla="*/ T112 w 8355"/>
                                <a:gd name="T114" fmla="+- 0 256 178"/>
                                <a:gd name="T115" fmla="*/ 256 h 4619"/>
                                <a:gd name="T116" fmla="+- 0 8175 2268"/>
                                <a:gd name="T117" fmla="*/ T116 w 8355"/>
                                <a:gd name="T118" fmla="+- 0 816 178"/>
                                <a:gd name="T119" fmla="*/ 816 h 4619"/>
                                <a:gd name="T120" fmla="+- 0 8138 2268"/>
                                <a:gd name="T121" fmla="*/ T120 w 8355"/>
                                <a:gd name="T122" fmla="+- 0 906 178"/>
                                <a:gd name="T123" fmla="*/ 906 h 4619"/>
                                <a:gd name="T124" fmla="+- 0 8047 2268"/>
                                <a:gd name="T125" fmla="*/ T124 w 8355"/>
                                <a:gd name="T126" fmla="+- 0 943 178"/>
                                <a:gd name="T127" fmla="*/ 943 h 4619"/>
                                <a:gd name="T128" fmla="+- 0 4488 2268"/>
                                <a:gd name="T129" fmla="*/ T128 w 8355"/>
                                <a:gd name="T130" fmla="+- 0 933 178"/>
                                <a:gd name="T131" fmla="*/ 933 h 4619"/>
                                <a:gd name="T132" fmla="+- 0 4420 2268"/>
                                <a:gd name="T133" fmla="*/ T132 w 8355"/>
                                <a:gd name="T134" fmla="+- 0 865 178"/>
                                <a:gd name="T135" fmla="*/ 865 h 4619"/>
                                <a:gd name="T136" fmla="+- 0 4410 2268"/>
                                <a:gd name="T137" fmla="*/ T136 w 8355"/>
                                <a:gd name="T138" fmla="+- 0 306 178"/>
                                <a:gd name="T139" fmla="*/ 306 h 4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355" h="4619">
                                  <a:moveTo>
                                    <a:pt x="0" y="2132"/>
                                  </a:moveTo>
                                  <a:lnTo>
                                    <a:pt x="5" y="2058"/>
                                  </a:lnTo>
                                  <a:lnTo>
                                    <a:pt x="21" y="1988"/>
                                  </a:lnTo>
                                  <a:lnTo>
                                    <a:pt x="46" y="1922"/>
                                  </a:lnTo>
                                  <a:lnTo>
                                    <a:pt x="80" y="1861"/>
                                  </a:lnTo>
                                  <a:lnTo>
                                    <a:pt x="122" y="1805"/>
                                  </a:lnTo>
                                  <a:lnTo>
                                    <a:pt x="171" y="1756"/>
                                  </a:lnTo>
                                  <a:lnTo>
                                    <a:pt x="227" y="1714"/>
                                  </a:lnTo>
                                  <a:lnTo>
                                    <a:pt x="288" y="1680"/>
                                  </a:lnTo>
                                  <a:lnTo>
                                    <a:pt x="354" y="1655"/>
                                  </a:lnTo>
                                  <a:lnTo>
                                    <a:pt x="424" y="1639"/>
                                  </a:lnTo>
                                  <a:lnTo>
                                    <a:pt x="498" y="1634"/>
                                  </a:lnTo>
                                  <a:lnTo>
                                    <a:pt x="7857" y="1634"/>
                                  </a:lnTo>
                                  <a:lnTo>
                                    <a:pt x="7931" y="1639"/>
                                  </a:lnTo>
                                  <a:lnTo>
                                    <a:pt x="8001" y="1655"/>
                                  </a:lnTo>
                                  <a:lnTo>
                                    <a:pt x="8067" y="1680"/>
                                  </a:lnTo>
                                  <a:lnTo>
                                    <a:pt x="8128" y="1714"/>
                                  </a:lnTo>
                                  <a:lnTo>
                                    <a:pt x="8184" y="1756"/>
                                  </a:lnTo>
                                  <a:lnTo>
                                    <a:pt x="8233" y="1805"/>
                                  </a:lnTo>
                                  <a:lnTo>
                                    <a:pt x="8275" y="1861"/>
                                  </a:lnTo>
                                  <a:lnTo>
                                    <a:pt x="8309" y="1922"/>
                                  </a:lnTo>
                                  <a:lnTo>
                                    <a:pt x="8334" y="1988"/>
                                  </a:lnTo>
                                  <a:lnTo>
                                    <a:pt x="8350" y="2058"/>
                                  </a:lnTo>
                                  <a:lnTo>
                                    <a:pt x="8355" y="2132"/>
                                  </a:lnTo>
                                  <a:lnTo>
                                    <a:pt x="8355" y="4121"/>
                                  </a:lnTo>
                                  <a:lnTo>
                                    <a:pt x="8350" y="4195"/>
                                  </a:lnTo>
                                  <a:lnTo>
                                    <a:pt x="8334" y="4265"/>
                                  </a:lnTo>
                                  <a:lnTo>
                                    <a:pt x="8309" y="4331"/>
                                  </a:lnTo>
                                  <a:lnTo>
                                    <a:pt x="8275" y="4392"/>
                                  </a:lnTo>
                                  <a:lnTo>
                                    <a:pt x="8233" y="4448"/>
                                  </a:lnTo>
                                  <a:lnTo>
                                    <a:pt x="8184" y="4497"/>
                                  </a:lnTo>
                                  <a:lnTo>
                                    <a:pt x="8128" y="4539"/>
                                  </a:lnTo>
                                  <a:lnTo>
                                    <a:pt x="8067" y="4573"/>
                                  </a:lnTo>
                                  <a:lnTo>
                                    <a:pt x="8001" y="4598"/>
                                  </a:lnTo>
                                  <a:lnTo>
                                    <a:pt x="7931" y="4614"/>
                                  </a:lnTo>
                                  <a:lnTo>
                                    <a:pt x="7857" y="4619"/>
                                  </a:lnTo>
                                  <a:lnTo>
                                    <a:pt x="498" y="4619"/>
                                  </a:lnTo>
                                  <a:lnTo>
                                    <a:pt x="424" y="4614"/>
                                  </a:lnTo>
                                  <a:lnTo>
                                    <a:pt x="354" y="4598"/>
                                  </a:lnTo>
                                  <a:lnTo>
                                    <a:pt x="288" y="4573"/>
                                  </a:lnTo>
                                  <a:lnTo>
                                    <a:pt x="227" y="4539"/>
                                  </a:lnTo>
                                  <a:lnTo>
                                    <a:pt x="171" y="4497"/>
                                  </a:lnTo>
                                  <a:lnTo>
                                    <a:pt x="122" y="4448"/>
                                  </a:lnTo>
                                  <a:lnTo>
                                    <a:pt x="80" y="4392"/>
                                  </a:lnTo>
                                  <a:lnTo>
                                    <a:pt x="46" y="4331"/>
                                  </a:lnTo>
                                  <a:lnTo>
                                    <a:pt x="21" y="4265"/>
                                  </a:lnTo>
                                  <a:lnTo>
                                    <a:pt x="5" y="4195"/>
                                  </a:lnTo>
                                  <a:lnTo>
                                    <a:pt x="0" y="4121"/>
                                  </a:lnTo>
                                  <a:lnTo>
                                    <a:pt x="0" y="2132"/>
                                  </a:lnTo>
                                  <a:close/>
                                  <a:moveTo>
                                    <a:pt x="2142" y="128"/>
                                  </a:moveTo>
                                  <a:lnTo>
                                    <a:pt x="2152" y="78"/>
                                  </a:lnTo>
                                  <a:lnTo>
                                    <a:pt x="2179" y="37"/>
                                  </a:lnTo>
                                  <a:lnTo>
                                    <a:pt x="2220" y="10"/>
                                  </a:lnTo>
                                  <a:lnTo>
                                    <a:pt x="2270" y="0"/>
                                  </a:lnTo>
                                  <a:lnTo>
                                    <a:pt x="5779" y="0"/>
                                  </a:lnTo>
                                  <a:lnTo>
                                    <a:pt x="5829" y="10"/>
                                  </a:lnTo>
                                  <a:lnTo>
                                    <a:pt x="5870" y="37"/>
                                  </a:lnTo>
                                  <a:lnTo>
                                    <a:pt x="5897" y="78"/>
                                  </a:lnTo>
                                  <a:lnTo>
                                    <a:pt x="5907" y="128"/>
                                  </a:lnTo>
                                  <a:lnTo>
                                    <a:pt x="5907" y="638"/>
                                  </a:lnTo>
                                  <a:lnTo>
                                    <a:pt x="5897" y="687"/>
                                  </a:lnTo>
                                  <a:lnTo>
                                    <a:pt x="5870" y="728"/>
                                  </a:lnTo>
                                  <a:lnTo>
                                    <a:pt x="5829" y="755"/>
                                  </a:lnTo>
                                  <a:lnTo>
                                    <a:pt x="5779" y="765"/>
                                  </a:lnTo>
                                  <a:lnTo>
                                    <a:pt x="2270" y="765"/>
                                  </a:lnTo>
                                  <a:lnTo>
                                    <a:pt x="2220" y="755"/>
                                  </a:lnTo>
                                  <a:lnTo>
                                    <a:pt x="2179" y="728"/>
                                  </a:lnTo>
                                  <a:lnTo>
                                    <a:pt x="2152" y="687"/>
                                  </a:lnTo>
                                  <a:lnTo>
                                    <a:pt x="2142" y="638"/>
                                  </a:lnTo>
                                  <a:lnTo>
                                    <a:pt x="2142" y="128"/>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AutoShape 312"/>
                          <wps:cNvSpPr>
                            <a:spLocks/>
                          </wps:cNvSpPr>
                          <wps:spPr bwMode="auto">
                            <a:xfrm>
                              <a:off x="6195" y="948"/>
                              <a:ext cx="120" cy="864"/>
                            </a:xfrm>
                            <a:custGeom>
                              <a:avLst/>
                              <a:gdLst>
                                <a:gd name="T0" fmla="+- 0 6250 6195"/>
                                <a:gd name="T1" fmla="*/ T0 w 120"/>
                                <a:gd name="T2" fmla="+- 0 1693 949"/>
                                <a:gd name="T3" fmla="*/ 1693 h 864"/>
                                <a:gd name="T4" fmla="+- 0 6195 6195"/>
                                <a:gd name="T5" fmla="*/ T4 w 120"/>
                                <a:gd name="T6" fmla="+- 0 1693 949"/>
                                <a:gd name="T7" fmla="*/ 1693 h 864"/>
                                <a:gd name="T8" fmla="+- 0 6255 6195"/>
                                <a:gd name="T9" fmla="*/ T8 w 120"/>
                                <a:gd name="T10" fmla="+- 0 1813 949"/>
                                <a:gd name="T11" fmla="*/ 1813 h 864"/>
                                <a:gd name="T12" fmla="+- 0 6305 6195"/>
                                <a:gd name="T13" fmla="*/ T12 w 120"/>
                                <a:gd name="T14" fmla="+- 0 1713 949"/>
                                <a:gd name="T15" fmla="*/ 1713 h 864"/>
                                <a:gd name="T16" fmla="+- 0 6250 6195"/>
                                <a:gd name="T17" fmla="*/ T16 w 120"/>
                                <a:gd name="T18" fmla="+- 0 1713 949"/>
                                <a:gd name="T19" fmla="*/ 1713 h 864"/>
                                <a:gd name="T20" fmla="+- 0 6250 6195"/>
                                <a:gd name="T21" fmla="*/ T20 w 120"/>
                                <a:gd name="T22" fmla="+- 0 1693 949"/>
                                <a:gd name="T23" fmla="*/ 1693 h 864"/>
                                <a:gd name="T24" fmla="+- 0 6260 6195"/>
                                <a:gd name="T25" fmla="*/ T24 w 120"/>
                                <a:gd name="T26" fmla="+- 0 949 949"/>
                                <a:gd name="T27" fmla="*/ 949 h 864"/>
                                <a:gd name="T28" fmla="+- 0 6250 6195"/>
                                <a:gd name="T29" fmla="*/ T28 w 120"/>
                                <a:gd name="T30" fmla="+- 0 949 949"/>
                                <a:gd name="T31" fmla="*/ 949 h 864"/>
                                <a:gd name="T32" fmla="+- 0 6250 6195"/>
                                <a:gd name="T33" fmla="*/ T32 w 120"/>
                                <a:gd name="T34" fmla="+- 0 1713 949"/>
                                <a:gd name="T35" fmla="*/ 1713 h 864"/>
                                <a:gd name="T36" fmla="+- 0 6260 6195"/>
                                <a:gd name="T37" fmla="*/ T36 w 120"/>
                                <a:gd name="T38" fmla="+- 0 1713 949"/>
                                <a:gd name="T39" fmla="*/ 1713 h 864"/>
                                <a:gd name="T40" fmla="+- 0 6260 6195"/>
                                <a:gd name="T41" fmla="*/ T40 w 120"/>
                                <a:gd name="T42" fmla="+- 0 949 949"/>
                                <a:gd name="T43" fmla="*/ 949 h 864"/>
                                <a:gd name="T44" fmla="+- 0 6315 6195"/>
                                <a:gd name="T45" fmla="*/ T44 w 120"/>
                                <a:gd name="T46" fmla="+- 0 1693 949"/>
                                <a:gd name="T47" fmla="*/ 1693 h 864"/>
                                <a:gd name="T48" fmla="+- 0 6260 6195"/>
                                <a:gd name="T49" fmla="*/ T48 w 120"/>
                                <a:gd name="T50" fmla="+- 0 1693 949"/>
                                <a:gd name="T51" fmla="*/ 1693 h 864"/>
                                <a:gd name="T52" fmla="+- 0 6260 6195"/>
                                <a:gd name="T53" fmla="*/ T52 w 120"/>
                                <a:gd name="T54" fmla="+- 0 1713 949"/>
                                <a:gd name="T55" fmla="*/ 1713 h 864"/>
                                <a:gd name="T56" fmla="+- 0 6305 6195"/>
                                <a:gd name="T57" fmla="*/ T56 w 120"/>
                                <a:gd name="T58" fmla="+- 0 1713 949"/>
                                <a:gd name="T59" fmla="*/ 1713 h 864"/>
                                <a:gd name="T60" fmla="+- 0 6315 6195"/>
                                <a:gd name="T61" fmla="*/ T60 w 120"/>
                                <a:gd name="T62" fmla="+- 0 1693 949"/>
                                <a:gd name="T63" fmla="*/ 1693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864">
                                  <a:moveTo>
                                    <a:pt x="55" y="744"/>
                                  </a:moveTo>
                                  <a:lnTo>
                                    <a:pt x="0" y="744"/>
                                  </a:lnTo>
                                  <a:lnTo>
                                    <a:pt x="60" y="864"/>
                                  </a:lnTo>
                                  <a:lnTo>
                                    <a:pt x="110" y="764"/>
                                  </a:lnTo>
                                  <a:lnTo>
                                    <a:pt x="55" y="764"/>
                                  </a:lnTo>
                                  <a:lnTo>
                                    <a:pt x="55" y="744"/>
                                  </a:lnTo>
                                  <a:close/>
                                  <a:moveTo>
                                    <a:pt x="65" y="0"/>
                                  </a:moveTo>
                                  <a:lnTo>
                                    <a:pt x="55" y="0"/>
                                  </a:lnTo>
                                  <a:lnTo>
                                    <a:pt x="55" y="764"/>
                                  </a:lnTo>
                                  <a:lnTo>
                                    <a:pt x="65" y="764"/>
                                  </a:lnTo>
                                  <a:lnTo>
                                    <a:pt x="65" y="0"/>
                                  </a:lnTo>
                                  <a:close/>
                                  <a:moveTo>
                                    <a:pt x="120" y="744"/>
                                  </a:moveTo>
                                  <a:lnTo>
                                    <a:pt x="65" y="744"/>
                                  </a:lnTo>
                                  <a:lnTo>
                                    <a:pt x="65" y="764"/>
                                  </a:lnTo>
                                  <a:lnTo>
                                    <a:pt x="110" y="764"/>
                                  </a:lnTo>
                                  <a:lnTo>
                                    <a:pt x="120" y="7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AutoShape 311"/>
                          <wps:cNvSpPr>
                            <a:spLocks/>
                          </wps:cNvSpPr>
                          <wps:spPr bwMode="auto">
                            <a:xfrm>
                              <a:off x="2750" y="2094"/>
                              <a:ext cx="7465" cy="2536"/>
                            </a:xfrm>
                            <a:custGeom>
                              <a:avLst/>
                              <a:gdLst>
                                <a:gd name="T0" fmla="+- 0 6251 2750"/>
                                <a:gd name="T1" fmla="*/ T0 w 7465"/>
                                <a:gd name="T2" fmla="+- 0 2179 2095"/>
                                <a:gd name="T3" fmla="*/ 2179 h 2536"/>
                                <a:gd name="T4" fmla="+- 0 6324 2750"/>
                                <a:gd name="T5" fmla="*/ T4 w 7465"/>
                                <a:gd name="T6" fmla="+- 0 2106 2095"/>
                                <a:gd name="T7" fmla="*/ 2106 h 2536"/>
                                <a:gd name="T8" fmla="+- 0 8787 2750"/>
                                <a:gd name="T9" fmla="*/ T8 w 7465"/>
                                <a:gd name="T10" fmla="+- 0 2095 2095"/>
                                <a:gd name="T11" fmla="*/ 2095 h 2536"/>
                                <a:gd name="T12" fmla="+- 0 8885 2750"/>
                                <a:gd name="T13" fmla="*/ T12 w 7465"/>
                                <a:gd name="T14" fmla="+- 0 2135 2095"/>
                                <a:gd name="T15" fmla="*/ 2135 h 2536"/>
                                <a:gd name="T16" fmla="+- 0 8925 2750"/>
                                <a:gd name="T17" fmla="*/ T16 w 7465"/>
                                <a:gd name="T18" fmla="+- 0 2232 2095"/>
                                <a:gd name="T19" fmla="*/ 2232 h 2536"/>
                                <a:gd name="T20" fmla="+- 0 8914 2750"/>
                                <a:gd name="T21" fmla="*/ T20 w 7465"/>
                                <a:gd name="T22" fmla="+- 0 2836 2095"/>
                                <a:gd name="T23" fmla="*/ 2836 h 2536"/>
                                <a:gd name="T24" fmla="+- 0 8841 2750"/>
                                <a:gd name="T25" fmla="*/ T24 w 7465"/>
                                <a:gd name="T26" fmla="+- 0 2909 2095"/>
                                <a:gd name="T27" fmla="*/ 2909 h 2536"/>
                                <a:gd name="T28" fmla="+- 0 6378 2750"/>
                                <a:gd name="T29" fmla="*/ T28 w 7465"/>
                                <a:gd name="T30" fmla="+- 0 2920 2095"/>
                                <a:gd name="T31" fmla="*/ 2920 h 2536"/>
                                <a:gd name="T32" fmla="+- 0 6280 2750"/>
                                <a:gd name="T33" fmla="*/ T32 w 7465"/>
                                <a:gd name="T34" fmla="+- 0 2880 2095"/>
                                <a:gd name="T35" fmla="*/ 2880 h 2536"/>
                                <a:gd name="T36" fmla="+- 0 6240 2750"/>
                                <a:gd name="T37" fmla="*/ T36 w 7465"/>
                                <a:gd name="T38" fmla="+- 0 2782 2095"/>
                                <a:gd name="T39" fmla="*/ 2782 h 2536"/>
                                <a:gd name="T40" fmla="+- 0 2750 2750"/>
                                <a:gd name="T41" fmla="*/ T40 w 7465"/>
                                <a:gd name="T42" fmla="+- 0 2273 2095"/>
                                <a:gd name="T43" fmla="*/ 2273 h 2536"/>
                                <a:gd name="T44" fmla="+- 0 2795 2750"/>
                                <a:gd name="T45" fmla="*/ T44 w 7465"/>
                                <a:gd name="T46" fmla="+- 0 2166 2095"/>
                                <a:gd name="T47" fmla="*/ 2166 h 2536"/>
                                <a:gd name="T48" fmla="+- 0 2903 2750"/>
                                <a:gd name="T49" fmla="*/ T48 w 7465"/>
                                <a:gd name="T50" fmla="+- 0 2121 2095"/>
                                <a:gd name="T51" fmla="*/ 2121 h 2536"/>
                                <a:gd name="T52" fmla="+- 0 5282 2750"/>
                                <a:gd name="T53" fmla="*/ T52 w 7465"/>
                                <a:gd name="T54" fmla="+- 0 2133 2095"/>
                                <a:gd name="T55" fmla="*/ 2133 h 2536"/>
                                <a:gd name="T56" fmla="+- 0 5363 2750"/>
                                <a:gd name="T57" fmla="*/ T56 w 7465"/>
                                <a:gd name="T58" fmla="+- 0 2214 2095"/>
                                <a:gd name="T59" fmla="*/ 2214 h 2536"/>
                                <a:gd name="T60" fmla="+- 0 5375 2750"/>
                                <a:gd name="T61" fmla="*/ T60 w 7465"/>
                                <a:gd name="T62" fmla="+- 0 2883 2095"/>
                                <a:gd name="T63" fmla="*/ 2883 h 2536"/>
                                <a:gd name="T64" fmla="+- 0 5330 2750"/>
                                <a:gd name="T65" fmla="*/ T64 w 7465"/>
                                <a:gd name="T66" fmla="+- 0 2991 2095"/>
                                <a:gd name="T67" fmla="*/ 2991 h 2536"/>
                                <a:gd name="T68" fmla="+- 0 5222 2750"/>
                                <a:gd name="T69" fmla="*/ T68 w 7465"/>
                                <a:gd name="T70" fmla="+- 0 3036 2095"/>
                                <a:gd name="T71" fmla="*/ 3036 h 2536"/>
                                <a:gd name="T72" fmla="+- 0 2843 2750"/>
                                <a:gd name="T73" fmla="*/ T72 w 7465"/>
                                <a:gd name="T74" fmla="+- 0 3024 2095"/>
                                <a:gd name="T75" fmla="*/ 3024 h 2536"/>
                                <a:gd name="T76" fmla="+- 0 2762 2750"/>
                                <a:gd name="T77" fmla="*/ T76 w 7465"/>
                                <a:gd name="T78" fmla="+- 0 2943 2095"/>
                                <a:gd name="T79" fmla="*/ 2943 h 2536"/>
                                <a:gd name="T80" fmla="+- 0 2750 2750"/>
                                <a:gd name="T81" fmla="*/ T80 w 7465"/>
                                <a:gd name="T82" fmla="+- 0 2273 2095"/>
                                <a:gd name="T83" fmla="*/ 2273 h 2536"/>
                                <a:gd name="T84" fmla="+- 0 5186 2750"/>
                                <a:gd name="T85" fmla="*/ T84 w 7465"/>
                                <a:gd name="T86" fmla="+- 0 3831 2095"/>
                                <a:gd name="T87" fmla="*/ 3831 h 2536"/>
                                <a:gd name="T88" fmla="+- 0 5260 2750"/>
                                <a:gd name="T89" fmla="*/ T88 w 7465"/>
                                <a:gd name="T90" fmla="+- 0 3757 2095"/>
                                <a:gd name="T91" fmla="*/ 3757 h 2536"/>
                                <a:gd name="T92" fmla="+- 0 6250 2750"/>
                                <a:gd name="T93" fmla="*/ T92 w 7465"/>
                                <a:gd name="T94" fmla="+- 0 3746 2095"/>
                                <a:gd name="T95" fmla="*/ 3746 h 2536"/>
                                <a:gd name="T96" fmla="+- 0 6349 2750"/>
                                <a:gd name="T97" fmla="*/ T96 w 7465"/>
                                <a:gd name="T98" fmla="+- 0 3787 2095"/>
                                <a:gd name="T99" fmla="*/ 3787 h 2536"/>
                                <a:gd name="T100" fmla="+- 0 6390 2750"/>
                                <a:gd name="T101" fmla="*/ T100 w 7465"/>
                                <a:gd name="T102" fmla="+- 0 3886 2095"/>
                                <a:gd name="T103" fmla="*/ 3886 h 2536"/>
                                <a:gd name="T104" fmla="+- 0 6379 2750"/>
                                <a:gd name="T105" fmla="*/ T104 w 7465"/>
                                <a:gd name="T106" fmla="+- 0 4500 2095"/>
                                <a:gd name="T107" fmla="*/ 4500 h 2536"/>
                                <a:gd name="T108" fmla="+- 0 6305 2750"/>
                                <a:gd name="T109" fmla="*/ T108 w 7465"/>
                                <a:gd name="T110" fmla="+- 0 4575 2095"/>
                                <a:gd name="T111" fmla="*/ 4575 h 2536"/>
                                <a:gd name="T112" fmla="+- 0 5315 2750"/>
                                <a:gd name="T113" fmla="*/ T112 w 7465"/>
                                <a:gd name="T114" fmla="+- 0 4586 2095"/>
                                <a:gd name="T115" fmla="*/ 4586 h 2536"/>
                                <a:gd name="T116" fmla="+- 0 5216 2750"/>
                                <a:gd name="T117" fmla="*/ T116 w 7465"/>
                                <a:gd name="T118" fmla="+- 0 4545 2095"/>
                                <a:gd name="T119" fmla="*/ 4545 h 2536"/>
                                <a:gd name="T120" fmla="+- 0 5175 2750"/>
                                <a:gd name="T121" fmla="*/ T120 w 7465"/>
                                <a:gd name="T122" fmla="+- 0 4446 2095"/>
                                <a:gd name="T123" fmla="*/ 4446 h 2536"/>
                                <a:gd name="T124" fmla="+- 0 6750 2750"/>
                                <a:gd name="T125" fmla="*/ T124 w 7465"/>
                                <a:gd name="T126" fmla="+- 0 3901 2095"/>
                                <a:gd name="T127" fmla="*/ 3901 h 2536"/>
                                <a:gd name="T128" fmla="+- 0 6791 2750"/>
                                <a:gd name="T129" fmla="*/ T128 w 7465"/>
                                <a:gd name="T130" fmla="+- 0 3802 2095"/>
                                <a:gd name="T131" fmla="*/ 3802 h 2536"/>
                                <a:gd name="T132" fmla="+- 0 6890 2750"/>
                                <a:gd name="T133" fmla="*/ T132 w 7465"/>
                                <a:gd name="T134" fmla="+- 0 3761 2095"/>
                                <a:gd name="T135" fmla="*/ 3761 h 2536"/>
                                <a:gd name="T136" fmla="+- 0 8210 2750"/>
                                <a:gd name="T137" fmla="*/ T136 w 7465"/>
                                <a:gd name="T138" fmla="+- 0 3772 2095"/>
                                <a:gd name="T139" fmla="*/ 3772 h 2536"/>
                                <a:gd name="T140" fmla="+- 0 8284 2750"/>
                                <a:gd name="T141" fmla="*/ T140 w 7465"/>
                                <a:gd name="T142" fmla="+- 0 3846 2095"/>
                                <a:gd name="T143" fmla="*/ 3846 h 2536"/>
                                <a:gd name="T144" fmla="+- 0 8295 2750"/>
                                <a:gd name="T145" fmla="*/ T144 w 7465"/>
                                <a:gd name="T146" fmla="+- 0 4461 2095"/>
                                <a:gd name="T147" fmla="*/ 4461 h 2536"/>
                                <a:gd name="T148" fmla="+- 0 8254 2750"/>
                                <a:gd name="T149" fmla="*/ T148 w 7465"/>
                                <a:gd name="T150" fmla="+- 0 4560 2095"/>
                                <a:gd name="T151" fmla="*/ 4560 h 2536"/>
                                <a:gd name="T152" fmla="+- 0 8155 2750"/>
                                <a:gd name="T153" fmla="*/ T152 w 7465"/>
                                <a:gd name="T154" fmla="+- 0 4601 2095"/>
                                <a:gd name="T155" fmla="*/ 4601 h 2536"/>
                                <a:gd name="T156" fmla="+- 0 6835 2750"/>
                                <a:gd name="T157" fmla="*/ T156 w 7465"/>
                                <a:gd name="T158" fmla="+- 0 4590 2095"/>
                                <a:gd name="T159" fmla="*/ 4590 h 2536"/>
                                <a:gd name="T160" fmla="+- 0 6761 2750"/>
                                <a:gd name="T161" fmla="*/ T160 w 7465"/>
                                <a:gd name="T162" fmla="+- 0 4515 2095"/>
                                <a:gd name="T163" fmla="*/ 4515 h 2536"/>
                                <a:gd name="T164" fmla="+- 0 6750 2750"/>
                                <a:gd name="T165" fmla="*/ T164 w 7465"/>
                                <a:gd name="T166" fmla="+- 0 3901 2095"/>
                                <a:gd name="T167" fmla="*/ 3901 h 2536"/>
                                <a:gd name="T168" fmla="+- 0 8666 2750"/>
                                <a:gd name="T169" fmla="*/ T168 w 7465"/>
                                <a:gd name="T170" fmla="+- 0 3849 2095"/>
                                <a:gd name="T171" fmla="*/ 3849 h 2536"/>
                                <a:gd name="T172" fmla="+- 0 8744 2750"/>
                                <a:gd name="T173" fmla="*/ T172 w 7465"/>
                                <a:gd name="T174" fmla="+- 0 3772 2095"/>
                                <a:gd name="T175" fmla="*/ 3772 h 2536"/>
                                <a:gd name="T176" fmla="+- 0 10070 2750"/>
                                <a:gd name="T177" fmla="*/ T176 w 7465"/>
                                <a:gd name="T178" fmla="+- 0 3761 2095"/>
                                <a:gd name="T179" fmla="*/ 3761 h 2536"/>
                                <a:gd name="T180" fmla="+- 0 10173 2750"/>
                                <a:gd name="T181" fmla="*/ T180 w 7465"/>
                                <a:gd name="T182" fmla="+- 0 3803 2095"/>
                                <a:gd name="T183" fmla="*/ 3803 h 2536"/>
                                <a:gd name="T184" fmla="+- 0 10215 2750"/>
                                <a:gd name="T185" fmla="*/ T184 w 7465"/>
                                <a:gd name="T186" fmla="+- 0 3906 2095"/>
                                <a:gd name="T187" fmla="*/ 3906 h 2536"/>
                                <a:gd name="T188" fmla="+- 0 10204 2750"/>
                                <a:gd name="T189" fmla="*/ T188 w 7465"/>
                                <a:gd name="T190" fmla="+- 0 4542 2095"/>
                                <a:gd name="T191" fmla="*/ 4542 h 2536"/>
                                <a:gd name="T192" fmla="+- 0 10126 2750"/>
                                <a:gd name="T193" fmla="*/ T192 w 7465"/>
                                <a:gd name="T194" fmla="+- 0 4620 2095"/>
                                <a:gd name="T195" fmla="*/ 4620 h 2536"/>
                                <a:gd name="T196" fmla="+- 0 8800 2750"/>
                                <a:gd name="T197" fmla="*/ T196 w 7465"/>
                                <a:gd name="T198" fmla="+- 0 4631 2095"/>
                                <a:gd name="T199" fmla="*/ 4631 h 2536"/>
                                <a:gd name="T200" fmla="+- 0 8698 2750"/>
                                <a:gd name="T201" fmla="*/ T200 w 7465"/>
                                <a:gd name="T202" fmla="+- 0 4588 2095"/>
                                <a:gd name="T203" fmla="*/ 4588 h 2536"/>
                                <a:gd name="T204" fmla="+- 0 8655 2750"/>
                                <a:gd name="T205" fmla="*/ T204 w 7465"/>
                                <a:gd name="T206" fmla="+- 0 4486 2095"/>
                                <a:gd name="T207" fmla="*/ 4486 h 2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465" h="2536">
                                  <a:moveTo>
                                    <a:pt x="3490" y="137"/>
                                  </a:moveTo>
                                  <a:lnTo>
                                    <a:pt x="3501" y="84"/>
                                  </a:lnTo>
                                  <a:lnTo>
                                    <a:pt x="3530" y="40"/>
                                  </a:lnTo>
                                  <a:lnTo>
                                    <a:pt x="3574" y="11"/>
                                  </a:lnTo>
                                  <a:lnTo>
                                    <a:pt x="3628" y="0"/>
                                  </a:lnTo>
                                  <a:lnTo>
                                    <a:pt x="6037" y="0"/>
                                  </a:lnTo>
                                  <a:lnTo>
                                    <a:pt x="6091" y="11"/>
                                  </a:lnTo>
                                  <a:lnTo>
                                    <a:pt x="6135" y="40"/>
                                  </a:lnTo>
                                  <a:lnTo>
                                    <a:pt x="6164" y="84"/>
                                  </a:lnTo>
                                  <a:lnTo>
                                    <a:pt x="6175" y="137"/>
                                  </a:lnTo>
                                  <a:lnTo>
                                    <a:pt x="6175" y="687"/>
                                  </a:lnTo>
                                  <a:lnTo>
                                    <a:pt x="6164" y="741"/>
                                  </a:lnTo>
                                  <a:lnTo>
                                    <a:pt x="6135" y="785"/>
                                  </a:lnTo>
                                  <a:lnTo>
                                    <a:pt x="6091" y="814"/>
                                  </a:lnTo>
                                  <a:lnTo>
                                    <a:pt x="6037" y="825"/>
                                  </a:lnTo>
                                  <a:lnTo>
                                    <a:pt x="3628" y="825"/>
                                  </a:lnTo>
                                  <a:lnTo>
                                    <a:pt x="3574" y="814"/>
                                  </a:lnTo>
                                  <a:lnTo>
                                    <a:pt x="3530" y="785"/>
                                  </a:lnTo>
                                  <a:lnTo>
                                    <a:pt x="3501" y="741"/>
                                  </a:lnTo>
                                  <a:lnTo>
                                    <a:pt x="3490" y="687"/>
                                  </a:lnTo>
                                  <a:lnTo>
                                    <a:pt x="3490" y="137"/>
                                  </a:lnTo>
                                  <a:close/>
                                  <a:moveTo>
                                    <a:pt x="0" y="178"/>
                                  </a:moveTo>
                                  <a:lnTo>
                                    <a:pt x="12" y="119"/>
                                  </a:lnTo>
                                  <a:lnTo>
                                    <a:pt x="45" y="71"/>
                                  </a:lnTo>
                                  <a:lnTo>
                                    <a:pt x="93" y="38"/>
                                  </a:lnTo>
                                  <a:lnTo>
                                    <a:pt x="153" y="26"/>
                                  </a:lnTo>
                                  <a:lnTo>
                                    <a:pt x="2472" y="26"/>
                                  </a:lnTo>
                                  <a:lnTo>
                                    <a:pt x="2532" y="38"/>
                                  </a:lnTo>
                                  <a:lnTo>
                                    <a:pt x="2580" y="71"/>
                                  </a:lnTo>
                                  <a:lnTo>
                                    <a:pt x="2613" y="119"/>
                                  </a:lnTo>
                                  <a:lnTo>
                                    <a:pt x="2625" y="178"/>
                                  </a:lnTo>
                                  <a:lnTo>
                                    <a:pt x="2625" y="788"/>
                                  </a:lnTo>
                                  <a:lnTo>
                                    <a:pt x="2613" y="848"/>
                                  </a:lnTo>
                                  <a:lnTo>
                                    <a:pt x="2580" y="896"/>
                                  </a:lnTo>
                                  <a:lnTo>
                                    <a:pt x="2532" y="929"/>
                                  </a:lnTo>
                                  <a:lnTo>
                                    <a:pt x="2472" y="941"/>
                                  </a:lnTo>
                                  <a:lnTo>
                                    <a:pt x="153" y="941"/>
                                  </a:lnTo>
                                  <a:lnTo>
                                    <a:pt x="93" y="929"/>
                                  </a:lnTo>
                                  <a:lnTo>
                                    <a:pt x="45" y="896"/>
                                  </a:lnTo>
                                  <a:lnTo>
                                    <a:pt x="12" y="848"/>
                                  </a:lnTo>
                                  <a:lnTo>
                                    <a:pt x="0" y="788"/>
                                  </a:lnTo>
                                  <a:lnTo>
                                    <a:pt x="0" y="178"/>
                                  </a:lnTo>
                                  <a:close/>
                                  <a:moveTo>
                                    <a:pt x="2425" y="1791"/>
                                  </a:moveTo>
                                  <a:lnTo>
                                    <a:pt x="2436" y="1736"/>
                                  </a:lnTo>
                                  <a:lnTo>
                                    <a:pt x="2466" y="1692"/>
                                  </a:lnTo>
                                  <a:lnTo>
                                    <a:pt x="2510" y="1662"/>
                                  </a:lnTo>
                                  <a:lnTo>
                                    <a:pt x="2565" y="1651"/>
                                  </a:lnTo>
                                  <a:lnTo>
                                    <a:pt x="3500" y="1651"/>
                                  </a:lnTo>
                                  <a:lnTo>
                                    <a:pt x="3555" y="1662"/>
                                  </a:lnTo>
                                  <a:lnTo>
                                    <a:pt x="3599" y="1692"/>
                                  </a:lnTo>
                                  <a:lnTo>
                                    <a:pt x="3629" y="1736"/>
                                  </a:lnTo>
                                  <a:lnTo>
                                    <a:pt x="3640" y="1791"/>
                                  </a:lnTo>
                                  <a:lnTo>
                                    <a:pt x="3640" y="2351"/>
                                  </a:lnTo>
                                  <a:lnTo>
                                    <a:pt x="3629" y="2405"/>
                                  </a:lnTo>
                                  <a:lnTo>
                                    <a:pt x="3599" y="2450"/>
                                  </a:lnTo>
                                  <a:lnTo>
                                    <a:pt x="3555" y="2480"/>
                                  </a:lnTo>
                                  <a:lnTo>
                                    <a:pt x="3500" y="2491"/>
                                  </a:lnTo>
                                  <a:lnTo>
                                    <a:pt x="2565" y="2491"/>
                                  </a:lnTo>
                                  <a:lnTo>
                                    <a:pt x="2510" y="2480"/>
                                  </a:lnTo>
                                  <a:lnTo>
                                    <a:pt x="2466" y="2450"/>
                                  </a:lnTo>
                                  <a:lnTo>
                                    <a:pt x="2436" y="2405"/>
                                  </a:lnTo>
                                  <a:lnTo>
                                    <a:pt x="2425" y="2351"/>
                                  </a:lnTo>
                                  <a:lnTo>
                                    <a:pt x="2425" y="1791"/>
                                  </a:lnTo>
                                  <a:close/>
                                  <a:moveTo>
                                    <a:pt x="4000" y="1806"/>
                                  </a:moveTo>
                                  <a:lnTo>
                                    <a:pt x="4011" y="1751"/>
                                  </a:lnTo>
                                  <a:lnTo>
                                    <a:pt x="4041" y="1707"/>
                                  </a:lnTo>
                                  <a:lnTo>
                                    <a:pt x="4085" y="1677"/>
                                  </a:lnTo>
                                  <a:lnTo>
                                    <a:pt x="4140" y="1666"/>
                                  </a:lnTo>
                                  <a:lnTo>
                                    <a:pt x="5405" y="1666"/>
                                  </a:lnTo>
                                  <a:lnTo>
                                    <a:pt x="5460" y="1677"/>
                                  </a:lnTo>
                                  <a:lnTo>
                                    <a:pt x="5504" y="1707"/>
                                  </a:lnTo>
                                  <a:lnTo>
                                    <a:pt x="5534" y="1751"/>
                                  </a:lnTo>
                                  <a:lnTo>
                                    <a:pt x="5545" y="1806"/>
                                  </a:lnTo>
                                  <a:lnTo>
                                    <a:pt x="5545" y="2366"/>
                                  </a:lnTo>
                                  <a:lnTo>
                                    <a:pt x="5534" y="2420"/>
                                  </a:lnTo>
                                  <a:lnTo>
                                    <a:pt x="5504" y="2465"/>
                                  </a:lnTo>
                                  <a:lnTo>
                                    <a:pt x="5460" y="2495"/>
                                  </a:lnTo>
                                  <a:lnTo>
                                    <a:pt x="5405" y="2506"/>
                                  </a:lnTo>
                                  <a:lnTo>
                                    <a:pt x="4140" y="2506"/>
                                  </a:lnTo>
                                  <a:lnTo>
                                    <a:pt x="4085" y="2495"/>
                                  </a:lnTo>
                                  <a:lnTo>
                                    <a:pt x="4041" y="2465"/>
                                  </a:lnTo>
                                  <a:lnTo>
                                    <a:pt x="4011" y="2420"/>
                                  </a:lnTo>
                                  <a:lnTo>
                                    <a:pt x="4000" y="2366"/>
                                  </a:lnTo>
                                  <a:lnTo>
                                    <a:pt x="4000" y="1806"/>
                                  </a:lnTo>
                                  <a:close/>
                                  <a:moveTo>
                                    <a:pt x="5905" y="1811"/>
                                  </a:moveTo>
                                  <a:lnTo>
                                    <a:pt x="5916" y="1754"/>
                                  </a:lnTo>
                                  <a:lnTo>
                                    <a:pt x="5948" y="1708"/>
                                  </a:lnTo>
                                  <a:lnTo>
                                    <a:pt x="5994" y="1677"/>
                                  </a:lnTo>
                                  <a:lnTo>
                                    <a:pt x="6050" y="1666"/>
                                  </a:lnTo>
                                  <a:lnTo>
                                    <a:pt x="7320" y="1666"/>
                                  </a:lnTo>
                                  <a:lnTo>
                                    <a:pt x="7376" y="1677"/>
                                  </a:lnTo>
                                  <a:lnTo>
                                    <a:pt x="7423" y="1708"/>
                                  </a:lnTo>
                                  <a:lnTo>
                                    <a:pt x="7454" y="1754"/>
                                  </a:lnTo>
                                  <a:lnTo>
                                    <a:pt x="7465" y="1811"/>
                                  </a:lnTo>
                                  <a:lnTo>
                                    <a:pt x="7465" y="2391"/>
                                  </a:lnTo>
                                  <a:lnTo>
                                    <a:pt x="7454" y="2447"/>
                                  </a:lnTo>
                                  <a:lnTo>
                                    <a:pt x="7423" y="2493"/>
                                  </a:lnTo>
                                  <a:lnTo>
                                    <a:pt x="7376" y="2525"/>
                                  </a:lnTo>
                                  <a:lnTo>
                                    <a:pt x="7320" y="2536"/>
                                  </a:lnTo>
                                  <a:lnTo>
                                    <a:pt x="6050" y="2536"/>
                                  </a:lnTo>
                                  <a:lnTo>
                                    <a:pt x="5994" y="2525"/>
                                  </a:lnTo>
                                  <a:lnTo>
                                    <a:pt x="5948" y="2493"/>
                                  </a:lnTo>
                                  <a:lnTo>
                                    <a:pt x="5916" y="2447"/>
                                  </a:lnTo>
                                  <a:lnTo>
                                    <a:pt x="5905" y="2391"/>
                                  </a:lnTo>
                                  <a:lnTo>
                                    <a:pt x="5905" y="1811"/>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AutoShape 310"/>
                          <wps:cNvSpPr>
                            <a:spLocks/>
                          </wps:cNvSpPr>
                          <wps:spPr bwMode="auto">
                            <a:xfrm>
                              <a:off x="5451" y="2480"/>
                              <a:ext cx="3993" cy="1235"/>
                            </a:xfrm>
                            <a:custGeom>
                              <a:avLst/>
                              <a:gdLst>
                                <a:gd name="T0" fmla="+- 0 6201 5451"/>
                                <a:gd name="T1" fmla="*/ T0 w 3993"/>
                                <a:gd name="T2" fmla="+- 0 2541 2481"/>
                                <a:gd name="T3" fmla="*/ 2541 h 1235"/>
                                <a:gd name="T4" fmla="+- 0 6191 5451"/>
                                <a:gd name="T5" fmla="*/ T4 w 3993"/>
                                <a:gd name="T6" fmla="+- 0 2536 2481"/>
                                <a:gd name="T7" fmla="*/ 2536 h 1235"/>
                                <a:gd name="T8" fmla="+- 0 6081 5451"/>
                                <a:gd name="T9" fmla="*/ T8 w 3993"/>
                                <a:gd name="T10" fmla="+- 0 2481 2481"/>
                                <a:gd name="T11" fmla="*/ 2481 h 1235"/>
                                <a:gd name="T12" fmla="+- 0 6081 5451"/>
                                <a:gd name="T13" fmla="*/ T12 w 3993"/>
                                <a:gd name="T14" fmla="+- 0 2536 2481"/>
                                <a:gd name="T15" fmla="*/ 2536 h 1235"/>
                                <a:gd name="T16" fmla="+- 0 5571 5451"/>
                                <a:gd name="T17" fmla="*/ T16 w 3993"/>
                                <a:gd name="T18" fmla="+- 0 2536 2481"/>
                                <a:gd name="T19" fmla="*/ 2536 h 1235"/>
                                <a:gd name="T20" fmla="+- 0 5571 5451"/>
                                <a:gd name="T21" fmla="*/ T20 w 3993"/>
                                <a:gd name="T22" fmla="+- 0 2481 2481"/>
                                <a:gd name="T23" fmla="*/ 2481 h 1235"/>
                                <a:gd name="T24" fmla="+- 0 5451 5451"/>
                                <a:gd name="T25" fmla="*/ T24 w 3993"/>
                                <a:gd name="T26" fmla="+- 0 2541 2481"/>
                                <a:gd name="T27" fmla="*/ 2541 h 1235"/>
                                <a:gd name="T28" fmla="+- 0 5571 5451"/>
                                <a:gd name="T29" fmla="*/ T28 w 3993"/>
                                <a:gd name="T30" fmla="+- 0 2601 2481"/>
                                <a:gd name="T31" fmla="*/ 2601 h 1235"/>
                                <a:gd name="T32" fmla="+- 0 5571 5451"/>
                                <a:gd name="T33" fmla="*/ T32 w 3993"/>
                                <a:gd name="T34" fmla="+- 0 2546 2481"/>
                                <a:gd name="T35" fmla="*/ 2546 h 1235"/>
                                <a:gd name="T36" fmla="+- 0 6081 5451"/>
                                <a:gd name="T37" fmla="*/ T36 w 3993"/>
                                <a:gd name="T38" fmla="+- 0 2546 2481"/>
                                <a:gd name="T39" fmla="*/ 2546 h 1235"/>
                                <a:gd name="T40" fmla="+- 0 6081 5451"/>
                                <a:gd name="T41" fmla="*/ T40 w 3993"/>
                                <a:gd name="T42" fmla="+- 0 2601 2481"/>
                                <a:gd name="T43" fmla="*/ 2601 h 1235"/>
                                <a:gd name="T44" fmla="+- 0 6191 5451"/>
                                <a:gd name="T45" fmla="*/ T44 w 3993"/>
                                <a:gd name="T46" fmla="+- 0 2546 2481"/>
                                <a:gd name="T47" fmla="*/ 2546 h 1235"/>
                                <a:gd name="T48" fmla="+- 0 6201 5451"/>
                                <a:gd name="T49" fmla="*/ T48 w 3993"/>
                                <a:gd name="T50" fmla="+- 0 2541 2481"/>
                                <a:gd name="T51" fmla="*/ 2541 h 1235"/>
                                <a:gd name="T52" fmla="+- 0 9444 5451"/>
                                <a:gd name="T53" fmla="*/ T52 w 3993"/>
                                <a:gd name="T54" fmla="+- 0 3707 2481"/>
                                <a:gd name="T55" fmla="*/ 3707 h 1235"/>
                                <a:gd name="T56" fmla="+- 0 9415 5451"/>
                                <a:gd name="T57" fmla="*/ T56 w 3993"/>
                                <a:gd name="T58" fmla="+- 0 3673 2481"/>
                                <a:gd name="T59" fmla="*/ 3673 h 1235"/>
                                <a:gd name="T60" fmla="+- 0 9357 5451"/>
                                <a:gd name="T61" fmla="*/ T60 w 3993"/>
                                <a:gd name="T62" fmla="+- 0 3605 2481"/>
                                <a:gd name="T63" fmla="*/ 3605 h 1235"/>
                                <a:gd name="T64" fmla="+- 0 9335 5451"/>
                                <a:gd name="T65" fmla="*/ T64 w 3993"/>
                                <a:gd name="T66" fmla="+- 0 3656 2481"/>
                                <a:gd name="T67" fmla="*/ 3656 h 1235"/>
                                <a:gd name="T68" fmla="+- 0 7584 5451"/>
                                <a:gd name="T69" fmla="*/ T68 w 3993"/>
                                <a:gd name="T70" fmla="+- 0 2918 2481"/>
                                <a:gd name="T71" fmla="*/ 2918 h 1235"/>
                                <a:gd name="T72" fmla="+- 0 7602 5451"/>
                                <a:gd name="T73" fmla="*/ T72 w 3993"/>
                                <a:gd name="T74" fmla="+- 0 2911 2481"/>
                                <a:gd name="T75" fmla="*/ 2911 h 1235"/>
                                <a:gd name="T76" fmla="+- 0 7598 5451"/>
                                <a:gd name="T77" fmla="*/ T76 w 3993"/>
                                <a:gd name="T78" fmla="+- 0 2901 2481"/>
                                <a:gd name="T79" fmla="*/ 2901 h 1235"/>
                                <a:gd name="T80" fmla="+- 0 7573 5451"/>
                                <a:gd name="T81" fmla="*/ T80 w 3993"/>
                                <a:gd name="T82" fmla="+- 0 2912 2481"/>
                                <a:gd name="T83" fmla="*/ 2912 h 1235"/>
                                <a:gd name="T84" fmla="+- 0 7573 5451"/>
                                <a:gd name="T85" fmla="*/ T84 w 3993"/>
                                <a:gd name="T86" fmla="+- 0 2908 2481"/>
                                <a:gd name="T87" fmla="*/ 2908 h 1235"/>
                                <a:gd name="T88" fmla="+- 0 7563 5451"/>
                                <a:gd name="T89" fmla="*/ T88 w 3993"/>
                                <a:gd name="T90" fmla="+- 0 2908 2481"/>
                                <a:gd name="T91" fmla="*/ 2908 h 1235"/>
                                <a:gd name="T92" fmla="+- 0 7563 5451"/>
                                <a:gd name="T93" fmla="*/ T92 w 3993"/>
                                <a:gd name="T94" fmla="+- 0 2917 2481"/>
                                <a:gd name="T95" fmla="*/ 2917 h 1235"/>
                                <a:gd name="T96" fmla="+- 0 5940 5451"/>
                                <a:gd name="T97" fmla="*/ T96 w 3993"/>
                                <a:gd name="T98" fmla="+- 0 3623 2481"/>
                                <a:gd name="T99" fmla="*/ 3623 h 1235"/>
                                <a:gd name="T100" fmla="+- 0 5918 5451"/>
                                <a:gd name="T101" fmla="*/ T100 w 3993"/>
                                <a:gd name="T102" fmla="+- 0 3573 2481"/>
                                <a:gd name="T103" fmla="*/ 3573 h 1235"/>
                                <a:gd name="T104" fmla="+- 0 5832 5451"/>
                                <a:gd name="T105" fmla="*/ T104 w 3993"/>
                                <a:gd name="T106" fmla="+- 0 3676 2481"/>
                                <a:gd name="T107" fmla="*/ 3676 h 1235"/>
                                <a:gd name="T108" fmla="+- 0 5966 5451"/>
                                <a:gd name="T109" fmla="*/ T108 w 3993"/>
                                <a:gd name="T110" fmla="+- 0 3683 2481"/>
                                <a:gd name="T111" fmla="*/ 3683 h 1235"/>
                                <a:gd name="T112" fmla="+- 0 5947 5451"/>
                                <a:gd name="T113" fmla="*/ T112 w 3993"/>
                                <a:gd name="T114" fmla="+- 0 3641 2481"/>
                                <a:gd name="T115" fmla="*/ 3641 h 1235"/>
                                <a:gd name="T116" fmla="+- 0 5944 5451"/>
                                <a:gd name="T117" fmla="*/ T116 w 3993"/>
                                <a:gd name="T118" fmla="+- 0 3633 2481"/>
                                <a:gd name="T119" fmla="*/ 3633 h 1235"/>
                                <a:gd name="T120" fmla="+- 0 7563 5451"/>
                                <a:gd name="T121" fmla="*/ T120 w 3993"/>
                                <a:gd name="T122" fmla="+- 0 2928 2481"/>
                                <a:gd name="T123" fmla="*/ 2928 h 1235"/>
                                <a:gd name="T124" fmla="+- 0 7563 5451"/>
                                <a:gd name="T125" fmla="*/ T124 w 3993"/>
                                <a:gd name="T126" fmla="+- 0 3565 2481"/>
                                <a:gd name="T127" fmla="*/ 3565 h 1235"/>
                                <a:gd name="T128" fmla="+- 0 7508 5451"/>
                                <a:gd name="T129" fmla="*/ T128 w 3993"/>
                                <a:gd name="T130" fmla="+- 0 3565 2481"/>
                                <a:gd name="T131" fmla="*/ 3565 h 1235"/>
                                <a:gd name="T132" fmla="+- 0 7568 5451"/>
                                <a:gd name="T133" fmla="*/ T132 w 3993"/>
                                <a:gd name="T134" fmla="+- 0 3685 2481"/>
                                <a:gd name="T135" fmla="*/ 3685 h 1235"/>
                                <a:gd name="T136" fmla="+- 0 7618 5451"/>
                                <a:gd name="T137" fmla="*/ T136 w 3993"/>
                                <a:gd name="T138" fmla="+- 0 3585 2481"/>
                                <a:gd name="T139" fmla="*/ 3585 h 1235"/>
                                <a:gd name="T140" fmla="+- 0 7628 5451"/>
                                <a:gd name="T141" fmla="*/ T140 w 3993"/>
                                <a:gd name="T142" fmla="+- 0 3565 2481"/>
                                <a:gd name="T143" fmla="*/ 3565 h 1235"/>
                                <a:gd name="T144" fmla="+- 0 7573 5451"/>
                                <a:gd name="T145" fmla="*/ T144 w 3993"/>
                                <a:gd name="T146" fmla="+- 0 3565 2481"/>
                                <a:gd name="T147" fmla="*/ 3565 h 1235"/>
                                <a:gd name="T148" fmla="+- 0 7573 5451"/>
                                <a:gd name="T149" fmla="*/ T148 w 3993"/>
                                <a:gd name="T150" fmla="+- 0 2923 2481"/>
                                <a:gd name="T151" fmla="*/ 2923 h 1235"/>
                                <a:gd name="T152" fmla="+- 0 7584 5451"/>
                                <a:gd name="T153" fmla="*/ T152 w 3993"/>
                                <a:gd name="T154" fmla="+- 0 2918 2481"/>
                                <a:gd name="T155" fmla="*/ 2918 h 1235"/>
                                <a:gd name="T156" fmla="+- 0 7580 5451"/>
                                <a:gd name="T157" fmla="*/ T156 w 3993"/>
                                <a:gd name="T158" fmla="+- 0 2928 2481"/>
                                <a:gd name="T159" fmla="*/ 2928 h 1235"/>
                                <a:gd name="T160" fmla="+- 0 9331 5451"/>
                                <a:gd name="T161" fmla="*/ T160 w 3993"/>
                                <a:gd name="T162" fmla="+- 0 3665 2481"/>
                                <a:gd name="T163" fmla="*/ 3665 h 1235"/>
                                <a:gd name="T164" fmla="+- 0 9310 5451"/>
                                <a:gd name="T165" fmla="*/ T164 w 3993"/>
                                <a:gd name="T166" fmla="+- 0 3716 2481"/>
                                <a:gd name="T167" fmla="*/ 3716 h 1235"/>
                                <a:gd name="T168" fmla="+- 0 9444 5451"/>
                                <a:gd name="T169" fmla="*/ T168 w 3993"/>
                                <a:gd name="T170" fmla="+- 0 3707 2481"/>
                                <a:gd name="T171" fmla="*/ 3707 h 1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993" h="1235">
                                  <a:moveTo>
                                    <a:pt x="750" y="60"/>
                                  </a:moveTo>
                                  <a:lnTo>
                                    <a:pt x="740" y="55"/>
                                  </a:lnTo>
                                  <a:lnTo>
                                    <a:pt x="630" y="0"/>
                                  </a:lnTo>
                                  <a:lnTo>
                                    <a:pt x="630" y="55"/>
                                  </a:lnTo>
                                  <a:lnTo>
                                    <a:pt x="120" y="55"/>
                                  </a:lnTo>
                                  <a:lnTo>
                                    <a:pt x="120" y="0"/>
                                  </a:lnTo>
                                  <a:lnTo>
                                    <a:pt x="0" y="60"/>
                                  </a:lnTo>
                                  <a:lnTo>
                                    <a:pt x="120" y="120"/>
                                  </a:lnTo>
                                  <a:lnTo>
                                    <a:pt x="120" y="65"/>
                                  </a:lnTo>
                                  <a:lnTo>
                                    <a:pt x="630" y="65"/>
                                  </a:lnTo>
                                  <a:lnTo>
                                    <a:pt x="630" y="120"/>
                                  </a:lnTo>
                                  <a:lnTo>
                                    <a:pt x="740" y="65"/>
                                  </a:lnTo>
                                  <a:lnTo>
                                    <a:pt x="750" y="60"/>
                                  </a:lnTo>
                                  <a:close/>
                                  <a:moveTo>
                                    <a:pt x="3993" y="1226"/>
                                  </a:moveTo>
                                  <a:lnTo>
                                    <a:pt x="3964" y="1192"/>
                                  </a:lnTo>
                                  <a:lnTo>
                                    <a:pt x="3906" y="1124"/>
                                  </a:lnTo>
                                  <a:lnTo>
                                    <a:pt x="3884" y="1175"/>
                                  </a:lnTo>
                                  <a:lnTo>
                                    <a:pt x="2133" y="437"/>
                                  </a:lnTo>
                                  <a:lnTo>
                                    <a:pt x="2151" y="430"/>
                                  </a:lnTo>
                                  <a:lnTo>
                                    <a:pt x="2147" y="420"/>
                                  </a:lnTo>
                                  <a:lnTo>
                                    <a:pt x="2122" y="431"/>
                                  </a:lnTo>
                                  <a:lnTo>
                                    <a:pt x="2122" y="427"/>
                                  </a:lnTo>
                                  <a:lnTo>
                                    <a:pt x="2112" y="427"/>
                                  </a:lnTo>
                                  <a:lnTo>
                                    <a:pt x="2112" y="436"/>
                                  </a:lnTo>
                                  <a:lnTo>
                                    <a:pt x="489" y="1142"/>
                                  </a:lnTo>
                                  <a:lnTo>
                                    <a:pt x="467" y="1092"/>
                                  </a:lnTo>
                                  <a:lnTo>
                                    <a:pt x="381" y="1195"/>
                                  </a:lnTo>
                                  <a:lnTo>
                                    <a:pt x="515" y="1202"/>
                                  </a:lnTo>
                                  <a:lnTo>
                                    <a:pt x="496" y="1160"/>
                                  </a:lnTo>
                                  <a:lnTo>
                                    <a:pt x="493" y="1152"/>
                                  </a:lnTo>
                                  <a:lnTo>
                                    <a:pt x="2112" y="447"/>
                                  </a:lnTo>
                                  <a:lnTo>
                                    <a:pt x="2112" y="1084"/>
                                  </a:lnTo>
                                  <a:lnTo>
                                    <a:pt x="2057" y="1084"/>
                                  </a:lnTo>
                                  <a:lnTo>
                                    <a:pt x="2117" y="1204"/>
                                  </a:lnTo>
                                  <a:lnTo>
                                    <a:pt x="2167" y="1104"/>
                                  </a:lnTo>
                                  <a:lnTo>
                                    <a:pt x="2177" y="1084"/>
                                  </a:lnTo>
                                  <a:lnTo>
                                    <a:pt x="2122" y="1084"/>
                                  </a:lnTo>
                                  <a:lnTo>
                                    <a:pt x="2122" y="442"/>
                                  </a:lnTo>
                                  <a:lnTo>
                                    <a:pt x="2133" y="437"/>
                                  </a:lnTo>
                                  <a:lnTo>
                                    <a:pt x="2129" y="447"/>
                                  </a:lnTo>
                                  <a:lnTo>
                                    <a:pt x="3880" y="1184"/>
                                  </a:lnTo>
                                  <a:lnTo>
                                    <a:pt x="3859" y="1235"/>
                                  </a:lnTo>
                                  <a:lnTo>
                                    <a:pt x="3993" y="12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Text Box 309"/>
                          <wps:cNvSpPr txBox="1">
                            <a:spLocks noChangeArrowheads="1"/>
                          </wps:cNvSpPr>
                          <wps:spPr bwMode="auto">
                            <a:xfrm>
                              <a:off x="4868" y="315"/>
                              <a:ext cx="2869"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7E5" w:rsidRPr="00817672" w:rsidRDefault="008C67E5" w:rsidP="001C5DE3">
                                <w:pPr>
                                  <w:spacing w:line="242" w:lineRule="auto"/>
                                  <w:ind w:right="3"/>
                                  <w:jc w:val="center"/>
                                  <w:rPr>
                                    <w:rFonts w:ascii="Times New Roman" w:hAnsi="Times New Roman"/>
                                  </w:rPr>
                                </w:pPr>
                                <w:r w:rsidRPr="00817672">
                                  <w:rPr>
                                    <w:rFonts w:ascii="Times New Roman" w:hAnsi="Times New Roman"/>
                                  </w:rPr>
                                  <w:t>Masalah Kemampuan Penalaran</w:t>
                                </w:r>
                                <w:r w:rsidRPr="00817672">
                                  <w:rPr>
                                    <w:rFonts w:ascii="Times New Roman" w:hAnsi="Times New Roman"/>
                                    <w:spacing w:val="-52"/>
                                  </w:rPr>
                                  <w:t xml:space="preserve"> </w:t>
                                </w:r>
                                <w:r w:rsidRPr="00817672">
                                  <w:rPr>
                                    <w:rFonts w:ascii="Times New Roman" w:hAnsi="Times New Roman"/>
                                  </w:rPr>
                                  <w:t>Spasial</w:t>
                                </w:r>
                                <w:r w:rsidRPr="00817672">
                                  <w:rPr>
                                    <w:rFonts w:ascii="Times New Roman" w:hAnsi="Times New Roman"/>
                                    <w:spacing w:val="1"/>
                                  </w:rPr>
                                  <w:t xml:space="preserve"> </w:t>
                                </w:r>
                                <w:r w:rsidRPr="00817672">
                                  <w:rPr>
                                    <w:rFonts w:ascii="Times New Roman" w:hAnsi="Times New Roman"/>
                                  </w:rPr>
                                  <w:t>Siswa</w:t>
                                </w:r>
                              </w:p>
                            </w:txbxContent>
                          </wps:txbx>
                          <wps:bodyPr rot="0" vert="horz" wrap="square" lIns="0" tIns="0" rIns="0" bIns="0" anchor="t" anchorCtr="0" upright="1">
                            <a:noAutofit/>
                          </wps:bodyPr>
                        </wps:wsp>
                        <wps:wsp>
                          <wps:cNvPr id="436" name="Text Box 308"/>
                          <wps:cNvSpPr txBox="1">
                            <a:spLocks noChangeArrowheads="1"/>
                          </wps:cNvSpPr>
                          <wps:spPr bwMode="auto">
                            <a:xfrm>
                              <a:off x="2933" y="2248"/>
                              <a:ext cx="2417"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7E5" w:rsidRPr="00817672" w:rsidRDefault="008C67E5" w:rsidP="001C5DE3">
                                <w:pPr>
                                  <w:spacing w:line="242" w:lineRule="auto"/>
                                  <w:ind w:right="14"/>
                                  <w:jc w:val="center"/>
                                  <w:rPr>
                                    <w:rFonts w:ascii="Times New Roman" w:hAnsi="Times New Roman"/>
                                  </w:rPr>
                                </w:pPr>
                                <w:r w:rsidRPr="00817672">
                                  <w:rPr>
                                    <w:rFonts w:ascii="Times New Roman" w:hAnsi="Times New Roman"/>
                                  </w:rPr>
                                  <w:t>Indikator Materi</w:t>
                                </w:r>
                                <w:r w:rsidRPr="00817672">
                                  <w:rPr>
                                    <w:rFonts w:ascii="Times New Roman" w:hAnsi="Times New Roman"/>
                                    <w:spacing w:val="1"/>
                                  </w:rPr>
                                  <w:t xml:space="preserve"> </w:t>
                                </w:r>
                                <w:r w:rsidRPr="00817672">
                                  <w:rPr>
                                    <w:rFonts w:ascii="Times New Roman" w:hAnsi="Times New Roman"/>
                                  </w:rPr>
                                  <w:t>Geometri</w:t>
                                </w:r>
                                <w:r w:rsidRPr="00817672">
                                  <w:rPr>
                                    <w:rFonts w:ascii="Times New Roman" w:hAnsi="Times New Roman"/>
                                    <w:spacing w:val="-13"/>
                                  </w:rPr>
                                  <w:t xml:space="preserve"> </w:t>
                                </w:r>
                                <w:r w:rsidRPr="00817672">
                                  <w:rPr>
                                    <w:rFonts w:ascii="Times New Roman" w:hAnsi="Times New Roman"/>
                                  </w:rPr>
                                  <w:t>Transformasi</w:t>
                                </w:r>
                              </w:p>
                            </w:txbxContent>
                          </wps:txbx>
                          <wps:bodyPr rot="0" vert="horz" wrap="square" lIns="0" tIns="0" rIns="0" bIns="0" anchor="t" anchorCtr="0" upright="1">
                            <a:noAutofit/>
                          </wps:bodyPr>
                        </wps:wsp>
                        <wps:wsp>
                          <wps:cNvPr id="438" name="Text Box 307"/>
                          <wps:cNvSpPr txBox="1">
                            <a:spLocks noChangeArrowheads="1"/>
                          </wps:cNvSpPr>
                          <wps:spPr bwMode="auto">
                            <a:xfrm>
                              <a:off x="6589" y="2262"/>
                              <a:ext cx="2007"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7E5" w:rsidRDefault="008C67E5" w:rsidP="001C5DE3">
                                <w:pPr>
                                  <w:spacing w:line="244" w:lineRule="auto"/>
                                  <w:ind w:right="2"/>
                                  <w:jc w:val="center"/>
                                </w:pPr>
                                <w:r w:rsidRPr="00817672">
                                  <w:rPr>
                                    <w:rFonts w:ascii="Times New Roman" w:hAnsi="Times New Roman"/>
                                  </w:rPr>
                                  <w:t>Indikator Kemampuan</w:t>
                                </w:r>
                                <w:r>
                                  <w:rPr>
                                    <w:spacing w:val="-52"/>
                                  </w:rPr>
                                  <w:t xml:space="preserve"> </w:t>
                                </w:r>
                                <w:r>
                                  <w:t>Penalaran</w:t>
                                </w:r>
                                <w:r>
                                  <w:rPr>
                                    <w:spacing w:val="-1"/>
                                  </w:rPr>
                                  <w:t xml:space="preserve"> </w:t>
                                </w:r>
                                <w:r>
                                  <w:t>Spasial</w:t>
                                </w:r>
                              </w:p>
                            </w:txbxContent>
                          </wps:txbx>
                          <wps:bodyPr rot="0" vert="horz" wrap="square" lIns="0" tIns="0" rIns="0" bIns="0" anchor="t" anchorCtr="0" upright="1">
                            <a:noAutofit/>
                          </wps:bodyPr>
                        </wps:wsp>
                        <wps:wsp>
                          <wps:cNvPr id="440" name="Text Box 306"/>
                          <wps:cNvSpPr txBox="1">
                            <a:spLocks noChangeArrowheads="1"/>
                          </wps:cNvSpPr>
                          <wps:spPr bwMode="auto">
                            <a:xfrm>
                              <a:off x="5350" y="3920"/>
                              <a:ext cx="844"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7E5" w:rsidRPr="00817672" w:rsidRDefault="008C67E5" w:rsidP="001C5DE3">
                                <w:pPr>
                                  <w:spacing w:line="244" w:lineRule="auto"/>
                                  <w:ind w:right="1"/>
                                  <w:jc w:val="center"/>
                                  <w:rPr>
                                    <w:rFonts w:ascii="Times New Roman" w:hAnsi="Times New Roman"/>
                                  </w:rPr>
                                </w:pPr>
                                <w:r w:rsidRPr="00817672">
                                  <w:rPr>
                                    <w:rFonts w:ascii="Times New Roman" w:hAnsi="Times New Roman"/>
                                  </w:rPr>
                                  <w:t>Rotasi</w:t>
                                </w:r>
                                <w:r w:rsidRPr="00817672">
                                  <w:rPr>
                                    <w:rFonts w:ascii="Times New Roman" w:hAnsi="Times New Roman"/>
                                    <w:spacing w:val="-52"/>
                                  </w:rPr>
                                  <w:t xml:space="preserve"> </w:t>
                                </w:r>
                                <w:r w:rsidRPr="00817672">
                                  <w:rPr>
                                    <w:rFonts w:ascii="Times New Roman" w:hAnsi="Times New Roman"/>
                                  </w:rPr>
                                  <w:t>Mental</w:t>
                                </w:r>
                              </w:p>
                            </w:txbxContent>
                          </wps:txbx>
                          <wps:bodyPr rot="0" vert="horz" wrap="square" lIns="0" tIns="0" rIns="0" bIns="0" anchor="t" anchorCtr="0" upright="1">
                            <a:noAutofit/>
                          </wps:bodyPr>
                        </wps:wsp>
                        <wps:wsp>
                          <wps:cNvPr id="442" name="Text Box 305"/>
                          <wps:cNvSpPr txBox="1">
                            <a:spLocks noChangeArrowheads="1"/>
                          </wps:cNvSpPr>
                          <wps:spPr bwMode="auto">
                            <a:xfrm>
                              <a:off x="6905" y="3937"/>
                              <a:ext cx="1256"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7E5" w:rsidRPr="00817672" w:rsidRDefault="008C67E5" w:rsidP="001C5DE3">
                                <w:pPr>
                                  <w:spacing w:line="242" w:lineRule="auto"/>
                                  <w:ind w:right="2"/>
                                  <w:jc w:val="center"/>
                                  <w:rPr>
                                    <w:rFonts w:ascii="Times New Roman" w:hAnsi="Times New Roman"/>
                                  </w:rPr>
                                </w:pPr>
                                <w:r w:rsidRPr="00817672">
                                  <w:rPr>
                                    <w:rFonts w:ascii="Times New Roman" w:hAnsi="Times New Roman"/>
                                  </w:rPr>
                                  <w:t>Orientasi</w:t>
                                </w:r>
                                <w:r w:rsidRPr="00817672">
                                  <w:rPr>
                                    <w:rFonts w:ascii="Times New Roman" w:hAnsi="Times New Roman"/>
                                    <w:spacing w:val="-52"/>
                                  </w:rPr>
                                  <w:t xml:space="preserve"> </w:t>
                                </w:r>
                                <w:r w:rsidRPr="00817672">
                                  <w:rPr>
                                    <w:rFonts w:ascii="Times New Roman" w:hAnsi="Times New Roman"/>
                                  </w:rPr>
                                  <w:t>Spasial</w:t>
                                </w:r>
                              </w:p>
                            </w:txbxContent>
                          </wps:txbx>
                          <wps:bodyPr rot="0" vert="horz" wrap="square" lIns="0" tIns="0" rIns="0" bIns="0" anchor="t" anchorCtr="0" upright="1">
                            <a:noAutofit/>
                          </wps:bodyPr>
                        </wps:wsp>
                        <wps:wsp>
                          <wps:cNvPr id="444" name="Text Box 304"/>
                          <wps:cNvSpPr txBox="1">
                            <a:spLocks noChangeArrowheads="1"/>
                          </wps:cNvSpPr>
                          <wps:spPr bwMode="auto">
                            <a:xfrm>
                              <a:off x="8783" y="3952"/>
                              <a:ext cx="129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7E5" w:rsidRPr="00817672" w:rsidRDefault="008C67E5" w:rsidP="001C5DE3">
                                <w:pPr>
                                  <w:spacing w:line="242" w:lineRule="auto"/>
                                  <w:ind w:right="1"/>
                                  <w:jc w:val="center"/>
                                  <w:rPr>
                                    <w:rFonts w:ascii="Times New Roman" w:hAnsi="Times New Roman"/>
                                  </w:rPr>
                                </w:pPr>
                                <w:r w:rsidRPr="00817672">
                                  <w:rPr>
                                    <w:rFonts w:ascii="Times New Roman" w:hAnsi="Times New Roman"/>
                                  </w:rPr>
                                  <w:t>Visualisasi</w:t>
                                </w:r>
                                <w:r w:rsidRPr="00817672">
                                  <w:rPr>
                                    <w:rFonts w:ascii="Times New Roman" w:hAnsi="Times New Roman"/>
                                    <w:spacing w:val="-52"/>
                                  </w:rPr>
                                  <w:t xml:space="preserve"> </w:t>
                                </w:r>
                                <w:r w:rsidRPr="00817672">
                                  <w:rPr>
                                    <w:rFonts w:ascii="Times New Roman" w:hAnsi="Times New Roman"/>
                                  </w:rPr>
                                  <w:t>Spasial</w:t>
                                </w:r>
                              </w:p>
                            </w:txbxContent>
                          </wps:txbx>
                          <wps:bodyPr rot="0" vert="horz" wrap="square" lIns="0" tIns="0" rIns="0" bIns="0" anchor="t" anchorCtr="0" upright="1">
                            <a:noAutofit/>
                          </wps:bodyPr>
                        </wps:wsp>
                      </wpg:grpSp>
                      <wpg:grpSp>
                        <wpg:cNvPr id="418" name="Group 300"/>
                        <wpg:cNvGrpSpPr>
                          <a:grpSpLocks/>
                        </wpg:cNvGrpSpPr>
                        <wpg:grpSpPr bwMode="auto">
                          <a:xfrm>
                            <a:off x="1615440" y="3594735"/>
                            <a:ext cx="1803400" cy="606425"/>
                            <a:chOff x="4801" y="311"/>
                            <a:chExt cx="2840" cy="955"/>
                          </a:xfrm>
                        </wpg:grpSpPr>
                        <wps:wsp>
                          <wps:cNvPr id="420" name="Freeform 302"/>
                          <wps:cNvSpPr>
                            <a:spLocks/>
                          </wps:cNvSpPr>
                          <wps:spPr bwMode="auto">
                            <a:xfrm>
                              <a:off x="4811" y="311"/>
                              <a:ext cx="2820" cy="945"/>
                            </a:xfrm>
                            <a:custGeom>
                              <a:avLst/>
                              <a:gdLst>
                                <a:gd name="T0" fmla="+- 0 4811 4811"/>
                                <a:gd name="T1" fmla="*/ T0 w 2820"/>
                                <a:gd name="T2" fmla="+- 0 469 312"/>
                                <a:gd name="T3" fmla="*/ 469 h 945"/>
                                <a:gd name="T4" fmla="+- 0 4824 4811"/>
                                <a:gd name="T5" fmla="*/ T4 w 2820"/>
                                <a:gd name="T6" fmla="+- 0 408 312"/>
                                <a:gd name="T7" fmla="*/ 408 h 945"/>
                                <a:gd name="T8" fmla="+- 0 4858 4811"/>
                                <a:gd name="T9" fmla="*/ T8 w 2820"/>
                                <a:gd name="T10" fmla="+- 0 358 312"/>
                                <a:gd name="T11" fmla="*/ 358 h 945"/>
                                <a:gd name="T12" fmla="+- 0 4908 4811"/>
                                <a:gd name="T13" fmla="*/ T12 w 2820"/>
                                <a:gd name="T14" fmla="+- 0 324 312"/>
                                <a:gd name="T15" fmla="*/ 324 h 945"/>
                                <a:gd name="T16" fmla="+- 0 4969 4811"/>
                                <a:gd name="T17" fmla="*/ T16 w 2820"/>
                                <a:gd name="T18" fmla="+- 0 312 312"/>
                                <a:gd name="T19" fmla="*/ 312 h 945"/>
                                <a:gd name="T20" fmla="+- 0 7474 4811"/>
                                <a:gd name="T21" fmla="*/ T20 w 2820"/>
                                <a:gd name="T22" fmla="+- 0 312 312"/>
                                <a:gd name="T23" fmla="*/ 312 h 945"/>
                                <a:gd name="T24" fmla="+- 0 7535 4811"/>
                                <a:gd name="T25" fmla="*/ T24 w 2820"/>
                                <a:gd name="T26" fmla="+- 0 324 312"/>
                                <a:gd name="T27" fmla="*/ 324 h 945"/>
                                <a:gd name="T28" fmla="+- 0 7585 4811"/>
                                <a:gd name="T29" fmla="*/ T28 w 2820"/>
                                <a:gd name="T30" fmla="+- 0 358 312"/>
                                <a:gd name="T31" fmla="*/ 358 h 945"/>
                                <a:gd name="T32" fmla="+- 0 7619 4811"/>
                                <a:gd name="T33" fmla="*/ T32 w 2820"/>
                                <a:gd name="T34" fmla="+- 0 408 312"/>
                                <a:gd name="T35" fmla="*/ 408 h 945"/>
                                <a:gd name="T36" fmla="+- 0 7631 4811"/>
                                <a:gd name="T37" fmla="*/ T36 w 2820"/>
                                <a:gd name="T38" fmla="+- 0 469 312"/>
                                <a:gd name="T39" fmla="*/ 469 h 945"/>
                                <a:gd name="T40" fmla="+- 0 7631 4811"/>
                                <a:gd name="T41" fmla="*/ T40 w 2820"/>
                                <a:gd name="T42" fmla="+- 0 1099 312"/>
                                <a:gd name="T43" fmla="*/ 1099 h 945"/>
                                <a:gd name="T44" fmla="+- 0 7619 4811"/>
                                <a:gd name="T45" fmla="*/ T44 w 2820"/>
                                <a:gd name="T46" fmla="+- 0 1161 312"/>
                                <a:gd name="T47" fmla="*/ 1161 h 945"/>
                                <a:gd name="T48" fmla="+- 0 7585 4811"/>
                                <a:gd name="T49" fmla="*/ T48 w 2820"/>
                                <a:gd name="T50" fmla="+- 0 1211 312"/>
                                <a:gd name="T51" fmla="*/ 1211 h 945"/>
                                <a:gd name="T52" fmla="+- 0 7535 4811"/>
                                <a:gd name="T53" fmla="*/ T52 w 2820"/>
                                <a:gd name="T54" fmla="+- 0 1244 312"/>
                                <a:gd name="T55" fmla="*/ 1244 h 945"/>
                                <a:gd name="T56" fmla="+- 0 7474 4811"/>
                                <a:gd name="T57" fmla="*/ T56 w 2820"/>
                                <a:gd name="T58" fmla="+- 0 1257 312"/>
                                <a:gd name="T59" fmla="*/ 1257 h 945"/>
                                <a:gd name="T60" fmla="+- 0 4969 4811"/>
                                <a:gd name="T61" fmla="*/ T60 w 2820"/>
                                <a:gd name="T62" fmla="+- 0 1257 312"/>
                                <a:gd name="T63" fmla="*/ 1257 h 945"/>
                                <a:gd name="T64" fmla="+- 0 4908 4811"/>
                                <a:gd name="T65" fmla="*/ T64 w 2820"/>
                                <a:gd name="T66" fmla="+- 0 1244 312"/>
                                <a:gd name="T67" fmla="*/ 1244 h 945"/>
                                <a:gd name="T68" fmla="+- 0 4858 4811"/>
                                <a:gd name="T69" fmla="*/ T68 w 2820"/>
                                <a:gd name="T70" fmla="+- 0 1211 312"/>
                                <a:gd name="T71" fmla="*/ 1211 h 945"/>
                                <a:gd name="T72" fmla="+- 0 4824 4811"/>
                                <a:gd name="T73" fmla="*/ T72 w 2820"/>
                                <a:gd name="T74" fmla="+- 0 1161 312"/>
                                <a:gd name="T75" fmla="*/ 1161 h 945"/>
                                <a:gd name="T76" fmla="+- 0 4811 4811"/>
                                <a:gd name="T77" fmla="*/ T76 w 2820"/>
                                <a:gd name="T78" fmla="+- 0 1099 312"/>
                                <a:gd name="T79" fmla="*/ 1099 h 945"/>
                                <a:gd name="T80" fmla="+- 0 4811 4811"/>
                                <a:gd name="T81" fmla="*/ T80 w 2820"/>
                                <a:gd name="T82" fmla="+- 0 469 312"/>
                                <a:gd name="T83" fmla="*/ 469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20" h="945">
                                  <a:moveTo>
                                    <a:pt x="0" y="157"/>
                                  </a:moveTo>
                                  <a:lnTo>
                                    <a:pt x="13" y="96"/>
                                  </a:lnTo>
                                  <a:lnTo>
                                    <a:pt x="47" y="46"/>
                                  </a:lnTo>
                                  <a:lnTo>
                                    <a:pt x="97" y="12"/>
                                  </a:lnTo>
                                  <a:lnTo>
                                    <a:pt x="158" y="0"/>
                                  </a:lnTo>
                                  <a:lnTo>
                                    <a:pt x="2663" y="0"/>
                                  </a:lnTo>
                                  <a:lnTo>
                                    <a:pt x="2724" y="12"/>
                                  </a:lnTo>
                                  <a:lnTo>
                                    <a:pt x="2774" y="46"/>
                                  </a:lnTo>
                                  <a:lnTo>
                                    <a:pt x="2808" y="96"/>
                                  </a:lnTo>
                                  <a:lnTo>
                                    <a:pt x="2820" y="157"/>
                                  </a:lnTo>
                                  <a:lnTo>
                                    <a:pt x="2820" y="787"/>
                                  </a:lnTo>
                                  <a:lnTo>
                                    <a:pt x="2808" y="849"/>
                                  </a:lnTo>
                                  <a:lnTo>
                                    <a:pt x="2774" y="899"/>
                                  </a:lnTo>
                                  <a:lnTo>
                                    <a:pt x="2724" y="932"/>
                                  </a:lnTo>
                                  <a:lnTo>
                                    <a:pt x="2663" y="945"/>
                                  </a:lnTo>
                                  <a:lnTo>
                                    <a:pt x="158" y="945"/>
                                  </a:lnTo>
                                  <a:lnTo>
                                    <a:pt x="97" y="932"/>
                                  </a:lnTo>
                                  <a:lnTo>
                                    <a:pt x="47" y="899"/>
                                  </a:lnTo>
                                  <a:lnTo>
                                    <a:pt x="13" y="849"/>
                                  </a:lnTo>
                                  <a:lnTo>
                                    <a:pt x="0" y="787"/>
                                  </a:lnTo>
                                  <a:lnTo>
                                    <a:pt x="0" y="157"/>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Text Box 301"/>
                          <wps:cNvSpPr txBox="1">
                            <a:spLocks noChangeArrowheads="1"/>
                          </wps:cNvSpPr>
                          <wps:spPr bwMode="auto">
                            <a:xfrm>
                              <a:off x="4801" y="479"/>
                              <a:ext cx="2840"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7E5" w:rsidRPr="00817672" w:rsidRDefault="008C67E5" w:rsidP="001C5DE3">
                                <w:pPr>
                                  <w:spacing w:line="244" w:lineRule="auto"/>
                                  <w:ind w:left="142" w:right="76"/>
                                  <w:jc w:val="center"/>
                                  <w:rPr>
                                    <w:rFonts w:ascii="Times New Roman" w:hAnsi="Times New Roman"/>
                                  </w:rPr>
                                </w:pPr>
                                <w:r w:rsidRPr="00817672">
                                  <w:rPr>
                                    <w:rFonts w:ascii="Times New Roman" w:hAnsi="Times New Roman"/>
                                  </w:rPr>
                                  <w:t>Analisis deskriptif dengan</w:t>
                                </w:r>
                                <w:r w:rsidRPr="00817672">
                                  <w:rPr>
                                    <w:rFonts w:ascii="Times New Roman" w:hAnsi="Times New Roman"/>
                                    <w:spacing w:val="-52"/>
                                  </w:rPr>
                                  <w:t xml:space="preserve"> </w:t>
                                </w:r>
                                <w:r w:rsidRPr="00817672">
                                  <w:rPr>
                                    <w:rFonts w:ascii="Times New Roman" w:hAnsi="Times New Roman"/>
                                  </w:rPr>
                                  <w:t>Pendekatan</w:t>
                                </w:r>
                                <w:r w:rsidRPr="00817672">
                                  <w:rPr>
                                    <w:rFonts w:ascii="Times New Roman" w:hAnsi="Times New Roman"/>
                                    <w:spacing w:val="-3"/>
                                  </w:rPr>
                                  <w:t xml:space="preserve"> </w:t>
                                </w:r>
                                <w:r w:rsidRPr="00817672">
                                  <w:rPr>
                                    <w:rFonts w:ascii="Times New Roman" w:hAnsi="Times New Roman"/>
                                  </w:rPr>
                                  <w:t>kuantitatif</w:t>
                                </w:r>
                              </w:p>
                            </w:txbxContent>
                          </wps:txbx>
                          <wps:bodyPr rot="0" vert="horz" wrap="square" lIns="0" tIns="0" rIns="0" bIns="0" anchor="t" anchorCtr="0" upright="1">
                            <a:noAutofit/>
                          </wps:bodyPr>
                        </wps:wsp>
                      </wpg:grpSp>
                      <wpg:grpSp>
                        <wpg:cNvPr id="412" name="Group 297"/>
                        <wpg:cNvGrpSpPr>
                          <a:grpSpLocks/>
                        </wpg:cNvGrpSpPr>
                        <wpg:grpSpPr bwMode="auto">
                          <a:xfrm>
                            <a:off x="1553210" y="4699635"/>
                            <a:ext cx="2009775" cy="838835"/>
                            <a:chOff x="4706" y="325"/>
                            <a:chExt cx="3165" cy="1321"/>
                          </a:xfrm>
                        </wpg:grpSpPr>
                        <wps:wsp>
                          <wps:cNvPr id="414" name="Freeform 299"/>
                          <wps:cNvSpPr>
                            <a:spLocks/>
                          </wps:cNvSpPr>
                          <wps:spPr bwMode="auto">
                            <a:xfrm>
                              <a:off x="4706" y="325"/>
                              <a:ext cx="3165" cy="1321"/>
                            </a:xfrm>
                            <a:custGeom>
                              <a:avLst/>
                              <a:gdLst>
                                <a:gd name="T0" fmla="+- 0 4706 4706"/>
                                <a:gd name="T1" fmla="*/ T0 w 3165"/>
                                <a:gd name="T2" fmla="+- 0 546 326"/>
                                <a:gd name="T3" fmla="*/ 546 h 1321"/>
                                <a:gd name="T4" fmla="+- 0 4717 4706"/>
                                <a:gd name="T5" fmla="*/ T4 w 3165"/>
                                <a:gd name="T6" fmla="+- 0 476 326"/>
                                <a:gd name="T7" fmla="*/ 476 h 1321"/>
                                <a:gd name="T8" fmla="+- 0 4748 4706"/>
                                <a:gd name="T9" fmla="*/ T8 w 3165"/>
                                <a:gd name="T10" fmla="+- 0 416 326"/>
                                <a:gd name="T11" fmla="*/ 416 h 1321"/>
                                <a:gd name="T12" fmla="+- 0 4796 4706"/>
                                <a:gd name="T13" fmla="*/ T12 w 3165"/>
                                <a:gd name="T14" fmla="+- 0 368 326"/>
                                <a:gd name="T15" fmla="*/ 368 h 1321"/>
                                <a:gd name="T16" fmla="+- 0 4857 4706"/>
                                <a:gd name="T17" fmla="*/ T16 w 3165"/>
                                <a:gd name="T18" fmla="+- 0 337 326"/>
                                <a:gd name="T19" fmla="*/ 337 h 1321"/>
                                <a:gd name="T20" fmla="+- 0 4926 4706"/>
                                <a:gd name="T21" fmla="*/ T20 w 3165"/>
                                <a:gd name="T22" fmla="+- 0 326 326"/>
                                <a:gd name="T23" fmla="*/ 326 h 1321"/>
                                <a:gd name="T24" fmla="+- 0 7651 4706"/>
                                <a:gd name="T25" fmla="*/ T24 w 3165"/>
                                <a:gd name="T26" fmla="+- 0 326 326"/>
                                <a:gd name="T27" fmla="*/ 326 h 1321"/>
                                <a:gd name="T28" fmla="+- 0 7720 4706"/>
                                <a:gd name="T29" fmla="*/ T28 w 3165"/>
                                <a:gd name="T30" fmla="+- 0 337 326"/>
                                <a:gd name="T31" fmla="*/ 337 h 1321"/>
                                <a:gd name="T32" fmla="+- 0 7781 4706"/>
                                <a:gd name="T33" fmla="*/ T32 w 3165"/>
                                <a:gd name="T34" fmla="+- 0 368 326"/>
                                <a:gd name="T35" fmla="*/ 368 h 1321"/>
                                <a:gd name="T36" fmla="+- 0 7829 4706"/>
                                <a:gd name="T37" fmla="*/ T36 w 3165"/>
                                <a:gd name="T38" fmla="+- 0 416 326"/>
                                <a:gd name="T39" fmla="*/ 416 h 1321"/>
                                <a:gd name="T40" fmla="+- 0 7860 4706"/>
                                <a:gd name="T41" fmla="*/ T40 w 3165"/>
                                <a:gd name="T42" fmla="+- 0 476 326"/>
                                <a:gd name="T43" fmla="*/ 476 h 1321"/>
                                <a:gd name="T44" fmla="+- 0 7871 4706"/>
                                <a:gd name="T45" fmla="*/ T44 w 3165"/>
                                <a:gd name="T46" fmla="+- 0 546 326"/>
                                <a:gd name="T47" fmla="*/ 546 h 1321"/>
                                <a:gd name="T48" fmla="+- 0 7871 4706"/>
                                <a:gd name="T49" fmla="*/ T48 w 3165"/>
                                <a:gd name="T50" fmla="+- 0 1427 326"/>
                                <a:gd name="T51" fmla="*/ 1427 h 1321"/>
                                <a:gd name="T52" fmla="+- 0 7860 4706"/>
                                <a:gd name="T53" fmla="*/ T52 w 3165"/>
                                <a:gd name="T54" fmla="+- 0 1496 326"/>
                                <a:gd name="T55" fmla="*/ 1496 h 1321"/>
                                <a:gd name="T56" fmla="+- 0 7829 4706"/>
                                <a:gd name="T57" fmla="*/ T56 w 3165"/>
                                <a:gd name="T58" fmla="+- 0 1557 326"/>
                                <a:gd name="T59" fmla="*/ 1557 h 1321"/>
                                <a:gd name="T60" fmla="+- 0 7781 4706"/>
                                <a:gd name="T61" fmla="*/ T60 w 3165"/>
                                <a:gd name="T62" fmla="+- 0 1604 326"/>
                                <a:gd name="T63" fmla="*/ 1604 h 1321"/>
                                <a:gd name="T64" fmla="+- 0 7720 4706"/>
                                <a:gd name="T65" fmla="*/ T64 w 3165"/>
                                <a:gd name="T66" fmla="+- 0 1636 326"/>
                                <a:gd name="T67" fmla="*/ 1636 h 1321"/>
                                <a:gd name="T68" fmla="+- 0 7651 4706"/>
                                <a:gd name="T69" fmla="*/ T68 w 3165"/>
                                <a:gd name="T70" fmla="+- 0 1647 326"/>
                                <a:gd name="T71" fmla="*/ 1647 h 1321"/>
                                <a:gd name="T72" fmla="+- 0 4926 4706"/>
                                <a:gd name="T73" fmla="*/ T72 w 3165"/>
                                <a:gd name="T74" fmla="+- 0 1647 326"/>
                                <a:gd name="T75" fmla="*/ 1647 h 1321"/>
                                <a:gd name="T76" fmla="+- 0 4857 4706"/>
                                <a:gd name="T77" fmla="*/ T76 w 3165"/>
                                <a:gd name="T78" fmla="+- 0 1636 326"/>
                                <a:gd name="T79" fmla="*/ 1636 h 1321"/>
                                <a:gd name="T80" fmla="+- 0 4796 4706"/>
                                <a:gd name="T81" fmla="*/ T80 w 3165"/>
                                <a:gd name="T82" fmla="+- 0 1604 326"/>
                                <a:gd name="T83" fmla="*/ 1604 h 1321"/>
                                <a:gd name="T84" fmla="+- 0 4748 4706"/>
                                <a:gd name="T85" fmla="*/ T84 w 3165"/>
                                <a:gd name="T86" fmla="+- 0 1557 326"/>
                                <a:gd name="T87" fmla="*/ 1557 h 1321"/>
                                <a:gd name="T88" fmla="+- 0 4717 4706"/>
                                <a:gd name="T89" fmla="*/ T88 w 3165"/>
                                <a:gd name="T90" fmla="+- 0 1496 326"/>
                                <a:gd name="T91" fmla="*/ 1496 h 1321"/>
                                <a:gd name="T92" fmla="+- 0 4706 4706"/>
                                <a:gd name="T93" fmla="*/ T92 w 3165"/>
                                <a:gd name="T94" fmla="+- 0 1427 326"/>
                                <a:gd name="T95" fmla="*/ 1427 h 1321"/>
                                <a:gd name="T96" fmla="+- 0 4706 4706"/>
                                <a:gd name="T97" fmla="*/ T96 w 3165"/>
                                <a:gd name="T98" fmla="+- 0 546 326"/>
                                <a:gd name="T99" fmla="*/ 546 h 1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65" h="1321">
                                  <a:moveTo>
                                    <a:pt x="0" y="220"/>
                                  </a:moveTo>
                                  <a:lnTo>
                                    <a:pt x="11" y="150"/>
                                  </a:lnTo>
                                  <a:lnTo>
                                    <a:pt x="42" y="90"/>
                                  </a:lnTo>
                                  <a:lnTo>
                                    <a:pt x="90" y="42"/>
                                  </a:lnTo>
                                  <a:lnTo>
                                    <a:pt x="151" y="11"/>
                                  </a:lnTo>
                                  <a:lnTo>
                                    <a:pt x="220" y="0"/>
                                  </a:lnTo>
                                  <a:lnTo>
                                    <a:pt x="2945" y="0"/>
                                  </a:lnTo>
                                  <a:lnTo>
                                    <a:pt x="3014" y="11"/>
                                  </a:lnTo>
                                  <a:lnTo>
                                    <a:pt x="3075" y="42"/>
                                  </a:lnTo>
                                  <a:lnTo>
                                    <a:pt x="3123" y="90"/>
                                  </a:lnTo>
                                  <a:lnTo>
                                    <a:pt x="3154" y="150"/>
                                  </a:lnTo>
                                  <a:lnTo>
                                    <a:pt x="3165" y="220"/>
                                  </a:lnTo>
                                  <a:lnTo>
                                    <a:pt x="3165" y="1101"/>
                                  </a:lnTo>
                                  <a:lnTo>
                                    <a:pt x="3154" y="1170"/>
                                  </a:lnTo>
                                  <a:lnTo>
                                    <a:pt x="3123" y="1231"/>
                                  </a:lnTo>
                                  <a:lnTo>
                                    <a:pt x="3075" y="1278"/>
                                  </a:lnTo>
                                  <a:lnTo>
                                    <a:pt x="3014" y="1310"/>
                                  </a:lnTo>
                                  <a:lnTo>
                                    <a:pt x="2945" y="1321"/>
                                  </a:lnTo>
                                  <a:lnTo>
                                    <a:pt x="220" y="1321"/>
                                  </a:lnTo>
                                  <a:lnTo>
                                    <a:pt x="151" y="1310"/>
                                  </a:lnTo>
                                  <a:lnTo>
                                    <a:pt x="90" y="1278"/>
                                  </a:lnTo>
                                  <a:lnTo>
                                    <a:pt x="42" y="1231"/>
                                  </a:lnTo>
                                  <a:lnTo>
                                    <a:pt x="11" y="1170"/>
                                  </a:lnTo>
                                  <a:lnTo>
                                    <a:pt x="0" y="1101"/>
                                  </a:lnTo>
                                  <a:lnTo>
                                    <a:pt x="0" y="22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Text Box 298"/>
                          <wps:cNvSpPr txBox="1">
                            <a:spLocks noChangeArrowheads="1"/>
                          </wps:cNvSpPr>
                          <wps:spPr bwMode="auto">
                            <a:xfrm>
                              <a:off x="5016" y="647"/>
                              <a:ext cx="2723" cy="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7E5" w:rsidRPr="00817672" w:rsidRDefault="008C67E5" w:rsidP="001C5DE3">
                                <w:pPr>
                                  <w:ind w:right="117"/>
                                  <w:jc w:val="center"/>
                                  <w:rPr>
                                    <w:rFonts w:ascii="Times New Roman" w:hAnsi="Times New Roman"/>
                                  </w:rPr>
                                </w:pPr>
                                <w:r w:rsidRPr="00817672">
                                  <w:rPr>
                                    <w:rFonts w:ascii="Times New Roman" w:hAnsi="Times New Roman"/>
                                  </w:rPr>
                                  <w:t>Hasil</w:t>
                                </w:r>
                                <w:r w:rsidRPr="00817672">
                                  <w:rPr>
                                    <w:rFonts w:ascii="Times New Roman" w:hAnsi="Times New Roman"/>
                                    <w:spacing w:val="-9"/>
                                  </w:rPr>
                                  <w:t xml:space="preserve"> </w:t>
                                </w:r>
                                <w:r w:rsidRPr="00817672">
                                  <w:rPr>
                                    <w:rFonts w:ascii="Times New Roman" w:hAnsi="Times New Roman"/>
                                  </w:rPr>
                                  <w:t>Analisis</w:t>
                                </w:r>
                                <w:r w:rsidRPr="00817672">
                                  <w:rPr>
                                    <w:rFonts w:ascii="Times New Roman" w:hAnsi="Times New Roman"/>
                                    <w:spacing w:val="-8"/>
                                  </w:rPr>
                                  <w:t xml:space="preserve"> </w:t>
                                </w:r>
                                <w:r w:rsidRPr="00817672">
                                  <w:rPr>
                                    <w:rFonts w:ascii="Times New Roman" w:hAnsi="Times New Roman"/>
                                  </w:rPr>
                                  <w:t>Kemampuan</w:t>
                                </w:r>
                                <w:r w:rsidRPr="00817672">
                                  <w:rPr>
                                    <w:rFonts w:ascii="Times New Roman" w:hAnsi="Times New Roman"/>
                                    <w:spacing w:val="-57"/>
                                  </w:rPr>
                                  <w:t xml:space="preserve"> </w:t>
                                </w:r>
                                <w:r>
                                  <w:rPr>
                                    <w:rFonts w:ascii="Times New Roman" w:hAnsi="Times New Roman"/>
                                    <w:spacing w:val="-57"/>
                                  </w:rPr>
                                  <w:t xml:space="preserve">             </w:t>
                                </w:r>
                                <w:r w:rsidRPr="00817672">
                                  <w:rPr>
                                    <w:rFonts w:ascii="Times New Roman" w:hAnsi="Times New Roman"/>
                                  </w:rPr>
                                  <w:t>Penalaran</w:t>
                                </w:r>
                                <w:r w:rsidRPr="00817672">
                                  <w:rPr>
                                    <w:rFonts w:ascii="Times New Roman" w:hAnsi="Times New Roman"/>
                                    <w:spacing w:val="-2"/>
                                  </w:rPr>
                                  <w:t xml:space="preserve"> </w:t>
                                </w:r>
                                <w:r w:rsidRPr="00817672">
                                  <w:rPr>
                                    <w:rFonts w:ascii="Times New Roman" w:hAnsi="Times New Roman"/>
                                  </w:rPr>
                                  <w:t>Spasial</w:t>
                                </w:r>
                                <w:r w:rsidRPr="00817672">
                                  <w:rPr>
                                    <w:rFonts w:ascii="Times New Roman" w:hAnsi="Times New Roman"/>
                                    <w:spacing w:val="-1"/>
                                  </w:rPr>
                                  <w:t xml:space="preserve"> </w:t>
                                </w:r>
                                <w:r w:rsidRPr="00817672">
                                  <w:rPr>
                                    <w:rFonts w:ascii="Times New Roman" w:hAnsi="Times New Roman"/>
                                  </w:rPr>
                                  <w:t>Siswa</w:t>
                                </w:r>
                              </w:p>
                            </w:txbxContent>
                          </wps:txbx>
                          <wps:bodyPr rot="0" vert="horz" wrap="square" lIns="0" tIns="0" rIns="0" bIns="0" anchor="t" anchorCtr="0" upright="1">
                            <a:noAutofit/>
                          </wps:bodyPr>
                        </wps:wsp>
                      </wpg:grpSp>
                      <wps:wsp>
                        <wps:cNvPr id="465" name="Straight Arrow Connector 465"/>
                        <wps:cNvCnPr/>
                        <wps:spPr>
                          <a:xfrm>
                            <a:off x="2575560" y="2948940"/>
                            <a:ext cx="0" cy="633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9" name="Straight Arrow Connector 469"/>
                        <wps:cNvCnPr/>
                        <wps:spPr>
                          <a:xfrm>
                            <a:off x="2575560" y="4198620"/>
                            <a:ext cx="0" cy="492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3A26BC" id="Group 123" o:spid="_x0000_s1027" style="position:absolute;left:0;text-align:left;margin-left:0;margin-top:6.8pt;width:393pt;height:523pt;z-index:251674624;mso-position-horizontal:center;mso-position-horizontal-relative:margin;mso-width-relative:margin;mso-height-relative:margin" coordorigin="63,63" coordsize="53054,5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">
                <v:group id="Group 303" o:spid="_x0000_s1028" style="position:absolute;left:63;top:63;width:53054;height:29331" coordorigin="2268,178" coordsize="8355,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AutoShape 313" o:spid="_x0000_s1029" style="position:absolute;left:2268;top:178;width:8355;height:4619;visibility:visible;mso-wrap-style:square;v-text-anchor:top" coordsize="8355,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" path="m,2132r5,-74l21,1988r25,-66l80,1861r42,-56l171,1756r56,-42l288,1680r66,-25l424,1639r74,-5l7857,1634r74,5l8001,1655r66,25l8128,1714r56,42l8233,1805r42,56l8309,1922r25,66l8350,2058r5,74l8355,4121r-5,74l8334,4265r-25,66l8275,4392r-42,56l8184,4497r-56,42l8067,4573r-66,25l7931,4614r-74,5l498,4619r-74,-5l354,4598r-66,-25l227,4539r-56,-42l122,4448,80,4392,46,4331,21,4265,5,4195,,4121,,2132xm2142,128r10,-50l2179,37r41,-27l2270,,5779,r50,10l5870,37r27,41l5907,128r,510l5897,687r-27,41l5829,755r-50,10l2270,765r-50,-10l2179,728r-27,-41l2142,638r,-510xe" filled="f" strokeweight="1pt">
                    <v:path arrowok="t" o:connecttype="custom" o:connectlocs="5,2236;46,2100;122,1983;227,1892;354,1833;498,1812;7931,1817;8067,1858;8184,1934;8275,2039;8334,2166;8355,2310;8350,4373;8309,4509;8233,4626;8128,4717;8001,4776;7857,4797;424,4792;288,4751;171,4675;80,4570;21,4443;0,4299;2142,306;2179,215;2270,178;5829,188;5897,256;5907,816;5870,906;5779,943;2220,933;2152,865;2142,306" o:connectangles="0,0,0,0,0,0,0,0,0,0,0,0,0,0,0,0,0,0,0,0,0,0,0,0,0,0,0,0,0,0,0,0,0,0,0"/>
                  </v:shape>
                  <v:shape id="AutoShape 312" o:spid="_x0000_s1030" style="position:absolute;left:6195;top:948;width:120;height:864;visibility:visible;mso-wrap-style:square;v-text-anchor:top" coordsize="12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" path="m55,744l,744,60,864,110,764r-55,l55,744xm65,l55,r,764l65,764,65,xm120,744r-55,l65,764r45,l120,744xe" fillcolor="black" stroked="f">
                    <v:path arrowok="t" o:connecttype="custom" o:connectlocs="55,1693;0,1693;60,1813;110,1713;55,1713;55,1693;65,949;55,949;55,1713;65,1713;65,949;120,1693;65,1693;65,1713;110,1713;120,1693" o:connectangles="0,0,0,0,0,0,0,0,0,0,0,0,0,0,0,0"/>
                  </v:shape>
                  <v:shape id="AutoShape 311" o:spid="_x0000_s1031" style="position:absolute;left:2750;top:2094;width:7465;height:2536;visibility:visible;mso-wrap-style:square;v-text-anchor:top" coordsize="746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" path="m3490,137r11,-53l3530,40r44,-29l3628,,6037,r54,11l6135,40r29,44l6175,137r,550l6164,741r-29,44l6091,814r-54,11l3628,825r-54,-11l3530,785r-29,-44l3490,687r,-550xm,178l12,119,45,71,93,38,153,26r2319,l2532,38r48,33l2613,119r12,59l2625,788r-12,60l2580,896r-48,33l2472,941r-2319,l93,929,45,896,12,848,,788,,178xm2425,1791r11,-55l2466,1692r44,-30l2565,1651r935,l3555,1662r44,30l3629,1736r11,55l3640,2351r-11,54l3599,2450r-44,30l3500,2491r-935,l2510,2480r-44,-30l2436,2405r-11,-54l2425,1791xm4000,1806r11,-55l4041,1707r44,-30l4140,1666r1265,l5460,1677r44,30l5534,1751r11,55l5545,2366r-11,54l5504,2465r-44,30l5405,2506r-1265,l4085,2495r-44,-30l4011,2420r-11,-54l4000,1806xm5905,1811r11,-57l5948,1708r46,-31l6050,1666r1270,l7376,1677r47,31l7454,1754r11,57l7465,2391r-11,56l7423,2493r-47,32l7320,2536r-1270,l5994,2525r-46,-32l5916,2447r-11,-56l5905,1811xe" filled="f" strokeweight="1pt">
                    <v:path arrowok="t" o:connecttype="custom" o:connectlocs="3501,2179;3574,2106;6037,2095;6135,2135;6175,2232;6164,2836;6091,2909;3628,2920;3530,2880;3490,2782;0,2273;45,2166;153,2121;2532,2133;2613,2214;2625,2883;2580,2991;2472,3036;93,3024;12,2943;0,2273;2436,3831;2510,3757;3500,3746;3599,3787;3640,3886;3629,4500;3555,4575;2565,4586;2466,4545;2425,4446;4000,3901;4041,3802;4140,3761;5460,3772;5534,3846;5545,4461;5504,4560;5405,4601;4085,4590;4011,4515;4000,3901;5916,3849;5994,3772;7320,3761;7423,3803;7465,3906;7454,4542;7376,4620;6050,4631;5948,4588;5905,4486" o:connectangles="0,0,0,0,0,0,0,0,0,0,0,0,0,0,0,0,0,0,0,0,0,0,0,0,0,0,0,0,0,0,0,0,0,0,0,0,0,0,0,0,0,0,0,0,0,0,0,0,0,0,0,0"/>
                  </v:shape>
                  <v:shape id="AutoShape 310" o:spid="_x0000_s1032" style="position:absolute;left:5451;top:2480;width:3993;height:1235;visibility:visible;mso-wrap-style:square;v-text-anchor:top" coordsize="3993,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" path="m750,60l740,55,630,r,55l120,55,120,,,60r120,60l120,65r510,l630,120,740,65r10,-5xm3993,1226r-29,-34l3906,1124r-22,51l2133,437r18,-7l2147,420r-25,11l2122,427r-10,l2112,436,489,1142r-22,-50l381,1195r134,7l496,1160r-3,-8l2112,447r,637l2057,1084r60,120l2167,1104r10,-20l2122,1084r,-642l2133,437r-4,10l3880,1184r-21,51l3993,1226xe" fillcolor="black" stroked="f">
                    <v:path arrowok="t" o:connecttype="custom" o:connectlocs="750,2541;740,2536;630,2481;630,2536;120,2536;120,2481;0,2541;120,2601;120,2546;630,2546;630,2601;740,2546;750,2541;3993,3707;3964,3673;3906,3605;3884,3656;2133,2918;2151,2911;2147,2901;2122,2912;2122,2908;2112,2908;2112,2917;489,3623;467,3573;381,3676;515,3683;496,3641;493,3633;2112,2928;2112,3565;2057,3565;2117,3685;2167,3585;2177,3565;2122,3565;2122,2923;2133,2918;2129,2928;3880,3665;3859,3716;3993,3707" o:connectangles="0,0,0,0,0,0,0,0,0,0,0,0,0,0,0,0,0,0,0,0,0,0,0,0,0,0,0,0,0,0,0,0,0,0,0,0,0,0,0,0,0,0,0"/>
                  </v:shape>
                  <v:shape id="Text Box 309" o:spid="_x0000_s1033" type="#_x0000_t202" style="position:absolute;left:4868;top:315;width:2869;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rsidR="008C67E5" w:rsidRPr="00817672" w:rsidRDefault="008C67E5" w:rsidP="001C5DE3">
                          <w:pPr>
                            <w:spacing w:line="242" w:lineRule="auto"/>
                            <w:ind w:right="3"/>
                            <w:jc w:val="center"/>
                            <w:rPr>
                              <w:rFonts w:ascii="Times New Roman" w:hAnsi="Times New Roman"/>
                            </w:rPr>
                          </w:pPr>
                          <w:r w:rsidRPr="00817672">
                            <w:rPr>
                              <w:rFonts w:ascii="Times New Roman" w:hAnsi="Times New Roman"/>
                            </w:rPr>
                            <w:t>Masalah Kemampuan Penalaran</w:t>
                          </w:r>
                          <w:r w:rsidRPr="00817672">
                            <w:rPr>
                              <w:rFonts w:ascii="Times New Roman" w:hAnsi="Times New Roman"/>
                              <w:spacing w:val="-52"/>
                            </w:rPr>
                            <w:t xml:space="preserve"> </w:t>
                          </w:r>
                          <w:r w:rsidRPr="00817672">
                            <w:rPr>
                              <w:rFonts w:ascii="Times New Roman" w:hAnsi="Times New Roman"/>
                            </w:rPr>
                            <w:t>Spasial</w:t>
                          </w:r>
                          <w:r w:rsidRPr="00817672">
                            <w:rPr>
                              <w:rFonts w:ascii="Times New Roman" w:hAnsi="Times New Roman"/>
                              <w:spacing w:val="1"/>
                            </w:rPr>
                            <w:t xml:space="preserve"> </w:t>
                          </w:r>
                          <w:r w:rsidRPr="00817672">
                            <w:rPr>
                              <w:rFonts w:ascii="Times New Roman" w:hAnsi="Times New Roman"/>
                            </w:rPr>
                            <w:t>Siswa</w:t>
                          </w:r>
                        </w:p>
                      </w:txbxContent>
                    </v:textbox>
                  </v:shape>
                  <v:shape id="Text Box 308" o:spid="_x0000_s1034" type="#_x0000_t202" style="position:absolute;left:2933;top:2248;width:2417;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rsidR="008C67E5" w:rsidRPr="00817672" w:rsidRDefault="008C67E5" w:rsidP="001C5DE3">
                          <w:pPr>
                            <w:spacing w:line="242" w:lineRule="auto"/>
                            <w:ind w:right="14"/>
                            <w:jc w:val="center"/>
                            <w:rPr>
                              <w:rFonts w:ascii="Times New Roman" w:hAnsi="Times New Roman"/>
                            </w:rPr>
                          </w:pPr>
                          <w:r w:rsidRPr="00817672">
                            <w:rPr>
                              <w:rFonts w:ascii="Times New Roman" w:hAnsi="Times New Roman"/>
                            </w:rPr>
                            <w:t>Indikator Materi</w:t>
                          </w:r>
                          <w:r w:rsidRPr="00817672">
                            <w:rPr>
                              <w:rFonts w:ascii="Times New Roman" w:hAnsi="Times New Roman"/>
                              <w:spacing w:val="1"/>
                            </w:rPr>
                            <w:t xml:space="preserve"> </w:t>
                          </w:r>
                          <w:r w:rsidRPr="00817672">
                            <w:rPr>
                              <w:rFonts w:ascii="Times New Roman" w:hAnsi="Times New Roman"/>
                            </w:rPr>
                            <w:t>Geometri</w:t>
                          </w:r>
                          <w:r w:rsidRPr="00817672">
                            <w:rPr>
                              <w:rFonts w:ascii="Times New Roman" w:hAnsi="Times New Roman"/>
                              <w:spacing w:val="-13"/>
                            </w:rPr>
                            <w:t xml:space="preserve"> </w:t>
                          </w:r>
                          <w:r w:rsidRPr="00817672">
                            <w:rPr>
                              <w:rFonts w:ascii="Times New Roman" w:hAnsi="Times New Roman"/>
                            </w:rPr>
                            <w:t>Transformasi</w:t>
                          </w:r>
                        </w:p>
                      </w:txbxContent>
                    </v:textbox>
                  </v:shape>
                  <v:shape id="Text Box 307" o:spid="_x0000_s1035" type="#_x0000_t202" style="position:absolute;left:6589;top:2262;width:2007;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rsidR="008C67E5" w:rsidRDefault="008C67E5" w:rsidP="001C5DE3">
                          <w:pPr>
                            <w:spacing w:line="244" w:lineRule="auto"/>
                            <w:ind w:right="2"/>
                            <w:jc w:val="center"/>
                          </w:pPr>
                          <w:r w:rsidRPr="00817672">
                            <w:rPr>
                              <w:rFonts w:ascii="Times New Roman" w:hAnsi="Times New Roman"/>
                            </w:rPr>
                            <w:t>Indikator Kemampuan</w:t>
                          </w:r>
                          <w:r>
                            <w:rPr>
                              <w:spacing w:val="-52"/>
                            </w:rPr>
                            <w:t xml:space="preserve"> </w:t>
                          </w:r>
                          <w:r>
                            <w:t>Penalaran</w:t>
                          </w:r>
                          <w:r>
                            <w:rPr>
                              <w:spacing w:val="-1"/>
                            </w:rPr>
                            <w:t xml:space="preserve"> </w:t>
                          </w:r>
                          <w:r>
                            <w:t>Spasial</w:t>
                          </w:r>
                        </w:p>
                      </w:txbxContent>
                    </v:textbox>
                  </v:shape>
                  <v:shape id="Text Box 306" o:spid="_x0000_s1036" type="#_x0000_t202" style="position:absolute;left:5350;top:3920;width:844;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rsidR="008C67E5" w:rsidRPr="00817672" w:rsidRDefault="008C67E5" w:rsidP="001C5DE3">
                          <w:pPr>
                            <w:spacing w:line="244" w:lineRule="auto"/>
                            <w:ind w:right="1"/>
                            <w:jc w:val="center"/>
                            <w:rPr>
                              <w:rFonts w:ascii="Times New Roman" w:hAnsi="Times New Roman"/>
                            </w:rPr>
                          </w:pPr>
                          <w:r w:rsidRPr="00817672">
                            <w:rPr>
                              <w:rFonts w:ascii="Times New Roman" w:hAnsi="Times New Roman"/>
                            </w:rPr>
                            <w:t>Rotasi</w:t>
                          </w:r>
                          <w:r w:rsidRPr="00817672">
                            <w:rPr>
                              <w:rFonts w:ascii="Times New Roman" w:hAnsi="Times New Roman"/>
                              <w:spacing w:val="-52"/>
                            </w:rPr>
                            <w:t xml:space="preserve"> </w:t>
                          </w:r>
                          <w:r w:rsidRPr="00817672">
                            <w:rPr>
                              <w:rFonts w:ascii="Times New Roman" w:hAnsi="Times New Roman"/>
                            </w:rPr>
                            <w:t>Mental</w:t>
                          </w:r>
                        </w:p>
                      </w:txbxContent>
                    </v:textbox>
                  </v:shape>
                  <v:shape id="Text Box 305" o:spid="_x0000_s1037" type="#_x0000_t202" style="position:absolute;left:6905;top:3937;width:1256;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rsidR="008C67E5" w:rsidRPr="00817672" w:rsidRDefault="008C67E5" w:rsidP="001C5DE3">
                          <w:pPr>
                            <w:spacing w:line="242" w:lineRule="auto"/>
                            <w:ind w:right="2"/>
                            <w:jc w:val="center"/>
                            <w:rPr>
                              <w:rFonts w:ascii="Times New Roman" w:hAnsi="Times New Roman"/>
                            </w:rPr>
                          </w:pPr>
                          <w:r w:rsidRPr="00817672">
                            <w:rPr>
                              <w:rFonts w:ascii="Times New Roman" w:hAnsi="Times New Roman"/>
                            </w:rPr>
                            <w:t>Orientasi</w:t>
                          </w:r>
                          <w:r w:rsidRPr="00817672">
                            <w:rPr>
                              <w:rFonts w:ascii="Times New Roman" w:hAnsi="Times New Roman"/>
                              <w:spacing w:val="-52"/>
                            </w:rPr>
                            <w:t xml:space="preserve"> </w:t>
                          </w:r>
                          <w:r w:rsidRPr="00817672">
                            <w:rPr>
                              <w:rFonts w:ascii="Times New Roman" w:hAnsi="Times New Roman"/>
                            </w:rPr>
                            <w:t>Spasial</w:t>
                          </w:r>
                        </w:p>
                      </w:txbxContent>
                    </v:textbox>
                  </v:shape>
                  <v:shape id="Text Box 304" o:spid="_x0000_s1038" type="#_x0000_t202" style="position:absolute;left:8783;top:3952;width:1295;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rsidR="008C67E5" w:rsidRPr="00817672" w:rsidRDefault="008C67E5" w:rsidP="001C5DE3">
                          <w:pPr>
                            <w:spacing w:line="242" w:lineRule="auto"/>
                            <w:ind w:right="1"/>
                            <w:jc w:val="center"/>
                            <w:rPr>
                              <w:rFonts w:ascii="Times New Roman" w:hAnsi="Times New Roman"/>
                            </w:rPr>
                          </w:pPr>
                          <w:r w:rsidRPr="00817672">
                            <w:rPr>
                              <w:rFonts w:ascii="Times New Roman" w:hAnsi="Times New Roman"/>
                            </w:rPr>
                            <w:t>Visualisasi</w:t>
                          </w:r>
                          <w:r w:rsidRPr="00817672">
                            <w:rPr>
                              <w:rFonts w:ascii="Times New Roman" w:hAnsi="Times New Roman"/>
                              <w:spacing w:val="-52"/>
                            </w:rPr>
                            <w:t xml:space="preserve"> </w:t>
                          </w:r>
                          <w:r w:rsidRPr="00817672">
                            <w:rPr>
                              <w:rFonts w:ascii="Times New Roman" w:hAnsi="Times New Roman"/>
                            </w:rPr>
                            <w:t>Spasial</w:t>
                          </w:r>
                        </w:p>
                      </w:txbxContent>
                    </v:textbox>
                  </v:shape>
                </v:group>
                <v:group id="Group 300" o:spid="_x0000_s1039" style="position:absolute;left:16154;top:35947;width:18034;height:6064" coordorigin="4801,311" coordsize="284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302" o:spid="_x0000_s1040" style="position:absolute;left:4811;top:311;width:2820;height:945;visibility:visible;mso-wrap-style:square;v-text-anchor:top" coordsize="282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" path="m,157l13,96,47,46,97,12,158,,2663,r61,12l2774,46r34,50l2820,157r,630l2808,849r-34,50l2724,932r-61,13l158,945,97,932,47,899,13,849,,787,,157xe" filled="f" strokeweight="1pt">
                    <v:path arrowok="t" o:connecttype="custom" o:connectlocs="0,469;13,408;47,358;97,324;158,312;2663,312;2724,324;2774,358;2808,408;2820,469;2820,1099;2808,1161;2774,1211;2724,1244;2663,1257;158,1257;97,1244;47,1211;13,1161;0,1099;0,469" o:connectangles="0,0,0,0,0,0,0,0,0,0,0,0,0,0,0,0,0,0,0,0,0"/>
                  </v:shape>
                  <v:shape id="Text Box 301" o:spid="_x0000_s1041" type="#_x0000_t202" style="position:absolute;left:4801;top:479;width:2840;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rsidR="008C67E5" w:rsidRPr="00817672" w:rsidRDefault="008C67E5" w:rsidP="001C5DE3">
                          <w:pPr>
                            <w:spacing w:line="244" w:lineRule="auto"/>
                            <w:ind w:left="142" w:right="76"/>
                            <w:jc w:val="center"/>
                            <w:rPr>
                              <w:rFonts w:ascii="Times New Roman" w:hAnsi="Times New Roman"/>
                            </w:rPr>
                          </w:pPr>
                          <w:r w:rsidRPr="00817672">
                            <w:rPr>
                              <w:rFonts w:ascii="Times New Roman" w:hAnsi="Times New Roman"/>
                            </w:rPr>
                            <w:t>Analisis deskriptif dengan</w:t>
                          </w:r>
                          <w:r w:rsidRPr="00817672">
                            <w:rPr>
                              <w:rFonts w:ascii="Times New Roman" w:hAnsi="Times New Roman"/>
                              <w:spacing w:val="-52"/>
                            </w:rPr>
                            <w:t xml:space="preserve"> </w:t>
                          </w:r>
                          <w:r w:rsidRPr="00817672">
                            <w:rPr>
                              <w:rFonts w:ascii="Times New Roman" w:hAnsi="Times New Roman"/>
                            </w:rPr>
                            <w:t>Pendekatan</w:t>
                          </w:r>
                          <w:r w:rsidRPr="00817672">
                            <w:rPr>
                              <w:rFonts w:ascii="Times New Roman" w:hAnsi="Times New Roman"/>
                              <w:spacing w:val="-3"/>
                            </w:rPr>
                            <w:t xml:space="preserve"> </w:t>
                          </w:r>
                          <w:r w:rsidRPr="00817672">
                            <w:rPr>
                              <w:rFonts w:ascii="Times New Roman" w:hAnsi="Times New Roman"/>
                            </w:rPr>
                            <w:t>kuantitatif</w:t>
                          </w:r>
                        </w:p>
                      </w:txbxContent>
                    </v:textbox>
                  </v:shape>
                </v:group>
                <v:group id="Group 297" o:spid="_x0000_s1042" style="position:absolute;left:15532;top:46996;width:20097;height:8388" coordorigin="4706,325" coordsize="3165,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299" o:spid="_x0000_s1043" style="position:absolute;left:4706;top:325;width:3165;height:1321;visibility:visible;mso-wrap-style:square;v-text-anchor:top" coordsize="3165,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" path="m,220l11,150,42,90,90,42,151,11,220,,2945,r69,11l3075,42r48,48l3154,150r11,70l3165,1101r-11,69l3123,1231r-48,47l3014,1310r-69,11l220,1321r-69,-11l90,1278,42,1231,11,1170,,1101,,220xe" filled="f" strokeweight="1pt">
                    <v:path arrowok="t" o:connecttype="custom" o:connectlocs="0,546;11,476;42,416;90,368;151,337;220,326;2945,326;3014,337;3075,368;3123,416;3154,476;3165,546;3165,1427;3154,1496;3123,1557;3075,1604;3014,1636;2945,1647;220,1647;151,1636;90,1604;42,1557;11,1496;0,1427;0,546" o:connectangles="0,0,0,0,0,0,0,0,0,0,0,0,0,0,0,0,0,0,0,0,0,0,0,0,0"/>
                  </v:shape>
                  <v:shape id="Text Box 298" o:spid="_x0000_s1044" type="#_x0000_t202" style="position:absolute;left:5016;top:647;width:2723;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rsidR="008C67E5" w:rsidRPr="00817672" w:rsidRDefault="008C67E5" w:rsidP="001C5DE3">
                          <w:pPr>
                            <w:ind w:right="117"/>
                            <w:jc w:val="center"/>
                            <w:rPr>
                              <w:rFonts w:ascii="Times New Roman" w:hAnsi="Times New Roman"/>
                            </w:rPr>
                          </w:pPr>
                          <w:r w:rsidRPr="00817672">
                            <w:rPr>
                              <w:rFonts w:ascii="Times New Roman" w:hAnsi="Times New Roman"/>
                            </w:rPr>
                            <w:t>Hasil</w:t>
                          </w:r>
                          <w:r w:rsidRPr="00817672">
                            <w:rPr>
                              <w:rFonts w:ascii="Times New Roman" w:hAnsi="Times New Roman"/>
                              <w:spacing w:val="-9"/>
                            </w:rPr>
                            <w:t xml:space="preserve"> </w:t>
                          </w:r>
                          <w:r w:rsidRPr="00817672">
                            <w:rPr>
                              <w:rFonts w:ascii="Times New Roman" w:hAnsi="Times New Roman"/>
                            </w:rPr>
                            <w:t>Analisis</w:t>
                          </w:r>
                          <w:r w:rsidRPr="00817672">
                            <w:rPr>
                              <w:rFonts w:ascii="Times New Roman" w:hAnsi="Times New Roman"/>
                              <w:spacing w:val="-8"/>
                            </w:rPr>
                            <w:t xml:space="preserve"> </w:t>
                          </w:r>
                          <w:r w:rsidRPr="00817672">
                            <w:rPr>
                              <w:rFonts w:ascii="Times New Roman" w:hAnsi="Times New Roman"/>
                            </w:rPr>
                            <w:t>Kemampuan</w:t>
                          </w:r>
                          <w:r w:rsidRPr="00817672">
                            <w:rPr>
                              <w:rFonts w:ascii="Times New Roman" w:hAnsi="Times New Roman"/>
                              <w:spacing w:val="-57"/>
                            </w:rPr>
                            <w:t xml:space="preserve"> </w:t>
                          </w:r>
                          <w:r>
                            <w:rPr>
                              <w:rFonts w:ascii="Times New Roman" w:hAnsi="Times New Roman"/>
                              <w:spacing w:val="-57"/>
                            </w:rPr>
                            <w:t xml:space="preserve">             </w:t>
                          </w:r>
                          <w:r w:rsidRPr="00817672">
                            <w:rPr>
                              <w:rFonts w:ascii="Times New Roman" w:hAnsi="Times New Roman"/>
                            </w:rPr>
                            <w:t>Penalaran</w:t>
                          </w:r>
                          <w:r w:rsidRPr="00817672">
                            <w:rPr>
                              <w:rFonts w:ascii="Times New Roman" w:hAnsi="Times New Roman"/>
                              <w:spacing w:val="-2"/>
                            </w:rPr>
                            <w:t xml:space="preserve"> </w:t>
                          </w:r>
                          <w:r w:rsidRPr="00817672">
                            <w:rPr>
                              <w:rFonts w:ascii="Times New Roman" w:hAnsi="Times New Roman"/>
                            </w:rPr>
                            <w:t>Spasial</w:t>
                          </w:r>
                          <w:r w:rsidRPr="00817672">
                            <w:rPr>
                              <w:rFonts w:ascii="Times New Roman" w:hAnsi="Times New Roman"/>
                              <w:spacing w:val="-1"/>
                            </w:rPr>
                            <w:t xml:space="preserve"> </w:t>
                          </w:r>
                          <w:r w:rsidRPr="00817672">
                            <w:rPr>
                              <w:rFonts w:ascii="Times New Roman" w:hAnsi="Times New Roman"/>
                            </w:rPr>
                            <w:t>Siswa</w:t>
                          </w:r>
                        </w:p>
                      </w:txbxContent>
                    </v:textbox>
                  </v:shape>
                </v:group>
                <v:shapetype id="_x0000_t32" coordsize="21600,21600" o:spt="32" o:oned="t" path="m,l21600,21600e" filled="f">
                  <v:path arrowok="t" fillok="f" o:connecttype="none"/>
                  <o:lock v:ext="edit" shapetype="t"/>
                </v:shapetype>
                <v:shape id="Straight Arrow Connector 465" o:spid="_x0000_s1045" type="#_x0000_t32" style="position:absolute;left:25755;top:29489;width:0;height:6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" strokecolor="black [3200]" strokeweight=".5pt">
                  <v:stroke endarrow="block" joinstyle="miter"/>
                </v:shape>
                <v:shape id="Straight Arrow Connector 469" o:spid="_x0000_s1046" type="#_x0000_t32" style="position:absolute;left:25755;top:41986;width:0;height:4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" strokecolor="black [3200]" strokeweight=".5pt">
                  <v:stroke endarrow="block" joinstyle="miter"/>
                </v:shape>
                <w10:wrap anchorx="margin"/>
              </v:group>
            </w:pict>
          </mc:Fallback>
        </mc:AlternateContent>
      </w:r>
    </w:p>
    <w:p w:rsidR="001C5DE3" w:rsidRDefault="001C5DE3" w:rsidP="00031AAB">
      <w:pPr>
        <w:spacing w:before="0" w:beforeAutospacing="0" w:after="0" w:afterAutospacing="0" w:line="360" w:lineRule="auto"/>
        <w:ind w:firstLine="720"/>
        <w:jc w:val="both"/>
        <w:rPr>
          <w:rFonts w:ascii="Times New Roman" w:hAnsi="Times New Roman"/>
          <w:color w:val="000000"/>
        </w:rPr>
      </w:pPr>
    </w:p>
    <w:p w:rsidR="009636BA" w:rsidRDefault="009636BA" w:rsidP="00031AAB">
      <w:pPr>
        <w:spacing w:before="0" w:beforeAutospacing="0" w:after="0" w:afterAutospacing="0" w:line="360" w:lineRule="auto"/>
        <w:ind w:firstLine="720"/>
        <w:jc w:val="both"/>
        <w:rPr>
          <w:rFonts w:ascii="Times New Roman" w:hAnsi="Times New Roman"/>
          <w:color w:val="000000"/>
        </w:rPr>
      </w:pPr>
    </w:p>
    <w:p w:rsidR="009636BA" w:rsidRDefault="009636BA" w:rsidP="00031AAB">
      <w:pPr>
        <w:spacing w:before="0" w:beforeAutospacing="0" w:after="0" w:afterAutospacing="0" w:line="360" w:lineRule="auto"/>
        <w:jc w:val="both"/>
        <w:rPr>
          <w:rFonts w:ascii="Times New Roman" w:hAnsi="Times New Roman"/>
          <w:color w:val="000000"/>
        </w:rPr>
      </w:pPr>
    </w:p>
    <w:p w:rsidR="009636BA" w:rsidRDefault="009636BA" w:rsidP="00031AAB">
      <w:pPr>
        <w:spacing w:before="0" w:beforeAutospacing="0" w:after="0" w:afterAutospacing="0" w:line="360" w:lineRule="auto"/>
        <w:ind w:firstLine="720"/>
        <w:jc w:val="both"/>
        <w:rPr>
          <w:rFonts w:ascii="Times New Roman" w:hAnsi="Times New Roman"/>
          <w:color w:val="000000"/>
        </w:rPr>
      </w:pPr>
    </w:p>
    <w:p w:rsidR="009636BA" w:rsidRDefault="009636BA" w:rsidP="00031AAB">
      <w:pPr>
        <w:spacing w:before="0" w:beforeAutospacing="0" w:after="0" w:afterAutospacing="0" w:line="360" w:lineRule="auto"/>
        <w:ind w:firstLine="720"/>
        <w:jc w:val="both"/>
        <w:rPr>
          <w:rFonts w:ascii="Times New Roman" w:hAnsi="Times New Roman"/>
          <w:color w:val="000000"/>
        </w:rPr>
      </w:pPr>
    </w:p>
    <w:p w:rsidR="009636BA" w:rsidRDefault="009636BA" w:rsidP="00031AAB">
      <w:pPr>
        <w:spacing w:before="0" w:beforeAutospacing="0" w:after="0" w:afterAutospacing="0" w:line="360" w:lineRule="auto"/>
        <w:ind w:firstLine="720"/>
        <w:jc w:val="both"/>
        <w:rPr>
          <w:rFonts w:ascii="Times New Roman" w:hAnsi="Times New Roman"/>
          <w:color w:val="000000"/>
        </w:rPr>
      </w:pPr>
    </w:p>
    <w:p w:rsidR="009636BA" w:rsidRDefault="009636BA" w:rsidP="00031AAB">
      <w:pPr>
        <w:spacing w:before="0" w:beforeAutospacing="0" w:after="0" w:afterAutospacing="0" w:line="360" w:lineRule="auto"/>
        <w:ind w:firstLine="720"/>
        <w:jc w:val="both"/>
        <w:rPr>
          <w:rFonts w:ascii="Times New Roman" w:hAnsi="Times New Roman"/>
          <w:color w:val="000000"/>
        </w:rPr>
      </w:pPr>
    </w:p>
    <w:p w:rsidR="00123530" w:rsidRDefault="00123530" w:rsidP="00031AAB">
      <w:pPr>
        <w:spacing w:before="0" w:beforeAutospacing="0" w:after="0" w:afterAutospacing="0" w:line="360" w:lineRule="auto"/>
        <w:ind w:firstLine="720"/>
        <w:jc w:val="both"/>
        <w:rPr>
          <w:rFonts w:ascii="Times New Roman" w:hAnsi="Times New Roman"/>
        </w:rPr>
      </w:pPr>
    </w:p>
    <w:p w:rsidR="009636BA" w:rsidRDefault="009636BA" w:rsidP="00031AAB">
      <w:pPr>
        <w:spacing w:before="0" w:beforeAutospacing="0" w:after="0" w:afterAutospacing="0" w:line="360" w:lineRule="auto"/>
        <w:ind w:firstLine="720"/>
        <w:jc w:val="both"/>
        <w:rPr>
          <w:rFonts w:ascii="Times New Roman" w:hAnsi="Times New Roman"/>
        </w:rPr>
      </w:pPr>
    </w:p>
    <w:p w:rsidR="009636BA" w:rsidRDefault="009636BA" w:rsidP="00031AAB">
      <w:pPr>
        <w:spacing w:before="0" w:beforeAutospacing="0" w:after="0" w:afterAutospacing="0" w:line="360" w:lineRule="auto"/>
        <w:ind w:firstLine="720"/>
        <w:jc w:val="both"/>
        <w:rPr>
          <w:rFonts w:ascii="Times New Roman" w:hAnsi="Times New Roman"/>
        </w:rPr>
      </w:pPr>
    </w:p>
    <w:p w:rsidR="009636BA" w:rsidRDefault="009636BA" w:rsidP="00031AAB">
      <w:pPr>
        <w:spacing w:before="0" w:beforeAutospacing="0" w:after="0" w:afterAutospacing="0" w:line="360" w:lineRule="auto"/>
        <w:ind w:firstLine="720"/>
        <w:jc w:val="both"/>
        <w:rPr>
          <w:rFonts w:ascii="Times New Roman" w:hAnsi="Times New Roman"/>
        </w:rPr>
      </w:pPr>
    </w:p>
    <w:p w:rsidR="009636BA" w:rsidRDefault="009636BA" w:rsidP="00031AAB">
      <w:pPr>
        <w:spacing w:before="0" w:beforeAutospacing="0" w:after="0" w:afterAutospacing="0" w:line="360" w:lineRule="auto"/>
        <w:ind w:firstLine="720"/>
        <w:jc w:val="both"/>
        <w:rPr>
          <w:rFonts w:ascii="Times New Roman" w:hAnsi="Times New Roman"/>
        </w:rPr>
      </w:pPr>
    </w:p>
    <w:p w:rsidR="009636BA" w:rsidRDefault="009636BA" w:rsidP="00031AAB">
      <w:pPr>
        <w:spacing w:before="0" w:beforeAutospacing="0" w:after="0" w:afterAutospacing="0" w:line="360" w:lineRule="auto"/>
        <w:ind w:firstLine="720"/>
        <w:jc w:val="both"/>
        <w:rPr>
          <w:rFonts w:ascii="Times New Roman" w:hAnsi="Times New Roman"/>
        </w:rPr>
      </w:pPr>
    </w:p>
    <w:p w:rsidR="009636BA" w:rsidRDefault="009636BA" w:rsidP="00031AAB">
      <w:pPr>
        <w:spacing w:before="0" w:beforeAutospacing="0" w:after="0" w:afterAutospacing="0" w:line="360" w:lineRule="auto"/>
        <w:ind w:firstLine="720"/>
        <w:jc w:val="both"/>
        <w:rPr>
          <w:rFonts w:ascii="Times New Roman" w:hAnsi="Times New Roman"/>
        </w:rPr>
      </w:pPr>
    </w:p>
    <w:p w:rsidR="009636BA" w:rsidRDefault="009636BA" w:rsidP="00031AAB">
      <w:pPr>
        <w:spacing w:before="0" w:beforeAutospacing="0" w:after="0" w:afterAutospacing="0" w:line="360" w:lineRule="auto"/>
        <w:ind w:firstLine="720"/>
        <w:jc w:val="both"/>
        <w:rPr>
          <w:rFonts w:ascii="Times New Roman" w:hAnsi="Times New Roman"/>
        </w:rPr>
      </w:pPr>
    </w:p>
    <w:p w:rsidR="009636BA" w:rsidRDefault="009636BA" w:rsidP="00031AAB">
      <w:pPr>
        <w:spacing w:before="0" w:beforeAutospacing="0" w:after="0" w:afterAutospacing="0" w:line="360" w:lineRule="auto"/>
        <w:ind w:firstLine="720"/>
        <w:jc w:val="both"/>
        <w:rPr>
          <w:rFonts w:ascii="Times New Roman" w:hAnsi="Times New Roman"/>
        </w:rPr>
      </w:pPr>
    </w:p>
    <w:p w:rsidR="009636BA" w:rsidRDefault="009636BA" w:rsidP="00031AAB">
      <w:pPr>
        <w:spacing w:before="0" w:beforeAutospacing="0" w:after="0" w:afterAutospacing="0" w:line="360" w:lineRule="auto"/>
        <w:ind w:firstLine="720"/>
        <w:jc w:val="both"/>
        <w:rPr>
          <w:rFonts w:ascii="Times New Roman" w:hAnsi="Times New Roman"/>
        </w:rPr>
      </w:pPr>
    </w:p>
    <w:p w:rsidR="009636BA" w:rsidRDefault="009636BA" w:rsidP="00031AAB">
      <w:pPr>
        <w:spacing w:before="0" w:beforeAutospacing="0" w:after="0" w:afterAutospacing="0" w:line="360" w:lineRule="auto"/>
        <w:ind w:firstLine="720"/>
        <w:jc w:val="both"/>
        <w:rPr>
          <w:rFonts w:ascii="Times New Roman" w:hAnsi="Times New Roman"/>
        </w:rPr>
      </w:pPr>
    </w:p>
    <w:p w:rsidR="009636BA" w:rsidRDefault="009636BA" w:rsidP="00031AAB">
      <w:pPr>
        <w:spacing w:before="0" w:beforeAutospacing="0" w:after="0" w:afterAutospacing="0" w:line="360" w:lineRule="auto"/>
        <w:ind w:firstLine="720"/>
        <w:jc w:val="both"/>
        <w:rPr>
          <w:rFonts w:ascii="Times New Roman" w:hAnsi="Times New Roman"/>
        </w:rPr>
      </w:pPr>
    </w:p>
    <w:p w:rsidR="009636BA" w:rsidRDefault="009636BA" w:rsidP="00031AAB">
      <w:pPr>
        <w:spacing w:before="0" w:beforeAutospacing="0" w:after="0" w:afterAutospacing="0" w:line="360" w:lineRule="auto"/>
        <w:ind w:firstLine="720"/>
        <w:jc w:val="both"/>
        <w:rPr>
          <w:rFonts w:ascii="Times New Roman" w:hAnsi="Times New Roman"/>
        </w:rPr>
      </w:pPr>
    </w:p>
    <w:p w:rsidR="009636BA" w:rsidRDefault="009636BA" w:rsidP="00031AAB">
      <w:pPr>
        <w:spacing w:before="0" w:beforeAutospacing="0" w:after="0" w:afterAutospacing="0" w:line="360" w:lineRule="auto"/>
        <w:ind w:firstLine="720"/>
        <w:jc w:val="both"/>
        <w:rPr>
          <w:rFonts w:ascii="Times New Roman" w:hAnsi="Times New Roman"/>
        </w:rPr>
      </w:pPr>
    </w:p>
    <w:p w:rsidR="009636BA" w:rsidRDefault="009636BA" w:rsidP="00031AAB">
      <w:pPr>
        <w:spacing w:before="0" w:beforeAutospacing="0" w:after="0" w:afterAutospacing="0" w:line="360" w:lineRule="auto"/>
        <w:ind w:firstLine="720"/>
        <w:jc w:val="both"/>
        <w:rPr>
          <w:rFonts w:ascii="Times New Roman" w:hAnsi="Times New Roman"/>
        </w:rPr>
      </w:pPr>
    </w:p>
    <w:p w:rsidR="009636BA" w:rsidRDefault="009636BA" w:rsidP="00031AAB">
      <w:pPr>
        <w:spacing w:before="0" w:beforeAutospacing="0" w:after="0" w:afterAutospacing="0" w:line="360" w:lineRule="auto"/>
        <w:ind w:firstLine="720"/>
        <w:jc w:val="both"/>
        <w:rPr>
          <w:rFonts w:ascii="Times New Roman" w:hAnsi="Times New Roman"/>
        </w:rPr>
      </w:pPr>
    </w:p>
    <w:p w:rsidR="009636BA" w:rsidRDefault="009636BA" w:rsidP="00031AAB">
      <w:pPr>
        <w:spacing w:before="0" w:beforeAutospacing="0" w:after="0" w:afterAutospacing="0" w:line="360" w:lineRule="auto"/>
        <w:ind w:firstLine="720"/>
        <w:jc w:val="both"/>
        <w:rPr>
          <w:rFonts w:ascii="Times New Roman" w:hAnsi="Times New Roman"/>
        </w:rPr>
      </w:pPr>
    </w:p>
    <w:p w:rsidR="009636BA" w:rsidRDefault="009636BA" w:rsidP="00031AAB">
      <w:pPr>
        <w:spacing w:before="0" w:beforeAutospacing="0" w:after="0" w:afterAutospacing="0" w:line="360" w:lineRule="auto"/>
        <w:ind w:firstLine="720"/>
        <w:jc w:val="both"/>
        <w:rPr>
          <w:rFonts w:ascii="Times New Roman" w:hAnsi="Times New Roman"/>
        </w:rPr>
      </w:pPr>
    </w:p>
    <w:p w:rsidR="0038670C" w:rsidRPr="0038670C" w:rsidRDefault="0038670C" w:rsidP="00031AAB">
      <w:pPr>
        <w:spacing w:before="0" w:beforeAutospacing="0" w:after="0" w:afterAutospacing="0" w:line="360" w:lineRule="auto"/>
        <w:jc w:val="center"/>
        <w:rPr>
          <w:rFonts w:ascii="Times New Roman" w:hAnsi="Times New Roman"/>
        </w:rPr>
      </w:pPr>
    </w:p>
    <w:p w:rsidR="00C020B5" w:rsidRDefault="000F2C51" w:rsidP="00031AAB">
      <w:pPr>
        <w:pStyle w:val="Heading2"/>
        <w:spacing w:before="0" w:beforeAutospacing="0" w:after="0" w:afterAutospacing="0" w:line="360" w:lineRule="auto"/>
        <w:jc w:val="both"/>
        <w:rPr>
          <w:rFonts w:ascii="Times New Roman" w:hAnsi="Times New Roman"/>
          <w:b/>
          <w:bCs/>
          <w:color w:val="auto"/>
        </w:rPr>
      </w:pPr>
      <w:bookmarkStart w:id="13" w:name="_Toc19207"/>
      <w:bookmarkStart w:id="14" w:name="_Toc169406094"/>
      <w:bookmarkEnd w:id="13"/>
      <w:r>
        <w:rPr>
          <w:rFonts w:ascii="Times New Roman" w:hAnsi="Times New Roman"/>
          <w:b/>
          <w:bCs/>
          <w:color w:val="auto"/>
        </w:rPr>
        <w:t>2.3 Kre</w:t>
      </w:r>
      <w:r w:rsidR="00817672">
        <w:rPr>
          <w:rFonts w:ascii="Times New Roman" w:hAnsi="Times New Roman"/>
          <w:b/>
          <w:bCs/>
          <w:color w:val="auto"/>
        </w:rPr>
        <w:t>a</w:t>
      </w:r>
      <w:r>
        <w:rPr>
          <w:rFonts w:ascii="Times New Roman" w:hAnsi="Times New Roman"/>
          <w:b/>
          <w:bCs/>
          <w:color w:val="auto"/>
        </w:rPr>
        <w:t>tif M</w:t>
      </w:r>
      <w:r w:rsidR="005E514C">
        <w:rPr>
          <w:rFonts w:ascii="Times New Roman" w:hAnsi="Times New Roman"/>
          <w:b/>
          <w:bCs/>
          <w:color w:val="auto"/>
        </w:rPr>
        <w:t>atemati</w:t>
      </w:r>
      <w:r>
        <w:rPr>
          <w:rFonts w:ascii="Times New Roman" w:hAnsi="Times New Roman"/>
          <w:b/>
          <w:bCs/>
          <w:color w:val="auto"/>
        </w:rPr>
        <w:t>s</w:t>
      </w:r>
      <w:bookmarkEnd w:id="14"/>
    </w:p>
    <w:p w:rsidR="00C020B5" w:rsidRPr="00135EAE" w:rsidRDefault="005E514C" w:rsidP="00031AAB">
      <w:pPr>
        <w:spacing w:before="0" w:beforeAutospacing="0" w:after="0" w:afterAutospacing="0" w:line="360" w:lineRule="auto"/>
        <w:ind w:firstLine="720"/>
        <w:jc w:val="both"/>
        <w:rPr>
          <w:rFonts w:ascii="Times New Roman" w:hAnsi="Times New Roman"/>
        </w:rPr>
      </w:pPr>
      <w:r w:rsidRPr="00135EAE">
        <w:rPr>
          <w:rFonts w:ascii="Times New Roman" w:hAnsi="Times New Roman"/>
        </w:rPr>
        <w:t>Kata “</w:t>
      </w:r>
      <w:r w:rsidRPr="00135EAE">
        <w:rPr>
          <w:rFonts w:ascii="Times New Roman" w:hAnsi="Times New Roman"/>
          <w:i/>
          <w:iCs/>
        </w:rPr>
        <w:t>kreatif</w:t>
      </w:r>
      <w:r w:rsidRPr="00135EAE">
        <w:rPr>
          <w:rFonts w:ascii="Times New Roman" w:hAnsi="Times New Roman"/>
        </w:rPr>
        <w:t>” adalah bentuk sifat dari kata dalam bahasa Inggris ”</w:t>
      </w:r>
      <w:r w:rsidRPr="00135EAE">
        <w:rPr>
          <w:rFonts w:ascii="Times New Roman" w:hAnsi="Times New Roman"/>
          <w:i/>
          <w:iCs/>
        </w:rPr>
        <w:t>create</w:t>
      </w:r>
      <w:r w:rsidRPr="00135EAE">
        <w:rPr>
          <w:rFonts w:ascii="Times New Roman" w:hAnsi="Times New Roman"/>
        </w:rPr>
        <w:t xml:space="preserve">”. </w:t>
      </w:r>
      <w:r w:rsidRPr="00135EAE">
        <w:rPr>
          <w:rFonts w:ascii="Times New Roman" w:hAnsi="Times New Roman"/>
          <w:i/>
          <w:iCs/>
        </w:rPr>
        <w:t xml:space="preserve">Create </w:t>
      </w:r>
      <w:r w:rsidRPr="00135EAE">
        <w:rPr>
          <w:rFonts w:ascii="Times New Roman" w:hAnsi="Times New Roman"/>
        </w:rPr>
        <w:t xml:space="preserve">menurut </w:t>
      </w:r>
      <w:r w:rsidRPr="00135EAE">
        <w:rPr>
          <w:rFonts w:ascii="Times New Roman" w:hAnsi="Times New Roman"/>
          <w:iCs/>
        </w:rPr>
        <w:t>Kamus Inggris Indonesia</w:t>
      </w:r>
      <w:r w:rsidRPr="00135EAE">
        <w:rPr>
          <w:rFonts w:ascii="Times New Roman" w:hAnsi="Times New Roman"/>
          <w:i/>
          <w:iCs/>
        </w:rPr>
        <w:t xml:space="preserve"> </w:t>
      </w:r>
      <w:r w:rsidRPr="00135EAE">
        <w:rPr>
          <w:rFonts w:ascii="Times New Roman" w:hAnsi="Times New Roman"/>
        </w:rPr>
        <w:t xml:space="preserve">susunan John M. </w:t>
      </w:r>
      <w:r w:rsidR="00A87EFE" w:rsidRPr="00135EAE">
        <w:rPr>
          <w:rFonts w:ascii="Times New Roman" w:hAnsi="Times New Roman"/>
        </w:rPr>
        <w:t xml:space="preserve">Echols dan Hassan Shadily </w:t>
      </w:r>
      <w:r w:rsidR="00A87EFE" w:rsidRPr="00135EAE">
        <w:rPr>
          <w:rFonts w:ascii="Times New Roman" w:hAnsi="Times New Roman"/>
        </w:rPr>
        <w:fldChar w:fldCharType="begin" w:fldLock="1"/>
      </w:r>
      <w:r w:rsidR="00A87EFE" w:rsidRPr="00135EAE">
        <w:rPr>
          <w:rFonts w:ascii="Times New Roman" w:hAnsi="Times New Roman"/>
        </w:rPr>
        <w:instrText>ADDIN CSL_CITATION {"citationItems":[{"id":"ITEM-1","itemData":{"author":[{"dropping-particle":"","family":"John M Echols dan Hassan Shadily","given":"","non-dropping-particle":"","parse-names":false,"suffix":""}],"id":"ITEM-1","issued":{"date-parts":[["2003"]]},"number-of-pages":"660","publisher":"Gramedia","publisher-place":"Jakarta","title":"Kamus Inggris - Indonesia","type":"book"},"uris":["http://www.mendeley.com/documents/?uuid=908f5867-edc9-46ac-9e01-1ac85167bdf7"]}],"mendeley":{"formattedCitation":"(John M Echols dan Hassan Shadily, 2003)","manualFormatting":"(2003)","plainTextFormattedCitation":"(John M Echols dan Hassan Shadily, 2003)","previouslyFormattedCitation":"(John M Echols dan Hassan Shadily, 2003)"},"properties":{"noteIndex":0},"schema":"https://github.com/citation-style-language/schema/raw/master/csl-citation.json"}</w:instrText>
      </w:r>
      <w:r w:rsidR="00A87EFE" w:rsidRPr="00135EAE">
        <w:rPr>
          <w:rFonts w:ascii="Times New Roman" w:hAnsi="Times New Roman"/>
        </w:rPr>
        <w:fldChar w:fldCharType="separate"/>
      </w:r>
      <w:r w:rsidR="00A87EFE" w:rsidRPr="00135EAE">
        <w:rPr>
          <w:rFonts w:ascii="Times New Roman" w:hAnsi="Times New Roman"/>
          <w:noProof/>
        </w:rPr>
        <w:t>(2003)</w:t>
      </w:r>
      <w:r w:rsidR="00A87EFE" w:rsidRPr="00135EAE">
        <w:rPr>
          <w:rFonts w:ascii="Times New Roman" w:hAnsi="Times New Roman"/>
        </w:rPr>
        <w:fldChar w:fldCharType="end"/>
      </w:r>
      <w:r w:rsidRPr="00135EAE">
        <w:rPr>
          <w:rFonts w:ascii="Times New Roman" w:hAnsi="Times New Roman"/>
        </w:rPr>
        <w:t xml:space="preserve"> berarti “menciptakan, menimbulkan, membuat”. Kata turunannya antara lain kreativitas (</w:t>
      </w:r>
      <w:r w:rsidRPr="00135EAE">
        <w:rPr>
          <w:rFonts w:ascii="Times New Roman" w:hAnsi="Times New Roman"/>
          <w:i/>
          <w:iCs/>
        </w:rPr>
        <w:t>creativity</w:t>
      </w:r>
      <w:r w:rsidRPr="00135EAE">
        <w:rPr>
          <w:rFonts w:ascii="Times New Roman" w:hAnsi="Times New Roman"/>
        </w:rPr>
        <w:t>) yang berarti daya cipta, kreatif (</w:t>
      </w:r>
      <w:r w:rsidRPr="00135EAE">
        <w:rPr>
          <w:rFonts w:ascii="Times New Roman" w:hAnsi="Times New Roman"/>
          <w:i/>
          <w:iCs/>
        </w:rPr>
        <w:t>creative</w:t>
      </w:r>
      <w:r w:rsidRPr="00135EAE">
        <w:rPr>
          <w:rFonts w:ascii="Times New Roman" w:hAnsi="Times New Roman"/>
        </w:rPr>
        <w:t>) yang berarti bersifat memiliki daya cipta, kreasi (</w:t>
      </w:r>
      <w:r w:rsidRPr="00135EAE">
        <w:rPr>
          <w:rFonts w:ascii="Times New Roman" w:hAnsi="Times New Roman"/>
          <w:i/>
          <w:iCs/>
        </w:rPr>
        <w:t>creation</w:t>
      </w:r>
      <w:r w:rsidRPr="00135EAE">
        <w:rPr>
          <w:rFonts w:ascii="Times New Roman" w:hAnsi="Times New Roman"/>
        </w:rPr>
        <w:t>) yang artinya ciptaan, dan kreator (</w:t>
      </w:r>
      <w:r w:rsidRPr="00135EAE">
        <w:rPr>
          <w:rFonts w:ascii="Times New Roman" w:hAnsi="Times New Roman"/>
          <w:i/>
          <w:iCs/>
        </w:rPr>
        <w:t>creator</w:t>
      </w:r>
      <w:r w:rsidRPr="00135EAE">
        <w:rPr>
          <w:rFonts w:ascii="Times New Roman" w:hAnsi="Times New Roman"/>
        </w:rPr>
        <w:t xml:space="preserve">) yang artinya pencipta. Secara bebas, </w:t>
      </w:r>
      <w:r w:rsidRPr="00135EAE">
        <w:rPr>
          <w:rFonts w:ascii="Times New Roman" w:hAnsi="Times New Roman"/>
          <w:iCs/>
        </w:rPr>
        <w:t>proses kreatif</w:t>
      </w:r>
      <w:r w:rsidRPr="00135EAE">
        <w:rPr>
          <w:rFonts w:ascii="Times New Roman" w:hAnsi="Times New Roman"/>
          <w:i/>
          <w:iCs/>
        </w:rPr>
        <w:t xml:space="preserve"> </w:t>
      </w:r>
      <w:r w:rsidRPr="00135EAE">
        <w:rPr>
          <w:rFonts w:ascii="Times New Roman" w:hAnsi="Times New Roman"/>
        </w:rPr>
        <w:t>dapat diartikan sebagai proses yang bersifat menciptakan atau proses terciptanya sesuatu. Sesuatu yang diciptakan itu dapat berupa benda konkret (misalnya karya seni dan produk teknologi), konsep (hipotesis atau teori ilmiah), dan dapat pula berupa ide untuk memecahkan masalah atau cara tertentu untuk menyikapi hidup sehari-hari.</w:t>
      </w:r>
    </w:p>
    <w:p w:rsidR="00C020B5" w:rsidRPr="00135EAE" w:rsidRDefault="005E514C" w:rsidP="00031AAB">
      <w:pPr>
        <w:spacing w:before="0" w:beforeAutospacing="0" w:after="0" w:afterAutospacing="0" w:line="360" w:lineRule="auto"/>
        <w:ind w:firstLine="720"/>
        <w:jc w:val="both"/>
        <w:rPr>
          <w:rFonts w:ascii="Times New Roman" w:hAnsi="Times New Roman"/>
        </w:rPr>
      </w:pPr>
      <w:r w:rsidRPr="00135EAE">
        <w:rPr>
          <w:rFonts w:ascii="Times New Roman" w:hAnsi="Times New Roman"/>
        </w:rPr>
        <w:t>Berpikir diasumsikan secara umum sebagai proses kognitif yaitu suatu aktivitas mental yang lebih menekankan penalaran untuk memperoleh pengetah</w:t>
      </w:r>
      <w:r w:rsidR="00A87EFE" w:rsidRPr="00135EAE">
        <w:rPr>
          <w:rFonts w:ascii="Times New Roman" w:hAnsi="Times New Roman"/>
        </w:rPr>
        <w:t xml:space="preserve">uan. Munandar </w:t>
      </w:r>
      <w:r w:rsidR="00A87EFE" w:rsidRPr="00135EAE">
        <w:rPr>
          <w:rFonts w:ascii="Times New Roman" w:hAnsi="Times New Roman"/>
        </w:rPr>
        <w:fldChar w:fldCharType="begin" w:fldLock="1"/>
      </w:r>
      <w:r w:rsidR="00A447B9" w:rsidRPr="00135EAE">
        <w:rPr>
          <w:rFonts w:ascii="Times New Roman" w:hAnsi="Times New Roman"/>
        </w:rPr>
        <w:instrText>ADDIN CSL_CITATION {"citationItems":[{"id":"ITEM-1","itemData":{"author":[{"dropping-particle":"","family":"Munandar Utami","given":"","non-dropping-particle":"","parse-names":false,"suffix":""}],"id":"ITEM-1","issued":{"date-parts":[["1999"]]},"number-of-pages":"1-205","publisher":"Rineka Cipta","publisher-place":"Jakarta","title":"Pengembangan Kreativitas Anak Berbakat","type":"book"},"uris":["http://www.mendeley.com/documents/?uuid=5857711a-9aa4-441f-9794-e814bc7e1cc4"]}],"mendeley":{"formattedCitation":"(Munandar Utami, 1999)","manualFormatting":"(1999)","plainTextFormattedCitation":"(Munandar Utami, 1999)","previouslyFormattedCitation":"(Munandar Utami, 1999)"},"properties":{"noteIndex":0},"schema":"https://github.com/citation-style-language/schema/raw/master/csl-citation.json"}</w:instrText>
      </w:r>
      <w:r w:rsidR="00A87EFE" w:rsidRPr="00135EAE">
        <w:rPr>
          <w:rFonts w:ascii="Times New Roman" w:hAnsi="Times New Roman"/>
        </w:rPr>
        <w:fldChar w:fldCharType="separate"/>
      </w:r>
      <w:r w:rsidR="00A447B9" w:rsidRPr="00135EAE">
        <w:rPr>
          <w:rFonts w:ascii="Times New Roman" w:hAnsi="Times New Roman"/>
          <w:noProof/>
        </w:rPr>
        <w:t>(</w:t>
      </w:r>
      <w:r w:rsidR="00A87EFE" w:rsidRPr="00135EAE">
        <w:rPr>
          <w:rFonts w:ascii="Times New Roman" w:hAnsi="Times New Roman"/>
          <w:noProof/>
        </w:rPr>
        <w:t>1999)</w:t>
      </w:r>
      <w:r w:rsidR="00A87EFE" w:rsidRPr="00135EAE">
        <w:rPr>
          <w:rFonts w:ascii="Times New Roman" w:hAnsi="Times New Roman"/>
        </w:rPr>
        <w:fldChar w:fldCharType="end"/>
      </w:r>
      <w:r w:rsidRPr="00135EAE">
        <w:rPr>
          <w:rFonts w:ascii="Times New Roman" w:hAnsi="Times New Roman"/>
        </w:rPr>
        <w:t xml:space="preserve"> mengatakan bahwa berpikir kreatif (juga disebut berpikir divergen) ialah memberikan macam-macam kemungkinan jawaban berdasarkan informasi yang diberikan dengan penekanan pada keragaman j</w:t>
      </w:r>
      <w:r w:rsidR="00A447B9" w:rsidRPr="00135EAE">
        <w:rPr>
          <w:rFonts w:ascii="Times New Roman" w:hAnsi="Times New Roman"/>
        </w:rPr>
        <w:t>umlah dan kesesuai</w:t>
      </w:r>
      <w:r w:rsidR="00EA58DE" w:rsidRPr="00135EAE">
        <w:rPr>
          <w:rFonts w:ascii="Times New Roman" w:hAnsi="Times New Roman"/>
        </w:rPr>
        <w:t>a</w:t>
      </w:r>
      <w:r w:rsidR="00A447B9" w:rsidRPr="00135EAE">
        <w:rPr>
          <w:rFonts w:ascii="Times New Roman" w:hAnsi="Times New Roman"/>
        </w:rPr>
        <w:t xml:space="preserve">n. Tall seperti yang dikemukakan La Moma </w:t>
      </w:r>
      <w:r w:rsidR="00A447B9" w:rsidRPr="00135EAE">
        <w:rPr>
          <w:rFonts w:ascii="Times New Roman" w:hAnsi="Times New Roman"/>
        </w:rPr>
        <w:fldChar w:fldCharType="begin" w:fldLock="1"/>
      </w:r>
      <w:r w:rsidR="00EA58DE" w:rsidRPr="00135EAE">
        <w:rPr>
          <w:rFonts w:ascii="Times New Roman" w:hAnsi="Times New Roman"/>
        </w:rPr>
        <w:instrText>ADDIN CSL_CITATION {"citationItems":[{"id":"ITEM-1","itemData":{"abstract":"Pengembangankemampuan berpikir kreatif memang perlu dilakukan karena kemampuan ini merupakan salah satu kemampuan yang dikehendaki dunia kerja. Kemampuan berpikir kreatif juga menjadi penentu keunggulan suatu bangsa. Daya kompetitif suatu bangsa sangat ditentukan oleh kreativitas sumber daya manusianya. Pembelajaran matematika perlu dirancang sedemikian sehingga berpotensi mengembangkan kemampuan berpikir kreatif siswa. Pengembangan kemampuan berpikir kreatif perlu dilakukan sejalan dengan pengembangan cara mengukurnya. Tes kemampuan berpikir kreatif matematis (KBKM) telah disusun dan divalidasi dari segi muka dan isi. serta memiliki reliabilitas sedang. Tes tesebut juga memiliki daya pembeda (DP) yang baik dan memiliki tingkat kesukaran (TK) yang sedang. Dengan demikian butir soal tes Kemampuan berpikir kreatif matematis (KBKM) ini dapat diandalkan dalam pengumpulan data penelitian","author":[{"dropping-particle":"","family":"Moma","given":"La","non-dropping-particle":"","parse-names":false,"suffix":""}],"container-title":"Delta-Pi: Jurnal Matematika dan Pendidikan Matematika","id":"ITEM-1","issue":"April","issued":{"date-parts":[["2015"]]},"page":"27-41","title":"Pengambangan Instrumen Kemampuan Berpikir Kreatif Matematis Untuk Siswa SMP","type":"article-journal","volume":"4"},"uris":["http://www.mendeley.com/documents/?uuid=b8447933-9908-46eb-8038-76ea58ce5f52"]}],"mendeley":{"formattedCitation":"(Moma, 2015)","manualFormatting":"(2015)","plainTextFormattedCitation":"(Moma, 2015)","previouslyFormattedCitation":"(Moma, 2015)"},"properties":{"noteIndex":0},"schema":"https://github.com/citation-style-language/schema/raw/master/csl-citation.json"}</w:instrText>
      </w:r>
      <w:r w:rsidR="00A447B9" w:rsidRPr="00135EAE">
        <w:rPr>
          <w:rFonts w:ascii="Times New Roman" w:hAnsi="Times New Roman"/>
        </w:rPr>
        <w:fldChar w:fldCharType="separate"/>
      </w:r>
      <w:r w:rsidR="00A447B9" w:rsidRPr="00135EAE">
        <w:rPr>
          <w:rFonts w:ascii="Times New Roman" w:hAnsi="Times New Roman"/>
          <w:noProof/>
        </w:rPr>
        <w:t>(2015)</w:t>
      </w:r>
      <w:r w:rsidR="00A447B9" w:rsidRPr="00135EAE">
        <w:rPr>
          <w:rFonts w:ascii="Times New Roman" w:hAnsi="Times New Roman"/>
        </w:rPr>
        <w:fldChar w:fldCharType="end"/>
      </w:r>
      <w:r w:rsidRPr="00135EAE">
        <w:rPr>
          <w:rFonts w:ascii="Times New Roman" w:hAnsi="Times New Roman"/>
        </w:rPr>
        <w:t xml:space="preserve"> mengatakan bahwa</w:t>
      </w:r>
      <w:r w:rsidR="00CA32D3" w:rsidRPr="00135EAE">
        <w:rPr>
          <w:rFonts w:ascii="Times New Roman" w:hAnsi="Times New Roman"/>
        </w:rPr>
        <w:t xml:space="preserve"> berpikir kreatif matematis</w:t>
      </w:r>
      <w:r w:rsidRPr="00135EAE">
        <w:rPr>
          <w:rFonts w:ascii="Times New Roman" w:hAnsi="Times New Roman"/>
        </w:rPr>
        <w:t xml:space="preserve"> adalah penalaran untuk memecahkan masalah dan/ atau perkembangan berpikir pada struktur-struktur dengan memperhatikan aturan penalaran deduktif, dan hubungan dari konsep-konsep dihasilkan untuk mengintegrasikan pokok penting dalam matematika.</w:t>
      </w:r>
    </w:p>
    <w:p w:rsidR="00C020B5" w:rsidRPr="00135EAE" w:rsidRDefault="005E514C" w:rsidP="00031AAB">
      <w:pPr>
        <w:spacing w:before="0" w:beforeAutospacing="0" w:after="0" w:afterAutospacing="0" w:line="360" w:lineRule="auto"/>
        <w:ind w:firstLine="720"/>
        <w:jc w:val="both"/>
        <w:rPr>
          <w:rFonts w:ascii="Times New Roman" w:hAnsi="Times New Roman"/>
        </w:rPr>
      </w:pPr>
      <w:r w:rsidRPr="00135EAE">
        <w:rPr>
          <w:rFonts w:ascii="Times New Roman" w:hAnsi="Times New Roman"/>
        </w:rPr>
        <w:t>Penalaran berpikir kreatif secara umum dipahami sebagai kreativitas. Seringkali, individu yang dianggap kreatif adalah pemikir sintesis yang benar- benar baik yang membangun koneksi antara berbagai hal yang tidak disadari orang-orang lain secara spontan.</w:t>
      </w:r>
    </w:p>
    <w:p w:rsidR="00C020B5" w:rsidRPr="00135EAE" w:rsidRDefault="005E514C" w:rsidP="00031AAB">
      <w:pPr>
        <w:spacing w:before="0" w:beforeAutospacing="0" w:after="0" w:afterAutospacing="0" w:line="360" w:lineRule="auto"/>
        <w:ind w:firstLine="720"/>
        <w:jc w:val="both"/>
        <w:rPr>
          <w:rFonts w:ascii="Times New Roman" w:hAnsi="Times New Roman"/>
        </w:rPr>
      </w:pPr>
      <w:r w:rsidRPr="00135EAE">
        <w:rPr>
          <w:rFonts w:ascii="Times New Roman" w:hAnsi="Times New Roman"/>
        </w:rPr>
        <w:t>Penalaran berpikir kreatif dapat dikembangkan dengan beberapa strategi berikut:</w:t>
      </w:r>
    </w:p>
    <w:p w:rsidR="00C020B5" w:rsidRPr="00135EAE" w:rsidRDefault="005E514C" w:rsidP="00031AAB">
      <w:pPr>
        <w:numPr>
          <w:ilvl w:val="0"/>
          <w:numId w:val="10"/>
        </w:numPr>
        <w:spacing w:before="0" w:beforeAutospacing="0" w:after="0" w:afterAutospacing="0" w:line="360" w:lineRule="auto"/>
        <w:jc w:val="both"/>
        <w:rPr>
          <w:rFonts w:ascii="Times New Roman" w:hAnsi="Times New Roman"/>
        </w:rPr>
      </w:pPr>
      <w:r w:rsidRPr="00135EAE">
        <w:rPr>
          <w:rFonts w:ascii="Times New Roman" w:hAnsi="Times New Roman"/>
        </w:rPr>
        <w:t>Mendefinisikan kembali suatu masalah dapat diartikan mengatakan dengan cara lain, mengubah pandangan, menyusun kembali, meninjau kembali dengan kata lain mencari duduk permasalahan mulai dari awal.</w:t>
      </w:r>
    </w:p>
    <w:p w:rsidR="00C020B5" w:rsidRPr="00135EAE" w:rsidRDefault="005E514C" w:rsidP="00031AAB">
      <w:pPr>
        <w:numPr>
          <w:ilvl w:val="0"/>
          <w:numId w:val="10"/>
        </w:numPr>
        <w:spacing w:before="0" w:beforeAutospacing="0" w:after="0" w:afterAutospacing="0" w:line="360" w:lineRule="auto"/>
        <w:jc w:val="both"/>
        <w:rPr>
          <w:rFonts w:ascii="Times New Roman" w:hAnsi="Times New Roman"/>
        </w:rPr>
      </w:pPr>
      <w:r w:rsidRPr="00135EAE">
        <w:rPr>
          <w:rFonts w:ascii="Times New Roman" w:hAnsi="Times New Roman"/>
        </w:rPr>
        <w:t>Mempertanyakan dan analisis asumsi-asumsi atau anggapan orang kreatif mempertanyakan asumsi-asumsi tersebut dan akhirnya mengakibatkan orang lain ikut mempertanyakan juga. Mempertanyakan asumsi adalah bagian dari berpikir analitis yang tercakup dalam kreativitas.</w:t>
      </w:r>
    </w:p>
    <w:p w:rsidR="00C020B5" w:rsidRPr="00135EAE" w:rsidRDefault="005E514C" w:rsidP="00031AAB">
      <w:pPr>
        <w:numPr>
          <w:ilvl w:val="0"/>
          <w:numId w:val="10"/>
        </w:numPr>
        <w:spacing w:before="0" w:beforeAutospacing="0" w:after="0" w:afterAutospacing="0" w:line="360" w:lineRule="auto"/>
        <w:jc w:val="both"/>
        <w:rPr>
          <w:rFonts w:ascii="Times New Roman" w:hAnsi="Times New Roman"/>
        </w:rPr>
      </w:pPr>
      <w:r w:rsidRPr="00135EAE">
        <w:rPr>
          <w:rFonts w:ascii="Times New Roman" w:hAnsi="Times New Roman"/>
        </w:rPr>
        <w:t>Penalaran melahirkan ide-ide, menciptakan, menghasilkan, menemukan gagasan kadang kala suatu gagasan datang pada saat yang tak terduga. Kadang kala juga datang membutuhkan waktu panjang untuk mengembangkan suatu gagasan.</w:t>
      </w:r>
    </w:p>
    <w:p w:rsidR="00C020B5" w:rsidRPr="00135EAE" w:rsidRDefault="005E514C" w:rsidP="00031AAB">
      <w:pPr>
        <w:numPr>
          <w:ilvl w:val="0"/>
          <w:numId w:val="10"/>
        </w:numPr>
        <w:spacing w:before="0" w:beforeAutospacing="0" w:after="0" w:afterAutospacing="0" w:line="360" w:lineRule="auto"/>
        <w:jc w:val="both"/>
        <w:rPr>
          <w:rFonts w:ascii="Times New Roman" w:hAnsi="Times New Roman"/>
        </w:rPr>
      </w:pPr>
      <w:r w:rsidRPr="00135EAE">
        <w:rPr>
          <w:rFonts w:ascii="Times New Roman" w:hAnsi="Times New Roman"/>
        </w:rPr>
        <w:t>Penalaran membangun kecakapan diri yaitu percaya pada penalaran sendiri, menjamin pelaksanaan tugas, melakukan apa yang perlu untukm dilakukan, bekerja dengan efektif.</w:t>
      </w:r>
    </w:p>
    <w:p w:rsidR="00C020B5" w:rsidRPr="00135EAE" w:rsidRDefault="005E514C" w:rsidP="00031AAB">
      <w:pPr>
        <w:numPr>
          <w:ilvl w:val="0"/>
          <w:numId w:val="10"/>
        </w:numPr>
        <w:spacing w:before="0" w:beforeAutospacing="0" w:after="0" w:afterAutospacing="0" w:line="360" w:lineRule="auto"/>
        <w:jc w:val="both"/>
        <w:rPr>
          <w:rFonts w:ascii="Times New Roman" w:hAnsi="Times New Roman"/>
        </w:rPr>
      </w:pPr>
      <w:r w:rsidRPr="00135EAE">
        <w:rPr>
          <w:rFonts w:ascii="Times New Roman" w:hAnsi="Times New Roman"/>
        </w:rPr>
        <w:t>Penalaran mengenali minat sejati, dalam hal ini penalaran tentang menemukan diri sendiri, menemukan semangat diri, mengetahui apa yang yang perlu dilakukan dan kemana harus melangkah.</w:t>
      </w:r>
    </w:p>
    <w:p w:rsidR="00C020B5" w:rsidRPr="00135EAE" w:rsidRDefault="005E514C" w:rsidP="00031AAB">
      <w:pPr>
        <w:spacing w:before="0" w:beforeAutospacing="0" w:after="0" w:afterAutospacing="0" w:line="360" w:lineRule="auto"/>
        <w:ind w:firstLine="720"/>
        <w:jc w:val="both"/>
        <w:rPr>
          <w:rFonts w:ascii="Times New Roman" w:hAnsi="Times New Roman"/>
        </w:rPr>
      </w:pPr>
      <w:r w:rsidRPr="00135EAE">
        <w:rPr>
          <w:rFonts w:ascii="Times New Roman" w:hAnsi="Times New Roman"/>
        </w:rPr>
        <w:t>Berdasarkan beberapa uraian di atas dapat dikemukan bahwa untuk mengembangkan ketrampilan berpikir kr</w:t>
      </w:r>
      <w:r w:rsidR="002D32C6" w:rsidRPr="00135EAE">
        <w:rPr>
          <w:rFonts w:ascii="Times New Roman" w:hAnsi="Times New Roman"/>
        </w:rPr>
        <w:t>eatif matematik siswa, guru perl</w:t>
      </w:r>
      <w:r w:rsidRPr="00135EAE">
        <w:rPr>
          <w:rFonts w:ascii="Times New Roman" w:hAnsi="Times New Roman"/>
        </w:rPr>
        <w:t>u memberikan beberapa strategi yang tepat kepada siswanya sehingga dapat menumbuhkembangkan pena</w:t>
      </w:r>
      <w:r w:rsidR="002D32C6" w:rsidRPr="00135EAE">
        <w:rPr>
          <w:rFonts w:ascii="Times New Roman" w:hAnsi="Times New Roman"/>
        </w:rPr>
        <w:t>laran berpikir kreatif matematis</w:t>
      </w:r>
      <w:r w:rsidRPr="00135EAE">
        <w:rPr>
          <w:rFonts w:ascii="Times New Roman" w:hAnsi="Times New Roman"/>
        </w:rPr>
        <w:t xml:space="preserve"> siswa. Salah satu strategi pengembangan penalaran berpikir kreatif relevan denga</w:t>
      </w:r>
      <w:r w:rsidR="002D32C6" w:rsidRPr="00135EAE">
        <w:rPr>
          <w:rFonts w:ascii="Times New Roman" w:hAnsi="Times New Roman"/>
        </w:rPr>
        <w:t>n ide berpikir kreatif matematis</w:t>
      </w:r>
      <w:r w:rsidRPr="00135EAE">
        <w:rPr>
          <w:rFonts w:ascii="Times New Roman" w:hAnsi="Times New Roman"/>
        </w:rPr>
        <w:t xml:space="preserve"> menggunakan pendekatan dimana guru dapat memperagakan kreativitasnya dan guru tidak hanya menceramahi siswa tentang kreativitas melainkan guru mendemonstrasikan berpikir kreatif dalam tindakan-tindakannya, memberi peluang bagi para siswa untuk kreatif. Mengarahkan dengan contoh adalah salah satu pengaruh lingkungan terkuat yang mungkin diciptakan oleh seorang guru.</w:t>
      </w:r>
    </w:p>
    <w:p w:rsidR="00C020B5" w:rsidRPr="00135EAE" w:rsidRDefault="005E514C" w:rsidP="00031AAB">
      <w:pPr>
        <w:spacing w:before="0" w:beforeAutospacing="0" w:after="0" w:afterAutospacing="0" w:line="360" w:lineRule="auto"/>
        <w:ind w:firstLine="720"/>
        <w:jc w:val="both"/>
        <w:rPr>
          <w:rFonts w:ascii="Times New Roman" w:hAnsi="Times New Roman"/>
        </w:rPr>
      </w:pPr>
      <w:r w:rsidRPr="00135EAE">
        <w:rPr>
          <w:rFonts w:ascii="Times New Roman" w:hAnsi="Times New Roman"/>
        </w:rPr>
        <w:t>Adapun ciri-ciri sese</w:t>
      </w:r>
      <w:r w:rsidR="00CA32D3" w:rsidRPr="00135EAE">
        <w:rPr>
          <w:rFonts w:ascii="Times New Roman" w:hAnsi="Times New Roman"/>
        </w:rPr>
        <w:t>orang yang mempunyai kreatif</w:t>
      </w:r>
      <w:r w:rsidRPr="00135EAE">
        <w:rPr>
          <w:rFonts w:ascii="Times New Roman" w:hAnsi="Times New Roman"/>
        </w:rPr>
        <w:t xml:space="preserve"> adalah</w:t>
      </w:r>
      <w:r w:rsidR="00EA58DE" w:rsidRPr="00135EAE">
        <w:rPr>
          <w:rFonts w:ascii="Times New Roman" w:hAnsi="Times New Roman"/>
        </w:rPr>
        <w:t xml:space="preserve"> sebagai berikut </w:t>
      </w:r>
      <w:r w:rsidR="00EA58DE" w:rsidRPr="00135EAE">
        <w:rPr>
          <w:rFonts w:ascii="Times New Roman" w:hAnsi="Times New Roman"/>
        </w:rPr>
        <w:fldChar w:fldCharType="begin" w:fldLock="1"/>
      </w:r>
      <w:r w:rsidR="00CA32D3" w:rsidRPr="00135EAE">
        <w:rPr>
          <w:rFonts w:ascii="Times New Roman" w:hAnsi="Times New Roman"/>
        </w:rPr>
        <w:instrText>ADDIN CSL_CITATION {"citationItems":[{"id":"ITEM-1","itemData":{"author":[{"dropping-particle":"","family":"Mahmudi","given":"Ali","non-dropping-particle":"","parse-names":false,"suffix":""}],"container-title":"Tinjauan Kreativitas","id":"ITEM-1","issue":"2","issued":{"date-parts":[["2008"]]},"page":"37-49","title":"Tinjauan Kreativitas Dalam Pembelajaran Matematika","type":"article-journal","volume":"4"},"uris":["http://www.mendeley.com/documents/?uuid=d7de2d3c-8e95-40cc-b856-e110de1b3c2f"]}],"mendeley":{"formattedCitation":"(Mahmudi, 2008)","plainTextFormattedCitation":"(Mahmudi, 2008)","previouslyFormattedCitation":"(Mahmudi, 2008)"},"properties":{"noteIndex":0},"schema":"https://github.com/citation-style-language/schema/raw/master/csl-citation.json"}</w:instrText>
      </w:r>
      <w:r w:rsidR="00EA58DE" w:rsidRPr="00135EAE">
        <w:rPr>
          <w:rFonts w:ascii="Times New Roman" w:hAnsi="Times New Roman"/>
        </w:rPr>
        <w:fldChar w:fldCharType="separate"/>
      </w:r>
      <w:r w:rsidR="00EA58DE" w:rsidRPr="00135EAE">
        <w:rPr>
          <w:rFonts w:ascii="Times New Roman" w:hAnsi="Times New Roman"/>
          <w:noProof/>
        </w:rPr>
        <w:t>(Mahmudi, 2008)</w:t>
      </w:r>
      <w:r w:rsidR="00EA58DE" w:rsidRPr="00135EAE">
        <w:rPr>
          <w:rFonts w:ascii="Times New Roman" w:hAnsi="Times New Roman"/>
        </w:rPr>
        <w:fldChar w:fldCharType="end"/>
      </w:r>
      <w:r w:rsidR="00EA58DE" w:rsidRPr="00135EAE">
        <w:rPr>
          <w:rFonts w:ascii="Times New Roman" w:hAnsi="Times New Roman"/>
        </w:rPr>
        <w:t xml:space="preserve"> </w:t>
      </w:r>
      <w:r w:rsidRPr="00135EAE">
        <w:rPr>
          <w:rFonts w:ascii="Times New Roman" w:hAnsi="Times New Roman"/>
        </w:rPr>
        <w:t>: (1) Hasrat keingintahuan yang cukup besar, (2) Bersikap terbuka terhadap pengalaman baru, (3) Panjang/banyak akal, (4) Keingintahuan untuk menemukan dan meneliti, (5) Cenderung mencari jawaban yang luas dan memuaskan: (6) Memiliki dedikasi bergairah serta aktif dalam melaksanakan tugas: (7) Berpikir fleksibel, (8) Menanggapi pertanyaan yang diajukan serta cenderung memberi jawaban lebih banyak, (9) Penalaran membuat analisis dan sintesis, (10) Memiliki semangat bertanya serta meneliti, (11) Memiliki daya abstraksi yang cukup baik, (12) Memiliki latar belakang membaca yang cukup luas.</w:t>
      </w:r>
    </w:p>
    <w:p w:rsidR="00C020B5" w:rsidRPr="00135EAE" w:rsidRDefault="005E514C" w:rsidP="00031AAB">
      <w:pPr>
        <w:spacing w:before="0" w:beforeAutospacing="0" w:after="0" w:afterAutospacing="0" w:line="360" w:lineRule="auto"/>
        <w:ind w:firstLine="720"/>
        <w:jc w:val="both"/>
        <w:rPr>
          <w:rFonts w:ascii="Times New Roman" w:hAnsi="Times New Roman"/>
        </w:rPr>
      </w:pPr>
      <w:r w:rsidRPr="00135EAE">
        <w:rPr>
          <w:rFonts w:ascii="Times New Roman" w:hAnsi="Times New Roman"/>
        </w:rPr>
        <w:t xml:space="preserve">Setiap orang pasti memiliki salah satu ciri dari seseorang yang kreatif,  hanya saja terkadang masih banyak faktor </w:t>
      </w:r>
      <w:r w:rsidR="00CA32D3" w:rsidRPr="00135EAE">
        <w:rPr>
          <w:rFonts w:ascii="Times New Roman" w:hAnsi="Times New Roman"/>
        </w:rPr>
        <w:t>lain yang menghambat kreatif</w:t>
      </w:r>
      <w:r w:rsidRPr="00135EAE">
        <w:rPr>
          <w:rFonts w:ascii="Times New Roman" w:hAnsi="Times New Roman"/>
        </w:rPr>
        <w:t xml:space="preserve"> seseorang. Sehingga mereka lebih cenderung untuk meniru hasil karya seseorang tanpa ada perubahan apapun. Terny</w:t>
      </w:r>
      <w:r w:rsidR="00CA32D3" w:rsidRPr="00135EAE">
        <w:rPr>
          <w:rFonts w:ascii="Times New Roman" w:hAnsi="Times New Roman"/>
        </w:rPr>
        <w:t>ata, kreatif</w:t>
      </w:r>
      <w:r w:rsidRPr="00135EAE">
        <w:rPr>
          <w:rFonts w:ascii="Times New Roman" w:hAnsi="Times New Roman"/>
        </w:rPr>
        <w:t xml:space="preserve"> tidak hanya ditemukan dalam bidang tertentu seperti seni dan sains, melainkan juga terdapat dalam matematika yang merupakan bagian kehidupan kita sehari-sehari. Jika dihubungkan dengan pelajaran matematika, ternyata penalaran berpikir kreatif sangatlah diperlukan. Tujuannya tidak lain untuk mendorong para siswa dapat mengembangkan hasil pemikiran mereka tanpa harus terpaku pada cara yang telah diajarkan oleh guru.</w:t>
      </w:r>
    </w:p>
    <w:p w:rsidR="003C53C1" w:rsidRPr="00135EAE" w:rsidRDefault="00CA32D3" w:rsidP="00031AAB">
      <w:pPr>
        <w:spacing w:before="0" w:beforeAutospacing="0" w:after="0" w:afterAutospacing="0" w:line="360" w:lineRule="auto"/>
        <w:ind w:firstLine="720"/>
        <w:jc w:val="both"/>
        <w:rPr>
          <w:rFonts w:ascii="Times New Roman" w:hAnsi="Times New Roman"/>
        </w:rPr>
      </w:pPr>
      <w:r w:rsidRPr="00135EAE">
        <w:rPr>
          <w:rFonts w:ascii="Times New Roman" w:hAnsi="Times New Roman"/>
        </w:rPr>
        <w:t>Agar kreatif</w:t>
      </w:r>
      <w:r w:rsidR="005E514C" w:rsidRPr="00135EAE">
        <w:rPr>
          <w:rFonts w:ascii="Times New Roman" w:hAnsi="Times New Roman"/>
        </w:rPr>
        <w:t xml:space="preserve"> anak dapat terwujud dibutuhkan adanya dorongan dalam diri individu (motivasi intrinsik) maupun dorongan dari lingkungan (motivasi ekstrinsik)</w:t>
      </w:r>
      <w:r w:rsidRPr="00135EAE">
        <w:rPr>
          <w:rFonts w:ascii="Times New Roman" w:hAnsi="Times New Roman"/>
        </w:rPr>
        <w:t xml:space="preserve">. Selanjutnya Munandar </w:t>
      </w:r>
      <w:r w:rsidRPr="00135EAE">
        <w:rPr>
          <w:rFonts w:ascii="Times New Roman" w:hAnsi="Times New Roman"/>
        </w:rPr>
        <w:fldChar w:fldCharType="begin" w:fldLock="1"/>
      </w:r>
      <w:r w:rsidR="00CC158C" w:rsidRPr="00135EAE">
        <w:rPr>
          <w:rFonts w:ascii="Times New Roman" w:hAnsi="Times New Roman"/>
        </w:rPr>
        <w:instrText>ADDIN CSL_CITATION {"citationItems":[{"id":"ITEM-1","itemData":{"author":[{"dropping-particle":"","family":"Munandar Utami","given":"","non-dropping-particle":"","parse-names":false,"suffix":""}],"id":"ITEM-1","issued":{"date-parts":[["1999"]]},"number-of-pages":"1-205","publisher":"Rineka Cipta","publisher-place":"Jakarta","title":"Pengembangan Kreativitas Anak Berbakat","type":"book"},"uris":["http://www.mendeley.com/documents/?uuid=5857711a-9aa4-441f-9794-e814bc7e1cc4"]}],"mendeley":{"formattedCitation":"(Munandar Utami, 1999)","manualFormatting":"(1999)","plainTextFormattedCitation":"(Munandar Utami, 1999)","previouslyFormattedCitation":"(Munandar Utami, 1999)"},"properties":{"noteIndex":0},"schema":"https://github.com/citation-style-language/schema/raw/master/csl-citation.json"}</w:instrText>
      </w:r>
      <w:r w:rsidRPr="00135EAE">
        <w:rPr>
          <w:rFonts w:ascii="Times New Roman" w:hAnsi="Times New Roman"/>
        </w:rPr>
        <w:fldChar w:fldCharType="separate"/>
      </w:r>
      <w:r w:rsidRPr="00135EAE">
        <w:rPr>
          <w:rFonts w:ascii="Times New Roman" w:hAnsi="Times New Roman"/>
          <w:noProof/>
        </w:rPr>
        <w:t>(1999)</w:t>
      </w:r>
      <w:r w:rsidRPr="00135EAE">
        <w:rPr>
          <w:rFonts w:ascii="Times New Roman" w:hAnsi="Times New Roman"/>
        </w:rPr>
        <w:fldChar w:fldCharType="end"/>
      </w:r>
      <w:r w:rsidRPr="00135EAE">
        <w:rPr>
          <w:rFonts w:ascii="Times New Roman" w:hAnsi="Times New Roman"/>
        </w:rPr>
        <w:t xml:space="preserve"> menyatakan bahwa kreatif</w:t>
      </w:r>
      <w:r w:rsidR="005E514C" w:rsidRPr="00135EAE">
        <w:rPr>
          <w:rFonts w:ascii="Times New Roman" w:hAnsi="Times New Roman"/>
        </w:rPr>
        <w:t xml:space="preserve"> atau bakat kreatif dapat diukur secara langsung dan tidak langsung. dan dapat  menggunakan metode tes atau non-tes. Ada pula alat untuk mengukur ciri-ciri kepribadian kreatif, dan dapat dilakukan pengamatan langsung terhadap kinerja kreatif. Tes ini seperti tes Guilford mengukur kelancaran (/luency), kelenturan (Elexibility), kebaruan (Originality) dan kejelasan (Elaboration).</w:t>
      </w:r>
    </w:p>
    <w:p w:rsidR="00C020B5" w:rsidRPr="00135EAE" w:rsidRDefault="002D32C6" w:rsidP="00031AAB">
      <w:pPr>
        <w:pStyle w:val="PlainText"/>
        <w:numPr>
          <w:ilvl w:val="0"/>
          <w:numId w:val="11"/>
        </w:numPr>
        <w:spacing w:line="360" w:lineRule="auto"/>
        <w:rPr>
          <w:rFonts w:ascii="Times New Roman" w:hAnsi="Times New Roman" w:cs="Times New Roman"/>
        </w:rPr>
      </w:pPr>
      <w:r w:rsidRPr="00135EAE">
        <w:rPr>
          <w:rFonts w:ascii="Times New Roman" w:hAnsi="Times New Roman" w:cs="Times New Roman"/>
        </w:rPr>
        <w:t>Keterampilan berpikir lanca</w:t>
      </w:r>
      <w:r w:rsidR="005E514C" w:rsidRPr="00135EAE">
        <w:rPr>
          <w:rFonts w:ascii="Times New Roman" w:hAnsi="Times New Roman" w:cs="Times New Roman"/>
        </w:rPr>
        <w:t>r (</w:t>
      </w:r>
      <w:r w:rsidR="006104C2" w:rsidRPr="00135EAE">
        <w:rPr>
          <w:rFonts w:ascii="Times New Roman" w:hAnsi="Times New Roman" w:cs="Times New Roman"/>
        </w:rPr>
        <w:t>F</w:t>
      </w:r>
      <w:r w:rsidR="005E514C" w:rsidRPr="00135EAE">
        <w:rPr>
          <w:rFonts w:ascii="Times New Roman" w:hAnsi="Times New Roman" w:cs="Times New Roman"/>
        </w:rPr>
        <w:t>luency)</w:t>
      </w:r>
    </w:p>
    <w:p w:rsidR="00C020B5" w:rsidRPr="00135EAE" w:rsidRDefault="005E514C" w:rsidP="00031AAB">
      <w:pPr>
        <w:pStyle w:val="PlainText"/>
        <w:spacing w:line="360" w:lineRule="auto"/>
        <w:ind w:left="720"/>
        <w:jc w:val="both"/>
        <w:rPr>
          <w:rFonts w:ascii="Times New Roman" w:hAnsi="Times New Roman" w:cs="Times New Roman"/>
        </w:rPr>
      </w:pPr>
      <w:r w:rsidRPr="00135EAE">
        <w:rPr>
          <w:rFonts w:ascii="Times New Roman" w:hAnsi="Times New Roman" w:cs="Times New Roman"/>
        </w:rPr>
        <w:t>Ciri-ciri keterampilan kelancaran adalah Mencetuskan banyak ide, jawaban, penyelesaian masalah, atau pertanyaan, memberikan banyak cara atau saran untuk melakukan berbagai hal: selalu memberikan lebih dari satu jawaban.</w:t>
      </w:r>
    </w:p>
    <w:p w:rsidR="00C020B5" w:rsidRPr="00135EAE" w:rsidRDefault="005E514C" w:rsidP="00031AAB">
      <w:pPr>
        <w:pStyle w:val="PlainText"/>
        <w:numPr>
          <w:ilvl w:val="0"/>
          <w:numId w:val="11"/>
        </w:numPr>
        <w:spacing w:line="360" w:lineRule="auto"/>
        <w:rPr>
          <w:rFonts w:ascii="Times New Roman" w:hAnsi="Times New Roman" w:cs="Times New Roman"/>
        </w:rPr>
      </w:pPr>
      <w:r w:rsidRPr="00135EAE">
        <w:rPr>
          <w:rFonts w:ascii="Times New Roman" w:hAnsi="Times New Roman" w:cs="Times New Roman"/>
        </w:rPr>
        <w:t>Keterampilan berpikir luwes (</w:t>
      </w:r>
      <w:r w:rsidR="006104C2" w:rsidRPr="00135EAE">
        <w:rPr>
          <w:rFonts w:ascii="Times New Roman" w:hAnsi="Times New Roman" w:cs="Times New Roman"/>
        </w:rPr>
        <w:t>F</w:t>
      </w:r>
      <w:r w:rsidRPr="00135EAE">
        <w:rPr>
          <w:rFonts w:ascii="Times New Roman" w:hAnsi="Times New Roman" w:cs="Times New Roman"/>
        </w:rPr>
        <w:t>lexibilitiy)</w:t>
      </w:r>
    </w:p>
    <w:p w:rsidR="00382450" w:rsidRPr="00135EAE" w:rsidRDefault="005E514C" w:rsidP="00031AAB">
      <w:pPr>
        <w:pStyle w:val="PlainText"/>
        <w:spacing w:line="360" w:lineRule="auto"/>
        <w:ind w:left="720"/>
        <w:jc w:val="both"/>
        <w:rPr>
          <w:rFonts w:ascii="Times New Roman" w:hAnsi="Times New Roman" w:cs="Times New Roman"/>
        </w:rPr>
      </w:pPr>
      <w:r w:rsidRPr="00135EAE">
        <w:rPr>
          <w:rFonts w:ascii="Times New Roman" w:hAnsi="Times New Roman" w:cs="Times New Roman"/>
        </w:rPr>
        <w:t>Ciri-ciri keterampilan berpikir luwes adalah Menghasilkan gagasan, jawaban, atau pertanyaan yang bervariasi, dapat melihat suatu masalah dari sudut pandang yang berbeda-</w:t>
      </w:r>
      <w:r w:rsidR="002D32C6" w:rsidRPr="00135EAE">
        <w:rPr>
          <w:rFonts w:ascii="Times New Roman" w:hAnsi="Times New Roman" w:cs="Times New Roman"/>
        </w:rPr>
        <w:t>beda, mencari banyak alternatif</w:t>
      </w:r>
      <w:r w:rsidRPr="00135EAE">
        <w:rPr>
          <w:rFonts w:ascii="Times New Roman" w:hAnsi="Times New Roman" w:cs="Times New Roman"/>
        </w:rPr>
        <w:t xml:space="preserve"> atau arah yang berbeda-beda, mampu mengubah cara pendekatan atau cara pemikiran.</w:t>
      </w:r>
    </w:p>
    <w:p w:rsidR="00C020B5" w:rsidRPr="00135EAE" w:rsidRDefault="005E514C" w:rsidP="00031AAB">
      <w:pPr>
        <w:pStyle w:val="PlainText"/>
        <w:numPr>
          <w:ilvl w:val="0"/>
          <w:numId w:val="11"/>
        </w:numPr>
        <w:spacing w:line="360" w:lineRule="auto"/>
        <w:rPr>
          <w:rFonts w:ascii="Times New Roman" w:hAnsi="Times New Roman" w:cs="Times New Roman"/>
        </w:rPr>
      </w:pPr>
      <w:r w:rsidRPr="00135EAE">
        <w:rPr>
          <w:rFonts w:ascii="Times New Roman" w:hAnsi="Times New Roman" w:cs="Times New Roman"/>
        </w:rPr>
        <w:t>Keterampilan berpikir kebaruan (Originality)</w:t>
      </w:r>
    </w:p>
    <w:p w:rsidR="00C020B5" w:rsidRPr="00135EAE" w:rsidRDefault="005E514C" w:rsidP="00031AAB">
      <w:pPr>
        <w:pStyle w:val="PlainText"/>
        <w:spacing w:line="360" w:lineRule="auto"/>
        <w:ind w:left="720"/>
        <w:jc w:val="both"/>
        <w:rPr>
          <w:rFonts w:ascii="Times New Roman" w:hAnsi="Times New Roman" w:cs="Times New Roman"/>
        </w:rPr>
      </w:pPr>
      <w:r w:rsidRPr="00135EAE">
        <w:rPr>
          <w:rFonts w:ascii="Times New Roman" w:hAnsi="Times New Roman" w:cs="Times New Roman"/>
        </w:rPr>
        <w:t>Ciri-ciri keterampiian orisinal adalah mampu melahirkan uangkapan yang baru dan unik, memikirkan cara yang tidak lazim untuk mengungkapkan diri, mampu membuat kombinasi yang tidak lazim dari bagian-bagian atau unsur-unsur.</w:t>
      </w:r>
    </w:p>
    <w:p w:rsidR="00C020B5" w:rsidRPr="00135EAE" w:rsidRDefault="005E514C" w:rsidP="00031AAB">
      <w:pPr>
        <w:pStyle w:val="PlainText"/>
        <w:numPr>
          <w:ilvl w:val="0"/>
          <w:numId w:val="11"/>
        </w:numPr>
        <w:spacing w:line="360" w:lineRule="auto"/>
        <w:rPr>
          <w:rFonts w:ascii="Times New Roman" w:hAnsi="Times New Roman" w:cs="Times New Roman"/>
        </w:rPr>
      </w:pPr>
      <w:r w:rsidRPr="00135EAE">
        <w:rPr>
          <w:rFonts w:ascii="Times New Roman" w:hAnsi="Times New Roman" w:cs="Times New Roman"/>
        </w:rPr>
        <w:t>Ketrampilan memperinci (Eleboration)</w:t>
      </w:r>
    </w:p>
    <w:p w:rsidR="00114947" w:rsidRPr="00135EAE" w:rsidRDefault="005E514C" w:rsidP="00D83DAB">
      <w:pPr>
        <w:pStyle w:val="PlainText"/>
        <w:spacing w:line="360" w:lineRule="auto"/>
        <w:ind w:left="709"/>
        <w:jc w:val="both"/>
        <w:rPr>
          <w:rFonts w:ascii="Times New Roman" w:hAnsi="Times New Roman" w:cs="Times New Roman"/>
        </w:rPr>
      </w:pPr>
      <w:r w:rsidRPr="00135EAE">
        <w:rPr>
          <w:rFonts w:ascii="Times New Roman" w:hAnsi="Times New Roman" w:cs="Times New Roman"/>
        </w:rPr>
        <w:t xml:space="preserve">Ciri-ciri keterampilan memperinci adalah mampu memperkaya </w:t>
      </w:r>
      <w:r w:rsidR="002D32C6" w:rsidRPr="00135EAE">
        <w:rPr>
          <w:rFonts w:ascii="Times New Roman" w:hAnsi="Times New Roman" w:cs="Times New Roman"/>
        </w:rPr>
        <w:t>dan mengembangkan suatu gagasan atau produk, m</w:t>
      </w:r>
      <w:r w:rsidRPr="00135EAE">
        <w:rPr>
          <w:rFonts w:ascii="Times New Roman" w:hAnsi="Times New Roman" w:cs="Times New Roman"/>
        </w:rPr>
        <w:t>enambahkan atau memperici secara detail subjek, gagasan atau situasi sehingga menjadi lebih menarik</w:t>
      </w:r>
      <w:r w:rsidR="00501839" w:rsidRPr="00135EAE">
        <w:rPr>
          <w:rFonts w:ascii="Times New Roman" w:hAnsi="Times New Roman" w:cs="Times New Roman"/>
        </w:rPr>
        <w:t>.</w:t>
      </w:r>
    </w:p>
    <w:p w:rsidR="00D83DAB" w:rsidRPr="00BE257F" w:rsidRDefault="00BE257F" w:rsidP="0099614C">
      <w:pPr>
        <w:pStyle w:val="Caption"/>
        <w:spacing w:after="0" w:afterAutospacing="0"/>
        <w:jc w:val="center"/>
        <w:rPr>
          <w:rFonts w:ascii="Times New Roman" w:hAnsi="Times New Roman"/>
          <w:b w:val="0"/>
          <w:color w:val="auto"/>
          <w:sz w:val="24"/>
          <w:szCs w:val="24"/>
        </w:rPr>
      </w:pPr>
      <w:bookmarkStart w:id="15" w:name="_Toc169395355"/>
      <w:bookmarkStart w:id="16" w:name="_Toc169400468"/>
      <w:r w:rsidRPr="00BE257F">
        <w:rPr>
          <w:rFonts w:ascii="Times New Roman" w:hAnsi="Times New Roman"/>
          <w:b w:val="0"/>
          <w:color w:val="auto"/>
          <w:sz w:val="24"/>
          <w:szCs w:val="24"/>
        </w:rPr>
        <w:t xml:space="preserve">Tabel 2. </w:t>
      </w:r>
      <w:r w:rsidR="0099614C">
        <w:rPr>
          <w:rFonts w:ascii="Times New Roman" w:hAnsi="Times New Roman"/>
          <w:b w:val="0"/>
          <w:color w:val="auto"/>
          <w:sz w:val="24"/>
          <w:szCs w:val="24"/>
        </w:rPr>
        <w:fldChar w:fldCharType="begin"/>
      </w:r>
      <w:r w:rsidR="0099614C">
        <w:rPr>
          <w:rFonts w:ascii="Times New Roman" w:hAnsi="Times New Roman"/>
          <w:b w:val="0"/>
          <w:color w:val="auto"/>
          <w:sz w:val="24"/>
          <w:szCs w:val="24"/>
        </w:rPr>
        <w:instrText xml:space="preserve"> SEQ Tabel_2. \* ARABIC </w:instrText>
      </w:r>
      <w:r w:rsidR="0099614C">
        <w:rPr>
          <w:rFonts w:ascii="Times New Roman" w:hAnsi="Times New Roman"/>
          <w:b w:val="0"/>
          <w:color w:val="auto"/>
          <w:sz w:val="24"/>
          <w:szCs w:val="24"/>
        </w:rPr>
        <w:fldChar w:fldCharType="separate"/>
      </w:r>
      <w:r w:rsidR="00B64BD2">
        <w:rPr>
          <w:rFonts w:ascii="Times New Roman" w:hAnsi="Times New Roman"/>
          <w:b w:val="0"/>
          <w:noProof/>
          <w:color w:val="auto"/>
          <w:sz w:val="24"/>
          <w:szCs w:val="24"/>
        </w:rPr>
        <w:t>1</w:t>
      </w:r>
      <w:r w:rsidR="0099614C">
        <w:rPr>
          <w:rFonts w:ascii="Times New Roman" w:hAnsi="Times New Roman"/>
          <w:b w:val="0"/>
          <w:color w:val="auto"/>
          <w:sz w:val="24"/>
          <w:szCs w:val="24"/>
        </w:rPr>
        <w:fldChar w:fldCharType="end"/>
      </w:r>
      <w:r w:rsidRPr="00BE257F">
        <w:rPr>
          <w:rFonts w:ascii="Times New Roman" w:hAnsi="Times New Roman"/>
          <w:b w:val="0"/>
          <w:color w:val="auto"/>
          <w:sz w:val="24"/>
          <w:szCs w:val="24"/>
        </w:rPr>
        <w:t xml:space="preserve"> Indikator Kema</w:t>
      </w:r>
      <w:r>
        <w:rPr>
          <w:rFonts w:ascii="Times New Roman" w:hAnsi="Times New Roman"/>
          <w:b w:val="0"/>
          <w:color w:val="auto"/>
          <w:sz w:val="24"/>
          <w:szCs w:val="24"/>
        </w:rPr>
        <w:t>mpuan Berpikir Kreatif Matematika</w:t>
      </w:r>
      <w:bookmarkEnd w:id="15"/>
      <w:bookmarkEnd w:id="16"/>
    </w:p>
    <w:tbl>
      <w:tblPr>
        <w:tblStyle w:val="GridTable4-Accent11"/>
        <w:tblW w:w="8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251"/>
        <w:gridCol w:w="5688"/>
      </w:tblGrid>
      <w:tr w:rsidR="006104C2" w:rsidRPr="006104C2" w:rsidTr="00135EAE">
        <w:trPr>
          <w:cnfStyle w:val="100000000000" w:firstRow="1" w:lastRow="0" w:firstColumn="0" w:lastColumn="0" w:oddVBand="0" w:evenVBand="0" w:oddHBand="0" w:evenHBand="0" w:firstRowFirstColumn="0" w:firstRowLastColumn="0" w:lastRowFirstColumn="0" w:lastRowLastColumn="0"/>
          <w:trHeight w:val="764"/>
          <w:jc w:val="center"/>
        </w:trPr>
        <w:tc>
          <w:tcPr>
            <w:cnfStyle w:val="001000000000" w:firstRow="0" w:lastRow="0" w:firstColumn="1" w:lastColumn="0" w:oddVBand="0" w:evenVBand="0" w:oddHBand="0" w:evenHBand="0" w:firstRowFirstColumn="0" w:firstRowLastColumn="0" w:lastRowFirstColumn="0" w:lastRowLastColumn="0"/>
            <w:tcW w:w="510" w:type="dxa"/>
            <w:tcBorders>
              <w:top w:val="none" w:sz="0" w:space="0" w:color="auto"/>
              <w:left w:val="none" w:sz="0" w:space="0" w:color="auto"/>
              <w:bottom w:val="none" w:sz="0" w:space="0" w:color="auto"/>
              <w:right w:val="none" w:sz="0" w:space="0" w:color="auto"/>
            </w:tcBorders>
            <w:vAlign w:val="center"/>
          </w:tcPr>
          <w:p w:rsidR="006104C2" w:rsidRPr="002B106F" w:rsidRDefault="006104C2" w:rsidP="00031AAB">
            <w:pPr>
              <w:pStyle w:val="PlainText"/>
              <w:spacing w:line="360" w:lineRule="auto"/>
              <w:jc w:val="center"/>
              <w:rPr>
                <w:rFonts w:ascii="Times New Roman" w:hAnsi="Times New Roman" w:cs="Times New Roman"/>
                <w:color w:val="auto"/>
              </w:rPr>
            </w:pPr>
            <w:r w:rsidRPr="002B106F">
              <w:rPr>
                <w:rFonts w:ascii="Times New Roman" w:hAnsi="Times New Roman" w:cs="Times New Roman"/>
                <w:color w:val="auto"/>
              </w:rPr>
              <w:t>No</w:t>
            </w:r>
          </w:p>
        </w:tc>
        <w:tc>
          <w:tcPr>
            <w:tcW w:w="2251" w:type="dxa"/>
            <w:tcBorders>
              <w:top w:val="none" w:sz="0" w:space="0" w:color="auto"/>
              <w:left w:val="none" w:sz="0" w:space="0" w:color="auto"/>
              <w:bottom w:val="none" w:sz="0" w:space="0" w:color="auto"/>
              <w:right w:val="none" w:sz="0" w:space="0" w:color="auto"/>
            </w:tcBorders>
            <w:vAlign w:val="center"/>
          </w:tcPr>
          <w:p w:rsidR="00114947" w:rsidRPr="002B106F" w:rsidRDefault="006104C2" w:rsidP="00135EAE">
            <w:pPr>
              <w:pStyle w:val="Plain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B106F">
              <w:rPr>
                <w:rFonts w:ascii="Times New Roman" w:hAnsi="Times New Roman" w:cs="Times New Roman"/>
                <w:color w:val="auto"/>
                <w:spacing w:val="-1"/>
              </w:rPr>
              <w:t xml:space="preserve">Aspek </w:t>
            </w:r>
            <w:r w:rsidRPr="002B106F">
              <w:rPr>
                <w:rFonts w:ascii="Times New Roman" w:hAnsi="Times New Roman" w:cs="Times New Roman"/>
                <w:color w:val="auto"/>
              </w:rPr>
              <w:t>Kemampuan</w:t>
            </w:r>
            <w:r w:rsidRPr="002B106F">
              <w:rPr>
                <w:rFonts w:ascii="Times New Roman" w:hAnsi="Times New Roman" w:cs="Times New Roman"/>
                <w:color w:val="auto"/>
                <w:spacing w:val="-57"/>
              </w:rPr>
              <w:t xml:space="preserve"> </w:t>
            </w:r>
            <w:r w:rsidRPr="002B106F">
              <w:rPr>
                <w:rFonts w:ascii="Times New Roman" w:hAnsi="Times New Roman" w:cs="Times New Roman"/>
                <w:color w:val="auto"/>
              </w:rPr>
              <w:t>Berpikir Kreatif</w:t>
            </w:r>
            <w:r w:rsidRPr="002B106F">
              <w:rPr>
                <w:rFonts w:ascii="Times New Roman" w:hAnsi="Times New Roman" w:cs="Times New Roman"/>
                <w:color w:val="auto"/>
                <w:spacing w:val="1"/>
              </w:rPr>
              <w:t xml:space="preserve"> </w:t>
            </w:r>
            <w:r w:rsidRPr="002B106F">
              <w:rPr>
                <w:rFonts w:ascii="Times New Roman" w:hAnsi="Times New Roman" w:cs="Times New Roman"/>
                <w:color w:val="auto"/>
              </w:rPr>
              <w:t>Matematis</w:t>
            </w:r>
          </w:p>
        </w:tc>
        <w:tc>
          <w:tcPr>
            <w:tcW w:w="5688" w:type="dxa"/>
            <w:tcBorders>
              <w:top w:val="none" w:sz="0" w:space="0" w:color="auto"/>
              <w:left w:val="none" w:sz="0" w:space="0" w:color="auto"/>
              <w:bottom w:val="none" w:sz="0" w:space="0" w:color="auto"/>
              <w:right w:val="none" w:sz="0" w:space="0" w:color="auto"/>
            </w:tcBorders>
            <w:vAlign w:val="center"/>
          </w:tcPr>
          <w:p w:rsidR="006104C2" w:rsidRPr="00756829" w:rsidRDefault="006104C2" w:rsidP="00756829">
            <w:pPr>
              <w:cnfStyle w:val="100000000000" w:firstRow="1" w:lastRow="0" w:firstColumn="0" w:lastColumn="0" w:oddVBand="0" w:evenVBand="0" w:oddHBand="0" w:evenHBand="0" w:firstRowFirstColumn="0" w:firstRowLastColumn="0" w:lastRowFirstColumn="0" w:lastRowLastColumn="0"/>
              <w:rPr>
                <w:rFonts w:ascii="Times New Roman" w:hAnsi="Times New Roman"/>
              </w:rPr>
            </w:pPr>
            <w:bookmarkStart w:id="17" w:name="_Toc153632790"/>
            <w:r w:rsidRPr="00756829">
              <w:rPr>
                <w:rFonts w:ascii="Times New Roman" w:hAnsi="Times New Roman"/>
                <w:color w:val="auto"/>
              </w:rPr>
              <w:t>Indikator Kemampuan Berpikir Kreatif Matematis</w:t>
            </w:r>
            <w:bookmarkEnd w:id="17"/>
          </w:p>
        </w:tc>
      </w:tr>
      <w:tr w:rsidR="006104C2" w:rsidRPr="006104C2" w:rsidTr="00D83D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6104C2" w:rsidRPr="002B106F" w:rsidRDefault="006104C2" w:rsidP="00031AAB">
            <w:pPr>
              <w:pStyle w:val="PlainText"/>
              <w:spacing w:line="360" w:lineRule="auto"/>
              <w:jc w:val="center"/>
              <w:rPr>
                <w:rFonts w:ascii="Times New Roman" w:hAnsi="Times New Roman" w:cs="Times New Roman"/>
                <w:b w:val="0"/>
              </w:rPr>
            </w:pPr>
            <w:r w:rsidRPr="002B106F">
              <w:rPr>
                <w:rFonts w:ascii="Times New Roman" w:hAnsi="Times New Roman" w:cs="Times New Roman"/>
                <w:b w:val="0"/>
              </w:rPr>
              <w:t>1</w:t>
            </w:r>
          </w:p>
        </w:tc>
        <w:tc>
          <w:tcPr>
            <w:tcW w:w="2251" w:type="dxa"/>
            <w:vAlign w:val="center"/>
          </w:tcPr>
          <w:p w:rsidR="006104C2" w:rsidRPr="006104C2" w:rsidRDefault="006104C2" w:rsidP="00031AAB">
            <w:pPr>
              <w:pStyle w:val="PlainT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Keterampilan berpikir lancar (Fluency)</w:t>
            </w:r>
          </w:p>
        </w:tc>
        <w:tc>
          <w:tcPr>
            <w:tcW w:w="5688" w:type="dxa"/>
          </w:tcPr>
          <w:p w:rsidR="006104C2" w:rsidRPr="006104C2" w:rsidRDefault="00501839" w:rsidP="00031AAB">
            <w:pPr>
              <w:pStyle w:val="BodyText"/>
              <w:spacing w:before="0" w:beforeAutospacing="0" w:after="0" w:afterAutospacing="0" w:line="360" w:lineRule="auto"/>
              <w:ind w:left="54" w:right="34"/>
              <w:jc w:val="both"/>
              <w:cnfStyle w:val="000000100000" w:firstRow="0" w:lastRow="0" w:firstColumn="0" w:lastColumn="0" w:oddVBand="0" w:evenVBand="0" w:oddHBand="1" w:evenHBand="0" w:firstRowFirstColumn="0" w:firstRowLastColumn="0" w:lastRowFirstColumn="0" w:lastRowLastColumn="0"/>
            </w:pPr>
            <w:r>
              <w:t>Peserta</w:t>
            </w:r>
            <w:r>
              <w:rPr>
                <w:spacing w:val="1"/>
              </w:rPr>
              <w:t xml:space="preserve"> </w:t>
            </w:r>
            <w:r>
              <w:t>didik</w:t>
            </w:r>
            <w:r>
              <w:rPr>
                <w:spacing w:val="1"/>
              </w:rPr>
              <w:t xml:space="preserve"> </w:t>
            </w:r>
            <w:r>
              <w:t>mampu</w:t>
            </w:r>
            <w:r>
              <w:rPr>
                <w:spacing w:val="1"/>
              </w:rPr>
              <w:t xml:space="preserve"> </w:t>
            </w:r>
            <w:r>
              <w:t>dalam</w:t>
            </w:r>
            <w:r>
              <w:rPr>
                <w:spacing w:val="1"/>
              </w:rPr>
              <w:t xml:space="preserve"> </w:t>
            </w:r>
            <w:r>
              <w:t>menyelesaikan</w:t>
            </w:r>
            <w:r>
              <w:rPr>
                <w:spacing w:val="1"/>
              </w:rPr>
              <w:t xml:space="preserve"> </w:t>
            </w:r>
            <w:r>
              <w:t>masalah dengan jawaban yang tepat, benar dan</w:t>
            </w:r>
            <w:r>
              <w:rPr>
                <w:spacing w:val="-57"/>
              </w:rPr>
              <w:t xml:space="preserve"> </w:t>
            </w:r>
            <w:r>
              <w:t>tidak</w:t>
            </w:r>
            <w:r>
              <w:rPr>
                <w:spacing w:val="1"/>
              </w:rPr>
              <w:t xml:space="preserve"> </w:t>
            </w:r>
            <w:r>
              <w:t>tunggal,</w:t>
            </w:r>
            <w:r>
              <w:rPr>
                <w:spacing w:val="1"/>
              </w:rPr>
              <w:t xml:space="preserve"> </w:t>
            </w:r>
            <w:r>
              <w:t>namun</w:t>
            </w:r>
            <w:r>
              <w:rPr>
                <w:spacing w:val="1"/>
              </w:rPr>
              <w:t xml:space="preserve"> </w:t>
            </w:r>
            <w:r>
              <w:t>memiliki</w:t>
            </w:r>
            <w:r>
              <w:rPr>
                <w:spacing w:val="1"/>
              </w:rPr>
              <w:t xml:space="preserve"> </w:t>
            </w:r>
            <w:r>
              <w:t>cara/penyelesaian</w:t>
            </w:r>
            <w:r>
              <w:rPr>
                <w:spacing w:val="3"/>
              </w:rPr>
              <w:t xml:space="preserve"> </w:t>
            </w:r>
            <w:r>
              <w:t>yang</w:t>
            </w:r>
            <w:r>
              <w:rPr>
                <w:spacing w:val="-3"/>
              </w:rPr>
              <w:t xml:space="preserve"> </w:t>
            </w:r>
            <w:r>
              <w:t>tunggal</w:t>
            </w:r>
          </w:p>
        </w:tc>
      </w:tr>
      <w:tr w:rsidR="006104C2" w:rsidRPr="006104C2" w:rsidTr="00D83DAB">
        <w:trPr>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6104C2" w:rsidRPr="002B106F" w:rsidRDefault="006104C2" w:rsidP="00031AAB">
            <w:pPr>
              <w:pStyle w:val="PlainText"/>
              <w:spacing w:line="360" w:lineRule="auto"/>
              <w:jc w:val="center"/>
              <w:rPr>
                <w:rFonts w:ascii="Times New Roman" w:hAnsi="Times New Roman" w:cs="Times New Roman"/>
                <w:b w:val="0"/>
              </w:rPr>
            </w:pPr>
            <w:r w:rsidRPr="002B106F">
              <w:rPr>
                <w:rFonts w:ascii="Times New Roman" w:hAnsi="Times New Roman" w:cs="Times New Roman"/>
                <w:b w:val="0"/>
              </w:rPr>
              <w:t>2</w:t>
            </w:r>
          </w:p>
        </w:tc>
        <w:tc>
          <w:tcPr>
            <w:tcW w:w="2251" w:type="dxa"/>
            <w:vAlign w:val="center"/>
          </w:tcPr>
          <w:p w:rsidR="006104C2" w:rsidRPr="006104C2" w:rsidRDefault="00501839" w:rsidP="00031AAB">
            <w:pPr>
              <w:pStyle w:val="PlainT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Keterampilan berpikir luwes (Flexibilitiy)</w:t>
            </w:r>
          </w:p>
        </w:tc>
        <w:tc>
          <w:tcPr>
            <w:tcW w:w="5688" w:type="dxa"/>
          </w:tcPr>
          <w:p w:rsidR="006104C2" w:rsidRPr="006104C2" w:rsidRDefault="00501839" w:rsidP="00031AAB">
            <w:pPr>
              <w:pStyle w:val="BodyText"/>
              <w:spacing w:before="0" w:beforeAutospacing="0" w:after="0" w:afterAutospacing="0" w:line="360" w:lineRule="auto"/>
              <w:ind w:left="54" w:right="34"/>
              <w:jc w:val="both"/>
              <w:cnfStyle w:val="000000000000" w:firstRow="0" w:lastRow="0" w:firstColumn="0" w:lastColumn="0" w:oddVBand="0" w:evenVBand="0" w:oddHBand="0" w:evenHBand="0" w:firstRowFirstColumn="0" w:firstRowLastColumn="0" w:lastRowFirstColumn="0" w:lastRowLastColumn="0"/>
            </w:pPr>
            <w:r>
              <w:t>Peserta</w:t>
            </w:r>
            <w:r>
              <w:rPr>
                <w:spacing w:val="1"/>
              </w:rPr>
              <w:t xml:space="preserve"> </w:t>
            </w:r>
            <w:r>
              <w:t>didik</w:t>
            </w:r>
            <w:r>
              <w:rPr>
                <w:spacing w:val="1"/>
              </w:rPr>
              <w:t xml:space="preserve"> </w:t>
            </w:r>
            <w:r>
              <w:t>mampu</w:t>
            </w:r>
            <w:r>
              <w:rPr>
                <w:spacing w:val="1"/>
              </w:rPr>
              <w:t xml:space="preserve"> </w:t>
            </w:r>
            <w:r>
              <w:t>dalam</w:t>
            </w:r>
            <w:r>
              <w:rPr>
                <w:spacing w:val="1"/>
              </w:rPr>
              <w:t xml:space="preserve"> </w:t>
            </w:r>
            <w:r>
              <w:t>menyelesaikan</w:t>
            </w:r>
            <w:r>
              <w:rPr>
                <w:spacing w:val="1"/>
              </w:rPr>
              <w:t xml:space="preserve"> </w:t>
            </w:r>
            <w:r>
              <w:t>masalah</w:t>
            </w:r>
            <w:r>
              <w:rPr>
                <w:spacing w:val="1"/>
              </w:rPr>
              <w:t xml:space="preserve"> </w:t>
            </w:r>
            <w:r>
              <w:t>dengan</w:t>
            </w:r>
            <w:r>
              <w:rPr>
                <w:spacing w:val="1"/>
              </w:rPr>
              <w:t xml:space="preserve"> </w:t>
            </w:r>
            <w:r>
              <w:t>menggunakan</w:t>
            </w:r>
            <w:r>
              <w:rPr>
                <w:spacing w:val="1"/>
              </w:rPr>
              <w:t xml:space="preserve"> </w:t>
            </w:r>
            <w:r>
              <w:t>beberapa</w:t>
            </w:r>
            <w:r>
              <w:rPr>
                <w:spacing w:val="1"/>
              </w:rPr>
              <w:t xml:space="preserve"> </w:t>
            </w:r>
            <w:r>
              <w:t>strategi/</w:t>
            </w:r>
            <w:r>
              <w:rPr>
                <w:spacing w:val="1"/>
              </w:rPr>
              <w:t xml:space="preserve"> </w:t>
            </w:r>
            <w:r>
              <w:t>cara/penyelesaian</w:t>
            </w:r>
            <w:r>
              <w:rPr>
                <w:spacing w:val="1"/>
              </w:rPr>
              <w:t xml:space="preserve"> </w:t>
            </w:r>
            <w:r>
              <w:t>yang</w:t>
            </w:r>
            <w:r>
              <w:rPr>
                <w:spacing w:val="61"/>
              </w:rPr>
              <w:t xml:space="preserve"> </w:t>
            </w:r>
            <w:r>
              <w:t>berbeda</w:t>
            </w:r>
            <w:r>
              <w:rPr>
                <w:spacing w:val="1"/>
              </w:rPr>
              <w:t xml:space="preserve"> </w:t>
            </w:r>
            <w:r>
              <w:t>dalam</w:t>
            </w:r>
            <w:r>
              <w:rPr>
                <w:spacing w:val="1"/>
              </w:rPr>
              <w:t xml:space="preserve"> </w:t>
            </w:r>
            <w:r>
              <w:t>penyelesaiannya,</w:t>
            </w:r>
            <w:r>
              <w:rPr>
                <w:spacing w:val="1"/>
              </w:rPr>
              <w:t xml:space="preserve"> </w:t>
            </w:r>
            <w:r>
              <w:t>namun</w:t>
            </w:r>
            <w:r>
              <w:rPr>
                <w:spacing w:val="1"/>
              </w:rPr>
              <w:t xml:space="preserve"> </w:t>
            </w:r>
            <w:r>
              <w:t>memiliki</w:t>
            </w:r>
            <w:r>
              <w:rPr>
                <w:spacing w:val="1"/>
              </w:rPr>
              <w:t xml:space="preserve"> </w:t>
            </w:r>
            <w:r>
              <w:t>jawaban</w:t>
            </w:r>
            <w:r>
              <w:rPr>
                <w:spacing w:val="-1"/>
              </w:rPr>
              <w:t xml:space="preserve"> </w:t>
            </w:r>
            <w:r>
              <w:t>benar</w:t>
            </w:r>
            <w:r>
              <w:rPr>
                <w:spacing w:val="3"/>
              </w:rPr>
              <w:t xml:space="preserve"> </w:t>
            </w:r>
            <w:r>
              <w:t>yang</w:t>
            </w:r>
            <w:r>
              <w:rPr>
                <w:spacing w:val="-3"/>
              </w:rPr>
              <w:t xml:space="preserve"> </w:t>
            </w:r>
            <w:r>
              <w:t>tunggal</w:t>
            </w:r>
          </w:p>
        </w:tc>
      </w:tr>
      <w:tr w:rsidR="006104C2" w:rsidRPr="006104C2" w:rsidTr="00D83D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6104C2" w:rsidRPr="002B106F" w:rsidRDefault="006104C2" w:rsidP="00031AAB">
            <w:pPr>
              <w:pStyle w:val="PlainText"/>
              <w:spacing w:line="360" w:lineRule="auto"/>
              <w:jc w:val="center"/>
              <w:rPr>
                <w:rFonts w:ascii="Times New Roman" w:hAnsi="Times New Roman" w:cs="Times New Roman"/>
                <w:b w:val="0"/>
              </w:rPr>
            </w:pPr>
            <w:r w:rsidRPr="002B106F">
              <w:rPr>
                <w:rFonts w:ascii="Times New Roman" w:hAnsi="Times New Roman" w:cs="Times New Roman"/>
                <w:b w:val="0"/>
              </w:rPr>
              <w:t>3</w:t>
            </w:r>
          </w:p>
        </w:tc>
        <w:tc>
          <w:tcPr>
            <w:tcW w:w="2251" w:type="dxa"/>
            <w:vAlign w:val="center"/>
          </w:tcPr>
          <w:p w:rsidR="006104C2" w:rsidRPr="006104C2" w:rsidRDefault="00501839" w:rsidP="00031AAB">
            <w:pPr>
              <w:pStyle w:val="PlainT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Keterampilan berpikir kebaruan (Originality)</w:t>
            </w:r>
          </w:p>
        </w:tc>
        <w:tc>
          <w:tcPr>
            <w:tcW w:w="5688" w:type="dxa"/>
          </w:tcPr>
          <w:p w:rsidR="006104C2" w:rsidRPr="006104C2" w:rsidRDefault="00501839" w:rsidP="00031AAB">
            <w:pPr>
              <w:pStyle w:val="BodyText"/>
              <w:spacing w:before="0" w:beforeAutospacing="0" w:after="0" w:afterAutospacing="0" w:line="360" w:lineRule="auto"/>
              <w:ind w:left="54" w:right="34"/>
              <w:jc w:val="both"/>
              <w:cnfStyle w:val="000000100000" w:firstRow="0" w:lastRow="0" w:firstColumn="0" w:lastColumn="0" w:oddVBand="0" w:evenVBand="0" w:oddHBand="1" w:evenHBand="0" w:firstRowFirstColumn="0" w:firstRowLastColumn="0" w:lastRowFirstColumn="0" w:lastRowLastColumn="0"/>
            </w:pPr>
            <w:r>
              <w:t>Peserta</w:t>
            </w:r>
            <w:r>
              <w:rPr>
                <w:spacing w:val="1"/>
              </w:rPr>
              <w:t xml:space="preserve"> </w:t>
            </w:r>
            <w:r>
              <w:t>didik</w:t>
            </w:r>
            <w:r>
              <w:rPr>
                <w:spacing w:val="1"/>
              </w:rPr>
              <w:t xml:space="preserve"> </w:t>
            </w:r>
            <w:r>
              <w:t>mampu</w:t>
            </w:r>
            <w:r>
              <w:rPr>
                <w:spacing w:val="1"/>
              </w:rPr>
              <w:t xml:space="preserve"> </w:t>
            </w:r>
            <w:r>
              <w:t>menemukan</w:t>
            </w:r>
            <w:r>
              <w:rPr>
                <w:spacing w:val="1"/>
              </w:rPr>
              <w:t xml:space="preserve"> </w:t>
            </w:r>
            <w:r>
              <w:t>solusi</w:t>
            </w:r>
            <w:r>
              <w:rPr>
                <w:spacing w:val="1"/>
              </w:rPr>
              <w:t xml:space="preserve"> </w:t>
            </w:r>
            <w:r>
              <w:t>dengan</w:t>
            </w:r>
            <w:r>
              <w:rPr>
                <w:spacing w:val="1"/>
              </w:rPr>
              <w:t xml:space="preserve"> </w:t>
            </w:r>
            <w:r>
              <w:t>menggunakan</w:t>
            </w:r>
            <w:r>
              <w:rPr>
                <w:spacing w:val="1"/>
              </w:rPr>
              <w:t xml:space="preserve"> </w:t>
            </w:r>
            <w:r>
              <w:t>bahasa</w:t>
            </w:r>
            <w:r>
              <w:rPr>
                <w:spacing w:val="1"/>
              </w:rPr>
              <w:t xml:space="preserve"> </w:t>
            </w:r>
            <w:r>
              <w:t>sendiri,</w:t>
            </w:r>
            <w:r>
              <w:rPr>
                <w:spacing w:val="61"/>
              </w:rPr>
              <w:t xml:space="preserve"> </w:t>
            </w:r>
            <w:r>
              <w:t>cara</w:t>
            </w:r>
            <w:r>
              <w:rPr>
                <w:spacing w:val="-57"/>
              </w:rPr>
              <w:t xml:space="preserve"> </w:t>
            </w:r>
            <w:r>
              <w:t>yang</w:t>
            </w:r>
            <w:r>
              <w:rPr>
                <w:spacing w:val="-4"/>
              </w:rPr>
              <w:t xml:space="preserve"> </w:t>
            </w:r>
            <w:r>
              <w:t>baru, unik, dan tidak biasa</w:t>
            </w:r>
          </w:p>
        </w:tc>
      </w:tr>
      <w:tr w:rsidR="006104C2" w:rsidRPr="006104C2" w:rsidTr="00D83DAB">
        <w:trPr>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6104C2" w:rsidRPr="002B106F" w:rsidRDefault="006104C2" w:rsidP="00031AAB">
            <w:pPr>
              <w:pStyle w:val="PlainText"/>
              <w:spacing w:line="360" w:lineRule="auto"/>
              <w:jc w:val="center"/>
              <w:rPr>
                <w:rFonts w:ascii="Times New Roman" w:hAnsi="Times New Roman" w:cs="Times New Roman"/>
                <w:b w:val="0"/>
              </w:rPr>
            </w:pPr>
            <w:r w:rsidRPr="002B106F">
              <w:rPr>
                <w:rFonts w:ascii="Times New Roman" w:hAnsi="Times New Roman" w:cs="Times New Roman"/>
                <w:b w:val="0"/>
              </w:rPr>
              <w:t>4</w:t>
            </w:r>
          </w:p>
        </w:tc>
        <w:tc>
          <w:tcPr>
            <w:tcW w:w="2251" w:type="dxa"/>
            <w:vAlign w:val="center"/>
          </w:tcPr>
          <w:p w:rsidR="006104C2" w:rsidRPr="006104C2" w:rsidRDefault="00501839" w:rsidP="00031AAB">
            <w:pPr>
              <w:pStyle w:val="PlainT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Ketrampilan memperinci (Eleboration)</w:t>
            </w:r>
          </w:p>
        </w:tc>
        <w:tc>
          <w:tcPr>
            <w:tcW w:w="5688" w:type="dxa"/>
          </w:tcPr>
          <w:p w:rsidR="006104C2" w:rsidRPr="006104C2" w:rsidRDefault="00501839" w:rsidP="00BE257F">
            <w:pPr>
              <w:pStyle w:val="BodyText"/>
              <w:keepNext/>
              <w:spacing w:before="0" w:beforeAutospacing="0" w:after="0" w:afterAutospacing="0" w:line="360" w:lineRule="auto"/>
              <w:ind w:left="54"/>
              <w:jc w:val="both"/>
              <w:cnfStyle w:val="000000000000" w:firstRow="0" w:lastRow="0" w:firstColumn="0" w:lastColumn="0" w:oddVBand="0" w:evenVBand="0" w:oddHBand="0" w:evenHBand="0" w:firstRowFirstColumn="0" w:firstRowLastColumn="0" w:lastRowFirstColumn="0" w:lastRowLastColumn="0"/>
            </w:pPr>
            <w:r>
              <w:t>Peserta didik mampu menyelesaikan soal yang</w:t>
            </w:r>
            <w:r>
              <w:rPr>
                <w:spacing w:val="1"/>
              </w:rPr>
              <w:t xml:space="preserve"> </w:t>
            </w:r>
            <w:r>
              <w:t>dilakukan dengan tahapan yang urut, lengkap,</w:t>
            </w:r>
            <w:r>
              <w:rPr>
                <w:spacing w:val="1"/>
              </w:rPr>
              <w:t xml:space="preserve"> </w:t>
            </w:r>
            <w:r>
              <w:t>benar,</w:t>
            </w:r>
            <w:r>
              <w:rPr>
                <w:spacing w:val="-1"/>
              </w:rPr>
              <w:t xml:space="preserve"> </w:t>
            </w:r>
            <w:r>
              <w:t>komunikatif,</w:t>
            </w:r>
            <w:r>
              <w:rPr>
                <w:spacing w:val="-1"/>
              </w:rPr>
              <w:t xml:space="preserve"> </w:t>
            </w:r>
            <w:r>
              <w:t>dan</w:t>
            </w:r>
            <w:r>
              <w:rPr>
                <w:spacing w:val="-1"/>
              </w:rPr>
              <w:t xml:space="preserve"> </w:t>
            </w:r>
            <w:r>
              <w:t>terperinci</w:t>
            </w:r>
          </w:p>
        </w:tc>
      </w:tr>
    </w:tbl>
    <w:p w:rsidR="00C020B5" w:rsidRPr="00135EAE" w:rsidRDefault="005E514C" w:rsidP="00031AAB">
      <w:pPr>
        <w:pStyle w:val="PlainText"/>
        <w:spacing w:line="360" w:lineRule="auto"/>
        <w:ind w:firstLine="720"/>
        <w:jc w:val="both"/>
        <w:rPr>
          <w:rFonts w:ascii="Times New Roman" w:hAnsi="Times New Roman" w:cs="Times New Roman"/>
        </w:rPr>
      </w:pPr>
      <w:r w:rsidRPr="00135EAE">
        <w:rPr>
          <w:rFonts w:ascii="Times New Roman" w:hAnsi="Times New Roman" w:cs="Times New Roman"/>
        </w:rPr>
        <w:t>Se</w:t>
      </w:r>
      <w:r w:rsidR="00CC158C" w:rsidRPr="00135EAE">
        <w:rPr>
          <w:rFonts w:ascii="Times New Roman" w:hAnsi="Times New Roman" w:cs="Times New Roman"/>
        </w:rPr>
        <w:t>lanjutnya</w:t>
      </w:r>
      <w:r w:rsidR="00ED0A18" w:rsidRPr="00135EAE">
        <w:rPr>
          <w:rFonts w:ascii="Times New Roman" w:hAnsi="Times New Roman" w:cs="Times New Roman"/>
        </w:rPr>
        <w:t xml:space="preserve"> Sumarmo seperti yang dikutip </w:t>
      </w:r>
      <w:r w:rsidR="00CC158C" w:rsidRPr="00135EAE">
        <w:rPr>
          <w:rFonts w:ascii="Times New Roman" w:hAnsi="Times New Roman" w:cs="Times New Roman"/>
        </w:rPr>
        <w:t xml:space="preserve">Ali Mahmudi </w:t>
      </w:r>
      <w:r w:rsidR="00CC158C" w:rsidRPr="00135EAE">
        <w:rPr>
          <w:rFonts w:ascii="Times New Roman" w:hAnsi="Times New Roman" w:cs="Times New Roman"/>
        </w:rPr>
        <w:fldChar w:fldCharType="begin" w:fldLock="1"/>
      </w:r>
      <w:r w:rsidR="00ED0A18" w:rsidRPr="00135EAE">
        <w:rPr>
          <w:rFonts w:ascii="Times New Roman" w:hAnsi="Times New Roman" w:cs="Times New Roman"/>
        </w:rPr>
        <w:instrText>ADDIN CSL_CITATION {"citationItems":[{"id":"ITEM-1","itemData":{"author":[{"dropping-particle":"","family":"Mahmudi","given":"Ali","non-dropping-particle":"","parse-names":false,"suffix":""}],"container-title":"Tinjauan Kreativitas","id":"ITEM-1","issue":"2","issued":{"date-parts":[["2008"]]},"page":"37-49","title":"Tinjauan Kreativitas Dalam Pembelajaran Matematika","type":"article-journal","volume":"4"},"uris":["http://www.mendeley.com/documents/?uuid=d7de2d3c-8e95-40cc-b856-e110de1b3c2f"]}],"mendeley":{"formattedCitation":"(Mahmudi, 2008)","manualFormatting":"(2008)","plainTextFormattedCitation":"(Mahmudi, 2008)","previouslyFormattedCitation":"(Mahmudi, 2008)"},"properties":{"noteIndex":0},"schema":"https://github.com/citation-style-language/schema/raw/master/csl-citation.json"}</w:instrText>
      </w:r>
      <w:r w:rsidR="00CC158C" w:rsidRPr="00135EAE">
        <w:rPr>
          <w:rFonts w:ascii="Times New Roman" w:hAnsi="Times New Roman" w:cs="Times New Roman"/>
        </w:rPr>
        <w:fldChar w:fldCharType="separate"/>
      </w:r>
      <w:r w:rsidR="00CC158C" w:rsidRPr="00135EAE">
        <w:rPr>
          <w:rFonts w:ascii="Times New Roman" w:hAnsi="Times New Roman" w:cs="Times New Roman"/>
          <w:noProof/>
        </w:rPr>
        <w:t>(2008)</w:t>
      </w:r>
      <w:r w:rsidR="00CC158C" w:rsidRPr="00135EAE">
        <w:rPr>
          <w:rFonts w:ascii="Times New Roman" w:hAnsi="Times New Roman" w:cs="Times New Roman"/>
        </w:rPr>
        <w:fldChar w:fldCharType="end"/>
      </w:r>
      <w:r w:rsidRPr="00135EAE">
        <w:rPr>
          <w:rFonts w:ascii="Times New Roman" w:hAnsi="Times New Roman" w:cs="Times New Roman"/>
        </w:rPr>
        <w:t xml:space="preserve"> mengemukakan bahwa ada lima inti</w:t>
      </w:r>
      <w:r w:rsidR="00CC158C" w:rsidRPr="00135EAE">
        <w:rPr>
          <w:rFonts w:ascii="Times New Roman" w:hAnsi="Times New Roman" w:cs="Times New Roman"/>
        </w:rPr>
        <w:t xml:space="preserve"> </w:t>
      </w:r>
      <w:r w:rsidRPr="00135EAE">
        <w:rPr>
          <w:rFonts w:ascii="Times New Roman" w:hAnsi="Times New Roman" w:cs="Times New Roman"/>
        </w:rPr>
        <w:t>berpikir kreatif antara lain:</w:t>
      </w:r>
    </w:p>
    <w:p w:rsidR="00C020B5" w:rsidRPr="00135EAE" w:rsidRDefault="005E514C" w:rsidP="00031AAB">
      <w:pPr>
        <w:pStyle w:val="PlainText"/>
        <w:numPr>
          <w:ilvl w:val="0"/>
          <w:numId w:val="12"/>
        </w:numPr>
        <w:spacing w:line="360" w:lineRule="auto"/>
        <w:jc w:val="both"/>
        <w:rPr>
          <w:rFonts w:ascii="Times New Roman" w:hAnsi="Times New Roman" w:cs="Times New Roman"/>
        </w:rPr>
      </w:pPr>
      <w:r w:rsidRPr="00135EAE">
        <w:rPr>
          <w:rFonts w:ascii="Times New Roman" w:hAnsi="Times New Roman" w:cs="Times New Roman"/>
        </w:rPr>
        <w:t>Self-eficacy yaitu penalaran dan kemandirian dalam mengontrol d</w:t>
      </w:r>
      <w:r w:rsidR="002D32C6" w:rsidRPr="00135EAE">
        <w:rPr>
          <w:rFonts w:ascii="Times New Roman" w:hAnsi="Times New Roman" w:cs="Times New Roman"/>
        </w:rPr>
        <w:t xml:space="preserve">iri, berani menghadapi masalah, </w:t>
      </w:r>
      <w:r w:rsidRPr="00135EAE">
        <w:rPr>
          <w:rFonts w:ascii="Times New Roman" w:hAnsi="Times New Roman" w:cs="Times New Roman"/>
        </w:rPr>
        <w:t>optimis, percaya diri, masalah sebagai tantangan dan peluang.</w:t>
      </w:r>
    </w:p>
    <w:p w:rsidR="00C020B5" w:rsidRPr="00135EAE" w:rsidRDefault="005E514C" w:rsidP="00031AAB">
      <w:pPr>
        <w:pStyle w:val="PlainText"/>
        <w:numPr>
          <w:ilvl w:val="0"/>
          <w:numId w:val="12"/>
        </w:numPr>
        <w:spacing w:line="360" w:lineRule="auto"/>
        <w:jc w:val="both"/>
        <w:rPr>
          <w:rFonts w:ascii="Times New Roman" w:hAnsi="Times New Roman" w:cs="Times New Roman"/>
        </w:rPr>
      </w:pPr>
      <w:r w:rsidRPr="00135EAE">
        <w:rPr>
          <w:rFonts w:ascii="Times New Roman" w:hAnsi="Times New Roman" w:cs="Times New Roman"/>
        </w:rPr>
        <w:t>Luwes (Flexibility) yaitu berempati, menghargai, menerima pendapat yang ber</w:t>
      </w:r>
      <w:r w:rsidR="002D32C6" w:rsidRPr="00135EAE">
        <w:rPr>
          <w:rFonts w:ascii="Times New Roman" w:hAnsi="Times New Roman" w:cs="Times New Roman"/>
        </w:rPr>
        <w:t>beda, bersikap terbuka, mantap/</w:t>
      </w:r>
      <w:r w:rsidRPr="00135EAE">
        <w:rPr>
          <w:rFonts w:ascii="Times New Roman" w:hAnsi="Times New Roman" w:cs="Times New Roman"/>
        </w:rPr>
        <w:t>toleran menghadapi ketidakpastian, memiliki rasa humor.</w:t>
      </w:r>
    </w:p>
    <w:p w:rsidR="00C020B5" w:rsidRPr="00135EAE" w:rsidRDefault="005E514C" w:rsidP="00031AAB">
      <w:pPr>
        <w:pStyle w:val="PlainText"/>
        <w:numPr>
          <w:ilvl w:val="0"/>
          <w:numId w:val="12"/>
        </w:numPr>
        <w:spacing w:line="360" w:lineRule="auto"/>
        <w:jc w:val="both"/>
        <w:rPr>
          <w:rFonts w:ascii="Times New Roman" w:hAnsi="Times New Roman" w:cs="Times New Roman"/>
        </w:rPr>
      </w:pPr>
      <w:r w:rsidRPr="00135EAE">
        <w:rPr>
          <w:rFonts w:ascii="Times New Roman" w:hAnsi="Times New Roman" w:cs="Times New Roman"/>
        </w:rPr>
        <w:t>Kemahiran/kepakaran yaitu bekerja secara eksak, teliti, tepat, dan tuntas, punya visi dan tujuan yang jelas, selalu melakukan pengujian terhadap kegiatan yang dilakukan.</w:t>
      </w:r>
    </w:p>
    <w:p w:rsidR="00C020B5" w:rsidRPr="00135EAE" w:rsidRDefault="005E514C" w:rsidP="00031AAB">
      <w:pPr>
        <w:pStyle w:val="PlainText"/>
        <w:numPr>
          <w:ilvl w:val="0"/>
          <w:numId w:val="12"/>
        </w:numPr>
        <w:spacing w:line="360" w:lineRule="auto"/>
        <w:jc w:val="both"/>
        <w:rPr>
          <w:rFonts w:ascii="Times New Roman" w:hAnsi="Times New Roman" w:cs="Times New Roman"/>
        </w:rPr>
      </w:pPr>
      <w:r w:rsidRPr="00135EAE">
        <w:rPr>
          <w:rFonts w:ascii="Times New Roman" w:hAnsi="Times New Roman" w:cs="Times New Roman"/>
        </w:rPr>
        <w:t>Kesadaran yaitu melakukan kegiatan secara sadar, berfikir metakognisi, memberikan alasan rasional terhadap kegiatan yang dilakukannya.</w:t>
      </w:r>
    </w:p>
    <w:p w:rsidR="006B28AB" w:rsidRPr="00135EAE" w:rsidRDefault="005E514C" w:rsidP="00031AAB">
      <w:pPr>
        <w:pStyle w:val="PlainText"/>
        <w:numPr>
          <w:ilvl w:val="0"/>
          <w:numId w:val="12"/>
        </w:numPr>
        <w:spacing w:line="360" w:lineRule="auto"/>
        <w:jc w:val="both"/>
        <w:rPr>
          <w:rFonts w:ascii="Times New Roman" w:hAnsi="Times New Roman" w:cs="Times New Roman"/>
        </w:rPr>
      </w:pPr>
      <w:r w:rsidRPr="00135EAE">
        <w:rPr>
          <w:rFonts w:ascii="Times New Roman" w:hAnsi="Times New Roman" w:cs="Times New Roman"/>
        </w:rPr>
        <w:t xml:space="preserve">Rasa ketergantungan yaitu saling memberi dan menerima, menunjukkan keterkaitan, konflik sebagai sesuatu yang berguna. </w:t>
      </w:r>
    </w:p>
    <w:p w:rsidR="00C020B5" w:rsidRPr="00135EAE" w:rsidRDefault="00E63437" w:rsidP="00031AAB">
      <w:pPr>
        <w:pStyle w:val="PlainText"/>
        <w:spacing w:line="360" w:lineRule="auto"/>
        <w:ind w:firstLine="709"/>
        <w:jc w:val="both"/>
        <w:rPr>
          <w:rFonts w:ascii="Times New Roman" w:hAnsi="Times New Roman" w:cs="Times New Roman"/>
        </w:rPr>
      </w:pPr>
      <w:r w:rsidRPr="00135EAE">
        <w:rPr>
          <w:rFonts w:ascii="Times New Roman" w:hAnsi="Times New Roman" w:cs="Times New Roman"/>
        </w:rPr>
        <w:t xml:space="preserve">Menurut Sumarmo </w:t>
      </w:r>
      <w:r w:rsidR="00ED0A18" w:rsidRPr="00135EAE">
        <w:rPr>
          <w:rFonts w:ascii="Times New Roman" w:hAnsi="Times New Roman" w:cs="Times New Roman"/>
        </w:rPr>
        <w:t xml:space="preserve">dalam kutipan Junaidi, dkk </w:t>
      </w:r>
      <w:r w:rsidR="00ED0A18" w:rsidRPr="00135EAE">
        <w:rPr>
          <w:rFonts w:ascii="Times New Roman" w:hAnsi="Times New Roman" w:cs="Times New Roman"/>
        </w:rPr>
        <w:fldChar w:fldCharType="begin" w:fldLock="1"/>
      </w:r>
      <w:r w:rsidR="00E7513C" w:rsidRPr="00135EAE">
        <w:rPr>
          <w:rFonts w:ascii="Times New Roman" w:hAnsi="Times New Roman" w:cs="Times New Roman"/>
        </w:rPr>
        <w:instrText>ADDIN CSL_CITATION {"citationItems":[{"id":"ITEM-1","itemData":{"author":[{"dropping-particle":"","family":"Junaidi","given":"Junaidi","non-dropping-particle":"","parse-names":false,"suffix":""},{"dropping-particle":"","family":"Taufiq","given":"Taufiq","non-dropping-particle":"","parse-names":false,"suffix":""}],"container-title":"Jurnal Numeracy","id":"ITEM-1","issue":"2","issued":{"date-parts":[["2020"]]},"page":"255-268","title":"Meningkatkan Kemampuan Berpikir Kreatif Dan Self-Consept Siswa SMP Di Kabupaten Pidie Jaya Dengan Pembelajaran Kontekstual Berbantuan Geogebra","type":"article-journal","volume":"7"},"uris":["http://www.mendeley.com/documents/?uuid=1d06310a-aa88-4fac-a161-1f70845fbdfa"]}],"mendeley":{"formattedCitation":"(Junaidi &amp; Taufiq, 2020)","manualFormatting":"(2020)","plainTextFormattedCitation":"(Junaidi &amp; Taufiq, 2020)","previouslyFormattedCitation":"(Junaidi &amp; Taufiq, 2020)"},"properties":{"noteIndex":0},"schema":"https://github.com/citation-style-language/schema/raw/master/csl-citation.json"}</w:instrText>
      </w:r>
      <w:r w:rsidR="00ED0A18" w:rsidRPr="00135EAE">
        <w:rPr>
          <w:rFonts w:ascii="Times New Roman" w:hAnsi="Times New Roman" w:cs="Times New Roman"/>
        </w:rPr>
        <w:fldChar w:fldCharType="separate"/>
      </w:r>
      <w:r w:rsidR="00ED0A18" w:rsidRPr="00135EAE">
        <w:rPr>
          <w:rFonts w:ascii="Times New Roman" w:hAnsi="Times New Roman" w:cs="Times New Roman"/>
          <w:noProof/>
        </w:rPr>
        <w:t>(2020)</w:t>
      </w:r>
      <w:r w:rsidR="00ED0A18" w:rsidRPr="00135EAE">
        <w:rPr>
          <w:rFonts w:ascii="Times New Roman" w:hAnsi="Times New Roman" w:cs="Times New Roman"/>
        </w:rPr>
        <w:fldChar w:fldCharType="end"/>
      </w:r>
      <w:r w:rsidR="005E514C" w:rsidRPr="00135EAE">
        <w:rPr>
          <w:rFonts w:ascii="Times New Roman" w:hAnsi="Times New Roman" w:cs="Times New Roman"/>
        </w:rPr>
        <w:t xml:space="preserve"> mengemukakan bahwa agar menjadi pemikir kreatif sebagai berikut:</w:t>
      </w:r>
    </w:p>
    <w:p w:rsidR="00C020B5" w:rsidRPr="00135EAE" w:rsidRDefault="005E514C" w:rsidP="00031AAB">
      <w:pPr>
        <w:pStyle w:val="PlainText"/>
        <w:numPr>
          <w:ilvl w:val="0"/>
          <w:numId w:val="13"/>
        </w:numPr>
        <w:spacing w:line="360" w:lineRule="auto"/>
        <w:ind w:left="709" w:hanging="283"/>
        <w:jc w:val="both"/>
        <w:rPr>
          <w:rFonts w:ascii="Times New Roman" w:hAnsi="Times New Roman" w:cs="Times New Roman"/>
        </w:rPr>
      </w:pPr>
      <w:r w:rsidRPr="00135EAE">
        <w:rPr>
          <w:rFonts w:ascii="Times New Roman" w:hAnsi="Times New Roman" w:cs="Times New Roman"/>
        </w:rPr>
        <w:t>Bekerja dengan penalaran tinggi, dengan cara percaya diri yang kuat, dan merasa tertantang untuk menyelesaikan masalah meskipun belum menguasainya dengan baik.</w:t>
      </w:r>
    </w:p>
    <w:p w:rsidR="00C020B5" w:rsidRPr="00135EAE" w:rsidRDefault="005E514C" w:rsidP="00031AAB">
      <w:pPr>
        <w:pStyle w:val="PlainText"/>
        <w:numPr>
          <w:ilvl w:val="0"/>
          <w:numId w:val="13"/>
        </w:numPr>
        <w:spacing w:line="360" w:lineRule="auto"/>
        <w:ind w:left="709" w:hanging="283"/>
        <w:jc w:val="both"/>
        <w:rPr>
          <w:rFonts w:ascii="Times New Roman" w:hAnsi="Times New Roman" w:cs="Times New Roman"/>
        </w:rPr>
      </w:pPr>
      <w:r w:rsidRPr="00135EAE">
        <w:rPr>
          <w:rFonts w:ascii="Times New Roman" w:hAnsi="Times New Roman" w:cs="Times New Roman"/>
        </w:rPr>
        <w:t>Mempertimbangkan ide sendiri dari sudut pandang yang lain sehingga ditemukan idea yang lebih baik.</w:t>
      </w:r>
    </w:p>
    <w:p w:rsidR="00C020B5" w:rsidRPr="00135EAE" w:rsidRDefault="005E514C" w:rsidP="00031AAB">
      <w:pPr>
        <w:pStyle w:val="PlainText"/>
        <w:numPr>
          <w:ilvl w:val="0"/>
          <w:numId w:val="13"/>
        </w:numPr>
        <w:spacing w:line="360" w:lineRule="auto"/>
        <w:ind w:left="709" w:hanging="283"/>
        <w:jc w:val="both"/>
        <w:rPr>
          <w:rFonts w:ascii="Times New Roman" w:hAnsi="Times New Roman" w:cs="Times New Roman"/>
        </w:rPr>
      </w:pPr>
      <w:r w:rsidRPr="00135EAE">
        <w:rPr>
          <w:rFonts w:ascii="Times New Roman" w:hAnsi="Times New Roman" w:cs="Times New Roman"/>
        </w:rPr>
        <w:t>Mengerjakan semua tugas dengan didasari motif internal dan bukan karena motif eksternal, bersifat proaktif, dan tidak menjadi individu yang reaktif.</w:t>
      </w:r>
    </w:p>
    <w:p w:rsidR="00C020B5" w:rsidRPr="00135EAE" w:rsidRDefault="005E514C" w:rsidP="00031AAB">
      <w:pPr>
        <w:pStyle w:val="PlainText"/>
        <w:numPr>
          <w:ilvl w:val="0"/>
          <w:numId w:val="13"/>
        </w:numPr>
        <w:spacing w:line="360" w:lineRule="auto"/>
        <w:ind w:left="709" w:hanging="283"/>
        <w:jc w:val="both"/>
        <w:rPr>
          <w:rFonts w:ascii="Times New Roman" w:hAnsi="Times New Roman" w:cs="Times New Roman"/>
        </w:rPr>
      </w:pPr>
      <w:r w:rsidRPr="00135EAE">
        <w:rPr>
          <w:rFonts w:ascii="Times New Roman" w:hAnsi="Times New Roman" w:cs="Times New Roman"/>
        </w:rPr>
        <w:t>Berpikir secara divergen, mampu mempertimbangkan sesuatu dari sudut pandang yang berbeda, mengaj</w:t>
      </w:r>
      <w:r w:rsidR="00E63437" w:rsidRPr="00135EAE">
        <w:rPr>
          <w:rFonts w:ascii="Times New Roman" w:hAnsi="Times New Roman" w:cs="Times New Roman"/>
        </w:rPr>
        <w:t>ukan berbagai alternatif solusi, b</w:t>
      </w:r>
      <w:r w:rsidRPr="00135EAE">
        <w:rPr>
          <w:rFonts w:ascii="Times New Roman" w:hAnsi="Times New Roman" w:cs="Times New Roman"/>
        </w:rPr>
        <w:t>ersikap terbuka dan fleksibel.</w:t>
      </w:r>
    </w:p>
    <w:p w:rsidR="00C020B5" w:rsidRPr="00135EAE" w:rsidRDefault="005E514C" w:rsidP="00031AAB">
      <w:pPr>
        <w:pStyle w:val="PlainText"/>
        <w:numPr>
          <w:ilvl w:val="0"/>
          <w:numId w:val="13"/>
        </w:numPr>
        <w:spacing w:line="360" w:lineRule="auto"/>
        <w:ind w:left="709" w:hanging="283"/>
        <w:jc w:val="both"/>
        <w:rPr>
          <w:rFonts w:ascii="Times New Roman" w:hAnsi="Times New Roman" w:cs="Times New Roman"/>
        </w:rPr>
      </w:pPr>
      <w:r w:rsidRPr="00135EAE">
        <w:rPr>
          <w:rFonts w:ascii="Times New Roman" w:hAnsi="Times New Roman" w:cs="Times New Roman"/>
        </w:rPr>
        <w:t>Berpikir lateral, imajinatif, tidak hanya dari tampak tapi juga dari yang tak tampak, dan berpikir vertikal. Berpikir lateral adalah melihat permasalahan dari beberapa sudut baru, seolah-olah melompat dari satu tangga ke tangga lainnya. Namun dengan berpikir lateral akan mampu berpikir generatif dan provokatif, dan memperoleh ide yang lebih bagus. Berpikir vertikal adalah suatu proses bergerak selangkah demi selangkah menuju suatu tujuan, seolah-olah sedang menaiki tangga. Melalui berpikir vertikal individu dapat berpikir melompat, namun dengan berpikir lateral.</w:t>
      </w:r>
    </w:p>
    <w:p w:rsidR="00C020B5" w:rsidRPr="00135EAE" w:rsidRDefault="005E514C" w:rsidP="00B733C1">
      <w:pPr>
        <w:pStyle w:val="PlainText"/>
        <w:spacing w:line="360" w:lineRule="auto"/>
        <w:ind w:firstLine="709"/>
        <w:jc w:val="both"/>
        <w:rPr>
          <w:rFonts w:ascii="Times New Roman" w:hAnsi="Times New Roman" w:cs="Times New Roman"/>
        </w:rPr>
      </w:pPr>
      <w:r w:rsidRPr="00135EAE">
        <w:rPr>
          <w:rFonts w:ascii="Times New Roman" w:hAnsi="Times New Roman"/>
        </w:rPr>
        <w:t>Menurut Rhodes, ada empat aspek yang menandai adanya kreativitas. Empat aspek itu adalah pribadi kreatif (</w:t>
      </w:r>
      <w:r w:rsidRPr="00135EAE">
        <w:rPr>
          <w:rFonts w:ascii="Times New Roman" w:hAnsi="Times New Roman"/>
          <w:i/>
          <w:iCs/>
        </w:rPr>
        <w:t>the creative person</w:t>
      </w:r>
      <w:r w:rsidRPr="00135EAE">
        <w:rPr>
          <w:rFonts w:ascii="Times New Roman" w:hAnsi="Times New Roman"/>
        </w:rPr>
        <w:t>), proses kreatif (</w:t>
      </w:r>
      <w:r w:rsidRPr="00135EAE">
        <w:rPr>
          <w:rFonts w:ascii="Times New Roman" w:hAnsi="Times New Roman"/>
          <w:i/>
          <w:iCs/>
        </w:rPr>
        <w:t>the creative process</w:t>
      </w:r>
      <w:r w:rsidRPr="00135EAE">
        <w:rPr>
          <w:rFonts w:ascii="Times New Roman" w:hAnsi="Times New Roman"/>
        </w:rPr>
        <w:t>), produk kreatif (</w:t>
      </w:r>
      <w:r w:rsidRPr="00135EAE">
        <w:rPr>
          <w:rFonts w:ascii="Times New Roman" w:hAnsi="Times New Roman"/>
          <w:i/>
          <w:iCs/>
        </w:rPr>
        <w:t>the creative product</w:t>
      </w:r>
      <w:r w:rsidRPr="00135EAE">
        <w:rPr>
          <w:rFonts w:ascii="Times New Roman" w:hAnsi="Times New Roman"/>
        </w:rPr>
        <w:t>), dan pendorong atau lingkungan kreatif (</w:t>
      </w:r>
      <w:r w:rsidRPr="00135EAE">
        <w:rPr>
          <w:rFonts w:ascii="Times New Roman" w:hAnsi="Times New Roman"/>
          <w:i/>
          <w:iCs/>
        </w:rPr>
        <w:t>the creative press or environment</w:t>
      </w:r>
      <w:r w:rsidRPr="00135EAE">
        <w:rPr>
          <w:rFonts w:ascii="Times New Roman" w:hAnsi="Times New Roman"/>
        </w:rPr>
        <w:t xml:space="preserve">). Keempat aspek ini disebut </w:t>
      </w:r>
      <w:r w:rsidRPr="00135EAE">
        <w:rPr>
          <w:rFonts w:ascii="Times New Roman" w:hAnsi="Times New Roman"/>
          <w:i/>
          <w:iCs/>
        </w:rPr>
        <w:t>Four P’s of Creativity: Person</w:t>
      </w:r>
      <w:r w:rsidRPr="00135EAE">
        <w:rPr>
          <w:rFonts w:ascii="Times New Roman" w:hAnsi="Times New Roman"/>
        </w:rPr>
        <w:t xml:space="preserve">, </w:t>
      </w:r>
      <w:r w:rsidRPr="00135EAE">
        <w:rPr>
          <w:rFonts w:ascii="Times New Roman" w:hAnsi="Times New Roman"/>
          <w:i/>
          <w:iCs/>
        </w:rPr>
        <w:t>Process</w:t>
      </w:r>
      <w:r w:rsidRPr="00135EAE">
        <w:rPr>
          <w:rFonts w:ascii="Times New Roman" w:hAnsi="Times New Roman"/>
        </w:rPr>
        <w:t>,</w:t>
      </w:r>
      <w:r w:rsidR="00E63437" w:rsidRPr="00135EAE">
        <w:rPr>
          <w:rFonts w:ascii="Times New Roman" w:hAnsi="Times New Roman"/>
        </w:rPr>
        <w:t xml:space="preserve"> </w:t>
      </w:r>
      <w:r w:rsidRPr="00135EAE">
        <w:rPr>
          <w:rFonts w:ascii="Times New Roman" w:hAnsi="Times New Roman"/>
          <w:i/>
          <w:iCs/>
        </w:rPr>
        <w:t>Product</w:t>
      </w:r>
      <w:r w:rsidRPr="00135EAE">
        <w:rPr>
          <w:rFonts w:ascii="Times New Roman" w:hAnsi="Times New Roman"/>
        </w:rPr>
        <w:t xml:space="preserve">, dan </w:t>
      </w:r>
      <w:r w:rsidRPr="00135EAE">
        <w:rPr>
          <w:rFonts w:ascii="Times New Roman" w:hAnsi="Times New Roman"/>
          <w:i/>
          <w:iCs/>
        </w:rPr>
        <w:t>Press</w:t>
      </w:r>
      <w:r w:rsidRPr="00135EAE">
        <w:rPr>
          <w:rFonts w:ascii="Times New Roman" w:hAnsi="Times New Roman"/>
        </w:rPr>
        <w:t xml:space="preserve">. Keempatnya berhubungan sebagai berikut: pribadi kreatif yang melibatkan diri dalam proses kreatif, dengan dukungan pendorong atau lingkungan kreatif, akan menghasilkan produk kreatif </w:t>
      </w:r>
      <w:r w:rsidRPr="00135EAE">
        <w:rPr>
          <w:rFonts w:ascii="Times New Roman" w:hAnsi="Times New Roman"/>
        </w:rPr>
        <w:fldChar w:fldCharType="begin" w:fldLock="1"/>
      </w:r>
      <w:r w:rsidRPr="00135EAE">
        <w:rPr>
          <w:rFonts w:ascii="Times New Roman" w:hAnsi="Times New Roman"/>
        </w:rPr>
        <w:instrText>ADDIN CSL_CITATION {"citationItems":[{"id":"ITEM-1","itemData":{"author":[{"dropping-particle":"","family":"Munandar Utami","given":"","non-dropping-particle":"","parse-names":false,"suffix":""}],"id":"ITEM-1","issued":{"date-parts":[["1999"]]},"number-of-pages":"1-205","publisher":"Rineka Cipta","publisher-place":"Jakarta","title":"Pengembangan Kreativitas Anak Berbakat","type":"book"},"uris":["http://www.mendeley.com/documents/?uuid=5857711a-9aa4-441f-9794-e814bc7e1cc4"]}],"mendeley":{"formattedCitation":"(Munandar Utami, 1999)","manualFormatting":"(Munandar, 1999)","plainTextFormattedCitation":"(Munandar Utami, 1999)","previouslyFormattedCitation":"(Munandar Utami, 1999)"},"properties":{"noteIndex":0},"schema":"https://github.com/citation-style-language/schema/raw/master/csl-citation.json"}</w:instrText>
      </w:r>
      <w:r w:rsidRPr="00135EAE">
        <w:rPr>
          <w:rFonts w:ascii="Times New Roman" w:hAnsi="Times New Roman"/>
        </w:rPr>
        <w:fldChar w:fldCharType="separate"/>
      </w:r>
      <w:r w:rsidRPr="00135EAE">
        <w:rPr>
          <w:rFonts w:ascii="Times New Roman" w:hAnsi="Times New Roman"/>
          <w:noProof/>
        </w:rPr>
        <w:t>(Munandar, 1999)</w:t>
      </w:r>
      <w:r w:rsidRPr="00135EAE">
        <w:rPr>
          <w:rFonts w:ascii="Times New Roman" w:hAnsi="Times New Roman"/>
        </w:rPr>
        <w:fldChar w:fldCharType="end"/>
      </w:r>
      <w:r w:rsidRPr="00135EAE">
        <w:rPr>
          <w:rFonts w:ascii="Times New Roman" w:hAnsi="Times New Roman"/>
        </w:rPr>
        <w:t xml:space="preserve">. </w:t>
      </w:r>
    </w:p>
    <w:p w:rsidR="00C020B5" w:rsidRPr="00135EAE" w:rsidRDefault="003B0CD2" w:rsidP="00031AAB">
      <w:pPr>
        <w:spacing w:before="0" w:beforeAutospacing="0" w:after="0" w:afterAutospacing="0" w:line="360" w:lineRule="auto"/>
        <w:ind w:firstLine="720"/>
        <w:jc w:val="both"/>
        <w:rPr>
          <w:rFonts w:ascii="Times New Roman" w:hAnsi="Times New Roman"/>
        </w:rPr>
      </w:pPr>
      <w:r w:rsidRPr="00135EAE">
        <w:rPr>
          <w:rFonts w:ascii="Times New Roman" w:hAnsi="Times New Roman"/>
        </w:rPr>
        <w:t>Definisi kreatif</w:t>
      </w:r>
      <w:r w:rsidR="005E514C" w:rsidRPr="00135EAE">
        <w:rPr>
          <w:rFonts w:ascii="Times New Roman" w:hAnsi="Times New Roman"/>
        </w:rPr>
        <w:t xml:space="preserve"> selalu dikaitkan dengan satu atau lebih faktor-faktor</w:t>
      </w:r>
      <w:r w:rsidR="00E63437" w:rsidRPr="00135EAE">
        <w:rPr>
          <w:rFonts w:ascii="Times New Roman" w:hAnsi="Times New Roman"/>
        </w:rPr>
        <w:t xml:space="preserve"> </w:t>
      </w:r>
      <w:r w:rsidR="005E514C" w:rsidRPr="00135EAE">
        <w:rPr>
          <w:rFonts w:ascii="Times New Roman" w:hAnsi="Times New Roman"/>
        </w:rPr>
        <w:t>tersebut. Menurut Rhodes, yang telah menganalisis le</w:t>
      </w:r>
      <w:r w:rsidRPr="00135EAE">
        <w:rPr>
          <w:rFonts w:ascii="Times New Roman" w:hAnsi="Times New Roman"/>
        </w:rPr>
        <w:t>bih dari 40 definisi kreatif, pada umumnya kreatif</w:t>
      </w:r>
      <w:r w:rsidR="005E514C" w:rsidRPr="00135EAE">
        <w:rPr>
          <w:rFonts w:ascii="Times New Roman" w:hAnsi="Times New Roman"/>
        </w:rPr>
        <w:t xml:space="preserve"> dirumuskan dalam istilah pribadi, proses, </w:t>
      </w:r>
      <w:r w:rsidRPr="00135EAE">
        <w:rPr>
          <w:rFonts w:ascii="Times New Roman" w:hAnsi="Times New Roman"/>
        </w:rPr>
        <w:t>dan produk. Definisi kreatif</w:t>
      </w:r>
      <w:r w:rsidR="005E514C" w:rsidRPr="00135EAE">
        <w:rPr>
          <w:rFonts w:ascii="Times New Roman" w:hAnsi="Times New Roman"/>
        </w:rPr>
        <w:t xml:space="preserve"> dalam istilah pendorong (</w:t>
      </w:r>
      <w:r w:rsidR="005E514C" w:rsidRPr="00135EAE">
        <w:rPr>
          <w:rFonts w:ascii="Times New Roman" w:hAnsi="Times New Roman"/>
          <w:i/>
          <w:iCs/>
        </w:rPr>
        <w:t>press</w:t>
      </w:r>
      <w:r w:rsidR="005E514C" w:rsidRPr="00135EAE">
        <w:rPr>
          <w:rFonts w:ascii="Times New Roman" w:hAnsi="Times New Roman"/>
        </w:rPr>
        <w:t>) atau lingkungan adalah satu tinjauan lain yang dia tawarkan, yaitu bahwa ada faktor pendorong dari sisi pribadi (motivasi) dan pendorong dari luar (lingkungan) yang mengarahkan individu kepada perilaku</w:t>
      </w:r>
      <w:r w:rsidR="005E514C" w:rsidRPr="00135EAE">
        <w:rPr>
          <w:rFonts w:ascii="Times-Roman" w:hAnsi="Times-Roman"/>
        </w:rPr>
        <w:t xml:space="preserve"> kreatif </w:t>
      </w:r>
      <w:r w:rsidR="005E514C" w:rsidRPr="00135EAE">
        <w:rPr>
          <w:rFonts w:ascii="Times-Roman" w:hAnsi="Times-Roman"/>
        </w:rPr>
        <w:fldChar w:fldCharType="begin" w:fldLock="1"/>
      </w:r>
      <w:r w:rsidR="005E514C" w:rsidRPr="00135EAE">
        <w:rPr>
          <w:rFonts w:ascii="Times-Roman" w:hAnsi="Times-Roman"/>
        </w:rPr>
        <w:instrText>ADDIN CSL_CITATION {"citationItems":[{"id":"ITEM-1","itemData":{"author":[{"dropping-particle":"","family":"Munandar Utami","given":"","non-dropping-particle":"","parse-names":false,"suffix":""}],"id":"ITEM-1","issued":{"date-parts":[["1999"]]},"number-of-pages":"1-205","publisher":"Rineka Cipta","publisher-place":"Jakarta","title":"Pengembangan Kreativitas Anak Berbakat","type":"book"},"uris":["http://www.mendeley.com/documents/?uuid=5857711a-9aa4-441f-9794-e814bc7e1cc4"]}],"mendeley":{"formattedCitation":"(Munandar Utami, 1999)","manualFormatting":"(Munandar, 1999)","plainTextFormattedCitation":"(Munandar Utami, 1999)","previouslyFormattedCitation":"(Munandar Utami, 1999)"},"properties":{"noteIndex":0},"schema":"https://github.com/citation-style-language/schema/raw/master/csl-citation.json"}</w:instrText>
      </w:r>
      <w:r w:rsidR="005E514C" w:rsidRPr="00135EAE">
        <w:rPr>
          <w:rFonts w:ascii="Times-Roman" w:hAnsi="Times-Roman"/>
        </w:rPr>
        <w:fldChar w:fldCharType="separate"/>
      </w:r>
      <w:r w:rsidR="005E514C" w:rsidRPr="00135EAE">
        <w:rPr>
          <w:rFonts w:ascii="Times-Roman" w:hAnsi="Times-Roman"/>
          <w:noProof/>
        </w:rPr>
        <w:t>(Munandar, 1999)</w:t>
      </w:r>
      <w:r w:rsidR="005E514C" w:rsidRPr="00135EAE">
        <w:rPr>
          <w:rFonts w:ascii="Times-Roman" w:hAnsi="Times-Roman"/>
        </w:rPr>
        <w:fldChar w:fldCharType="end"/>
      </w:r>
      <w:r w:rsidR="005E514C" w:rsidRPr="00135EAE">
        <w:rPr>
          <w:rFonts w:ascii="Times-Roman" w:hAnsi="Times-Roman"/>
        </w:rPr>
        <w:t>.</w:t>
      </w:r>
    </w:p>
    <w:p w:rsidR="00C020B5" w:rsidRPr="00135EAE" w:rsidRDefault="005E514C" w:rsidP="00031AAB">
      <w:pPr>
        <w:pStyle w:val="PlainText"/>
        <w:spacing w:line="360" w:lineRule="auto"/>
        <w:ind w:firstLine="720"/>
        <w:jc w:val="both"/>
        <w:rPr>
          <w:rFonts w:ascii="Times New Roman" w:hAnsi="Times New Roman" w:cs="Times New Roman"/>
        </w:rPr>
      </w:pPr>
      <w:r w:rsidRPr="00135EAE">
        <w:rPr>
          <w:rFonts w:ascii="Times New Roman" w:hAnsi="Times New Roman" w:cs="Times New Roman"/>
        </w:rPr>
        <w:t>Dari beberapa pengertian yang dikemukakan para ahli di atas dapat disimpulkan bahwa berpikir kreatif matematik sebagai penalaran menemukan dan menyelesaikan masalah matematika yang meliputi komponen-komponen: kelancaran, fleksibilitas, elaborasi dan keaslian. Penilaian terhadap penalaran kreatif siswa dalam matematika penting untuk dilakukan. Pengajuan masalah yang menuntut siswa dalam pemecahan masalah sering digun</w:t>
      </w:r>
      <w:r w:rsidR="003B0CD2" w:rsidRPr="00135EAE">
        <w:rPr>
          <w:rFonts w:ascii="Times New Roman" w:hAnsi="Times New Roman" w:cs="Times New Roman"/>
        </w:rPr>
        <w:t>akan dalam penilaian kreatif matematis.</w:t>
      </w:r>
    </w:p>
    <w:p w:rsidR="00C020B5" w:rsidRPr="00135EAE" w:rsidRDefault="00C020B5" w:rsidP="00031AAB">
      <w:pPr>
        <w:spacing w:before="0" w:beforeAutospacing="0" w:after="0" w:afterAutospacing="0" w:line="360" w:lineRule="auto"/>
        <w:jc w:val="both"/>
        <w:rPr>
          <w:rFonts w:ascii="Times New Roman" w:hAnsi="Times New Roman"/>
        </w:rPr>
      </w:pPr>
    </w:p>
    <w:p w:rsidR="00C020B5" w:rsidRPr="00135EAE" w:rsidRDefault="005E514C" w:rsidP="00031AAB">
      <w:pPr>
        <w:pStyle w:val="Heading2"/>
        <w:spacing w:before="0" w:beforeAutospacing="0" w:after="0" w:afterAutospacing="0" w:line="360" w:lineRule="auto"/>
        <w:rPr>
          <w:rFonts w:ascii="Times New Roman" w:hAnsi="Times New Roman"/>
          <w:b/>
          <w:color w:val="auto"/>
        </w:rPr>
      </w:pPr>
      <w:bookmarkStart w:id="18" w:name="_Toc169406095"/>
      <w:r w:rsidRPr="00135EAE">
        <w:rPr>
          <w:rFonts w:ascii="Times New Roman" w:hAnsi="Times New Roman"/>
          <w:b/>
          <w:color w:val="auto"/>
        </w:rPr>
        <w:t xml:space="preserve">2.4 </w:t>
      </w:r>
      <w:r w:rsidR="003B0CD2" w:rsidRPr="00135EAE">
        <w:rPr>
          <w:rFonts w:ascii="Times New Roman" w:hAnsi="Times New Roman"/>
          <w:b/>
          <w:color w:val="auto"/>
        </w:rPr>
        <w:t xml:space="preserve">Model Pembelajaran </w:t>
      </w:r>
      <w:r w:rsidRPr="00135EAE">
        <w:rPr>
          <w:rFonts w:ascii="Times New Roman" w:hAnsi="Times New Roman"/>
          <w:b/>
          <w:color w:val="auto"/>
        </w:rPr>
        <w:t>Problem Based Learning</w:t>
      </w:r>
      <w:bookmarkStart w:id="19" w:name="_Toc8379"/>
      <w:bookmarkEnd w:id="18"/>
      <w:bookmarkEnd w:id="19"/>
    </w:p>
    <w:p w:rsidR="00C020B5" w:rsidRPr="00135EAE" w:rsidRDefault="003B0CD2" w:rsidP="00031AAB">
      <w:pPr>
        <w:shd w:val="clear" w:color="auto" w:fill="FFFFFF"/>
        <w:spacing w:before="0" w:beforeAutospacing="0" w:after="0" w:afterAutospacing="0" w:line="360" w:lineRule="auto"/>
        <w:ind w:firstLine="720"/>
        <w:jc w:val="both"/>
        <w:textAlignment w:val="baseline"/>
        <w:rPr>
          <w:rFonts w:ascii="Times New Roman" w:hAnsi="Times New Roman"/>
        </w:rPr>
      </w:pPr>
      <w:r w:rsidRPr="00135EAE">
        <w:rPr>
          <w:rFonts w:ascii="Times New Roman" w:hAnsi="Times New Roman"/>
        </w:rPr>
        <w:t>Model</w:t>
      </w:r>
      <w:r w:rsidR="005E514C" w:rsidRPr="00135EAE">
        <w:rPr>
          <w:rFonts w:ascii="Times New Roman" w:hAnsi="Times New Roman"/>
        </w:rPr>
        <w:t xml:space="preserve"> pembelajaran yang kurang efektif dan efisien, menyeba</w:t>
      </w:r>
      <w:r w:rsidR="00235C36" w:rsidRPr="00135EAE">
        <w:rPr>
          <w:rFonts w:ascii="Times New Roman" w:hAnsi="Times New Roman"/>
        </w:rPr>
        <w:t>bkan tidak seimbangnya kemampuan</w:t>
      </w:r>
      <w:r w:rsidR="005E514C" w:rsidRPr="00135EAE">
        <w:rPr>
          <w:rFonts w:ascii="Times New Roman" w:hAnsi="Times New Roman"/>
        </w:rPr>
        <w:t xml:space="preserve"> kognitif, afektif dan psikomotorik, misalnya pembelajaran yang monoton dari waktu ke waktu, guru yang bersifat otoriter dan kurang bersahabat dengan peserta didik, sehingga peserta didik merasa bosan dan kurang minat belajar. Untuk mengatasi hal tersebut maka guru sebagai tenaga pengajar dan pendidik harus selalu meningkatkan kualitas profesionalismenya yaitu dengan cara memberikan kesempatan belajar kepada peserta didik dengan melibatkan peserta didik secara efektif dalam proses pembelajaran.</w:t>
      </w:r>
    </w:p>
    <w:p w:rsidR="00C020B5" w:rsidRPr="00135EAE" w:rsidRDefault="005E514C" w:rsidP="00031AAB">
      <w:pPr>
        <w:shd w:val="clear" w:color="auto" w:fill="FFFFFF"/>
        <w:spacing w:before="0" w:beforeAutospacing="0" w:after="0" w:afterAutospacing="0" w:line="360" w:lineRule="auto"/>
        <w:ind w:firstLine="720"/>
        <w:jc w:val="both"/>
        <w:textAlignment w:val="baseline"/>
        <w:rPr>
          <w:rFonts w:ascii="Times New Roman" w:hAnsi="Times New Roman"/>
        </w:rPr>
      </w:pPr>
      <w:r w:rsidRPr="00135EAE">
        <w:rPr>
          <w:rFonts w:ascii="Times New Roman" w:hAnsi="Times New Roman"/>
        </w:rPr>
        <w:t xml:space="preserve">Keberhasilan pembelajaran dalam arti tercapainya standar kompetensi, </w:t>
      </w:r>
      <w:r w:rsidR="00FA06D9" w:rsidRPr="00135EAE">
        <w:rPr>
          <w:rFonts w:ascii="Times New Roman" w:hAnsi="Times New Roman"/>
        </w:rPr>
        <w:t>sangat bergantung pada kemampuan</w:t>
      </w:r>
      <w:r w:rsidRPr="00135EAE">
        <w:rPr>
          <w:rFonts w:ascii="Times New Roman" w:hAnsi="Times New Roman"/>
        </w:rPr>
        <w:t xml:space="preserve"> guru mengolah pembelajaran yang dapat menciptakan situasi yang memungkinkan peserta didik belajar sehingga merupakan titik awal berhasilnya pembelajaran </w:t>
      </w:r>
      <w:r w:rsidRPr="00135EAE">
        <w:rPr>
          <w:rFonts w:ascii="Times New Roman" w:hAnsi="Times New Roman"/>
        </w:rPr>
        <w:fldChar w:fldCharType="begin" w:fldLock="1"/>
      </w:r>
      <w:r w:rsidRPr="00135EAE">
        <w:rPr>
          <w:rFonts w:ascii="Times New Roman" w:hAnsi="Times New Roman"/>
        </w:rPr>
        <w:instrText>ADDIN CSL_CITATION {"citationItems":[{"id":"ITEM-1","itemData":{"author":[{"dropping-particle":"","family":"Nur","given":"Iyan R.D","non-dropping-particle":"","parse-names":false,"suffix":""}],"container-title":"Jurnal Pendidikan Unsika","id":"ITEM-1","issue":"1","issued":{"date-parts":[["2016"]]},"page":"26-41","title":"MENINGKATKAN KEMAMPUAN BERPIKIR KREATIF MATEMATIS DAN KEMANDIRIAN BELAJAR SISWA DENGAN MENGGUNAKAN MODEL PEMBELAJARAN BRAIN BASED LEARNING","type":"article-journal","volume":"4"},"uris":["http://www.mendeley.com/documents/?uuid=924d3e0c-d97e-4bff-be29-ead99752db01"]}],"mendeley":{"formattedCitation":"(Nur, 2016)","plainTextFormattedCitation":"(Nur, 2016)","previouslyFormattedCitation":"(Nur, 2016)"},"properties":{"noteIndex":0},"schema":"https://github.com/citation-style-language/schema/raw/master/csl-citation.json"}</w:instrText>
      </w:r>
      <w:r w:rsidRPr="00135EAE">
        <w:rPr>
          <w:rFonts w:ascii="Times New Roman" w:hAnsi="Times New Roman"/>
        </w:rPr>
        <w:fldChar w:fldCharType="separate"/>
      </w:r>
      <w:r w:rsidRPr="00135EAE">
        <w:rPr>
          <w:rFonts w:ascii="Times New Roman" w:hAnsi="Times New Roman"/>
          <w:noProof/>
        </w:rPr>
        <w:t>(Nur, 2016)</w:t>
      </w:r>
      <w:r w:rsidRPr="00135EAE">
        <w:rPr>
          <w:rFonts w:ascii="Times New Roman" w:hAnsi="Times New Roman"/>
        </w:rPr>
        <w:fldChar w:fldCharType="end"/>
      </w:r>
      <w:r w:rsidRPr="00135EAE">
        <w:rPr>
          <w:rFonts w:ascii="Times New Roman" w:hAnsi="Times New Roman"/>
        </w:rPr>
        <w:t xml:space="preserve">. Banyaknya teori dan hasil penelitian para ahli pendidikan yang menunjukkan bahwa pembelajaran akan berhasil bila peserta didik berpartisipasi aktif dalam proses pembelajaran. </w:t>
      </w:r>
    </w:p>
    <w:p w:rsidR="00C020B5" w:rsidRPr="00135EAE" w:rsidRDefault="005E514C" w:rsidP="00031AAB">
      <w:pPr>
        <w:shd w:val="clear" w:color="auto" w:fill="FFFFFF"/>
        <w:spacing w:before="0" w:beforeAutospacing="0" w:after="0" w:afterAutospacing="0" w:line="360" w:lineRule="auto"/>
        <w:ind w:firstLine="720"/>
        <w:jc w:val="both"/>
        <w:textAlignment w:val="baseline"/>
        <w:rPr>
          <w:rFonts w:ascii="Times New Roman" w:hAnsi="Times New Roman"/>
        </w:rPr>
      </w:pPr>
      <w:r w:rsidRPr="00135EAE">
        <w:rPr>
          <w:rFonts w:ascii="Times New Roman" w:hAnsi="Times New Roman"/>
        </w:rPr>
        <w:t>Pembelajaran berbasis masalah (PBL) bermaksud untuk memberikan ruang gerak berpikir yang bebas kepada peserta didik untuk mencari konsep dan menyelesaikan masalah yang terkait dengan materi yang disampaikan oleh guru. Karena pada dasarnya ilmu Matematika bertujuan agar pesert</w:t>
      </w:r>
      <w:r w:rsidR="00FA06D9" w:rsidRPr="00135EAE">
        <w:rPr>
          <w:rFonts w:ascii="Times New Roman" w:hAnsi="Times New Roman"/>
        </w:rPr>
        <w:t>a didik memahami konsep-konsep m</w:t>
      </w:r>
      <w:r w:rsidRPr="00135EAE">
        <w:rPr>
          <w:rFonts w:ascii="Times New Roman" w:hAnsi="Times New Roman"/>
        </w:rPr>
        <w:t>atematika dengan kehidupan sehari-hari. Memiliki ketrampilan tentang alam sekitar untuk mengembangkan pengetahuan tentang proses alam sekitar,</w:t>
      </w:r>
      <w:r w:rsidR="00FA06D9" w:rsidRPr="00135EAE">
        <w:rPr>
          <w:rFonts w:ascii="Times New Roman" w:hAnsi="Times New Roman"/>
        </w:rPr>
        <w:t xml:space="preserve"> </w:t>
      </w:r>
      <w:r w:rsidRPr="00135EAE">
        <w:rPr>
          <w:rFonts w:ascii="Times New Roman" w:hAnsi="Times New Roman"/>
        </w:rPr>
        <w:t>mampu menerapkan berbagi konsep matematika untuk menjelaskan gejala alam dan mampu menggunakan teknologi sederhana untuk memecahkan masalah yang ditemukan pada kehidupan sehari-hari.</w:t>
      </w:r>
    </w:p>
    <w:p w:rsidR="00C020B5" w:rsidRPr="00135EAE" w:rsidRDefault="005E514C" w:rsidP="00031AAB">
      <w:pPr>
        <w:shd w:val="clear" w:color="auto" w:fill="FFFFFF"/>
        <w:spacing w:before="0" w:beforeAutospacing="0" w:after="0" w:afterAutospacing="0" w:line="360" w:lineRule="auto"/>
        <w:ind w:firstLine="720"/>
        <w:jc w:val="both"/>
        <w:textAlignment w:val="baseline"/>
        <w:rPr>
          <w:rFonts w:ascii="Times New Roman" w:hAnsi="Times New Roman"/>
        </w:rPr>
      </w:pPr>
      <w:r w:rsidRPr="00135EAE">
        <w:rPr>
          <w:rFonts w:ascii="Times New Roman" w:hAnsi="Times New Roman"/>
        </w:rPr>
        <w:t xml:space="preserve">Dengan menggunakan pendekatan PBL peserta didik tidak hanya sekedar menerima informasi dari guru saja, karena dalam hal ini guru sebagai motivator dan fasilitator yang mengarahkan peserta didik agar terlibat secara aktif dalam seluruh proses pembelajaran dengan diawali pada masalah yang berkaitan dengan konsep yang dipelajari. Karateristik PBL lebih mengacu pada aliran pendidikan kontruktivisme, dimana </w:t>
      </w:r>
      <w:r w:rsidR="00FA06D9" w:rsidRPr="00135EAE">
        <w:rPr>
          <w:rFonts w:ascii="Times New Roman" w:hAnsi="Times New Roman"/>
        </w:rPr>
        <w:t xml:space="preserve">belajar merupakan proses aktif </w:t>
      </w:r>
      <w:r w:rsidRPr="00135EAE">
        <w:rPr>
          <w:rFonts w:ascii="Times New Roman" w:hAnsi="Times New Roman"/>
        </w:rPr>
        <w:t>dari pembelaja</w:t>
      </w:r>
      <w:r w:rsidR="00CB25FF" w:rsidRPr="00135EAE">
        <w:rPr>
          <w:rFonts w:ascii="Times New Roman" w:hAnsi="Times New Roman"/>
        </w:rPr>
        <w:t>ran untuk membangun pengetahuan. P</w:t>
      </w:r>
      <w:r w:rsidRPr="00135EAE">
        <w:rPr>
          <w:rFonts w:ascii="Times New Roman" w:hAnsi="Times New Roman"/>
        </w:rPr>
        <w:t xml:space="preserve">roses aktif yang dimaksud tidak hanya bersifat secara mental tetapi juga secara fisik. Artinya, melalui aktivitas secara fisik pengetahuan peserta didik secara aktif dibangun berdasarkan proses asimilasi pengalaman atau bahan yang dipelajari dengan pengetahuan  yang telah dimiliki dan ini berlangsung secara mental </w:t>
      </w:r>
      <w:r w:rsidRPr="00135EAE">
        <w:rPr>
          <w:rFonts w:ascii="Times New Roman" w:hAnsi="Times New Roman"/>
        </w:rPr>
        <w:fldChar w:fldCharType="begin" w:fldLock="1"/>
      </w:r>
      <w:r w:rsidRPr="00135EAE">
        <w:rPr>
          <w:rFonts w:ascii="Times New Roman" w:hAnsi="Times New Roman"/>
        </w:rPr>
        <w:instrText>ADDIN CSL_CITATION {"citationItems":[{"id":"ITEM-1","itemData":{"DOI":"10.53627/jam.v7i2.3996","ISSN":"2406-775X","abstract":"This paper tries to understand the \"Merdeka Belajar\" policy program launched by the Ministry of Education and Culture of the Republic of Indonesia in the light of constructivism philosophy. Constructivism is a philosophi that assumes that knowledge is self-construction. Because the nature and learning outcomes are subjective, and depend on each individual, also uncertain, for one's constructivism entity and are more easily recognized by the term \"Clutter Paradigm\". There are parallels between what was proclaimed by Mas Minister Nadiem Makarim and the concept of education according to the philosophy of the concept of constructivism. Both of them emphasize the aspects of freedom, independence, and flexibility of educational institutions in understanding the competence of students. Learning arrangement with a chaotic approach so that students can be safe, comfortable, and easy to learn. Students as learning subjects –learner control play an important role in structuring the learning. The initiative of children as learners to learn –the willingness to learn- will die when faced with many rules that do not exist in the learning process. It takes freedom, reality, as well as positive attitudes and perceptions of learning as basic capital in the danger of learning initiatives that ultimately result in success in learning.","author":[{"dropping-particle":"","family":"Yusuf","given":"M.","non-dropping-particle":"","parse-names":false,"suffix":""},{"dropping-particle":"","family":"Arfiansyah","given":"Witrialail","non-dropping-particle":"","parse-names":false,"suffix":""}],"container-title":"AL-MURABBI: Jurnal Studi Kependidikan dan Keislaman","id":"ITEM-1","issue":"2","issued":{"date-parts":[["2021"]]},"page":"120-133","title":"Konsep “Merdeka Belajar” dalam Pandangan Filsafat Konstruktivisme","type":"article-journal","volume":"7"},"uris":["http://www.mendeley.com/documents/?uuid=2184492b-f288-4996-9a2e-1a85bd4984a2"]}],"mendeley":{"formattedCitation":"(Yusuf &amp; Arfiansyah, 2021)","plainTextFormattedCitation":"(Yusuf &amp; Arfiansyah, 2021)","previouslyFormattedCitation":"(Yusuf &amp; Arfiansyah, 2021)"},"properties":{"noteIndex":0},"schema":"https://github.com/citation-style-language/schema/raw/master/csl-citation.json"}</w:instrText>
      </w:r>
      <w:r w:rsidRPr="00135EAE">
        <w:rPr>
          <w:rFonts w:ascii="Times New Roman" w:hAnsi="Times New Roman"/>
        </w:rPr>
        <w:fldChar w:fldCharType="separate"/>
      </w:r>
      <w:r w:rsidRPr="00135EAE">
        <w:rPr>
          <w:rFonts w:ascii="Times New Roman" w:hAnsi="Times New Roman"/>
          <w:noProof/>
        </w:rPr>
        <w:t>(Yusuf &amp; Arfiansyah, 2021)</w:t>
      </w:r>
      <w:r w:rsidRPr="00135EAE">
        <w:rPr>
          <w:rFonts w:ascii="Times New Roman" w:hAnsi="Times New Roman"/>
        </w:rPr>
        <w:fldChar w:fldCharType="end"/>
      </w:r>
      <w:r w:rsidRPr="00135EAE">
        <w:rPr>
          <w:rFonts w:ascii="Times New Roman" w:hAnsi="Times New Roman"/>
        </w:rPr>
        <w:t>.</w:t>
      </w:r>
    </w:p>
    <w:p w:rsidR="00C020B5" w:rsidRPr="00135EAE" w:rsidRDefault="005E514C" w:rsidP="00031AAB">
      <w:pPr>
        <w:shd w:val="clear" w:color="auto" w:fill="FFFFFF"/>
        <w:spacing w:before="0" w:beforeAutospacing="0" w:after="0" w:afterAutospacing="0" w:line="360" w:lineRule="auto"/>
        <w:ind w:firstLine="720"/>
        <w:jc w:val="both"/>
        <w:textAlignment w:val="baseline"/>
        <w:rPr>
          <w:rFonts w:ascii="Times New Roman" w:hAnsi="Times New Roman"/>
        </w:rPr>
      </w:pPr>
      <w:r w:rsidRPr="00135EAE">
        <w:rPr>
          <w:rFonts w:ascii="Times New Roman" w:hAnsi="Times New Roman"/>
        </w:rPr>
        <w:t>Dalam pembelajaran guru harus dapat menciptakan lingkungan belajar sebagai suatu sistem sosial yang memiliki ciri proses demokrasi dan proses ilmiah. Pembelajaran berbasis masalah merupakan jawaban terhadap praktek pembelajaran kompetensi serta merespon perkembangan dinamika sosial masyarakat. Selain itu pembelajaran berbasis masalah pada dasarnya merupakan pengembangan lebih lanjut dari pembelajaran kelompok. Dengan demikian, metode pembelajaran berbasis masalah memiliki karakteristik yang khas yaitu menggunakan masalah dunia nyata sebagai konteks belajar bagi peserta didik untuk belajar tentang berpikir kritis dan ketrampilan memecahkan masalah, serta untuk memperoleh pengetahuan dan konsep esensial dari materi pelajaran.</w:t>
      </w:r>
    </w:p>
    <w:p w:rsidR="00C020B5" w:rsidRPr="00135EAE" w:rsidRDefault="005E514C" w:rsidP="00031AAB">
      <w:pPr>
        <w:shd w:val="clear" w:color="auto" w:fill="FFFFFF"/>
        <w:spacing w:before="0" w:beforeAutospacing="0" w:after="0" w:afterAutospacing="0" w:line="360" w:lineRule="auto"/>
        <w:ind w:firstLine="720"/>
        <w:jc w:val="both"/>
        <w:textAlignment w:val="baseline"/>
        <w:rPr>
          <w:rFonts w:ascii="Times New Roman" w:hAnsi="Times New Roman"/>
        </w:rPr>
      </w:pPr>
      <w:r w:rsidRPr="00135EAE">
        <w:rPr>
          <w:rFonts w:ascii="Times New Roman" w:hAnsi="Times New Roman"/>
        </w:rPr>
        <w:t xml:space="preserve">Pembelajaran berbasis masalah digunakan untuk merangsang berpikir tingkat tinggi dengan situasi berorientasi pada masalah, termasuk didalamnya belajar bagaimana belajar. Pembelajaran berbasis masalah dikenal dengan nama lain seperti </w:t>
      </w:r>
      <w:r w:rsidRPr="00135EAE">
        <w:rPr>
          <w:rFonts w:ascii="Times New Roman" w:hAnsi="Times New Roman"/>
          <w:i/>
          <w:iCs/>
        </w:rPr>
        <w:t xml:space="preserve">Project-Based Learning </w:t>
      </w:r>
      <w:r w:rsidRPr="00135EAE">
        <w:rPr>
          <w:rFonts w:ascii="Times New Roman" w:hAnsi="Times New Roman"/>
        </w:rPr>
        <w:t xml:space="preserve">(Pembelajaran Proyek), </w:t>
      </w:r>
      <w:r w:rsidRPr="00135EAE">
        <w:rPr>
          <w:rFonts w:ascii="Times New Roman" w:hAnsi="Times New Roman"/>
          <w:i/>
          <w:iCs/>
        </w:rPr>
        <w:t>Eksperience-Based Education</w:t>
      </w:r>
      <w:r w:rsidRPr="00135EAE">
        <w:rPr>
          <w:rFonts w:ascii="Times New Roman" w:hAnsi="Times New Roman"/>
        </w:rPr>
        <w:t xml:space="preserve"> (Pendidikan Berdasarkan Pengalaman), </w:t>
      </w:r>
      <w:r w:rsidRPr="00135EAE">
        <w:rPr>
          <w:rFonts w:ascii="Times New Roman" w:hAnsi="Times New Roman"/>
          <w:i/>
          <w:iCs/>
        </w:rPr>
        <w:t>Authentic learning</w:t>
      </w:r>
      <w:r w:rsidRPr="00135EAE">
        <w:rPr>
          <w:rFonts w:ascii="Times New Roman" w:hAnsi="Times New Roman"/>
        </w:rPr>
        <w:t xml:space="preserve"> (Pembelajaran Autentik), dan </w:t>
      </w:r>
      <w:r w:rsidRPr="00135EAE">
        <w:rPr>
          <w:rFonts w:ascii="Times New Roman" w:hAnsi="Times New Roman"/>
          <w:i/>
          <w:iCs/>
        </w:rPr>
        <w:t xml:space="preserve">Anchored instruction </w:t>
      </w:r>
      <w:r w:rsidRPr="00135EAE">
        <w:rPr>
          <w:rFonts w:ascii="Times New Roman" w:hAnsi="Times New Roman"/>
        </w:rPr>
        <w:t>(Pembelajaran berakar pada dunia nyata). Peran guru dalam pembelajaran berbasis masalah adalah menyajikan masalah, mengajukan pertanyaan dan memfasilitasi penyelidikan dan dialog. Pembelajaran berbasis masalah tidak dapat dilaksanakan tanpa guru mengembangkan lingkungan kelas yang memungkinkan terjadinya pertukaran ide secara terbuka secara garis besar pembelajaran berbasis masalah terdiri dari menyajikan kepada peserta didik situasi masalah yang autentik dan bermakna yang dapat memberikan kemudahan kepada mereka untuk melakukankan penyelidikan secara inkuiri.</w:t>
      </w:r>
    </w:p>
    <w:p w:rsidR="00C020B5" w:rsidRPr="00135EAE" w:rsidRDefault="005E514C" w:rsidP="00031AAB">
      <w:pPr>
        <w:numPr>
          <w:ilvl w:val="0"/>
          <w:numId w:val="14"/>
        </w:numPr>
        <w:spacing w:before="0" w:beforeAutospacing="0" w:after="0" w:afterAutospacing="0" w:line="360" w:lineRule="auto"/>
        <w:ind w:hanging="720"/>
        <w:rPr>
          <w:rFonts w:ascii="Times New Roman" w:hAnsi="Times New Roman"/>
          <w:b/>
        </w:rPr>
      </w:pPr>
      <w:r w:rsidRPr="00135EAE">
        <w:rPr>
          <w:rFonts w:ascii="Times New Roman" w:hAnsi="Times New Roman"/>
          <w:b/>
        </w:rPr>
        <w:t>Unsur-Unsur Problem Based Learning (PBL)</w:t>
      </w:r>
    </w:p>
    <w:p w:rsidR="00C020B5" w:rsidRPr="00135EAE" w:rsidRDefault="005E514C" w:rsidP="00031AAB">
      <w:pPr>
        <w:shd w:val="clear" w:color="auto" w:fill="FFFFFF"/>
        <w:spacing w:before="0" w:beforeAutospacing="0" w:after="0" w:afterAutospacing="0" w:line="360" w:lineRule="auto"/>
        <w:ind w:firstLine="720"/>
        <w:jc w:val="both"/>
        <w:textAlignment w:val="baseline"/>
        <w:rPr>
          <w:rFonts w:ascii="Times New Roman" w:hAnsi="Times New Roman"/>
        </w:rPr>
      </w:pPr>
      <w:r w:rsidRPr="00135EAE">
        <w:rPr>
          <w:rFonts w:ascii="Times New Roman" w:hAnsi="Times New Roman"/>
        </w:rPr>
        <w:t>Pembelajaran Problem Based Learning mempunyai beb</w:t>
      </w:r>
      <w:r w:rsidR="00CB25FF" w:rsidRPr="00135EAE">
        <w:rPr>
          <w:rFonts w:ascii="Times New Roman" w:hAnsi="Times New Roman"/>
        </w:rPr>
        <w:t>erapa unsur-unsur yang mendasar</w:t>
      </w:r>
      <w:r w:rsidRPr="00135EAE">
        <w:rPr>
          <w:rFonts w:ascii="Times New Roman" w:hAnsi="Times New Roman"/>
        </w:rPr>
        <w:t xml:space="preserve"> pada pendidikan sebagai berikut:</w:t>
      </w:r>
    </w:p>
    <w:p w:rsidR="00C020B5" w:rsidRPr="00135EAE" w:rsidRDefault="005E514C" w:rsidP="00031AAB">
      <w:pPr>
        <w:numPr>
          <w:ilvl w:val="0"/>
          <w:numId w:val="15"/>
        </w:numPr>
        <w:shd w:val="clear" w:color="auto" w:fill="FFFFFF"/>
        <w:spacing w:before="0" w:beforeAutospacing="0" w:after="0" w:afterAutospacing="0" w:line="360" w:lineRule="auto"/>
        <w:jc w:val="both"/>
        <w:textAlignment w:val="baseline"/>
        <w:rPr>
          <w:rFonts w:ascii="Times New Roman" w:hAnsi="Times New Roman"/>
          <w:b/>
        </w:rPr>
      </w:pPr>
      <w:r w:rsidRPr="00135EAE">
        <w:rPr>
          <w:rFonts w:ascii="Times New Roman" w:hAnsi="Times New Roman"/>
          <w:b/>
        </w:rPr>
        <w:t>Integrated Learning</w:t>
      </w:r>
    </w:p>
    <w:p w:rsidR="00C020B5" w:rsidRPr="00135EAE" w:rsidRDefault="005E514C" w:rsidP="00031AAB">
      <w:pPr>
        <w:numPr>
          <w:ilvl w:val="0"/>
          <w:numId w:val="16"/>
        </w:numPr>
        <w:shd w:val="clear" w:color="auto" w:fill="FFFFFF"/>
        <w:tabs>
          <w:tab w:val="clear" w:pos="720"/>
        </w:tabs>
        <w:spacing w:before="0" w:beforeAutospacing="0" w:after="0" w:afterAutospacing="0" w:line="360" w:lineRule="auto"/>
        <w:ind w:left="1560"/>
        <w:jc w:val="both"/>
        <w:textAlignment w:val="baseline"/>
        <w:rPr>
          <w:rFonts w:ascii="Times New Roman" w:hAnsi="Times New Roman"/>
        </w:rPr>
      </w:pPr>
      <w:r w:rsidRPr="00135EAE">
        <w:rPr>
          <w:rFonts w:ascii="Times New Roman" w:hAnsi="Times New Roman"/>
        </w:rPr>
        <w:t>Pembelajaran mengintegrasikan seluruh bidang pelajaran</w:t>
      </w:r>
    </w:p>
    <w:p w:rsidR="00C020B5" w:rsidRPr="00135EAE" w:rsidRDefault="005E514C" w:rsidP="00031AAB">
      <w:pPr>
        <w:numPr>
          <w:ilvl w:val="0"/>
          <w:numId w:val="16"/>
        </w:numPr>
        <w:shd w:val="clear" w:color="auto" w:fill="FFFFFF"/>
        <w:tabs>
          <w:tab w:val="clear" w:pos="720"/>
        </w:tabs>
        <w:spacing w:before="0" w:beforeAutospacing="0" w:after="0" w:afterAutospacing="0" w:line="360" w:lineRule="auto"/>
        <w:ind w:left="1560"/>
        <w:jc w:val="both"/>
        <w:textAlignment w:val="baseline"/>
        <w:rPr>
          <w:rFonts w:ascii="Times New Roman" w:hAnsi="Times New Roman"/>
        </w:rPr>
      </w:pPr>
      <w:r w:rsidRPr="00135EAE">
        <w:rPr>
          <w:rFonts w:ascii="Times New Roman" w:hAnsi="Times New Roman"/>
        </w:rPr>
        <w:t>Pembelajaran bersifat menyeluruh melibatkan aspek-aspek perkembangan anak</w:t>
      </w:r>
    </w:p>
    <w:p w:rsidR="00C020B5" w:rsidRPr="00135EAE" w:rsidRDefault="005E514C" w:rsidP="00031AAB">
      <w:pPr>
        <w:numPr>
          <w:ilvl w:val="0"/>
          <w:numId w:val="16"/>
        </w:numPr>
        <w:shd w:val="clear" w:color="auto" w:fill="FFFFFF"/>
        <w:tabs>
          <w:tab w:val="clear" w:pos="720"/>
        </w:tabs>
        <w:spacing w:before="0" w:beforeAutospacing="0" w:after="0" w:afterAutospacing="0" w:line="360" w:lineRule="auto"/>
        <w:ind w:left="1560"/>
        <w:jc w:val="both"/>
        <w:textAlignment w:val="baseline"/>
        <w:rPr>
          <w:rFonts w:ascii="Times New Roman" w:hAnsi="Times New Roman"/>
        </w:rPr>
      </w:pPr>
      <w:r w:rsidRPr="00135EAE">
        <w:rPr>
          <w:rFonts w:ascii="Times New Roman" w:hAnsi="Times New Roman"/>
        </w:rPr>
        <w:t>Anak membangun pemikiran melalui pengalaman langsung</w:t>
      </w:r>
    </w:p>
    <w:p w:rsidR="00C020B5" w:rsidRPr="00135EAE" w:rsidRDefault="005E514C" w:rsidP="00031AAB">
      <w:pPr>
        <w:numPr>
          <w:ilvl w:val="0"/>
          <w:numId w:val="15"/>
        </w:numPr>
        <w:shd w:val="clear" w:color="auto" w:fill="FFFFFF"/>
        <w:spacing w:before="0" w:beforeAutospacing="0" w:after="0" w:afterAutospacing="0" w:line="360" w:lineRule="auto"/>
        <w:jc w:val="both"/>
        <w:textAlignment w:val="baseline"/>
        <w:rPr>
          <w:rFonts w:ascii="Times New Roman" w:hAnsi="Times New Roman"/>
          <w:b/>
        </w:rPr>
      </w:pPr>
      <w:r w:rsidRPr="00135EAE">
        <w:rPr>
          <w:rFonts w:ascii="Times New Roman" w:hAnsi="Times New Roman"/>
          <w:b/>
        </w:rPr>
        <w:t>Contextual Learning</w:t>
      </w:r>
    </w:p>
    <w:p w:rsidR="00C020B5" w:rsidRPr="00135EAE" w:rsidRDefault="005E514C" w:rsidP="00031AAB">
      <w:pPr>
        <w:numPr>
          <w:ilvl w:val="0"/>
          <w:numId w:val="17"/>
        </w:numPr>
        <w:shd w:val="clear" w:color="auto" w:fill="FFFFFF"/>
        <w:tabs>
          <w:tab w:val="clear" w:pos="720"/>
          <w:tab w:val="left" w:pos="2127"/>
        </w:tabs>
        <w:spacing w:before="0" w:beforeAutospacing="0" w:after="0" w:afterAutospacing="0" w:line="360" w:lineRule="auto"/>
        <w:ind w:left="1560"/>
        <w:jc w:val="both"/>
        <w:textAlignment w:val="baseline"/>
        <w:rPr>
          <w:rFonts w:ascii="Times New Roman" w:hAnsi="Times New Roman"/>
        </w:rPr>
      </w:pPr>
      <w:r w:rsidRPr="00135EAE">
        <w:rPr>
          <w:rFonts w:ascii="Times New Roman" w:hAnsi="Times New Roman"/>
        </w:rPr>
        <w:t>Anak belajar sesuatu yang nyata, terjadi, dan dialami dalam kehidupannya</w:t>
      </w:r>
    </w:p>
    <w:p w:rsidR="00C020B5" w:rsidRPr="00135EAE" w:rsidRDefault="005E514C" w:rsidP="00031AAB">
      <w:pPr>
        <w:numPr>
          <w:ilvl w:val="0"/>
          <w:numId w:val="17"/>
        </w:numPr>
        <w:shd w:val="clear" w:color="auto" w:fill="FFFFFF"/>
        <w:tabs>
          <w:tab w:val="clear" w:pos="720"/>
          <w:tab w:val="left" w:pos="2127"/>
        </w:tabs>
        <w:spacing w:before="0" w:beforeAutospacing="0" w:after="0" w:afterAutospacing="0" w:line="360" w:lineRule="auto"/>
        <w:ind w:left="1560"/>
        <w:jc w:val="both"/>
        <w:textAlignment w:val="baseline"/>
        <w:rPr>
          <w:rFonts w:ascii="Times New Roman" w:hAnsi="Times New Roman"/>
        </w:rPr>
      </w:pPr>
      <w:r w:rsidRPr="00135EAE">
        <w:rPr>
          <w:rFonts w:ascii="Times New Roman" w:hAnsi="Times New Roman"/>
        </w:rPr>
        <w:t>Anak merasakan langsung manfaat belajar untuk kehidupannya</w:t>
      </w:r>
    </w:p>
    <w:p w:rsidR="00C020B5" w:rsidRPr="00135EAE" w:rsidRDefault="005E514C" w:rsidP="00031AAB">
      <w:pPr>
        <w:numPr>
          <w:ilvl w:val="0"/>
          <w:numId w:val="15"/>
        </w:numPr>
        <w:shd w:val="clear" w:color="auto" w:fill="FFFFFF"/>
        <w:spacing w:before="0" w:beforeAutospacing="0" w:after="0" w:afterAutospacing="0" w:line="360" w:lineRule="auto"/>
        <w:jc w:val="both"/>
        <w:textAlignment w:val="baseline"/>
        <w:rPr>
          <w:rFonts w:ascii="Times New Roman" w:hAnsi="Times New Roman"/>
          <w:b/>
        </w:rPr>
      </w:pPr>
      <w:r w:rsidRPr="00135EAE">
        <w:rPr>
          <w:rFonts w:ascii="Times New Roman" w:hAnsi="Times New Roman"/>
          <w:b/>
        </w:rPr>
        <w:t>Constructivist Learning</w:t>
      </w:r>
    </w:p>
    <w:p w:rsidR="00C020B5" w:rsidRPr="00135EAE" w:rsidRDefault="005E514C" w:rsidP="00031AAB">
      <w:pPr>
        <w:numPr>
          <w:ilvl w:val="0"/>
          <w:numId w:val="18"/>
        </w:numPr>
        <w:shd w:val="clear" w:color="auto" w:fill="FFFFFF"/>
        <w:tabs>
          <w:tab w:val="clear" w:pos="720"/>
        </w:tabs>
        <w:spacing w:before="0" w:beforeAutospacing="0" w:after="0" w:afterAutospacing="0" w:line="360" w:lineRule="auto"/>
        <w:ind w:left="1560"/>
        <w:jc w:val="both"/>
        <w:textAlignment w:val="baseline"/>
        <w:rPr>
          <w:rFonts w:ascii="Times New Roman" w:hAnsi="Times New Roman"/>
        </w:rPr>
      </w:pPr>
      <w:r w:rsidRPr="00135EAE">
        <w:rPr>
          <w:rFonts w:ascii="Times New Roman" w:hAnsi="Times New Roman"/>
        </w:rPr>
        <w:t>Anak membangun pemikirannya melalui pengalaman langsung (hand on experience)</w:t>
      </w:r>
    </w:p>
    <w:p w:rsidR="003C53C1" w:rsidRPr="00135EAE" w:rsidRDefault="005E514C" w:rsidP="00031AAB">
      <w:pPr>
        <w:numPr>
          <w:ilvl w:val="0"/>
          <w:numId w:val="18"/>
        </w:numPr>
        <w:shd w:val="clear" w:color="auto" w:fill="FFFFFF"/>
        <w:tabs>
          <w:tab w:val="clear" w:pos="720"/>
        </w:tabs>
        <w:spacing w:before="0" w:beforeAutospacing="0" w:after="0" w:afterAutospacing="0" w:line="360" w:lineRule="auto"/>
        <w:ind w:left="1560"/>
        <w:jc w:val="both"/>
        <w:textAlignment w:val="baseline"/>
        <w:rPr>
          <w:rFonts w:ascii="Times New Roman" w:hAnsi="Times New Roman"/>
        </w:rPr>
      </w:pPr>
      <w:r w:rsidRPr="00135EAE">
        <w:rPr>
          <w:rFonts w:ascii="Times New Roman" w:hAnsi="Times New Roman"/>
        </w:rPr>
        <w:t xml:space="preserve"> Learning by doing</w:t>
      </w:r>
    </w:p>
    <w:p w:rsidR="00C020B5" w:rsidRPr="00135EAE" w:rsidRDefault="005E514C" w:rsidP="00031AAB">
      <w:pPr>
        <w:numPr>
          <w:ilvl w:val="0"/>
          <w:numId w:val="15"/>
        </w:numPr>
        <w:shd w:val="clear" w:color="auto" w:fill="FFFFFF"/>
        <w:spacing w:before="0" w:beforeAutospacing="0" w:after="0" w:afterAutospacing="0" w:line="360" w:lineRule="auto"/>
        <w:jc w:val="both"/>
        <w:textAlignment w:val="baseline"/>
        <w:rPr>
          <w:rFonts w:ascii="Times New Roman" w:hAnsi="Times New Roman"/>
          <w:b/>
        </w:rPr>
      </w:pPr>
      <w:r w:rsidRPr="00135EAE">
        <w:rPr>
          <w:rFonts w:ascii="Times New Roman" w:hAnsi="Times New Roman"/>
          <w:b/>
        </w:rPr>
        <w:t>Active Learning</w:t>
      </w:r>
    </w:p>
    <w:p w:rsidR="00C020B5" w:rsidRPr="00135EAE" w:rsidRDefault="005E514C" w:rsidP="00031AAB">
      <w:pPr>
        <w:numPr>
          <w:ilvl w:val="0"/>
          <w:numId w:val="19"/>
        </w:numPr>
        <w:shd w:val="clear" w:color="auto" w:fill="FFFFFF"/>
        <w:tabs>
          <w:tab w:val="clear" w:pos="720"/>
          <w:tab w:val="left" w:pos="1843"/>
        </w:tabs>
        <w:spacing w:before="0" w:beforeAutospacing="0" w:after="0" w:afterAutospacing="0" w:line="360" w:lineRule="auto"/>
        <w:ind w:left="1560"/>
        <w:jc w:val="both"/>
        <w:textAlignment w:val="baseline"/>
        <w:rPr>
          <w:rFonts w:ascii="Times New Roman" w:hAnsi="Times New Roman"/>
        </w:rPr>
      </w:pPr>
      <w:r w:rsidRPr="00135EAE">
        <w:rPr>
          <w:rFonts w:ascii="Times New Roman" w:hAnsi="Times New Roman"/>
        </w:rPr>
        <w:t>Anak sebagai subyek belajar yang aktif menentukan, melakukan dan mengevaluasi (PLAN-DO-REVIEW)</w:t>
      </w:r>
    </w:p>
    <w:p w:rsidR="00C020B5" w:rsidRPr="00135EAE" w:rsidRDefault="005E514C" w:rsidP="00031AAB">
      <w:pPr>
        <w:numPr>
          <w:ilvl w:val="0"/>
          <w:numId w:val="15"/>
        </w:numPr>
        <w:shd w:val="clear" w:color="auto" w:fill="FFFFFF"/>
        <w:spacing w:before="0" w:beforeAutospacing="0" w:after="0" w:afterAutospacing="0" w:line="360" w:lineRule="auto"/>
        <w:ind w:hanging="357"/>
        <w:jc w:val="both"/>
        <w:textAlignment w:val="baseline"/>
        <w:rPr>
          <w:rFonts w:ascii="Times New Roman" w:hAnsi="Times New Roman"/>
          <w:b/>
        </w:rPr>
      </w:pPr>
      <w:r w:rsidRPr="00135EAE">
        <w:rPr>
          <w:rFonts w:ascii="Times New Roman" w:hAnsi="Times New Roman"/>
          <w:b/>
        </w:rPr>
        <w:t>Learning Interesting</w:t>
      </w:r>
    </w:p>
    <w:p w:rsidR="00C020B5" w:rsidRPr="00135EAE" w:rsidRDefault="005E514C" w:rsidP="00031AAB">
      <w:pPr>
        <w:numPr>
          <w:ilvl w:val="0"/>
          <w:numId w:val="20"/>
        </w:numPr>
        <w:shd w:val="clear" w:color="auto" w:fill="FFFFFF"/>
        <w:spacing w:before="0" w:beforeAutospacing="0" w:after="0" w:afterAutospacing="0" w:line="360" w:lineRule="auto"/>
        <w:ind w:left="1560"/>
        <w:jc w:val="both"/>
        <w:textAlignment w:val="baseline"/>
        <w:rPr>
          <w:rFonts w:ascii="Times New Roman" w:hAnsi="Times New Roman"/>
          <w:b/>
        </w:rPr>
      </w:pPr>
      <w:r w:rsidRPr="00135EAE">
        <w:rPr>
          <w:rFonts w:ascii="Times New Roman" w:hAnsi="Times New Roman"/>
        </w:rPr>
        <w:t>Pembelajaran lebih menarik dan menyenangkan bagi anak karen</w:t>
      </w:r>
      <w:r w:rsidR="00CB25FF" w:rsidRPr="00135EAE">
        <w:rPr>
          <w:rFonts w:ascii="Times New Roman" w:hAnsi="Times New Roman"/>
        </w:rPr>
        <w:t xml:space="preserve">a anak terlibat langsung dalam </w:t>
      </w:r>
      <w:r w:rsidRPr="00135EAE">
        <w:rPr>
          <w:rFonts w:ascii="Times New Roman" w:hAnsi="Times New Roman"/>
        </w:rPr>
        <w:t>menentukan masalah.</w:t>
      </w:r>
    </w:p>
    <w:p w:rsidR="00513F55" w:rsidRPr="00135EAE" w:rsidRDefault="00513F55" w:rsidP="00031AAB">
      <w:pPr>
        <w:shd w:val="clear" w:color="auto" w:fill="FFFFFF"/>
        <w:spacing w:before="0" w:beforeAutospacing="0" w:after="0" w:afterAutospacing="0" w:line="360" w:lineRule="auto"/>
        <w:ind w:left="1560"/>
        <w:jc w:val="both"/>
        <w:textAlignment w:val="baseline"/>
        <w:rPr>
          <w:rFonts w:ascii="Times New Roman" w:hAnsi="Times New Roman"/>
          <w:b/>
        </w:rPr>
      </w:pPr>
    </w:p>
    <w:p w:rsidR="00C020B5" w:rsidRPr="00135EAE" w:rsidRDefault="005E514C" w:rsidP="00031AAB">
      <w:pPr>
        <w:numPr>
          <w:ilvl w:val="0"/>
          <w:numId w:val="14"/>
        </w:numPr>
        <w:spacing w:before="0" w:beforeAutospacing="0" w:after="0" w:afterAutospacing="0" w:line="360" w:lineRule="auto"/>
        <w:ind w:hanging="720"/>
        <w:rPr>
          <w:rFonts w:ascii="Times New Roman" w:hAnsi="Times New Roman"/>
          <w:b/>
        </w:rPr>
      </w:pPr>
      <w:r w:rsidRPr="00135EAE">
        <w:rPr>
          <w:rFonts w:ascii="Times New Roman" w:hAnsi="Times New Roman"/>
          <w:b/>
        </w:rPr>
        <w:t>Fase-Fase Problem Based Learning (PBL)</w:t>
      </w:r>
    </w:p>
    <w:p w:rsidR="00C020B5" w:rsidRPr="00135EAE" w:rsidRDefault="005E514C" w:rsidP="00031AAB">
      <w:pPr>
        <w:shd w:val="clear" w:color="auto" w:fill="FFFFFF"/>
        <w:spacing w:before="0" w:beforeAutospacing="0" w:after="0" w:afterAutospacing="0" w:line="360" w:lineRule="auto"/>
        <w:ind w:firstLine="720"/>
        <w:jc w:val="both"/>
        <w:textAlignment w:val="baseline"/>
        <w:rPr>
          <w:rFonts w:ascii="Times New Roman" w:hAnsi="Times New Roman"/>
        </w:rPr>
      </w:pPr>
      <w:r w:rsidRPr="00135EAE">
        <w:rPr>
          <w:rFonts w:ascii="Times New Roman" w:hAnsi="Times New Roman"/>
        </w:rPr>
        <w:t>PBL berlangsung dalam enam fase, yaitu:</w:t>
      </w:r>
    </w:p>
    <w:p w:rsidR="00382450" w:rsidRPr="00135EAE" w:rsidRDefault="005E514C" w:rsidP="00031AAB">
      <w:pPr>
        <w:shd w:val="clear" w:color="auto" w:fill="FFFFFF"/>
        <w:spacing w:before="0" w:beforeAutospacing="0" w:after="0" w:afterAutospacing="0" w:line="360" w:lineRule="auto"/>
        <w:ind w:firstLine="720"/>
        <w:jc w:val="both"/>
        <w:textAlignment w:val="baseline"/>
        <w:rPr>
          <w:rFonts w:ascii="Times New Roman" w:hAnsi="Times New Roman"/>
        </w:rPr>
      </w:pPr>
      <w:r w:rsidRPr="00135EAE">
        <w:rPr>
          <w:rFonts w:ascii="Times New Roman" w:hAnsi="Times New Roman"/>
          <w:i/>
          <w:iCs/>
        </w:rPr>
        <w:t>Fase 1</w:t>
      </w:r>
      <w:r w:rsidRPr="00135EAE">
        <w:rPr>
          <w:rFonts w:ascii="Times New Roman" w:hAnsi="Times New Roman"/>
        </w:rPr>
        <w:t xml:space="preserve">: Pengajuan permasalahan. Soal yang diajukan seperti dinyatakan sebelumnya harus tidak terstrktur dengan baik, dalam arti untuk </w:t>
      </w:r>
      <w:r w:rsidR="00CB25FF" w:rsidRPr="00135EAE">
        <w:rPr>
          <w:rFonts w:ascii="Times New Roman" w:hAnsi="Times New Roman"/>
        </w:rPr>
        <w:t>penyelesaiannya diperlukan infor</w:t>
      </w:r>
      <w:r w:rsidRPr="00135EAE">
        <w:rPr>
          <w:rFonts w:ascii="Times New Roman" w:hAnsi="Times New Roman"/>
        </w:rPr>
        <w:t>masi atau data le</w:t>
      </w:r>
      <w:r w:rsidR="00CB25FF" w:rsidRPr="00135EAE">
        <w:rPr>
          <w:rFonts w:ascii="Times New Roman" w:hAnsi="Times New Roman"/>
        </w:rPr>
        <w:t xml:space="preserve">bih lanjut, memungkinkan banyak </w:t>
      </w:r>
      <w:r w:rsidRPr="00135EAE">
        <w:rPr>
          <w:rFonts w:ascii="Times New Roman" w:hAnsi="Times New Roman"/>
        </w:rPr>
        <w:t>cara atau jawaban, dan cukup luas kandungan materinya.</w:t>
      </w:r>
    </w:p>
    <w:p w:rsidR="00C020B5" w:rsidRPr="00135EAE" w:rsidRDefault="005E514C" w:rsidP="00031AAB">
      <w:pPr>
        <w:shd w:val="clear" w:color="auto" w:fill="FFFFFF"/>
        <w:spacing w:before="0" w:beforeAutospacing="0" w:after="0" w:afterAutospacing="0" w:line="360" w:lineRule="auto"/>
        <w:ind w:firstLine="720"/>
        <w:jc w:val="both"/>
        <w:textAlignment w:val="baseline"/>
        <w:rPr>
          <w:rFonts w:ascii="Times New Roman" w:hAnsi="Times New Roman"/>
        </w:rPr>
      </w:pPr>
      <w:r w:rsidRPr="00135EAE">
        <w:rPr>
          <w:rFonts w:ascii="Times New Roman" w:hAnsi="Times New Roman"/>
          <w:i/>
          <w:iCs/>
        </w:rPr>
        <w:t>Fase</w:t>
      </w:r>
      <w:r w:rsidR="00382450" w:rsidRPr="00135EAE">
        <w:rPr>
          <w:rFonts w:ascii="Times New Roman" w:hAnsi="Times New Roman"/>
          <w:i/>
          <w:iCs/>
        </w:rPr>
        <w:t xml:space="preserve"> </w:t>
      </w:r>
      <w:r w:rsidRPr="00135EAE">
        <w:rPr>
          <w:rFonts w:ascii="Times New Roman" w:hAnsi="Times New Roman"/>
          <w:i/>
          <w:iCs/>
        </w:rPr>
        <w:t>2</w:t>
      </w:r>
      <w:r w:rsidR="00CB25FF" w:rsidRPr="00135EAE">
        <w:rPr>
          <w:rFonts w:ascii="Times New Roman" w:hAnsi="Times New Roman"/>
        </w:rPr>
        <w:t xml:space="preserve">: </w:t>
      </w:r>
      <w:r w:rsidRPr="00135EAE">
        <w:rPr>
          <w:rFonts w:ascii="Times New Roman" w:hAnsi="Times New Roman"/>
        </w:rPr>
        <w:t>Apa yang diketahui diketahui dari permasalahan?  Dalam fase ini setiap anggota akan melihat permasalahan dari segi pengetahuan yang telah dimiliki sebelumnya.  Kelompok akan mendiskusikan dan menyepakati batasan-batasan mengenai permasalahan tersebut, serta memilah-memilah isu-isu dan aspek-aspek yang cukup beralasan untuk diselidiki lebih lanjut.  Analisis awal ini harus menghasilkan titik awal untuk penyelidikan dan dapat direvisi apabila suatu asumsi dipertanyakan atau informasi baru muncul kepermukaan.</w:t>
      </w:r>
    </w:p>
    <w:p w:rsidR="00C020B5" w:rsidRPr="00135EAE" w:rsidRDefault="005E514C" w:rsidP="00031AAB">
      <w:pPr>
        <w:shd w:val="clear" w:color="auto" w:fill="FFFFFF"/>
        <w:spacing w:before="0" w:beforeAutospacing="0" w:after="0" w:afterAutospacing="0" w:line="360" w:lineRule="auto"/>
        <w:ind w:firstLine="720"/>
        <w:jc w:val="both"/>
        <w:textAlignment w:val="baseline"/>
        <w:rPr>
          <w:rFonts w:ascii="Times New Roman" w:hAnsi="Times New Roman"/>
        </w:rPr>
      </w:pPr>
      <w:r w:rsidRPr="00135EAE">
        <w:rPr>
          <w:rFonts w:ascii="Times New Roman" w:hAnsi="Times New Roman"/>
          <w:i/>
          <w:iCs/>
        </w:rPr>
        <w:t>Fase 3</w:t>
      </w:r>
      <w:r w:rsidRPr="00135EAE">
        <w:rPr>
          <w:rFonts w:ascii="Times New Roman" w:hAnsi="Times New Roman"/>
        </w:rPr>
        <w:t>: Apa yang tidak diketahui dari permasalahan?  Disini anggota kelompok akan membuat daftar pertanyaan-pertanyaan atau isu-isu pembelajaran yang harus dijawab untuk menjelas permasalahan.  Dalam fase ini, anggota kelompok akan mengurai permasalahan menjadi komponen-komponen, mendiskusikan implikasinya, mengajukan berbagai penjelasan atau solusi, dan mengembangkan hipotesis kerja.  Kegiatan ini seperti fase “</w:t>
      </w:r>
      <w:r w:rsidRPr="00135EAE">
        <w:rPr>
          <w:rFonts w:ascii="Times New Roman" w:hAnsi="Times New Roman"/>
          <w:i/>
          <w:iCs/>
        </w:rPr>
        <w:t>brainstorming</w:t>
      </w:r>
      <w:r w:rsidRPr="00135EAE">
        <w:rPr>
          <w:rFonts w:ascii="Times New Roman" w:hAnsi="Times New Roman"/>
        </w:rPr>
        <w:t>” dengan evaluasi; penjelasan atau solusi dicatat.  Kelompok perlu merumuskan tujuan pembelajaran, menentukan informasi yang dibutuhkan, dan bagaimana informasi ini diperoleh.</w:t>
      </w:r>
    </w:p>
    <w:p w:rsidR="00C020B5" w:rsidRPr="00135EAE" w:rsidRDefault="005E514C" w:rsidP="00031AAB">
      <w:pPr>
        <w:shd w:val="clear" w:color="auto" w:fill="FFFFFF"/>
        <w:spacing w:before="0" w:beforeAutospacing="0" w:after="0" w:afterAutospacing="0" w:line="360" w:lineRule="auto"/>
        <w:ind w:firstLine="720"/>
        <w:jc w:val="both"/>
        <w:textAlignment w:val="baseline"/>
        <w:rPr>
          <w:rFonts w:ascii="Times New Roman" w:hAnsi="Times New Roman"/>
        </w:rPr>
      </w:pPr>
      <w:r w:rsidRPr="00135EAE">
        <w:rPr>
          <w:rFonts w:ascii="Times New Roman" w:hAnsi="Times New Roman"/>
          <w:i/>
          <w:iCs/>
        </w:rPr>
        <w:t>Fase 4</w:t>
      </w:r>
      <w:r w:rsidRPr="00135EAE">
        <w:rPr>
          <w:rFonts w:ascii="Times New Roman" w:hAnsi="Times New Roman"/>
        </w:rPr>
        <w:t>: Alternatif Pemecahan.  Dalam fase ini anggota kelompok akan mendiskusikan, mengevaluasi, dan mengorganisir hipotesis dan mengubah hipotesis.  Kelompok akan membuat daftar “Apa yang harus dilakukan?” yang mengarah kepada sumberdaya yang dibutuhkan, orang yang akan dihubungi, artikel yang akan dibaca, dan tindakan yang perlu dilakukan oleh para anggota.  Dalam fase ini anggota kelompok akan menentukan dan mengalokasikan tugas-tugas, mengembangkan rencana untuk mendapatkan informasi yang dibutuhkan.  Informasi tersebut dapat berasal dari dalam kelas, bahan bacaan, buku pelajaran, perpustakaan, perusahaan, video, dan dari seorang pakar tertentu.  Bila ada informasi baru, kelompok perlu menganalisa dan mengevaluasi reliabilitas dan kegunaannya untuk penyelesaian permasalahan yang sedang dihadapi.</w:t>
      </w:r>
    </w:p>
    <w:p w:rsidR="00C020B5" w:rsidRPr="00135EAE" w:rsidRDefault="005E514C" w:rsidP="00031AAB">
      <w:pPr>
        <w:shd w:val="clear" w:color="auto" w:fill="FFFFFF"/>
        <w:spacing w:before="0" w:beforeAutospacing="0" w:after="0" w:afterAutospacing="0" w:line="360" w:lineRule="auto"/>
        <w:ind w:firstLine="720"/>
        <w:jc w:val="both"/>
        <w:textAlignment w:val="baseline"/>
        <w:rPr>
          <w:rFonts w:ascii="Times New Roman" w:hAnsi="Times New Roman"/>
        </w:rPr>
      </w:pPr>
      <w:r w:rsidRPr="00135EAE">
        <w:rPr>
          <w:rFonts w:ascii="Times New Roman" w:hAnsi="Times New Roman"/>
          <w:i/>
          <w:iCs/>
        </w:rPr>
        <w:t>Fase 5</w:t>
      </w:r>
      <w:r w:rsidRPr="00135EAE">
        <w:rPr>
          <w:rFonts w:ascii="Times New Roman" w:hAnsi="Times New Roman"/>
        </w:rPr>
        <w:t>: Laporan dan Presentasi Hasil.  Pada fase ini, setiap kelompok akan menulis laporan hasil kerja kelompoknya.  Laporan ini memuat hasil kerja kelompok dalam fase-fase sebelumnya diikuti dengan alasan mengapa suatu alternatif dipilih dan uraian tentang alternatif tersebut.  Pada bagian akhir setiap kelompok menjelaskan konsep yang terkandung dalam permasalahan yang diajukan dan penyelesaian yang mereka ajukan.  Misalnya, rumus apa yang mereka gunakan.  Laporan ini kemudian dipresentasikan dan didiskusikan dihadapan semua peserta didik.</w:t>
      </w:r>
    </w:p>
    <w:p w:rsidR="00513F55" w:rsidRDefault="005E514C" w:rsidP="00375DCF">
      <w:pPr>
        <w:shd w:val="clear" w:color="auto" w:fill="FFFFFF"/>
        <w:spacing w:before="0" w:beforeAutospacing="0" w:after="0" w:afterAutospacing="0" w:line="360" w:lineRule="auto"/>
        <w:ind w:firstLine="720"/>
        <w:jc w:val="both"/>
        <w:textAlignment w:val="baseline"/>
      </w:pPr>
      <w:r w:rsidRPr="00135EAE">
        <w:rPr>
          <w:rFonts w:ascii="Times New Roman" w:hAnsi="Times New Roman"/>
          <w:i/>
          <w:iCs/>
        </w:rPr>
        <w:t>Fase 6</w:t>
      </w:r>
      <w:r w:rsidRPr="00135EAE">
        <w:rPr>
          <w:rFonts w:ascii="Times New Roman" w:hAnsi="Times New Roman"/>
        </w:rPr>
        <w:t>: Pengembangan Materi.  Dalam fase ini guru akan mengembangkan materi yang akan dipelajari lebih lanjut dan mendalam dan memfasilitasi pembelajaran berdasarkan konsep-konsep yang diajukan oleh setiap kelompok dalam laporannya.</w:t>
      </w:r>
      <w:r w:rsidRPr="00135EAE">
        <w:t xml:space="preserve"> </w:t>
      </w:r>
    </w:p>
    <w:p w:rsidR="004D03EB" w:rsidRDefault="005E514C" w:rsidP="004D03EB">
      <w:pPr>
        <w:keepNext/>
        <w:shd w:val="clear" w:color="auto" w:fill="FFFFFF"/>
        <w:spacing w:before="0" w:beforeAutospacing="0" w:after="0" w:afterAutospacing="0" w:line="360" w:lineRule="auto"/>
        <w:jc w:val="center"/>
        <w:textAlignment w:val="baseline"/>
      </w:pPr>
      <w:r>
        <w:rPr>
          <w:noProof/>
        </w:rPr>
        <w:drawing>
          <wp:inline distT="0" distB="0" distL="0" distR="0" wp14:anchorId="20EA5592" wp14:editId="58E17A75">
            <wp:extent cx="5168900" cy="4083050"/>
            <wp:effectExtent l="0" t="0" r="0" b="0"/>
            <wp:docPr id="12" name="Picture 12" descr="C:\Users\ASUSTU~1\AppData\Local\Temp\ksohtml414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ASUSTU~1\AppData\Local\Temp\ksohtml4148\wp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68737" cy="4082922"/>
                    </a:xfrm>
                    <a:prstGeom prst="rect">
                      <a:avLst/>
                    </a:prstGeom>
                    <a:noFill/>
                    <a:ln>
                      <a:noFill/>
                    </a:ln>
                  </pic:spPr>
                </pic:pic>
              </a:graphicData>
            </a:graphic>
          </wp:inline>
        </w:drawing>
      </w:r>
    </w:p>
    <w:p w:rsidR="00513F55" w:rsidRPr="004D03EB" w:rsidRDefault="004D03EB" w:rsidP="004D03EB">
      <w:pPr>
        <w:pStyle w:val="Caption"/>
        <w:spacing w:after="0" w:afterAutospacing="0"/>
        <w:jc w:val="center"/>
        <w:rPr>
          <w:rFonts w:ascii="Times New Roman" w:eastAsia="Calibri" w:hAnsi="Times New Roman"/>
          <w:b w:val="0"/>
          <w:color w:val="auto"/>
          <w:sz w:val="24"/>
          <w:szCs w:val="24"/>
        </w:rPr>
      </w:pPr>
      <w:bookmarkStart w:id="20" w:name="_Toc168647047"/>
      <w:r w:rsidRPr="004D03EB">
        <w:rPr>
          <w:rFonts w:ascii="Times New Roman" w:hAnsi="Times New Roman"/>
          <w:b w:val="0"/>
          <w:color w:val="auto"/>
          <w:sz w:val="24"/>
          <w:szCs w:val="24"/>
        </w:rPr>
        <w:t xml:space="preserve">Gambar 2. </w:t>
      </w:r>
      <w:r w:rsidRPr="004D03EB">
        <w:rPr>
          <w:rFonts w:ascii="Times New Roman" w:hAnsi="Times New Roman"/>
          <w:b w:val="0"/>
          <w:color w:val="auto"/>
          <w:sz w:val="24"/>
          <w:szCs w:val="24"/>
        </w:rPr>
        <w:fldChar w:fldCharType="begin"/>
      </w:r>
      <w:r w:rsidRPr="004D03EB">
        <w:rPr>
          <w:rFonts w:ascii="Times New Roman" w:hAnsi="Times New Roman"/>
          <w:b w:val="0"/>
          <w:color w:val="auto"/>
          <w:sz w:val="24"/>
          <w:szCs w:val="24"/>
        </w:rPr>
        <w:instrText xml:space="preserve"> SEQ Gambar_2. \* ARABIC </w:instrText>
      </w:r>
      <w:r w:rsidRPr="004D03EB">
        <w:rPr>
          <w:rFonts w:ascii="Times New Roman" w:hAnsi="Times New Roman"/>
          <w:b w:val="0"/>
          <w:color w:val="auto"/>
          <w:sz w:val="24"/>
          <w:szCs w:val="24"/>
        </w:rPr>
        <w:fldChar w:fldCharType="separate"/>
      </w:r>
      <w:r w:rsidR="00B64BD2">
        <w:rPr>
          <w:rFonts w:ascii="Times New Roman" w:hAnsi="Times New Roman"/>
          <w:b w:val="0"/>
          <w:noProof/>
          <w:color w:val="auto"/>
          <w:sz w:val="24"/>
          <w:szCs w:val="24"/>
        </w:rPr>
        <w:t>2</w:t>
      </w:r>
      <w:r w:rsidRPr="004D03EB">
        <w:rPr>
          <w:rFonts w:ascii="Times New Roman" w:hAnsi="Times New Roman"/>
          <w:b w:val="0"/>
          <w:color w:val="auto"/>
          <w:sz w:val="24"/>
          <w:szCs w:val="24"/>
        </w:rPr>
        <w:fldChar w:fldCharType="end"/>
      </w:r>
      <w:r w:rsidRPr="004D03EB">
        <w:rPr>
          <w:rFonts w:ascii="Times New Roman" w:hAnsi="Times New Roman"/>
          <w:b w:val="0"/>
          <w:color w:val="auto"/>
          <w:sz w:val="24"/>
          <w:szCs w:val="24"/>
        </w:rPr>
        <w:t xml:space="preserve"> Sintaks Pembelajaran Prolem Based Learning</w:t>
      </w:r>
      <w:bookmarkEnd w:id="20"/>
    </w:p>
    <w:p w:rsidR="00513F55" w:rsidRDefault="00513F55" w:rsidP="00031AAB">
      <w:pPr>
        <w:spacing w:before="0" w:beforeAutospacing="0" w:after="0" w:afterAutospacing="0" w:line="360" w:lineRule="auto"/>
        <w:jc w:val="both"/>
        <w:rPr>
          <w:rFonts w:ascii="Times New Roman" w:eastAsia="Calibri" w:hAnsi="Times New Roman"/>
        </w:rPr>
      </w:pPr>
    </w:p>
    <w:p w:rsidR="0039000C" w:rsidRPr="0039000C" w:rsidRDefault="005E514C" w:rsidP="0039000C">
      <w:pPr>
        <w:spacing w:before="0" w:beforeAutospacing="0" w:after="0" w:afterAutospacing="0" w:line="360" w:lineRule="auto"/>
        <w:ind w:firstLine="720"/>
        <w:jc w:val="both"/>
        <w:rPr>
          <w:rFonts w:ascii="Times New Roman" w:eastAsia="Calibri" w:hAnsi="Times New Roman"/>
        </w:rPr>
      </w:pPr>
      <w:r>
        <w:rPr>
          <w:rFonts w:ascii="Times New Roman" w:eastAsia="Calibri" w:hAnsi="Times New Roman"/>
        </w:rPr>
        <w:t>Kelima Sintaks Problem Based Learning (PBL) di atas diuraikan dalam tabel di bawah ini :</w:t>
      </w:r>
    </w:p>
    <w:p w:rsidR="00D83DAB" w:rsidRPr="0039000C" w:rsidRDefault="00BE257F" w:rsidP="0039000C">
      <w:pPr>
        <w:spacing w:before="0" w:beforeAutospacing="0" w:after="0" w:afterAutospacing="0" w:line="360" w:lineRule="auto"/>
        <w:ind w:firstLine="720"/>
        <w:jc w:val="both"/>
        <w:rPr>
          <w:rFonts w:ascii="Times New Roman" w:eastAsia="Calibri" w:hAnsi="Times New Roman"/>
        </w:rPr>
      </w:pPr>
      <w:bookmarkStart w:id="21" w:name="_Toc169395356"/>
      <w:bookmarkStart w:id="22" w:name="_Toc169400469"/>
      <w:r w:rsidRPr="0039000C">
        <w:rPr>
          <w:rFonts w:ascii="Times New Roman" w:hAnsi="Times New Roman"/>
        </w:rPr>
        <w:t xml:space="preserve">Tabel 2. </w:t>
      </w:r>
      <w:r w:rsidR="0099614C">
        <w:rPr>
          <w:rFonts w:ascii="Times New Roman" w:hAnsi="Times New Roman"/>
        </w:rPr>
        <w:fldChar w:fldCharType="begin"/>
      </w:r>
      <w:r w:rsidR="0099614C">
        <w:rPr>
          <w:rFonts w:ascii="Times New Roman" w:hAnsi="Times New Roman"/>
        </w:rPr>
        <w:instrText xml:space="preserve"> SEQ Tabel_2. \* ARABIC </w:instrText>
      </w:r>
      <w:r w:rsidR="0099614C">
        <w:rPr>
          <w:rFonts w:ascii="Times New Roman" w:hAnsi="Times New Roman"/>
        </w:rPr>
        <w:fldChar w:fldCharType="separate"/>
      </w:r>
      <w:r w:rsidR="00B64BD2">
        <w:rPr>
          <w:rFonts w:ascii="Times New Roman" w:hAnsi="Times New Roman"/>
          <w:noProof/>
        </w:rPr>
        <w:t>2</w:t>
      </w:r>
      <w:r w:rsidR="0099614C">
        <w:rPr>
          <w:rFonts w:ascii="Times New Roman" w:hAnsi="Times New Roman"/>
        </w:rPr>
        <w:fldChar w:fldCharType="end"/>
      </w:r>
      <w:r w:rsidRPr="0039000C">
        <w:rPr>
          <w:rFonts w:ascii="Times New Roman" w:hAnsi="Times New Roman"/>
        </w:rPr>
        <w:t xml:space="preserve"> Kegiatan Guru dan Peserta Didik dalam Sintaks PBL</w:t>
      </w:r>
      <w:bookmarkEnd w:id="21"/>
      <w:bookmarkEnd w:id="22"/>
    </w:p>
    <w:tbl>
      <w:tblPr>
        <w:tblStyle w:val="GridTable5Dark-Accent11"/>
        <w:tblW w:w="8931" w:type="dxa"/>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5"/>
        <w:gridCol w:w="1985"/>
        <w:gridCol w:w="2835"/>
        <w:gridCol w:w="3686"/>
      </w:tblGrid>
      <w:tr w:rsidR="00C020B5" w:rsidTr="0061314D">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25" w:type="dxa"/>
            <w:tcBorders>
              <w:right w:val="none" w:sz="0" w:space="0" w:color="auto"/>
            </w:tcBorders>
            <w:vAlign w:val="center"/>
          </w:tcPr>
          <w:p w:rsidR="00C020B5" w:rsidRPr="002B106F" w:rsidRDefault="005E514C" w:rsidP="0061314D">
            <w:pPr>
              <w:spacing w:before="0" w:beforeAutospacing="0" w:after="0" w:afterAutospacing="0" w:line="360" w:lineRule="auto"/>
              <w:jc w:val="center"/>
              <w:rPr>
                <w:rFonts w:ascii="Times New Roman" w:eastAsia="Calibri" w:hAnsi="Times New Roman"/>
                <w:color w:val="auto"/>
              </w:rPr>
            </w:pPr>
            <w:r w:rsidRPr="002B106F">
              <w:rPr>
                <w:rFonts w:ascii="Times New Roman" w:eastAsia="Calibri" w:hAnsi="Times New Roman"/>
                <w:bCs w:val="0"/>
                <w:color w:val="auto"/>
              </w:rPr>
              <w:t>No</w:t>
            </w:r>
          </w:p>
        </w:tc>
        <w:tc>
          <w:tcPr>
            <w:tcW w:w="1985" w:type="dxa"/>
            <w:tcBorders>
              <w:left w:val="none" w:sz="0" w:space="0" w:color="auto"/>
              <w:right w:val="none" w:sz="0" w:space="0" w:color="auto"/>
            </w:tcBorders>
            <w:vAlign w:val="center"/>
          </w:tcPr>
          <w:p w:rsidR="00C020B5" w:rsidRPr="002B106F" w:rsidRDefault="005E514C" w:rsidP="0061314D">
            <w:pPr>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Cs w:val="0"/>
                <w:color w:val="auto"/>
              </w:rPr>
            </w:pPr>
            <w:r w:rsidRPr="002B106F">
              <w:rPr>
                <w:rFonts w:ascii="Times New Roman" w:eastAsia="Calibri" w:hAnsi="Times New Roman"/>
                <w:bCs w:val="0"/>
                <w:color w:val="auto"/>
              </w:rPr>
              <w:t>Sintaks/Fase</w:t>
            </w:r>
          </w:p>
        </w:tc>
        <w:tc>
          <w:tcPr>
            <w:tcW w:w="2835" w:type="dxa"/>
            <w:tcBorders>
              <w:left w:val="none" w:sz="0" w:space="0" w:color="auto"/>
              <w:right w:val="none" w:sz="0" w:space="0" w:color="auto"/>
            </w:tcBorders>
            <w:vAlign w:val="center"/>
          </w:tcPr>
          <w:p w:rsidR="00C020B5" w:rsidRPr="002B106F" w:rsidRDefault="005E514C" w:rsidP="0061314D">
            <w:pPr>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Cs w:val="0"/>
                <w:color w:val="auto"/>
              </w:rPr>
            </w:pPr>
            <w:r w:rsidRPr="002B106F">
              <w:rPr>
                <w:rFonts w:ascii="Times New Roman" w:eastAsia="Calibri" w:hAnsi="Times New Roman"/>
                <w:bCs w:val="0"/>
                <w:color w:val="auto"/>
              </w:rPr>
              <w:t>Kegiatan Guru</w:t>
            </w:r>
          </w:p>
        </w:tc>
        <w:tc>
          <w:tcPr>
            <w:tcW w:w="3686" w:type="dxa"/>
            <w:tcBorders>
              <w:left w:val="none" w:sz="0" w:space="0" w:color="auto"/>
            </w:tcBorders>
            <w:vAlign w:val="center"/>
          </w:tcPr>
          <w:p w:rsidR="00C020B5" w:rsidRPr="002B106F" w:rsidRDefault="005E514C" w:rsidP="0061314D">
            <w:pPr>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Cs w:val="0"/>
                <w:color w:val="auto"/>
              </w:rPr>
            </w:pPr>
            <w:r w:rsidRPr="002B106F">
              <w:rPr>
                <w:rFonts w:ascii="Times New Roman" w:eastAsia="Calibri" w:hAnsi="Times New Roman"/>
                <w:bCs w:val="0"/>
                <w:color w:val="auto"/>
              </w:rPr>
              <w:t>Kegiatan Peserta Didik</w:t>
            </w:r>
          </w:p>
        </w:tc>
      </w:tr>
      <w:tr w:rsidR="00C020B5" w:rsidTr="0061314D">
        <w:trPr>
          <w:trHeight w:val="1344"/>
        </w:trPr>
        <w:tc>
          <w:tcPr>
            <w:cnfStyle w:val="001000000000" w:firstRow="0" w:lastRow="0" w:firstColumn="1" w:lastColumn="0" w:oddVBand="0" w:evenVBand="0" w:oddHBand="0" w:evenHBand="0" w:firstRowFirstColumn="0" w:firstRowLastColumn="0" w:lastRowFirstColumn="0" w:lastRowLastColumn="0"/>
            <w:tcW w:w="425" w:type="dxa"/>
            <w:vAlign w:val="center"/>
          </w:tcPr>
          <w:p w:rsidR="00C020B5" w:rsidRPr="002B106F" w:rsidRDefault="005E514C" w:rsidP="00031AAB">
            <w:pPr>
              <w:spacing w:before="0" w:beforeAutospacing="0" w:after="0" w:afterAutospacing="0" w:line="360" w:lineRule="auto"/>
              <w:jc w:val="center"/>
              <w:rPr>
                <w:rFonts w:ascii="Times New Roman" w:eastAsia="Calibri" w:hAnsi="Times New Roman"/>
                <w:b w:val="0"/>
                <w:bCs w:val="0"/>
                <w:color w:val="auto"/>
              </w:rPr>
            </w:pPr>
            <w:r w:rsidRPr="002B106F">
              <w:rPr>
                <w:rFonts w:ascii="Times New Roman" w:eastAsia="Calibri" w:hAnsi="Times New Roman"/>
                <w:b w:val="0"/>
                <w:bCs w:val="0"/>
                <w:color w:val="auto"/>
              </w:rPr>
              <w:t>1</w:t>
            </w:r>
          </w:p>
        </w:tc>
        <w:tc>
          <w:tcPr>
            <w:tcW w:w="1985" w:type="dxa"/>
            <w:shd w:val="clear" w:color="auto" w:fill="BDD6EE"/>
            <w:vAlign w:val="center"/>
          </w:tcPr>
          <w:p w:rsidR="00C020B5" w:rsidRDefault="005E514C" w:rsidP="00031AAB">
            <w:pPr>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Orientasi peserta didik pada masalah</w:t>
            </w:r>
          </w:p>
        </w:tc>
        <w:tc>
          <w:tcPr>
            <w:tcW w:w="2835" w:type="dxa"/>
            <w:shd w:val="clear" w:color="auto" w:fill="BDD6EE"/>
          </w:tcPr>
          <w:p w:rsidR="00513F55" w:rsidRDefault="005E514C" w:rsidP="00031AAB">
            <w:pPr>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Guru menjelaskan tujuan pembelajaran, mengajukan fenomena atau demonstrasi/cerita untuk memunculkan masalah, memotivasi peserta didik agar terlibat dalam pemecahan masalah.</w:t>
            </w:r>
          </w:p>
        </w:tc>
        <w:tc>
          <w:tcPr>
            <w:tcW w:w="3686" w:type="dxa"/>
            <w:shd w:val="clear" w:color="auto" w:fill="BDD6EE"/>
          </w:tcPr>
          <w:p w:rsidR="00C020B5" w:rsidRDefault="005E514C" w:rsidP="00031AAB">
            <w:pPr>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Peserta didik diberi permasalahan oleh Guru atau permasalahan dari pengalaman peserta didik.</w:t>
            </w:r>
          </w:p>
        </w:tc>
      </w:tr>
      <w:tr w:rsidR="00C020B5" w:rsidTr="0061314D">
        <w:trPr>
          <w:trHeight w:val="3616"/>
        </w:trPr>
        <w:tc>
          <w:tcPr>
            <w:cnfStyle w:val="001000000000" w:firstRow="0" w:lastRow="0" w:firstColumn="1" w:lastColumn="0" w:oddVBand="0" w:evenVBand="0" w:oddHBand="0" w:evenHBand="0" w:firstRowFirstColumn="0" w:firstRowLastColumn="0" w:lastRowFirstColumn="0" w:lastRowLastColumn="0"/>
            <w:tcW w:w="425" w:type="dxa"/>
            <w:vAlign w:val="center"/>
          </w:tcPr>
          <w:p w:rsidR="00C020B5" w:rsidRPr="002B106F" w:rsidRDefault="005E514C" w:rsidP="00031AAB">
            <w:pPr>
              <w:spacing w:before="0" w:beforeAutospacing="0" w:after="0" w:afterAutospacing="0" w:line="360" w:lineRule="auto"/>
              <w:jc w:val="center"/>
              <w:rPr>
                <w:rFonts w:ascii="Times New Roman" w:eastAsia="Calibri" w:hAnsi="Times New Roman"/>
                <w:color w:val="auto"/>
              </w:rPr>
            </w:pPr>
            <w:r w:rsidRPr="002B106F">
              <w:rPr>
                <w:rFonts w:ascii="Times New Roman" w:eastAsia="Calibri" w:hAnsi="Times New Roman"/>
                <w:b w:val="0"/>
                <w:bCs w:val="0"/>
                <w:color w:val="auto"/>
              </w:rPr>
              <w:t>2</w:t>
            </w:r>
          </w:p>
        </w:tc>
        <w:tc>
          <w:tcPr>
            <w:tcW w:w="1985" w:type="dxa"/>
            <w:vAlign w:val="center"/>
          </w:tcPr>
          <w:p w:rsidR="00C020B5" w:rsidRDefault="005E514C" w:rsidP="00031AAB">
            <w:pPr>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Mengorganisasi peserta didik</w:t>
            </w:r>
          </w:p>
        </w:tc>
        <w:tc>
          <w:tcPr>
            <w:tcW w:w="2835" w:type="dxa"/>
          </w:tcPr>
          <w:p w:rsidR="002B106F" w:rsidRDefault="005E514C" w:rsidP="00031AAB">
            <w:pPr>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Guru membagi peserta didik dalam kelompok, membantu peserta didik mengorganisasikan dan mendefinisikan tugas belajar yang berhubungan dengan peserta didik.</w:t>
            </w:r>
            <w:r w:rsidR="00111985" w:rsidRPr="00111985">
              <w:rPr>
                <w:rFonts w:ascii="Times New Roman" w:eastAsia="Calibri" w:hAnsi="Times New Roman"/>
              </w:rPr>
              <w:t xml:space="preserve"> </w:t>
            </w:r>
          </w:p>
          <w:p w:rsidR="00111985" w:rsidRPr="002B106F" w:rsidRDefault="00111985" w:rsidP="00031AAB">
            <w:pPr>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p>
        </w:tc>
        <w:tc>
          <w:tcPr>
            <w:tcW w:w="3686" w:type="dxa"/>
          </w:tcPr>
          <w:p w:rsidR="00C020B5" w:rsidRDefault="005E514C" w:rsidP="00031AAB">
            <w:pPr>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Peserta didik berdiskusi dalam kelompok dan melakukan:</w:t>
            </w:r>
          </w:p>
          <w:p w:rsidR="00C020B5" w:rsidRDefault="005E514C" w:rsidP="00031AAB">
            <w:pPr>
              <w:numPr>
                <w:ilvl w:val="0"/>
                <w:numId w:val="21"/>
              </w:numPr>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Klarifikasi kasus permasalahan yang diberikan</w:t>
            </w:r>
          </w:p>
          <w:p w:rsidR="00C020B5" w:rsidRDefault="005E514C" w:rsidP="00031AAB">
            <w:pPr>
              <w:numPr>
                <w:ilvl w:val="0"/>
                <w:numId w:val="21"/>
              </w:numPr>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Mendefinisikan masalah</w:t>
            </w:r>
          </w:p>
          <w:p w:rsidR="00C020B5" w:rsidRDefault="005E514C" w:rsidP="00031AAB">
            <w:pPr>
              <w:numPr>
                <w:ilvl w:val="0"/>
                <w:numId w:val="21"/>
              </w:numPr>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Berdiskusi dalam kelompok</w:t>
            </w:r>
          </w:p>
          <w:p w:rsidR="00111985" w:rsidRPr="00111985" w:rsidRDefault="005E514C" w:rsidP="00031AAB">
            <w:pPr>
              <w:numPr>
                <w:ilvl w:val="0"/>
                <w:numId w:val="21"/>
              </w:numPr>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Menetapkan hal-hal yang diperlukan dan dilakukan dalam menyelesaikan masalah</w:t>
            </w:r>
          </w:p>
        </w:tc>
      </w:tr>
      <w:tr w:rsidR="00C020B5" w:rsidTr="0061314D">
        <w:trPr>
          <w:trHeight w:val="2086"/>
        </w:trPr>
        <w:tc>
          <w:tcPr>
            <w:cnfStyle w:val="001000000000" w:firstRow="0" w:lastRow="0" w:firstColumn="1" w:lastColumn="0" w:oddVBand="0" w:evenVBand="0" w:oddHBand="0" w:evenHBand="0" w:firstRowFirstColumn="0" w:firstRowLastColumn="0" w:lastRowFirstColumn="0" w:lastRowLastColumn="0"/>
            <w:tcW w:w="425" w:type="dxa"/>
            <w:vAlign w:val="center"/>
          </w:tcPr>
          <w:p w:rsidR="00C020B5" w:rsidRPr="002B106F" w:rsidRDefault="005E514C" w:rsidP="00031AAB">
            <w:pPr>
              <w:spacing w:before="0" w:beforeAutospacing="0" w:after="0" w:afterAutospacing="0" w:line="360" w:lineRule="auto"/>
              <w:jc w:val="center"/>
              <w:rPr>
                <w:rFonts w:ascii="Times New Roman" w:eastAsia="Calibri" w:hAnsi="Times New Roman"/>
                <w:color w:val="auto"/>
              </w:rPr>
            </w:pPr>
            <w:r w:rsidRPr="002B106F">
              <w:rPr>
                <w:rFonts w:ascii="Times New Roman" w:eastAsia="Calibri" w:hAnsi="Times New Roman"/>
                <w:b w:val="0"/>
                <w:bCs w:val="0"/>
                <w:color w:val="auto"/>
              </w:rPr>
              <w:t>3</w:t>
            </w:r>
          </w:p>
        </w:tc>
        <w:tc>
          <w:tcPr>
            <w:tcW w:w="1985" w:type="dxa"/>
            <w:shd w:val="clear" w:color="auto" w:fill="BDD6EE"/>
            <w:vAlign w:val="center"/>
          </w:tcPr>
          <w:p w:rsidR="00C020B5" w:rsidRDefault="005E514C" w:rsidP="00031AAB">
            <w:pPr>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Membimbing penyelidikan individu maupun kelompok</w:t>
            </w:r>
          </w:p>
        </w:tc>
        <w:tc>
          <w:tcPr>
            <w:tcW w:w="2835" w:type="dxa"/>
            <w:shd w:val="clear" w:color="auto" w:fill="BDD6EE"/>
          </w:tcPr>
          <w:p w:rsidR="00C020B5" w:rsidRDefault="005E514C" w:rsidP="00031AAB">
            <w:pPr>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Guru mendorong peserta didik untuk mengumpulkan informasi, melakukan eksperimen dan penyelidikan untuk mendapatkan penjelasan dan pemecahan masalah.</w:t>
            </w:r>
          </w:p>
        </w:tc>
        <w:tc>
          <w:tcPr>
            <w:tcW w:w="3686" w:type="dxa"/>
            <w:shd w:val="clear" w:color="auto" w:fill="BDD6EE"/>
          </w:tcPr>
          <w:p w:rsidR="00C020B5" w:rsidRDefault="005E514C" w:rsidP="00031AAB">
            <w:pPr>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Peserta didik melakukan kajian berkaitan dengan masalah yang akan diselesaikan. Hal ini dapat dilakukan dengan berbagai cara seperti mmbaca buku di perpustakaan, menggunakan internet, dan melakukan observasi</w:t>
            </w:r>
          </w:p>
        </w:tc>
      </w:tr>
      <w:tr w:rsidR="00C020B5" w:rsidTr="0061314D">
        <w:trPr>
          <w:trHeight w:val="1243"/>
        </w:trPr>
        <w:tc>
          <w:tcPr>
            <w:cnfStyle w:val="001000000000" w:firstRow="0" w:lastRow="0" w:firstColumn="1" w:lastColumn="0" w:oddVBand="0" w:evenVBand="0" w:oddHBand="0" w:evenHBand="0" w:firstRowFirstColumn="0" w:firstRowLastColumn="0" w:lastRowFirstColumn="0" w:lastRowLastColumn="0"/>
            <w:tcW w:w="425" w:type="dxa"/>
            <w:vAlign w:val="center"/>
          </w:tcPr>
          <w:p w:rsidR="00C020B5" w:rsidRPr="002B106F" w:rsidRDefault="005E514C" w:rsidP="00031AAB">
            <w:pPr>
              <w:spacing w:before="0" w:beforeAutospacing="0" w:after="0" w:afterAutospacing="0" w:line="360" w:lineRule="auto"/>
              <w:jc w:val="center"/>
              <w:rPr>
                <w:rFonts w:ascii="Times New Roman" w:eastAsia="Calibri" w:hAnsi="Times New Roman"/>
                <w:color w:val="auto"/>
              </w:rPr>
            </w:pPr>
            <w:r w:rsidRPr="002B106F">
              <w:rPr>
                <w:rFonts w:ascii="Times New Roman" w:eastAsia="Calibri" w:hAnsi="Times New Roman"/>
                <w:b w:val="0"/>
                <w:bCs w:val="0"/>
                <w:color w:val="auto"/>
              </w:rPr>
              <w:t>4</w:t>
            </w:r>
          </w:p>
        </w:tc>
        <w:tc>
          <w:tcPr>
            <w:tcW w:w="1985" w:type="dxa"/>
            <w:vAlign w:val="center"/>
          </w:tcPr>
          <w:p w:rsidR="00C020B5" w:rsidRDefault="005E514C" w:rsidP="00031AAB">
            <w:pPr>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Mengembangkan dan menyajikan hasil</w:t>
            </w:r>
          </w:p>
        </w:tc>
        <w:tc>
          <w:tcPr>
            <w:tcW w:w="2835" w:type="dxa"/>
          </w:tcPr>
          <w:p w:rsidR="00C020B5" w:rsidRDefault="005E514C" w:rsidP="00031AAB">
            <w:pPr>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Guru membantu peserta didik dalam merencanakan dan menyiapkan laporan.</w:t>
            </w:r>
          </w:p>
        </w:tc>
        <w:tc>
          <w:tcPr>
            <w:tcW w:w="3686" w:type="dxa"/>
          </w:tcPr>
          <w:p w:rsidR="00C020B5" w:rsidRDefault="005E514C" w:rsidP="00031AAB">
            <w:pPr>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Peserta didik bekerjasama dalam menyelesaikan masalah serta menyajikan hasil diskusi kelompok kepada kelompok lainnya.</w:t>
            </w:r>
          </w:p>
        </w:tc>
      </w:tr>
      <w:tr w:rsidR="00C020B5" w:rsidTr="0061314D">
        <w:trPr>
          <w:trHeight w:val="1728"/>
        </w:trPr>
        <w:tc>
          <w:tcPr>
            <w:cnfStyle w:val="001000000000" w:firstRow="0" w:lastRow="0" w:firstColumn="1" w:lastColumn="0" w:oddVBand="0" w:evenVBand="0" w:oddHBand="0" w:evenHBand="0" w:firstRowFirstColumn="0" w:firstRowLastColumn="0" w:lastRowFirstColumn="0" w:lastRowLastColumn="0"/>
            <w:tcW w:w="425" w:type="dxa"/>
            <w:vAlign w:val="center"/>
          </w:tcPr>
          <w:p w:rsidR="00C020B5" w:rsidRPr="002B106F" w:rsidRDefault="005E514C" w:rsidP="00031AAB">
            <w:pPr>
              <w:spacing w:before="0" w:beforeAutospacing="0" w:after="0" w:afterAutospacing="0" w:line="360" w:lineRule="auto"/>
              <w:jc w:val="center"/>
              <w:rPr>
                <w:rFonts w:ascii="Times New Roman" w:eastAsia="Calibri" w:hAnsi="Times New Roman"/>
                <w:color w:val="auto"/>
              </w:rPr>
            </w:pPr>
            <w:r w:rsidRPr="002B106F">
              <w:rPr>
                <w:rFonts w:ascii="Times New Roman" w:eastAsia="Calibri" w:hAnsi="Times New Roman"/>
                <w:b w:val="0"/>
                <w:bCs w:val="0"/>
                <w:color w:val="auto"/>
              </w:rPr>
              <w:t>5</w:t>
            </w:r>
          </w:p>
        </w:tc>
        <w:tc>
          <w:tcPr>
            <w:tcW w:w="1985" w:type="dxa"/>
            <w:shd w:val="clear" w:color="auto" w:fill="BDD6EE"/>
            <w:vAlign w:val="center"/>
          </w:tcPr>
          <w:p w:rsidR="00C020B5" w:rsidRDefault="005E514C" w:rsidP="00031AAB">
            <w:pPr>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Menganalisis dan mengevaluasi proses dan hasil pemecahan masalah</w:t>
            </w:r>
          </w:p>
        </w:tc>
        <w:tc>
          <w:tcPr>
            <w:tcW w:w="2835" w:type="dxa"/>
            <w:shd w:val="clear" w:color="auto" w:fill="BDD6EE"/>
          </w:tcPr>
          <w:p w:rsidR="00C020B5" w:rsidRPr="00F906C1" w:rsidRDefault="005E514C" w:rsidP="00F906C1">
            <w:pPr>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Guru membantu pesera didik untuk melakukan refleksi atau evaluasi terhadap proses dan hasil penyelidikan terhadap tugas dan hasil</w:t>
            </w:r>
            <w:r w:rsidR="00F906C1">
              <w:rPr>
                <w:rFonts w:ascii="Times New Roman" w:eastAsia="Calibri" w:hAnsi="Times New Roman"/>
              </w:rPr>
              <w:t xml:space="preserve"> persentasi</w:t>
            </w:r>
          </w:p>
        </w:tc>
        <w:tc>
          <w:tcPr>
            <w:tcW w:w="3686" w:type="dxa"/>
            <w:shd w:val="clear" w:color="auto" w:fill="BDD6EE"/>
          </w:tcPr>
          <w:p w:rsidR="00C020B5" w:rsidRDefault="005E514C" w:rsidP="00BE257F">
            <w:pPr>
              <w:keepNext/>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Peserta didik dibantu guru melakukan evaluasi berkaitan dengan proses pembelajaran.</w:t>
            </w:r>
          </w:p>
        </w:tc>
      </w:tr>
    </w:tbl>
    <w:p w:rsidR="00382450" w:rsidRPr="00135EAE" w:rsidRDefault="005E514C" w:rsidP="00031AAB">
      <w:pPr>
        <w:shd w:val="clear" w:color="auto" w:fill="FFFFFF"/>
        <w:spacing w:before="0" w:beforeAutospacing="0" w:after="0" w:afterAutospacing="0" w:line="360" w:lineRule="auto"/>
        <w:ind w:firstLine="720"/>
        <w:jc w:val="both"/>
        <w:textAlignment w:val="baseline"/>
        <w:rPr>
          <w:rFonts w:ascii="Times New Roman" w:hAnsi="Times New Roman"/>
        </w:rPr>
      </w:pPr>
      <w:r w:rsidRPr="00135EAE">
        <w:rPr>
          <w:rFonts w:ascii="Times New Roman" w:hAnsi="Times New Roman"/>
        </w:rPr>
        <w:t>Dengan memperhatikan kegiatan pada setiap fase, para peserta didik menggunakan banyak waktunya untuk mendiskusikan masalah, merumuskan hipotesis, menentukan fakta yang relevan, mencari informasi, dan mendefinisikan isi pembelajaran itu sendiri.  Tidak seperti pembelajaran tradisional, tujuan pembelajaran dalam PBL tidak ditetapkan dimuka.  Sebaliknya, setiap anggota kelompok akan bertanggungjawab untuk membangun isi-isu atau tujuan berdasarkan analisa kelompok tentang permasalahan yang diberikan.</w:t>
      </w:r>
    </w:p>
    <w:p w:rsidR="00513F55" w:rsidRPr="00135EAE" w:rsidRDefault="00513F55" w:rsidP="00031AAB">
      <w:pPr>
        <w:shd w:val="clear" w:color="auto" w:fill="FFFFFF"/>
        <w:spacing w:before="0" w:beforeAutospacing="0" w:after="0" w:afterAutospacing="0" w:line="360" w:lineRule="auto"/>
        <w:ind w:firstLine="720"/>
        <w:jc w:val="both"/>
        <w:textAlignment w:val="baseline"/>
        <w:rPr>
          <w:rFonts w:ascii="Times New Roman" w:hAnsi="Times New Roman"/>
        </w:rPr>
      </w:pPr>
    </w:p>
    <w:p w:rsidR="00C020B5" w:rsidRPr="00135EAE" w:rsidRDefault="005E514C" w:rsidP="00031AAB">
      <w:pPr>
        <w:numPr>
          <w:ilvl w:val="0"/>
          <w:numId w:val="14"/>
        </w:numPr>
        <w:spacing w:before="0" w:beforeAutospacing="0" w:after="0" w:afterAutospacing="0" w:line="360" w:lineRule="auto"/>
        <w:ind w:hanging="720"/>
        <w:jc w:val="both"/>
        <w:rPr>
          <w:rFonts w:ascii="Times New Roman" w:eastAsia="Calibri" w:hAnsi="Times New Roman"/>
          <w:b/>
          <w:bCs/>
        </w:rPr>
      </w:pPr>
      <w:r w:rsidRPr="00135EAE">
        <w:rPr>
          <w:rFonts w:ascii="Times New Roman" w:eastAsia="Calibri" w:hAnsi="Times New Roman"/>
          <w:b/>
          <w:bCs/>
        </w:rPr>
        <w:t>Penilaian Dalam Problem Based Learning</w:t>
      </w:r>
      <w:r w:rsidRPr="00135EAE">
        <w:rPr>
          <w:rFonts w:ascii="Times New Roman" w:eastAsia="Calibri" w:hAnsi="Times New Roman"/>
          <w:b/>
          <w:bCs/>
        </w:rPr>
        <w:tab/>
      </w:r>
    </w:p>
    <w:p w:rsidR="00C020B5" w:rsidRPr="00135EAE" w:rsidRDefault="005E514C" w:rsidP="00031AAB">
      <w:pPr>
        <w:spacing w:before="0" w:beforeAutospacing="0" w:after="0" w:afterAutospacing="0" w:line="360" w:lineRule="auto"/>
        <w:ind w:firstLine="720"/>
        <w:jc w:val="both"/>
        <w:rPr>
          <w:rFonts w:ascii="Times New Roman" w:eastAsia="Calibri" w:hAnsi="Times New Roman"/>
        </w:rPr>
      </w:pPr>
      <w:r w:rsidRPr="00135EAE">
        <w:rPr>
          <w:rFonts w:ascii="Times New Roman" w:eastAsia="Calibri" w:hAnsi="Times New Roman"/>
        </w:rPr>
        <w:t>Penilaian dalam PBL tidak hanya kepada hasilnya saja tetapi terhadap proses pembelajaran yang dilakukan peserta didik. Tiga prinsip berkaitan dengan penilaian yaitu:</w:t>
      </w:r>
    </w:p>
    <w:p w:rsidR="00C020B5" w:rsidRPr="00135EAE" w:rsidRDefault="005E514C" w:rsidP="00031AAB">
      <w:pPr>
        <w:numPr>
          <w:ilvl w:val="0"/>
          <w:numId w:val="22"/>
        </w:numPr>
        <w:spacing w:before="0" w:beforeAutospacing="0" w:after="0" w:afterAutospacing="0" w:line="360" w:lineRule="auto"/>
        <w:jc w:val="both"/>
        <w:rPr>
          <w:rFonts w:ascii="Times New Roman" w:eastAsia="Calibri" w:hAnsi="Times New Roman"/>
        </w:rPr>
      </w:pPr>
      <w:r w:rsidRPr="00135EAE">
        <w:rPr>
          <w:rFonts w:ascii="Times New Roman" w:eastAsia="Calibri" w:hAnsi="Times New Roman"/>
        </w:rPr>
        <w:t>Penilaian harus merefleksikan apa yang sangat penting untuk dipelajari dan dikuasai oleh peserta didik</w:t>
      </w:r>
    </w:p>
    <w:p w:rsidR="00C020B5" w:rsidRPr="00135EAE" w:rsidRDefault="005E514C" w:rsidP="00031AAB">
      <w:pPr>
        <w:numPr>
          <w:ilvl w:val="0"/>
          <w:numId w:val="22"/>
        </w:numPr>
        <w:spacing w:before="0" w:beforeAutospacing="0" w:after="0" w:afterAutospacing="0" w:line="360" w:lineRule="auto"/>
        <w:jc w:val="both"/>
        <w:rPr>
          <w:rFonts w:ascii="Times New Roman" w:eastAsia="Calibri" w:hAnsi="Times New Roman"/>
        </w:rPr>
      </w:pPr>
      <w:r w:rsidRPr="00135EAE">
        <w:rPr>
          <w:rFonts w:ascii="Times New Roman" w:eastAsia="Calibri" w:hAnsi="Times New Roman"/>
        </w:rPr>
        <w:t>Penilaian harus sesuai dan diarahkan pada proses pembelajaran</w:t>
      </w:r>
    </w:p>
    <w:p w:rsidR="00C020B5" w:rsidRPr="00135EAE" w:rsidRDefault="005E514C" w:rsidP="00031AAB">
      <w:pPr>
        <w:numPr>
          <w:ilvl w:val="0"/>
          <w:numId w:val="22"/>
        </w:numPr>
        <w:spacing w:before="0" w:beforeAutospacing="0" w:after="0" w:afterAutospacing="0" w:line="360" w:lineRule="auto"/>
        <w:jc w:val="both"/>
        <w:rPr>
          <w:rFonts w:ascii="Times New Roman" w:eastAsia="Calibri" w:hAnsi="Times New Roman"/>
        </w:rPr>
      </w:pPr>
      <w:r w:rsidRPr="00135EAE">
        <w:rPr>
          <w:rFonts w:ascii="Times New Roman" w:eastAsia="Calibri" w:hAnsi="Times New Roman"/>
        </w:rPr>
        <w:t>Penilaian menggambarkan kesamaan kesempatan peserta didik untuk belajar</w:t>
      </w:r>
    </w:p>
    <w:p w:rsidR="00C020B5" w:rsidRPr="00135EAE" w:rsidRDefault="005E514C" w:rsidP="00031AAB">
      <w:pPr>
        <w:spacing w:before="0" w:beforeAutospacing="0" w:after="0" w:afterAutospacing="0" w:line="360" w:lineRule="auto"/>
        <w:jc w:val="both"/>
        <w:rPr>
          <w:rFonts w:ascii="Times New Roman" w:eastAsia="Calibri" w:hAnsi="Times New Roman"/>
        </w:rPr>
      </w:pPr>
      <w:r w:rsidRPr="00135EAE">
        <w:rPr>
          <w:rFonts w:ascii="Times New Roman" w:eastAsia="Calibri" w:hAnsi="Times New Roman"/>
        </w:rPr>
        <w:t>Oleh karena itu, penilaian yang dilakukan harus dapat :</w:t>
      </w:r>
    </w:p>
    <w:p w:rsidR="00C020B5" w:rsidRPr="00135EAE" w:rsidRDefault="005E514C" w:rsidP="00031AAB">
      <w:pPr>
        <w:numPr>
          <w:ilvl w:val="0"/>
          <w:numId w:val="23"/>
        </w:numPr>
        <w:spacing w:before="0" w:beforeAutospacing="0" w:after="0" w:afterAutospacing="0" w:line="360" w:lineRule="auto"/>
        <w:jc w:val="both"/>
        <w:rPr>
          <w:rFonts w:ascii="Times New Roman" w:eastAsia="Calibri" w:hAnsi="Times New Roman"/>
        </w:rPr>
      </w:pPr>
      <w:r w:rsidRPr="00135EAE">
        <w:rPr>
          <w:rFonts w:ascii="Times New Roman" w:eastAsia="Calibri" w:hAnsi="Times New Roman"/>
        </w:rPr>
        <w:t>Menyajikan situasi secara otentik</w:t>
      </w:r>
    </w:p>
    <w:p w:rsidR="00C020B5" w:rsidRPr="00135EAE" w:rsidRDefault="005E514C" w:rsidP="00031AAB">
      <w:pPr>
        <w:numPr>
          <w:ilvl w:val="0"/>
          <w:numId w:val="23"/>
        </w:numPr>
        <w:spacing w:before="0" w:beforeAutospacing="0" w:after="0" w:afterAutospacing="0" w:line="360" w:lineRule="auto"/>
        <w:jc w:val="both"/>
        <w:rPr>
          <w:rFonts w:ascii="Times New Roman" w:eastAsia="Calibri" w:hAnsi="Times New Roman"/>
        </w:rPr>
      </w:pPr>
      <w:r w:rsidRPr="00135EAE">
        <w:rPr>
          <w:rFonts w:ascii="Times New Roman" w:eastAsia="Calibri" w:hAnsi="Times New Roman"/>
        </w:rPr>
        <w:t>Menyajikan data secara berulang-ulang</w:t>
      </w:r>
    </w:p>
    <w:p w:rsidR="00C020B5" w:rsidRPr="00135EAE" w:rsidRDefault="005E514C" w:rsidP="00031AAB">
      <w:pPr>
        <w:numPr>
          <w:ilvl w:val="0"/>
          <w:numId w:val="23"/>
        </w:numPr>
        <w:spacing w:before="0" w:beforeAutospacing="0" w:after="0" w:afterAutospacing="0" w:line="360" w:lineRule="auto"/>
        <w:jc w:val="both"/>
        <w:rPr>
          <w:rFonts w:ascii="Times New Roman" w:eastAsia="Calibri" w:hAnsi="Times New Roman"/>
        </w:rPr>
      </w:pPr>
      <w:r w:rsidRPr="00135EAE">
        <w:rPr>
          <w:rFonts w:ascii="Times New Roman" w:eastAsia="Calibri" w:hAnsi="Times New Roman"/>
        </w:rPr>
        <w:t>Memberikan peluang pada peserta didik untuk dapat mengevaluasi dan merefleksi pemahaman dan penalarannya sendiri</w:t>
      </w:r>
    </w:p>
    <w:p w:rsidR="00C020B5" w:rsidRPr="00135EAE" w:rsidRDefault="005E514C" w:rsidP="00031AAB">
      <w:pPr>
        <w:numPr>
          <w:ilvl w:val="0"/>
          <w:numId w:val="23"/>
        </w:numPr>
        <w:spacing w:before="0" w:beforeAutospacing="0" w:after="0" w:afterAutospacing="0" w:line="360" w:lineRule="auto"/>
        <w:jc w:val="both"/>
        <w:rPr>
          <w:rFonts w:ascii="Times New Roman" w:eastAsia="Calibri" w:hAnsi="Times New Roman"/>
        </w:rPr>
      </w:pPr>
      <w:r w:rsidRPr="00135EAE">
        <w:rPr>
          <w:rFonts w:ascii="Times New Roman" w:eastAsia="Calibri" w:hAnsi="Times New Roman"/>
        </w:rPr>
        <w:t xml:space="preserve">Menyajikan laporan perkembangan kegiatan peserta didik. </w:t>
      </w:r>
    </w:p>
    <w:p w:rsidR="00C020B5" w:rsidRPr="00135EAE" w:rsidRDefault="005E514C" w:rsidP="00031AAB">
      <w:pPr>
        <w:spacing w:before="0" w:beforeAutospacing="0" w:after="0" w:afterAutospacing="0" w:line="360" w:lineRule="auto"/>
        <w:jc w:val="both"/>
        <w:rPr>
          <w:rFonts w:ascii="Times New Roman" w:eastAsia="Calibri" w:hAnsi="Times New Roman"/>
        </w:rPr>
      </w:pPr>
      <w:r w:rsidRPr="00135EAE">
        <w:rPr>
          <w:rFonts w:ascii="Times New Roman" w:eastAsia="Calibri" w:hAnsi="Times New Roman"/>
        </w:rPr>
        <w:t xml:space="preserve">Dari uraian dapat disimpulkan bahwa penilaian dalam PBL tidak hanya kepada hasil akhir tetapi harus tetap diperhatikan penilaian proses.  Oleh karena itu peran guru dalam aktivitas pembelajaran tidak pasif, tetapi harus aktif dalam memantau kegiatan peserta didik serta mengontrol agar pembelajaran berjalan dengan baik. </w:t>
      </w:r>
    </w:p>
    <w:p w:rsidR="00513F55" w:rsidRPr="00135EAE" w:rsidRDefault="00513F55" w:rsidP="00031AAB">
      <w:pPr>
        <w:spacing w:before="0" w:beforeAutospacing="0" w:after="0" w:afterAutospacing="0" w:line="360" w:lineRule="auto"/>
        <w:jc w:val="both"/>
        <w:rPr>
          <w:rFonts w:ascii="Times New Roman" w:eastAsia="Calibri" w:hAnsi="Times New Roman"/>
        </w:rPr>
      </w:pPr>
    </w:p>
    <w:p w:rsidR="00C020B5" w:rsidRPr="00135EAE" w:rsidRDefault="005E514C" w:rsidP="00031AAB">
      <w:pPr>
        <w:numPr>
          <w:ilvl w:val="0"/>
          <w:numId w:val="14"/>
        </w:numPr>
        <w:spacing w:before="0" w:beforeAutospacing="0" w:after="0" w:afterAutospacing="0" w:line="360" w:lineRule="auto"/>
        <w:ind w:hanging="720"/>
        <w:jc w:val="both"/>
        <w:rPr>
          <w:rFonts w:ascii="Times New Roman" w:eastAsia="Calibri" w:hAnsi="Times New Roman"/>
          <w:b/>
          <w:bCs/>
        </w:rPr>
      </w:pPr>
      <w:r w:rsidRPr="00135EAE">
        <w:rPr>
          <w:rFonts w:ascii="Times New Roman" w:eastAsia="Calibri" w:hAnsi="Times New Roman"/>
          <w:b/>
          <w:bCs/>
        </w:rPr>
        <w:t>Kelebihan dan Kelemahan Problem Based Learning</w:t>
      </w:r>
    </w:p>
    <w:p w:rsidR="00111985" w:rsidRPr="00135EAE" w:rsidRDefault="005E514C" w:rsidP="00031AAB">
      <w:pPr>
        <w:spacing w:before="0" w:beforeAutospacing="0" w:after="0" w:afterAutospacing="0" w:line="360" w:lineRule="auto"/>
        <w:jc w:val="both"/>
        <w:rPr>
          <w:rFonts w:ascii="Times New Roman" w:eastAsia="Calibri" w:hAnsi="Times New Roman"/>
        </w:rPr>
      </w:pPr>
      <w:r w:rsidRPr="00135EAE">
        <w:rPr>
          <w:rFonts w:ascii="Times New Roman" w:eastAsia="Calibri" w:hAnsi="Times New Roman"/>
          <w:b/>
          <w:bCs/>
        </w:rPr>
        <w:tab/>
      </w:r>
      <w:r w:rsidRPr="00135EAE">
        <w:rPr>
          <w:rFonts w:ascii="Times New Roman" w:eastAsia="Calibri" w:hAnsi="Times New Roman"/>
        </w:rPr>
        <w:t>Sebagai suatu model pembelajaran, Problem Based Learning memiliki beberapa kelebihan, diantaranya :</w:t>
      </w:r>
    </w:p>
    <w:p w:rsidR="00111985" w:rsidRPr="00135EAE" w:rsidRDefault="005E514C" w:rsidP="004D1F9E">
      <w:pPr>
        <w:numPr>
          <w:ilvl w:val="0"/>
          <w:numId w:val="34"/>
        </w:numPr>
        <w:spacing w:before="0" w:beforeAutospacing="0" w:after="0" w:afterAutospacing="0" w:line="360" w:lineRule="auto"/>
        <w:jc w:val="both"/>
        <w:rPr>
          <w:rFonts w:ascii="Times New Roman" w:eastAsia="Calibri" w:hAnsi="Times New Roman"/>
        </w:rPr>
      </w:pPr>
      <w:r w:rsidRPr="00135EAE">
        <w:rPr>
          <w:rFonts w:ascii="Times New Roman" w:eastAsia="Calibri" w:hAnsi="Times New Roman"/>
        </w:rPr>
        <w:t>Meningkatkan motivasi dan aktivitas pembelajaran peserta didik</w:t>
      </w:r>
    </w:p>
    <w:p w:rsidR="00111985" w:rsidRPr="00135EAE" w:rsidRDefault="005E514C" w:rsidP="004D1F9E">
      <w:pPr>
        <w:numPr>
          <w:ilvl w:val="0"/>
          <w:numId w:val="34"/>
        </w:numPr>
        <w:spacing w:before="0" w:beforeAutospacing="0" w:after="0" w:afterAutospacing="0" w:line="360" w:lineRule="auto"/>
        <w:jc w:val="both"/>
        <w:rPr>
          <w:rFonts w:ascii="Times New Roman" w:eastAsia="Calibri" w:hAnsi="Times New Roman"/>
        </w:rPr>
      </w:pPr>
      <w:r w:rsidRPr="00135EAE">
        <w:rPr>
          <w:rFonts w:ascii="Times New Roman" w:eastAsia="Calibri" w:hAnsi="Times New Roman"/>
        </w:rPr>
        <w:t>Mengembangkan peserta didik berpikir kritis</w:t>
      </w:r>
    </w:p>
    <w:p w:rsidR="00111985" w:rsidRPr="00135EAE" w:rsidRDefault="005E514C" w:rsidP="004D1F9E">
      <w:pPr>
        <w:numPr>
          <w:ilvl w:val="0"/>
          <w:numId w:val="34"/>
        </w:numPr>
        <w:spacing w:before="0" w:beforeAutospacing="0" w:after="0" w:afterAutospacing="0" w:line="360" w:lineRule="auto"/>
        <w:jc w:val="both"/>
        <w:rPr>
          <w:rFonts w:ascii="Times New Roman" w:eastAsia="Calibri" w:hAnsi="Times New Roman"/>
        </w:rPr>
      </w:pPr>
      <w:r w:rsidRPr="00135EAE">
        <w:rPr>
          <w:rFonts w:ascii="Times New Roman" w:eastAsia="Calibri" w:hAnsi="Times New Roman"/>
        </w:rPr>
        <w:t>Menantang penalaran peserta didik memberikan kepuasan untuk menemukan pengetahuan baru bagi peserta didik</w:t>
      </w:r>
    </w:p>
    <w:p w:rsidR="00111985" w:rsidRPr="00135EAE" w:rsidRDefault="005E514C" w:rsidP="004D1F9E">
      <w:pPr>
        <w:numPr>
          <w:ilvl w:val="0"/>
          <w:numId w:val="34"/>
        </w:numPr>
        <w:spacing w:before="0" w:beforeAutospacing="0" w:after="0" w:afterAutospacing="0" w:line="360" w:lineRule="auto"/>
        <w:jc w:val="both"/>
        <w:rPr>
          <w:rFonts w:ascii="Times New Roman" w:eastAsia="Calibri" w:hAnsi="Times New Roman"/>
        </w:rPr>
      </w:pPr>
      <w:r w:rsidRPr="00135EAE">
        <w:rPr>
          <w:rFonts w:ascii="Times New Roman" w:eastAsia="Calibri" w:hAnsi="Times New Roman"/>
        </w:rPr>
        <w:t>Memberikan kesempatan bagi peserta didik untuk mengaplikasikan pengetahuan yang mereka miliki dalam dunia nyata</w:t>
      </w:r>
    </w:p>
    <w:p w:rsidR="00111985" w:rsidRPr="00135EAE" w:rsidRDefault="005E514C" w:rsidP="004D1F9E">
      <w:pPr>
        <w:numPr>
          <w:ilvl w:val="0"/>
          <w:numId w:val="34"/>
        </w:numPr>
        <w:spacing w:before="0" w:beforeAutospacing="0" w:after="0" w:afterAutospacing="0" w:line="360" w:lineRule="auto"/>
        <w:jc w:val="both"/>
        <w:rPr>
          <w:rFonts w:ascii="Times New Roman" w:eastAsia="Calibri" w:hAnsi="Times New Roman"/>
        </w:rPr>
      </w:pPr>
      <w:r w:rsidRPr="00135EAE">
        <w:rPr>
          <w:rFonts w:ascii="Times New Roman" w:eastAsia="Calibri" w:hAnsi="Times New Roman"/>
        </w:rPr>
        <w:t>Memudahkan peserta didik dalam menguasai konsep-konsep yang dipelajari guna memecahkan masalah, dan</w:t>
      </w:r>
    </w:p>
    <w:p w:rsidR="00C020B5" w:rsidRPr="00135EAE" w:rsidRDefault="005E514C" w:rsidP="004D1F9E">
      <w:pPr>
        <w:numPr>
          <w:ilvl w:val="0"/>
          <w:numId w:val="34"/>
        </w:numPr>
        <w:spacing w:before="0" w:beforeAutospacing="0" w:after="0" w:afterAutospacing="0" w:line="360" w:lineRule="auto"/>
        <w:jc w:val="both"/>
        <w:rPr>
          <w:rFonts w:ascii="Times New Roman" w:eastAsia="Calibri" w:hAnsi="Times New Roman"/>
        </w:rPr>
      </w:pPr>
      <w:r w:rsidRPr="00135EAE">
        <w:rPr>
          <w:rFonts w:ascii="Times New Roman" w:eastAsia="Calibri" w:hAnsi="Times New Roman"/>
        </w:rPr>
        <w:t>Mendorong peserta didik melakukan evaluasi terhadap hasil maupun proses belajarnya.</w:t>
      </w:r>
    </w:p>
    <w:p w:rsidR="00C020B5" w:rsidRPr="00135EAE" w:rsidRDefault="005E514C" w:rsidP="00031AAB">
      <w:pPr>
        <w:spacing w:before="0" w:beforeAutospacing="0" w:after="0" w:afterAutospacing="0" w:line="360" w:lineRule="auto"/>
        <w:ind w:firstLine="720"/>
        <w:jc w:val="both"/>
        <w:rPr>
          <w:rFonts w:ascii="Times New Roman" w:eastAsia="Calibri" w:hAnsi="Times New Roman"/>
        </w:rPr>
      </w:pPr>
      <w:r w:rsidRPr="00135EAE">
        <w:rPr>
          <w:rFonts w:ascii="Times New Roman" w:eastAsia="Calibri" w:hAnsi="Times New Roman"/>
        </w:rPr>
        <w:t>Disamping kelebihan Problem Based Learning, ada kelemahan yang dimiliki Model Pembelajaran ini, diantaranya :</w:t>
      </w:r>
    </w:p>
    <w:p w:rsidR="00C020B5" w:rsidRPr="00135EAE" w:rsidRDefault="005E514C" w:rsidP="00031AAB">
      <w:pPr>
        <w:numPr>
          <w:ilvl w:val="0"/>
          <w:numId w:val="24"/>
        </w:numPr>
        <w:spacing w:before="0" w:beforeAutospacing="0" w:after="0" w:afterAutospacing="0" w:line="360" w:lineRule="auto"/>
        <w:jc w:val="both"/>
        <w:rPr>
          <w:rFonts w:ascii="Times New Roman" w:eastAsia="Calibri" w:hAnsi="Times New Roman"/>
        </w:rPr>
      </w:pPr>
      <w:r w:rsidRPr="00135EAE">
        <w:rPr>
          <w:rFonts w:ascii="Times New Roman" w:eastAsia="Calibri" w:hAnsi="Times New Roman"/>
        </w:rPr>
        <w:t>PBL membutuhkan waktu yang panjang, jadi isi materi yang disampaikan tidak bisa terlalu luas</w:t>
      </w:r>
    </w:p>
    <w:p w:rsidR="00C020B5" w:rsidRPr="00135EAE" w:rsidRDefault="005E514C" w:rsidP="00031AAB">
      <w:pPr>
        <w:numPr>
          <w:ilvl w:val="0"/>
          <w:numId w:val="24"/>
        </w:numPr>
        <w:spacing w:before="0" w:beforeAutospacing="0" w:after="0" w:afterAutospacing="0" w:line="360" w:lineRule="auto"/>
        <w:jc w:val="both"/>
        <w:rPr>
          <w:rFonts w:ascii="Times New Roman" w:eastAsia="Calibri" w:hAnsi="Times New Roman"/>
        </w:rPr>
      </w:pPr>
      <w:r w:rsidRPr="00135EAE">
        <w:rPr>
          <w:rFonts w:ascii="Times New Roman" w:eastAsia="Calibri" w:hAnsi="Times New Roman"/>
        </w:rPr>
        <w:t>Membutuhkan penalaran Guru dalam memotivasi dan mendorong peserta didik untuk bekerja secara aktif dan efektif dalam kelompok</w:t>
      </w:r>
    </w:p>
    <w:p w:rsidR="00111985" w:rsidRPr="00135EAE" w:rsidRDefault="005E514C" w:rsidP="00031AAB">
      <w:pPr>
        <w:numPr>
          <w:ilvl w:val="0"/>
          <w:numId w:val="24"/>
        </w:numPr>
        <w:spacing w:before="0" w:beforeAutospacing="0" w:after="0" w:afterAutospacing="0" w:line="360" w:lineRule="auto"/>
        <w:jc w:val="both"/>
        <w:rPr>
          <w:rFonts w:ascii="Times New Roman" w:eastAsia="Calibri" w:hAnsi="Times New Roman"/>
        </w:rPr>
      </w:pPr>
      <w:r w:rsidRPr="00135EAE">
        <w:rPr>
          <w:rFonts w:ascii="Times New Roman" w:eastAsia="Calibri" w:hAnsi="Times New Roman"/>
        </w:rPr>
        <w:t>Minat belajar dan semangat pantang menyerah harus dimiliki peserta didik jika mereka menghadapi masalah yang sulit dipecahkan</w:t>
      </w:r>
    </w:p>
    <w:p w:rsidR="00C020B5" w:rsidRPr="00135EAE" w:rsidRDefault="005E514C" w:rsidP="00031AAB">
      <w:pPr>
        <w:numPr>
          <w:ilvl w:val="0"/>
          <w:numId w:val="24"/>
        </w:numPr>
        <w:spacing w:before="0" w:beforeAutospacing="0" w:after="0" w:afterAutospacing="0" w:line="360" w:lineRule="auto"/>
        <w:jc w:val="both"/>
        <w:rPr>
          <w:rFonts w:ascii="Times New Roman" w:eastAsia="Calibri" w:hAnsi="Times New Roman"/>
        </w:rPr>
      </w:pPr>
      <w:r w:rsidRPr="00135EAE">
        <w:rPr>
          <w:rFonts w:ascii="Times New Roman" w:eastAsia="Calibri" w:hAnsi="Times New Roman"/>
        </w:rPr>
        <w:t>Sumber belajar yang dimiliki harus lengkap dan tersedia untuk memudahkan proses pembelajaran.</w:t>
      </w:r>
    </w:p>
    <w:p w:rsidR="00031AAB" w:rsidRPr="00135EAE" w:rsidRDefault="00031AAB" w:rsidP="00031AAB">
      <w:pPr>
        <w:tabs>
          <w:tab w:val="left" w:pos="720"/>
        </w:tabs>
        <w:spacing w:before="0" w:beforeAutospacing="0" w:after="0" w:afterAutospacing="0" w:line="360" w:lineRule="auto"/>
        <w:ind w:left="720"/>
        <w:jc w:val="both"/>
        <w:rPr>
          <w:rFonts w:ascii="Times New Roman" w:eastAsia="Calibri" w:hAnsi="Times New Roman"/>
        </w:rPr>
      </w:pPr>
    </w:p>
    <w:p w:rsidR="003B0CD2" w:rsidRPr="00135EAE" w:rsidRDefault="003B0CD2" w:rsidP="00031AAB">
      <w:pPr>
        <w:pStyle w:val="Heading2"/>
        <w:spacing w:before="0" w:beforeAutospacing="0" w:after="0" w:afterAutospacing="0" w:line="360" w:lineRule="auto"/>
        <w:rPr>
          <w:rFonts w:ascii="Times New Roman" w:hAnsi="Times New Roman"/>
          <w:b/>
          <w:color w:val="auto"/>
        </w:rPr>
      </w:pPr>
      <w:bookmarkStart w:id="23" w:name="_Toc169406096"/>
      <w:r w:rsidRPr="00135EAE">
        <w:rPr>
          <w:rFonts w:ascii="Times New Roman" w:hAnsi="Times New Roman"/>
          <w:b/>
          <w:color w:val="auto"/>
        </w:rPr>
        <w:t>2.5 Model Pembelajaran Langsung</w:t>
      </w:r>
      <w:bookmarkEnd w:id="23"/>
    </w:p>
    <w:p w:rsidR="00382450" w:rsidRPr="00135EAE" w:rsidRDefault="00542031" w:rsidP="00031AAB">
      <w:pPr>
        <w:spacing w:before="0" w:beforeAutospacing="0" w:after="0" w:afterAutospacing="0" w:line="360" w:lineRule="auto"/>
        <w:ind w:firstLine="720"/>
        <w:jc w:val="both"/>
        <w:rPr>
          <w:rFonts w:ascii="Times New Roman" w:hAnsi="Times New Roman"/>
        </w:rPr>
      </w:pPr>
      <w:r w:rsidRPr="00135EAE">
        <w:rPr>
          <w:rFonts w:ascii="Times New Roman" w:hAnsi="Times New Roman"/>
        </w:rPr>
        <w:t>Pembelajaran langsung (</w:t>
      </w:r>
      <w:r w:rsidRPr="00135EAE">
        <w:rPr>
          <w:rFonts w:ascii="Times New Roman" w:hAnsi="Times New Roman"/>
          <w:i/>
        </w:rPr>
        <w:t>direct instruction</w:t>
      </w:r>
      <w:r w:rsidRPr="00135EAE">
        <w:rPr>
          <w:rFonts w:ascii="Times New Roman" w:hAnsi="Times New Roman"/>
        </w:rPr>
        <w:t xml:space="preserve">) adalah salah satu model pembelajaran yang dikembangkan oleh Roshenshina dan Stevens di tahun 1986. Model ini berada dalam rumpun modifikasi tingkah laku atau behavioral dalam Rusman </w:t>
      </w:r>
      <w:r w:rsidR="00643163" w:rsidRPr="00135EAE">
        <w:rPr>
          <w:rFonts w:ascii="Times New Roman" w:hAnsi="Times New Roman"/>
        </w:rPr>
        <w:t xml:space="preserve">seperti yang dikuti Dedi Juliandri </w:t>
      </w:r>
      <w:r w:rsidR="00643163" w:rsidRPr="00135EAE">
        <w:rPr>
          <w:rFonts w:ascii="Times New Roman" w:hAnsi="Times New Roman"/>
        </w:rPr>
        <w:fldChar w:fldCharType="begin" w:fldLock="1"/>
      </w:r>
      <w:r w:rsidR="00643163" w:rsidRPr="00135EAE">
        <w:rPr>
          <w:rFonts w:ascii="Times New Roman" w:hAnsi="Times New Roman"/>
        </w:rPr>
        <w:instrText>ADDIN CSL_CITATION {"citationItems":[{"id":"ITEM-1","itemData":{"DOI":"10.24114/inpafi.v6i3.11115","ISSN":"2337-4624","abstract":"Penelitian ini bertujuan untuk mengetahui peningkatan hasil belajar siswa setelah menggunakan metode demonstrasi pada mata pelajaran IPA di kelas IV. Penelitian dilaksanakan di SD Negeri 173229 Parinsoran Kecamatan Garoga. Subjek penelitian adalah seluruh siswa kelas IV yang berjumlah 24 siswa yang terdiri dari 8 siswa perempuan dan 16 siswa laki-laki. Objek penelitian adalah penggunaan metode demonstrasi untuk meningkatkan hasil belajar siswa. Teknik pengumpulan data adalah lembar observasi dan tes berbentuk essay yang dibatasi ranah kognitif C1 dan C2. Analisis data yang digunakan adalah rumus pelaksanaan pembelajaran, hasil belajar individual, ketuntasan klasikal, dan rata-rata hasil belajar siswa. Berdasarkan hasil analisis data diperoleh bahwa hasil penelitian siklus I dan siklus II terjadi peningktan 16,33% dari nilai 60% menjadi 70,1%, aktivitas siswa meningkat 25% dari nilai 64 menjadi 84 secara klasikal meningkat 31,25% dari nilai 70,33% menjadi 87,50% yang tuntas, dan rata-rata meningkat 9,63% dari nilai 69,75 menjadi 76,625. Berdasarkan hasil analisis data disimpulkan bahwa (1) pelaksanaan pembelajaran berkategori baik, (2) hasil belajar siswa meningkat setelah menggunakan metode demonstrasi.Kata Kunci: Hasil Belajar, Metode Demonstrasi","author":[{"dropping-particle":"","family":"Panjaitan","given":"Dedy Juliandri","non-dropping-particle":"","parse-names":false,"suffix":""}],"container-title":"MATEMATICS PAEDAGOGIC","id":"ITEM-1","issue":"1","issued":{"date-parts":[["2016"]]},"page":"83-90","title":"Meningkatkan Hasil Belajar Siswa Dengan Metode Pembelajaran Langsung","type":"article-journal","volume":"1"},"uris":["http://www.mendeley.com/documents/?uuid=d994f16c-73d6-4ad1-ab5e-90c13d288446"]}],"mendeley":{"formattedCitation":"(Panjaitan, 2016)","manualFormatting":"(2016)","plainTextFormattedCitation":"(Panjaitan, 2016)","previouslyFormattedCitation":"(Panjaitan, 2016)"},"properties":{"noteIndex":0},"schema":"https://github.com/citation-style-language/schema/raw/master/csl-citation.json"}</w:instrText>
      </w:r>
      <w:r w:rsidR="00643163" w:rsidRPr="00135EAE">
        <w:rPr>
          <w:rFonts w:ascii="Times New Roman" w:hAnsi="Times New Roman"/>
        </w:rPr>
        <w:fldChar w:fldCharType="separate"/>
      </w:r>
      <w:r w:rsidR="00643163" w:rsidRPr="00135EAE">
        <w:rPr>
          <w:rFonts w:ascii="Times New Roman" w:hAnsi="Times New Roman"/>
          <w:noProof/>
        </w:rPr>
        <w:t>(2016)</w:t>
      </w:r>
      <w:r w:rsidR="00643163" w:rsidRPr="00135EAE">
        <w:rPr>
          <w:rFonts w:ascii="Times New Roman" w:hAnsi="Times New Roman"/>
        </w:rPr>
        <w:fldChar w:fldCharType="end"/>
      </w:r>
      <w:r w:rsidR="00643163" w:rsidRPr="00135EAE">
        <w:rPr>
          <w:rFonts w:ascii="Times New Roman" w:hAnsi="Times New Roman"/>
        </w:rPr>
        <w:t>,</w:t>
      </w:r>
      <w:r w:rsidRPr="00135EAE">
        <w:rPr>
          <w:rFonts w:ascii="Times New Roman" w:hAnsi="Times New Roman"/>
        </w:rPr>
        <w:t xml:space="preserve"> menyebutkan bahwa model ini memiliki dasar teori behavioristik, memiliki tujuan untuk sistem yang efisien mengurutkan tugas belajar dan membentuk tingkah laku dengan cara memanipulasi penguatan (</w:t>
      </w:r>
      <w:r w:rsidRPr="00135EAE">
        <w:rPr>
          <w:rFonts w:ascii="Times New Roman" w:hAnsi="Times New Roman"/>
          <w:i/>
        </w:rPr>
        <w:t>reinforcement</w:t>
      </w:r>
      <w:r w:rsidRPr="00135EAE">
        <w:rPr>
          <w:rFonts w:ascii="Times New Roman" w:hAnsi="Times New Roman"/>
        </w:rPr>
        <w:t>). Pembelajaran langsung ini menempatkan bimbingan guru sebagai satu arahan yang harus diikuti</w:t>
      </w:r>
      <w:r w:rsidR="00382450" w:rsidRPr="00135EAE">
        <w:rPr>
          <w:rFonts w:ascii="Times New Roman" w:hAnsi="Times New Roman"/>
        </w:rPr>
        <w:t>.</w:t>
      </w:r>
    </w:p>
    <w:p w:rsidR="00382450" w:rsidRPr="00135EAE" w:rsidRDefault="00382450" w:rsidP="00031AAB">
      <w:pPr>
        <w:spacing w:before="0" w:beforeAutospacing="0" w:after="0" w:afterAutospacing="0" w:line="360" w:lineRule="auto"/>
        <w:ind w:firstLine="720"/>
        <w:jc w:val="both"/>
        <w:rPr>
          <w:rFonts w:ascii="Times New Roman" w:hAnsi="Times New Roman"/>
        </w:rPr>
      </w:pPr>
      <w:r w:rsidRPr="00135EAE">
        <w:rPr>
          <w:rFonts w:ascii="Times New Roman" w:hAnsi="Times New Roman"/>
        </w:rPr>
        <w:t>Pembelajaran langsung (</w:t>
      </w:r>
      <w:r w:rsidRPr="00135EAE">
        <w:rPr>
          <w:rFonts w:ascii="Times New Roman" w:hAnsi="Times New Roman"/>
          <w:i/>
        </w:rPr>
        <w:t>direct instruction</w:t>
      </w:r>
      <w:r w:rsidRPr="00135EAE">
        <w:rPr>
          <w:rFonts w:ascii="Times New Roman" w:hAnsi="Times New Roman"/>
        </w:rPr>
        <w:t xml:space="preserve">) menurut Sukmana, Lestari, dan Karno seperti yang dikutip Dedi Juliandri </w:t>
      </w:r>
      <w:r w:rsidRPr="00135EAE">
        <w:rPr>
          <w:rFonts w:ascii="Times New Roman" w:hAnsi="Times New Roman"/>
        </w:rPr>
        <w:fldChar w:fldCharType="begin" w:fldLock="1"/>
      </w:r>
      <w:r w:rsidRPr="00135EAE">
        <w:rPr>
          <w:rFonts w:ascii="Times New Roman" w:hAnsi="Times New Roman"/>
        </w:rPr>
        <w:instrText>ADDIN CSL_CITATION {"citationItems":[{"id":"ITEM-1","itemData":{"DOI":"10.24114/inpafi.v6i3.11115","ISSN":"2337-4624","abstract":"Penelitian ini bertujuan untuk mengetahui peningkatan hasil belajar siswa setelah menggunakan metode demonstrasi pada mata pelajaran IPA di kelas IV. Penelitian dilaksanakan di SD Negeri 173229 Parinsoran Kecamatan Garoga. Subjek penelitian adalah seluruh siswa kelas IV yang berjumlah 24 siswa yang terdiri dari 8 siswa perempuan dan 16 siswa laki-laki. Objek penelitian adalah penggunaan metode demonstrasi untuk meningkatkan hasil belajar siswa. Teknik pengumpulan data adalah lembar observasi dan tes berbentuk essay yang dibatasi ranah kognitif C1 dan C2. Analisis data yang digunakan adalah rumus pelaksanaan pembelajaran, hasil belajar individual, ketuntasan klasikal, dan rata-rata hasil belajar siswa. Berdasarkan hasil analisis data diperoleh bahwa hasil penelitian siklus I dan siklus II terjadi peningktan 16,33% dari nilai 60% menjadi 70,1%, aktivitas siswa meningkat 25% dari nilai 64 menjadi 84 secara klasikal meningkat 31,25% dari nilai 70,33% menjadi 87,50% yang tuntas, dan rata-rata meningkat 9,63% dari nilai 69,75 menjadi 76,625. Berdasarkan hasil analisis data disimpulkan bahwa (1) pelaksanaan pembelajaran berkategori baik, (2) hasil belajar siswa meningkat setelah menggunakan metode demonstrasi.Kata Kunci: Hasil Belajar, Metode Demonstrasi","author":[{"dropping-particle":"","family":"Panjaitan","given":"Dedy Juliandri","non-dropping-particle":"","parse-names":false,"suffix":""}],"container-title":"MATEMATICS PAEDAGOGIC","id":"ITEM-1","issue":"1","issued":{"date-parts":[["2016"]]},"page":"83-90","title":"Meningkatkan Hasil Belajar Siswa Dengan Metode Pembelajaran Langsung","type":"article-journal","volume":"1"},"uris":["http://www.mendeley.com/documents/?uuid=d994f16c-73d6-4ad1-ab5e-90c13d288446"]}],"mendeley":{"formattedCitation":"(Panjaitan, 2016)","manualFormatting":"(2016)","plainTextFormattedCitation":"(Panjaitan, 2016)","previouslyFormattedCitation":"(Panjaitan, 2016)"},"properties":{"noteIndex":0},"schema":"https://github.com/citation-style-language/schema/raw/master/csl-citation.json"}</w:instrText>
      </w:r>
      <w:r w:rsidRPr="00135EAE">
        <w:rPr>
          <w:rFonts w:ascii="Times New Roman" w:hAnsi="Times New Roman"/>
        </w:rPr>
        <w:fldChar w:fldCharType="separate"/>
      </w:r>
      <w:r w:rsidRPr="00135EAE">
        <w:rPr>
          <w:rFonts w:ascii="Times New Roman" w:hAnsi="Times New Roman"/>
          <w:noProof/>
        </w:rPr>
        <w:t>(2016)</w:t>
      </w:r>
      <w:r w:rsidRPr="00135EAE">
        <w:rPr>
          <w:rFonts w:ascii="Times New Roman" w:hAnsi="Times New Roman"/>
        </w:rPr>
        <w:fldChar w:fldCharType="end"/>
      </w:r>
      <w:r w:rsidRPr="00135EAE">
        <w:rPr>
          <w:rFonts w:ascii="Times New Roman" w:hAnsi="Times New Roman"/>
        </w:rPr>
        <w:t xml:space="preserve">, menyebutkan bahwa pembelajaran langsung adalah salah satu pendekatan mengajar yang dirancang khusus untuk menunjang proses belajar siswa yang berkaitan dengan pengetahuan deklaratif dan pengetahuan prosedural yang terstruktur dengan baik, yang dapat diajarkan dengan pola kegiatan yang bertahap, selangkah demi selangkah. Artinya siswa dalam pembelajaran ini akan memperoleh pengetahuannya secara utuh dari pembelajaran yang dilakukan saat itu bersama guru dengan bimbingan guru setiap langkahnya baik natural atau dengan media. Sintak atau fase dari model ini menurut Joyce dan Weil adalah; </w:t>
      </w:r>
      <w:r w:rsidRPr="00135EAE">
        <w:rPr>
          <w:rFonts w:ascii="Times New Roman" w:hAnsi="Times New Roman"/>
          <w:b/>
        </w:rPr>
        <w:t>fase satu</w:t>
      </w:r>
      <w:r w:rsidRPr="00135EAE">
        <w:rPr>
          <w:rFonts w:ascii="Times New Roman" w:hAnsi="Times New Roman"/>
        </w:rPr>
        <w:t xml:space="preserve"> adalah fase orientasi di mana kerangka untuk pelajaran didirikan, </w:t>
      </w:r>
      <w:r w:rsidRPr="00135EAE">
        <w:rPr>
          <w:rFonts w:ascii="Times New Roman" w:hAnsi="Times New Roman"/>
          <w:b/>
        </w:rPr>
        <w:t>fase kedua</w:t>
      </w:r>
      <w:r w:rsidRPr="00135EAE">
        <w:rPr>
          <w:rFonts w:ascii="Times New Roman" w:hAnsi="Times New Roman"/>
        </w:rPr>
        <w:t xml:space="preserve"> adalah tahap presentasi di mana guru menjelaskan konsep atau keterampilan baru dan memberikan demonstrasi dan contoh, </w:t>
      </w:r>
      <w:r w:rsidRPr="00135EAE">
        <w:rPr>
          <w:rFonts w:ascii="Times New Roman" w:hAnsi="Times New Roman"/>
          <w:b/>
        </w:rPr>
        <w:t>fase ketiga</w:t>
      </w:r>
      <w:r w:rsidRPr="00135EAE">
        <w:rPr>
          <w:rFonts w:ascii="Times New Roman" w:hAnsi="Times New Roman"/>
        </w:rPr>
        <w:t xml:space="preserve"> praktik terstruktur datang berikutnya, </w:t>
      </w:r>
      <w:r w:rsidRPr="00135EAE">
        <w:rPr>
          <w:rFonts w:ascii="Times New Roman" w:hAnsi="Times New Roman"/>
          <w:b/>
        </w:rPr>
        <w:t>fase keempat</w:t>
      </w:r>
      <w:r w:rsidRPr="00135EAE">
        <w:rPr>
          <w:rFonts w:ascii="Times New Roman" w:hAnsi="Times New Roman"/>
        </w:rPr>
        <w:t xml:space="preserve"> latihan terpandu, memberi siswa kesempatan untuk berlatih pada mereka sendiri sementara guru masih di lingkungan, </w:t>
      </w:r>
      <w:r w:rsidRPr="00135EAE">
        <w:rPr>
          <w:rFonts w:ascii="Times New Roman" w:hAnsi="Times New Roman"/>
          <w:b/>
        </w:rPr>
        <w:t>fase kelima</w:t>
      </w:r>
      <w:r w:rsidRPr="00135EAE">
        <w:rPr>
          <w:rFonts w:ascii="Times New Roman" w:hAnsi="Times New Roman"/>
        </w:rPr>
        <w:t xml:space="preserve"> praktik independen adalah fase terakhir dari model instruksi langsung.</w:t>
      </w:r>
    </w:p>
    <w:p w:rsidR="00382450" w:rsidRPr="00135EAE" w:rsidRDefault="002F47AC" w:rsidP="00031AAB">
      <w:pPr>
        <w:spacing w:before="0" w:beforeAutospacing="0" w:after="0" w:afterAutospacing="0" w:line="360" w:lineRule="auto"/>
        <w:ind w:firstLine="720"/>
        <w:jc w:val="both"/>
        <w:rPr>
          <w:rFonts w:ascii="Times New Roman" w:hAnsi="Times New Roman"/>
        </w:rPr>
      </w:pPr>
      <w:r w:rsidRPr="00135EAE">
        <w:rPr>
          <w:rFonts w:ascii="Times New Roman" w:hAnsi="Times New Roman"/>
        </w:rPr>
        <w:t>Model pembelajaran yang menggunakan pendekatan mengajar yang dapat membantu siswa mempelajari keterampilan dasar dan memperoleh pengetahuan langkah demi</w:t>
      </w:r>
      <w:r w:rsidR="00BF44C3" w:rsidRPr="00135EAE">
        <w:rPr>
          <w:rFonts w:ascii="Times New Roman" w:hAnsi="Times New Roman"/>
        </w:rPr>
        <w:t xml:space="preserve"> langkah adalah model pembelajaran</w:t>
      </w:r>
      <w:r w:rsidRPr="00135EAE">
        <w:rPr>
          <w:rFonts w:ascii="Times New Roman" w:hAnsi="Times New Roman"/>
        </w:rPr>
        <w:t xml:space="preserve"> langsung (</w:t>
      </w:r>
      <w:r w:rsidRPr="00135EAE">
        <w:rPr>
          <w:rFonts w:ascii="Times New Roman" w:hAnsi="Times New Roman"/>
          <w:i/>
          <w:iCs/>
        </w:rPr>
        <w:t>direct intruction</w:t>
      </w:r>
      <w:r w:rsidRPr="00135EAE">
        <w:rPr>
          <w:rFonts w:ascii="Times New Roman" w:hAnsi="Times New Roman"/>
        </w:rPr>
        <w:t>)</w:t>
      </w:r>
      <w:r w:rsidR="00E7513C" w:rsidRPr="00135EAE">
        <w:rPr>
          <w:rFonts w:ascii="Times New Roman" w:hAnsi="Times New Roman"/>
        </w:rPr>
        <w:t xml:space="preserve">. Menurut Kardi dan Nur seperti yang dikutip Dedi Juliandri Panjaitan </w:t>
      </w:r>
      <w:r w:rsidR="00E7513C" w:rsidRPr="00135EAE">
        <w:rPr>
          <w:rFonts w:ascii="Times New Roman" w:hAnsi="Times New Roman"/>
        </w:rPr>
        <w:fldChar w:fldCharType="begin" w:fldLock="1"/>
      </w:r>
      <w:r w:rsidR="00470B4C" w:rsidRPr="00135EAE">
        <w:rPr>
          <w:rFonts w:ascii="Times New Roman" w:hAnsi="Times New Roman"/>
        </w:rPr>
        <w:instrText>ADDIN CSL_CITATION {"citationItems":[{"id":"ITEM-1","itemData":{"DOI":"10.24114/inpafi.v6i3.11115","ISSN":"2337-4624","abstract":"Penelitian ini bertujuan untuk mengetahui peningkatan hasil belajar siswa setelah menggunakan metode demonstrasi pada mata pelajaran IPA di kelas IV. Penelitian dilaksanakan di SD Negeri 173229 Parinsoran Kecamatan Garoga. Subjek penelitian adalah seluruh siswa kelas IV yang berjumlah 24 siswa yang terdiri dari 8 siswa perempuan dan 16 siswa laki-laki. Objek penelitian adalah penggunaan metode demonstrasi untuk meningkatkan hasil belajar siswa. Teknik pengumpulan data adalah lembar observasi dan tes berbentuk essay yang dibatasi ranah kognitif C1 dan C2. Analisis data yang digunakan adalah rumus pelaksanaan pembelajaran, hasil belajar individual, ketuntasan klasikal, dan rata-rata hasil belajar siswa. Berdasarkan hasil analisis data diperoleh bahwa hasil penelitian siklus I dan siklus II terjadi peningktan 16,33% dari nilai 60% menjadi 70,1%, aktivitas siswa meningkat 25% dari nilai 64 menjadi 84 secara klasikal meningkat 31,25% dari nilai 70,33% menjadi 87,50% yang tuntas, dan rata-rata meningkat 9,63% dari nilai 69,75 menjadi 76,625. Berdasarkan hasil analisis data disimpulkan bahwa (1) pelaksanaan pembelajaran berkategori baik, (2) hasil belajar siswa meningkat setelah menggunakan metode demonstrasi.Kata Kunci: Hasil Belajar, Metode Demonstrasi","author":[{"dropping-particle":"","family":"Panjaitan","given":"Dedy Juliandri","non-dropping-particle":"","parse-names":false,"suffix":""}],"container-title":"MATEMATICS PAEDAGOGIC","id":"ITEM-1","issue":"1","issued":{"date-parts":[["2016"]]},"page":"83-90","title":"Meningkatkan Hasil Belajar Siswa Dengan Metode Pembelajaran Langsung","type":"article-journal","volume":"1"},"uris":["http://www.mendeley.com/documents/?uuid=d994f16c-73d6-4ad1-ab5e-90c13d288446"]}],"mendeley":{"formattedCitation":"(Panjaitan, 2016)","manualFormatting":"(2016)","plainTextFormattedCitation":"(Panjaitan, 2016)","previouslyFormattedCitation":"(Panjaitan, 2016)"},"properties":{"noteIndex":0},"schema":"https://github.com/citation-style-language/schema/raw/master/csl-citation.json"}</w:instrText>
      </w:r>
      <w:r w:rsidR="00E7513C" w:rsidRPr="00135EAE">
        <w:rPr>
          <w:rFonts w:ascii="Times New Roman" w:hAnsi="Times New Roman"/>
        </w:rPr>
        <w:fldChar w:fldCharType="separate"/>
      </w:r>
      <w:r w:rsidR="00E7513C" w:rsidRPr="00135EAE">
        <w:rPr>
          <w:rFonts w:ascii="Times New Roman" w:hAnsi="Times New Roman"/>
          <w:noProof/>
        </w:rPr>
        <w:t>(2016)</w:t>
      </w:r>
      <w:r w:rsidR="00E7513C" w:rsidRPr="00135EAE">
        <w:rPr>
          <w:rFonts w:ascii="Times New Roman" w:hAnsi="Times New Roman"/>
        </w:rPr>
        <w:fldChar w:fldCharType="end"/>
      </w:r>
      <w:r w:rsidR="00E7513C" w:rsidRPr="00135EAE">
        <w:rPr>
          <w:rFonts w:ascii="Times New Roman" w:hAnsi="Times New Roman"/>
        </w:rPr>
        <w:t>, s</w:t>
      </w:r>
      <w:r w:rsidR="00BF44C3" w:rsidRPr="00135EAE">
        <w:rPr>
          <w:rFonts w:ascii="Times New Roman" w:hAnsi="Times New Roman"/>
        </w:rPr>
        <w:t>ebuah model pembela</w:t>
      </w:r>
      <w:r w:rsidRPr="00135EAE">
        <w:rPr>
          <w:rFonts w:ascii="Times New Roman" w:hAnsi="Times New Roman"/>
        </w:rPr>
        <w:t xml:space="preserve">jaran yang bertujuan untuk membantu siswa mempelajari keterampilan dasar dan pengetahuan yang dapat </w:t>
      </w:r>
      <w:r w:rsidR="00E7513C" w:rsidRPr="00135EAE">
        <w:rPr>
          <w:rFonts w:ascii="Times New Roman" w:hAnsi="Times New Roman"/>
        </w:rPr>
        <w:t>diajarkan langkah-demi-langkah.</w:t>
      </w:r>
      <w:r w:rsidR="00BF44C3" w:rsidRPr="00135EAE">
        <w:rPr>
          <w:rFonts w:ascii="Times New Roman" w:hAnsi="Times New Roman"/>
        </w:rPr>
        <w:t xml:space="preserve"> Model pembela</w:t>
      </w:r>
      <w:r w:rsidRPr="00135EAE">
        <w:rPr>
          <w:rFonts w:ascii="Times New Roman" w:hAnsi="Times New Roman"/>
        </w:rPr>
        <w:t>jaran langsung (</w:t>
      </w:r>
      <w:r w:rsidRPr="00135EAE">
        <w:rPr>
          <w:rFonts w:ascii="Times New Roman" w:hAnsi="Times New Roman"/>
          <w:i/>
          <w:iCs/>
        </w:rPr>
        <w:t>direct instruction</w:t>
      </w:r>
      <w:r w:rsidRPr="00135EAE">
        <w:rPr>
          <w:rFonts w:ascii="Times New Roman" w:hAnsi="Times New Roman"/>
        </w:rPr>
        <w:t>) dilandasi oleh teori belajar perilaku yang berpandangan bahwa belajar bergantung pada pengalaman termasuk pemberian umpan balik. Satu penerapan teori perilaku dalam belajar adalah pemberian penguatan. Umpan balik kepada siswa dalam pembelajaran merupakan penguatan yang merupakan penerapan teori perilaku tersebut.</w:t>
      </w:r>
    </w:p>
    <w:p w:rsidR="00E7513C" w:rsidRPr="00135EAE" w:rsidRDefault="002F47AC" w:rsidP="00031AAB">
      <w:pPr>
        <w:spacing w:before="0" w:beforeAutospacing="0" w:after="0" w:afterAutospacing="0" w:line="360" w:lineRule="auto"/>
        <w:ind w:firstLine="720"/>
        <w:jc w:val="both"/>
        <w:rPr>
          <w:rFonts w:ascii="Times New Roman" w:hAnsi="Times New Roman"/>
        </w:rPr>
      </w:pPr>
      <w:r w:rsidRPr="00135EAE">
        <w:rPr>
          <w:rFonts w:ascii="Times New Roman" w:hAnsi="Times New Roman"/>
        </w:rPr>
        <w:t xml:space="preserve">Jadi model pembelajaran langsung merupakan sebuah model pembelajaran yang bersifat </w:t>
      </w:r>
      <w:r w:rsidRPr="00135EAE">
        <w:rPr>
          <w:rFonts w:ascii="Times New Roman" w:hAnsi="Times New Roman"/>
          <w:i/>
          <w:iCs/>
        </w:rPr>
        <w:t>teacher centered</w:t>
      </w:r>
      <w:r w:rsidRPr="00135EAE">
        <w:rPr>
          <w:rFonts w:ascii="Times New Roman" w:hAnsi="Times New Roman"/>
        </w:rPr>
        <w:t xml:space="preserve"> (berpusat pada guru). Saat melaksanakan model pembelajaran ini, guru harus mendemonstrasikan pengetahuan dan keterampilan yang akan dilatihkan kepada siswa, selangkah demi selangkah. Guru sebagai pusat perhatian memiliki peran yang sangat dominan. Karena itu, pada direct instruction, guru harus bisa menjadi model yang menarik bagi siswa. </w:t>
      </w:r>
    </w:p>
    <w:p w:rsidR="00E7513C" w:rsidRPr="00135EAE" w:rsidRDefault="00BF44C3" w:rsidP="00031AAB">
      <w:pPr>
        <w:spacing w:before="0" w:beforeAutospacing="0" w:after="0" w:afterAutospacing="0" w:line="360" w:lineRule="auto"/>
        <w:ind w:firstLine="720"/>
        <w:jc w:val="both"/>
        <w:rPr>
          <w:rFonts w:ascii="Times New Roman" w:hAnsi="Times New Roman"/>
        </w:rPr>
      </w:pPr>
      <w:r w:rsidRPr="00135EAE">
        <w:rPr>
          <w:rFonts w:ascii="Times New Roman" w:hAnsi="Times New Roman"/>
        </w:rPr>
        <w:t>Model pembela</w:t>
      </w:r>
      <w:r w:rsidR="002F47AC" w:rsidRPr="00135EAE">
        <w:rPr>
          <w:rFonts w:ascii="Times New Roman" w:hAnsi="Times New Roman"/>
        </w:rPr>
        <w:t>jaran langsung memberikan kesempatan siswa belajar dengan mengamati secara selektif, mengingat dan menirukan apa yang dimodelkan gurunya. Oleh karena itu hal penting yang harus diperhati</w:t>
      </w:r>
      <w:r w:rsidRPr="00135EAE">
        <w:rPr>
          <w:rFonts w:ascii="Times New Roman" w:hAnsi="Times New Roman"/>
        </w:rPr>
        <w:t>kan dalam menerapkan model pembela</w:t>
      </w:r>
      <w:r w:rsidR="002F47AC" w:rsidRPr="00135EAE">
        <w:rPr>
          <w:rFonts w:ascii="Times New Roman" w:hAnsi="Times New Roman"/>
        </w:rPr>
        <w:t xml:space="preserve">jaran langsung adalah menghindari menyampaikan pengetahuan yang terlalu kompleks. Di samping itu, model pengajaran langsung mengutamakan pendekatan deklaratif dengan titik berat pada proses belajar konsep dan keterampilan motorik, sehingga menciptakan suasana pembelajaran yang lebih terstruktur. </w:t>
      </w:r>
    </w:p>
    <w:p w:rsidR="00BF44C3" w:rsidRPr="00135EAE" w:rsidRDefault="002F47AC" w:rsidP="00031AAB">
      <w:pPr>
        <w:spacing w:before="0" w:beforeAutospacing="0" w:after="0" w:afterAutospacing="0" w:line="360" w:lineRule="auto"/>
        <w:ind w:firstLine="720"/>
        <w:jc w:val="both"/>
        <w:rPr>
          <w:rFonts w:ascii="Times New Roman" w:hAnsi="Times New Roman"/>
        </w:rPr>
      </w:pPr>
      <w:r w:rsidRPr="00135EAE">
        <w:rPr>
          <w:rFonts w:ascii="Times New Roman" w:hAnsi="Times New Roman"/>
        </w:rPr>
        <w:t>Gu</w:t>
      </w:r>
      <w:r w:rsidR="00BF44C3" w:rsidRPr="00135EAE">
        <w:rPr>
          <w:rFonts w:ascii="Times New Roman" w:hAnsi="Times New Roman"/>
        </w:rPr>
        <w:t>ru yang menggunakan model pembela</w:t>
      </w:r>
      <w:r w:rsidRPr="00135EAE">
        <w:rPr>
          <w:rFonts w:ascii="Times New Roman" w:hAnsi="Times New Roman"/>
        </w:rPr>
        <w:t>jaran langsung tersebut bertanggung jawab dalam mengidentifikasi tujuan pembelajaran,   struktur materi, dan keterampilan dasar yang akan diajarkan. Kemudian menyampaikan pengetahuan kepada siswa, memberikan pemodelan/demonstrasi, memberikan kesempatan pada siswa untuk berlatih menerapkan konsep/keterampilan yang telah dipelajari, dan memberikan umpan balik.</w:t>
      </w:r>
    </w:p>
    <w:p w:rsidR="00BF44C3" w:rsidRPr="00135EAE" w:rsidRDefault="002F47AC" w:rsidP="00031AAB">
      <w:pPr>
        <w:spacing w:before="0" w:beforeAutospacing="0" w:after="0" w:afterAutospacing="0" w:line="360" w:lineRule="auto"/>
        <w:ind w:firstLine="720"/>
        <w:jc w:val="both"/>
        <w:rPr>
          <w:rFonts w:ascii="Times New Roman" w:hAnsi="Times New Roman"/>
        </w:rPr>
      </w:pPr>
      <w:r w:rsidRPr="00135EAE">
        <w:rPr>
          <w:rFonts w:ascii="Times New Roman" w:hAnsi="Times New Roman"/>
        </w:rPr>
        <w:t xml:space="preserve">Perlu diketahui dalam prakteknya di dalam kelas, </w:t>
      </w:r>
      <w:r w:rsidRPr="00135EAE">
        <w:rPr>
          <w:rFonts w:ascii="Times New Roman" w:hAnsi="Times New Roman"/>
          <w:i/>
          <w:iCs/>
        </w:rPr>
        <w:t>direct instruction</w:t>
      </w:r>
      <w:r w:rsidRPr="00135EAE">
        <w:rPr>
          <w:rFonts w:ascii="Times New Roman" w:hAnsi="Times New Roman"/>
        </w:rPr>
        <w:t xml:space="preserve"> (model pembelajaran langsung) ini sangat erat berkaitan dengan metode ceramah, metode kuliah, dan resitasi, walaupun sebenarnya tidaklah sama (tidak sinomim). Model pembelajaran langsung atau direct instruction menuntut siswa untuk mempelajari suatu keterampilan dasar dan memperoleh informasi yang dapat diajarkan selangkah demi selangkah.</w:t>
      </w:r>
      <w:r w:rsidR="00BF44C3" w:rsidRPr="00135EAE">
        <w:rPr>
          <w:rFonts w:ascii="Times New Roman" w:hAnsi="Times New Roman"/>
        </w:rPr>
        <w:t xml:space="preserve"> Ciri-ciri pembela</w:t>
      </w:r>
      <w:r w:rsidRPr="00135EAE">
        <w:rPr>
          <w:rFonts w:ascii="Times New Roman" w:hAnsi="Times New Roman"/>
        </w:rPr>
        <w:t>jaran langsung adalah:</w:t>
      </w:r>
    </w:p>
    <w:p w:rsidR="00BF44C3" w:rsidRPr="00135EAE" w:rsidRDefault="002F47AC" w:rsidP="004D1F9E">
      <w:pPr>
        <w:numPr>
          <w:ilvl w:val="0"/>
          <w:numId w:val="35"/>
        </w:numPr>
        <w:spacing w:before="0" w:beforeAutospacing="0" w:after="0" w:afterAutospacing="0" w:line="360" w:lineRule="auto"/>
        <w:ind w:left="709"/>
        <w:jc w:val="both"/>
        <w:rPr>
          <w:rFonts w:ascii="Times New Roman" w:hAnsi="Times New Roman"/>
        </w:rPr>
      </w:pPr>
      <w:r w:rsidRPr="00135EAE">
        <w:rPr>
          <w:rFonts w:ascii="Times New Roman" w:hAnsi="Times New Roman"/>
        </w:rPr>
        <w:t>Adanya tujuan pembelajaran dan prosedur penilaian hasil belajar.</w:t>
      </w:r>
    </w:p>
    <w:p w:rsidR="00BF44C3" w:rsidRPr="00135EAE" w:rsidRDefault="002F47AC" w:rsidP="004D1F9E">
      <w:pPr>
        <w:numPr>
          <w:ilvl w:val="0"/>
          <w:numId w:val="35"/>
        </w:numPr>
        <w:spacing w:before="0" w:beforeAutospacing="0" w:after="0" w:afterAutospacing="0" w:line="360" w:lineRule="auto"/>
        <w:ind w:left="709"/>
        <w:jc w:val="both"/>
        <w:rPr>
          <w:rFonts w:ascii="Times New Roman" w:hAnsi="Times New Roman"/>
        </w:rPr>
      </w:pPr>
      <w:r w:rsidRPr="00135EAE">
        <w:rPr>
          <w:rFonts w:ascii="Times New Roman" w:hAnsi="Times New Roman"/>
        </w:rPr>
        <w:t>Sintak atau pola keseluruhan dan alur kegiatan pembelajaran</w:t>
      </w:r>
    </w:p>
    <w:p w:rsidR="002F47AC" w:rsidRPr="00135EAE" w:rsidRDefault="002F47AC" w:rsidP="004D1F9E">
      <w:pPr>
        <w:numPr>
          <w:ilvl w:val="0"/>
          <w:numId w:val="35"/>
        </w:numPr>
        <w:spacing w:before="0" w:beforeAutospacing="0" w:after="0" w:afterAutospacing="0" w:line="360" w:lineRule="auto"/>
        <w:ind w:left="709"/>
        <w:jc w:val="both"/>
        <w:rPr>
          <w:rFonts w:ascii="Times New Roman" w:hAnsi="Times New Roman"/>
        </w:rPr>
      </w:pPr>
      <w:r w:rsidRPr="00135EAE">
        <w:rPr>
          <w:rFonts w:ascii="Times New Roman" w:hAnsi="Times New Roman"/>
        </w:rPr>
        <w:t>Sistem  pengelolaan   dan   lingkungan   belajar   yang  mendukung   belangsung   dan berhasilnya pengajaran</w:t>
      </w:r>
    </w:p>
    <w:p w:rsidR="00556EC1" w:rsidRDefault="00556EC1" w:rsidP="00031AAB">
      <w:pPr>
        <w:spacing w:before="0" w:beforeAutospacing="0" w:after="0" w:afterAutospacing="0" w:line="360" w:lineRule="auto"/>
        <w:ind w:left="709"/>
        <w:jc w:val="both"/>
        <w:rPr>
          <w:rFonts w:ascii="Times New Roman" w:hAnsi="Times New Roman"/>
        </w:rPr>
      </w:pPr>
    </w:p>
    <w:p w:rsidR="00556EC1" w:rsidRPr="00556EC1" w:rsidRDefault="00556EC1" w:rsidP="00031AAB">
      <w:pPr>
        <w:pStyle w:val="Heading2"/>
        <w:spacing w:before="0" w:beforeAutospacing="0" w:after="0" w:afterAutospacing="0" w:line="360" w:lineRule="auto"/>
        <w:rPr>
          <w:rFonts w:ascii="Times New Roman" w:hAnsi="Times New Roman"/>
          <w:b/>
        </w:rPr>
      </w:pPr>
      <w:bookmarkStart w:id="24" w:name="_Toc169406097"/>
      <w:r w:rsidRPr="00556EC1">
        <w:rPr>
          <w:rFonts w:ascii="Times New Roman" w:hAnsi="Times New Roman"/>
          <w:b/>
          <w:color w:val="auto"/>
        </w:rPr>
        <w:t>2.6 Geometri Transformasi</w:t>
      </w:r>
      <w:bookmarkEnd w:id="24"/>
    </w:p>
    <w:p w:rsidR="00556EC1" w:rsidRDefault="00556EC1" w:rsidP="00031AAB">
      <w:pPr>
        <w:pStyle w:val="BodyText"/>
        <w:spacing w:before="0" w:beforeAutospacing="0" w:after="0" w:afterAutospacing="0" w:line="360" w:lineRule="auto"/>
        <w:rPr>
          <w:b/>
        </w:rPr>
      </w:pPr>
      <w:r w:rsidRPr="00556EC1">
        <w:rPr>
          <w:b/>
        </w:rPr>
        <w:t>1. Pengertian</w:t>
      </w:r>
      <w:r w:rsidRPr="00556EC1">
        <w:rPr>
          <w:b/>
          <w:spacing w:val="-4"/>
        </w:rPr>
        <w:t xml:space="preserve"> </w:t>
      </w:r>
      <w:r w:rsidRPr="00556EC1">
        <w:rPr>
          <w:b/>
        </w:rPr>
        <w:t>Geometri</w:t>
      </w:r>
    </w:p>
    <w:p w:rsidR="00556EC1" w:rsidRPr="00135EAE" w:rsidRDefault="00556EC1" w:rsidP="00031AAB">
      <w:pPr>
        <w:pStyle w:val="BodyText"/>
        <w:spacing w:before="0" w:beforeAutospacing="0" w:after="0" w:afterAutospacing="0" w:line="360" w:lineRule="auto"/>
        <w:ind w:firstLine="720"/>
        <w:jc w:val="both"/>
        <w:rPr>
          <w:b/>
        </w:rPr>
      </w:pPr>
      <w:r w:rsidRPr="00135EAE">
        <w:t>Geometri</w:t>
      </w:r>
      <w:r w:rsidRPr="00135EAE">
        <w:rPr>
          <w:spacing w:val="-9"/>
        </w:rPr>
        <w:t xml:space="preserve"> </w:t>
      </w:r>
      <w:r w:rsidRPr="00135EAE">
        <w:t>berasal</w:t>
      </w:r>
      <w:r w:rsidRPr="00135EAE">
        <w:rPr>
          <w:spacing w:val="-9"/>
        </w:rPr>
        <w:t xml:space="preserve"> </w:t>
      </w:r>
      <w:r w:rsidRPr="00135EAE">
        <w:t>dari</w:t>
      </w:r>
      <w:r w:rsidRPr="00135EAE">
        <w:rPr>
          <w:spacing w:val="-10"/>
        </w:rPr>
        <w:t xml:space="preserve"> </w:t>
      </w:r>
      <w:r w:rsidRPr="00135EAE">
        <w:t>bahasa</w:t>
      </w:r>
      <w:r w:rsidRPr="00135EAE">
        <w:rPr>
          <w:spacing w:val="-9"/>
        </w:rPr>
        <w:t xml:space="preserve"> </w:t>
      </w:r>
      <w:r w:rsidRPr="00135EAE">
        <w:t>Yunani</w:t>
      </w:r>
      <w:r w:rsidRPr="00135EAE">
        <w:rPr>
          <w:spacing w:val="-9"/>
        </w:rPr>
        <w:t xml:space="preserve"> </w:t>
      </w:r>
      <w:r w:rsidRPr="00135EAE">
        <w:t>yakni</w:t>
      </w:r>
      <w:r w:rsidRPr="00135EAE">
        <w:rPr>
          <w:spacing w:val="-7"/>
        </w:rPr>
        <w:t xml:space="preserve"> </w:t>
      </w:r>
      <w:r w:rsidRPr="00135EAE">
        <w:t>“</w:t>
      </w:r>
      <w:r w:rsidRPr="00135EAE">
        <w:rPr>
          <w:i/>
        </w:rPr>
        <w:t>Geometrein</w:t>
      </w:r>
      <w:r w:rsidRPr="00135EAE">
        <w:t>”,</w:t>
      </w:r>
      <w:r w:rsidRPr="00135EAE">
        <w:rPr>
          <w:spacing w:val="-10"/>
        </w:rPr>
        <w:t xml:space="preserve"> </w:t>
      </w:r>
      <w:r w:rsidRPr="00135EAE">
        <w:rPr>
          <w:i/>
        </w:rPr>
        <w:t>Geo</w:t>
      </w:r>
      <w:r w:rsidRPr="00135EAE">
        <w:rPr>
          <w:i/>
          <w:spacing w:val="-7"/>
        </w:rPr>
        <w:t xml:space="preserve"> </w:t>
      </w:r>
      <w:r w:rsidRPr="00135EAE">
        <w:t xml:space="preserve">artinya </w:t>
      </w:r>
      <w:r w:rsidRPr="00135EAE">
        <w:rPr>
          <w:spacing w:val="-58"/>
        </w:rPr>
        <w:t xml:space="preserve"> </w:t>
      </w:r>
      <w:r w:rsidRPr="00135EAE">
        <w:rPr>
          <w:spacing w:val="-1"/>
        </w:rPr>
        <w:t>bumi</w:t>
      </w:r>
      <w:r w:rsidRPr="00135EAE">
        <w:rPr>
          <w:spacing w:val="-14"/>
        </w:rPr>
        <w:t xml:space="preserve"> </w:t>
      </w:r>
      <w:r w:rsidRPr="00135EAE">
        <w:rPr>
          <w:spacing w:val="-1"/>
        </w:rPr>
        <w:t>dan</w:t>
      </w:r>
      <w:r w:rsidRPr="00135EAE">
        <w:rPr>
          <w:spacing w:val="-13"/>
        </w:rPr>
        <w:t xml:space="preserve"> </w:t>
      </w:r>
      <w:r w:rsidRPr="00135EAE">
        <w:rPr>
          <w:i/>
          <w:spacing w:val="-1"/>
        </w:rPr>
        <w:t>metrein</w:t>
      </w:r>
      <w:r w:rsidRPr="00135EAE">
        <w:rPr>
          <w:i/>
          <w:spacing w:val="-15"/>
        </w:rPr>
        <w:t xml:space="preserve"> </w:t>
      </w:r>
      <w:r w:rsidRPr="00135EAE">
        <w:t>artinya</w:t>
      </w:r>
      <w:r w:rsidRPr="00135EAE">
        <w:rPr>
          <w:spacing w:val="-12"/>
        </w:rPr>
        <w:t xml:space="preserve"> </w:t>
      </w:r>
      <w:r w:rsidRPr="00135EAE">
        <w:t>mengukur.</w:t>
      </w:r>
      <w:r w:rsidRPr="00135EAE">
        <w:rPr>
          <w:spacing w:val="-15"/>
        </w:rPr>
        <w:t xml:space="preserve"> </w:t>
      </w:r>
      <w:r w:rsidRPr="00135EAE">
        <w:t>Geometri</w:t>
      </w:r>
      <w:r w:rsidRPr="00135EAE">
        <w:rPr>
          <w:spacing w:val="-14"/>
        </w:rPr>
        <w:t xml:space="preserve"> </w:t>
      </w:r>
      <w:r w:rsidRPr="00135EAE">
        <w:t>merupakan</w:t>
      </w:r>
      <w:r w:rsidRPr="00135EAE">
        <w:rPr>
          <w:spacing w:val="-14"/>
        </w:rPr>
        <w:t xml:space="preserve"> </w:t>
      </w:r>
      <w:r w:rsidRPr="00135EAE">
        <w:t>perhitungan</w:t>
      </w:r>
      <w:r w:rsidRPr="00135EAE">
        <w:rPr>
          <w:spacing w:val="-15"/>
        </w:rPr>
        <w:t xml:space="preserve"> </w:t>
      </w:r>
      <w:r w:rsidRPr="00135EAE">
        <w:t xml:space="preserve">luas </w:t>
      </w:r>
      <w:r w:rsidRPr="00135EAE">
        <w:rPr>
          <w:spacing w:val="-57"/>
        </w:rPr>
        <w:t xml:space="preserve"> </w:t>
      </w:r>
      <w:r w:rsidRPr="00135EAE">
        <w:t>dan volume.</w:t>
      </w:r>
      <w:r w:rsidRPr="00135EAE">
        <w:rPr>
          <w:spacing w:val="1"/>
        </w:rPr>
        <w:t xml:space="preserve"> </w:t>
      </w:r>
      <w:r w:rsidRPr="00135EAE">
        <w:t>Geometri digunakan untuk membangun piramida,</w:t>
      </w:r>
      <w:r w:rsidRPr="00135EAE">
        <w:rPr>
          <w:spacing w:val="1"/>
        </w:rPr>
        <w:t xml:space="preserve"> </w:t>
      </w:r>
      <w:r w:rsidRPr="00135EAE">
        <w:t>astronomi</w:t>
      </w:r>
      <w:r w:rsidRPr="00135EAE">
        <w:rPr>
          <w:spacing w:val="1"/>
        </w:rPr>
        <w:t xml:space="preserve"> </w:t>
      </w:r>
      <w:r w:rsidRPr="00135EAE">
        <w:t>dan</w:t>
      </w:r>
      <w:r w:rsidRPr="00135EAE">
        <w:rPr>
          <w:spacing w:val="1"/>
        </w:rPr>
        <w:t xml:space="preserve"> </w:t>
      </w:r>
      <w:r w:rsidRPr="00135EAE">
        <w:t>perhitungan</w:t>
      </w:r>
      <w:r w:rsidRPr="00135EAE">
        <w:rPr>
          <w:spacing w:val="1"/>
        </w:rPr>
        <w:t xml:space="preserve"> </w:t>
      </w:r>
      <w:r w:rsidRPr="00135EAE">
        <w:t>kalender.</w:t>
      </w:r>
      <w:r w:rsidRPr="00135EAE">
        <w:rPr>
          <w:spacing w:val="1"/>
        </w:rPr>
        <w:t xml:space="preserve"> </w:t>
      </w:r>
      <w:r w:rsidRPr="00135EAE">
        <w:t>Geometri</w:t>
      </w:r>
      <w:r w:rsidRPr="00135EAE">
        <w:rPr>
          <w:spacing w:val="1"/>
        </w:rPr>
        <w:t xml:space="preserve"> </w:t>
      </w:r>
      <w:r w:rsidRPr="00135EAE">
        <w:t>akan</w:t>
      </w:r>
      <w:r w:rsidRPr="00135EAE">
        <w:rPr>
          <w:spacing w:val="1"/>
        </w:rPr>
        <w:t xml:space="preserve"> </w:t>
      </w:r>
      <w:r w:rsidRPr="00135EAE">
        <w:t>dipelajari</w:t>
      </w:r>
      <w:r w:rsidRPr="00135EAE">
        <w:rPr>
          <w:spacing w:val="1"/>
        </w:rPr>
        <w:t xml:space="preserve"> </w:t>
      </w:r>
      <w:r w:rsidRPr="00135EAE">
        <w:t>secara</w:t>
      </w:r>
      <w:r w:rsidRPr="00135EAE">
        <w:rPr>
          <w:spacing w:val="1"/>
        </w:rPr>
        <w:t xml:space="preserve"> </w:t>
      </w:r>
      <w:r w:rsidRPr="00135EAE">
        <w:t>informasi</w:t>
      </w:r>
      <w:r w:rsidRPr="00135EAE">
        <w:rPr>
          <w:spacing w:val="1"/>
        </w:rPr>
        <w:t xml:space="preserve"> </w:t>
      </w:r>
      <w:r w:rsidRPr="00135EAE">
        <w:t>dan</w:t>
      </w:r>
      <w:r w:rsidRPr="00135EAE">
        <w:rPr>
          <w:spacing w:val="1"/>
        </w:rPr>
        <w:t xml:space="preserve"> </w:t>
      </w:r>
      <w:r w:rsidRPr="00135EAE">
        <w:t>intuisi.</w:t>
      </w:r>
      <w:r w:rsidRPr="00135EAE">
        <w:rPr>
          <w:spacing w:val="1"/>
        </w:rPr>
        <w:t xml:space="preserve"> </w:t>
      </w:r>
      <w:r w:rsidRPr="00135EAE">
        <w:t>Geometri</w:t>
      </w:r>
      <w:r w:rsidRPr="00135EAE">
        <w:rPr>
          <w:spacing w:val="1"/>
        </w:rPr>
        <w:t xml:space="preserve"> </w:t>
      </w:r>
      <w:r w:rsidRPr="00135EAE">
        <w:t>adalah</w:t>
      </w:r>
      <w:r w:rsidRPr="00135EAE">
        <w:rPr>
          <w:spacing w:val="1"/>
        </w:rPr>
        <w:t xml:space="preserve"> </w:t>
      </w:r>
      <w:r w:rsidRPr="00135EAE">
        <w:t>bagian</w:t>
      </w:r>
      <w:r w:rsidRPr="00135EAE">
        <w:rPr>
          <w:spacing w:val="1"/>
        </w:rPr>
        <w:t xml:space="preserve"> </w:t>
      </w:r>
      <w:r w:rsidRPr="00135EAE">
        <w:t>dari</w:t>
      </w:r>
      <w:r w:rsidRPr="00135EAE">
        <w:rPr>
          <w:spacing w:val="1"/>
        </w:rPr>
        <w:t xml:space="preserve"> </w:t>
      </w:r>
      <w:r w:rsidRPr="00135EAE">
        <w:t>matematika</w:t>
      </w:r>
      <w:r w:rsidRPr="00135EAE">
        <w:rPr>
          <w:spacing w:val="1"/>
        </w:rPr>
        <w:t xml:space="preserve"> </w:t>
      </w:r>
      <w:r w:rsidRPr="00135EAE">
        <w:t>yang</w:t>
      </w:r>
      <w:r w:rsidRPr="00135EAE">
        <w:rPr>
          <w:spacing w:val="1"/>
        </w:rPr>
        <w:t xml:space="preserve"> </w:t>
      </w:r>
      <w:r w:rsidRPr="00135EAE">
        <w:t>membahas</w:t>
      </w:r>
      <w:r w:rsidRPr="00135EAE">
        <w:rPr>
          <w:spacing w:val="1"/>
        </w:rPr>
        <w:t xml:space="preserve"> </w:t>
      </w:r>
      <w:r w:rsidRPr="00135EAE">
        <w:t>mengenai</w:t>
      </w:r>
      <w:r w:rsidRPr="00135EAE">
        <w:rPr>
          <w:spacing w:val="1"/>
        </w:rPr>
        <w:t xml:space="preserve"> </w:t>
      </w:r>
      <w:r w:rsidRPr="00135EAE">
        <w:t>titik,</w:t>
      </w:r>
      <w:r w:rsidRPr="00135EAE">
        <w:rPr>
          <w:spacing w:val="1"/>
        </w:rPr>
        <w:t xml:space="preserve"> </w:t>
      </w:r>
      <w:r w:rsidRPr="00135EAE">
        <w:t>bidang</w:t>
      </w:r>
      <w:r w:rsidRPr="00135EAE">
        <w:rPr>
          <w:spacing w:val="1"/>
        </w:rPr>
        <w:t xml:space="preserve"> </w:t>
      </w:r>
      <w:r w:rsidRPr="00135EAE">
        <w:t>dan</w:t>
      </w:r>
      <w:r w:rsidRPr="00135EAE">
        <w:rPr>
          <w:spacing w:val="1"/>
        </w:rPr>
        <w:t xml:space="preserve"> </w:t>
      </w:r>
      <w:r w:rsidRPr="00135EAE">
        <w:t>ruang.</w:t>
      </w:r>
      <w:r w:rsidRPr="00135EAE">
        <w:rPr>
          <w:spacing w:val="1"/>
        </w:rPr>
        <w:t xml:space="preserve"> </w:t>
      </w:r>
      <w:r w:rsidRPr="00135EAE">
        <w:t>Sudut</w:t>
      </w:r>
      <w:r w:rsidRPr="00135EAE">
        <w:rPr>
          <w:spacing w:val="-57"/>
        </w:rPr>
        <w:t xml:space="preserve"> </w:t>
      </w:r>
      <w:r w:rsidRPr="00135EAE">
        <w:t>adalah</w:t>
      </w:r>
      <w:r w:rsidRPr="00135EAE">
        <w:rPr>
          <w:spacing w:val="-3"/>
        </w:rPr>
        <w:t xml:space="preserve"> </w:t>
      </w:r>
      <w:r w:rsidRPr="00135EAE">
        <w:t>besarnya</w:t>
      </w:r>
      <w:r w:rsidRPr="00135EAE">
        <w:rPr>
          <w:spacing w:val="-4"/>
        </w:rPr>
        <w:t xml:space="preserve"> </w:t>
      </w:r>
      <w:r w:rsidRPr="00135EAE">
        <w:t>rotasi</w:t>
      </w:r>
      <w:r w:rsidRPr="00135EAE">
        <w:rPr>
          <w:spacing w:val="-2"/>
        </w:rPr>
        <w:t xml:space="preserve"> </w:t>
      </w:r>
      <w:r w:rsidRPr="00135EAE">
        <w:t>antara</w:t>
      </w:r>
      <w:r w:rsidRPr="00135EAE">
        <w:rPr>
          <w:spacing w:val="-3"/>
        </w:rPr>
        <w:t xml:space="preserve"> </w:t>
      </w:r>
      <w:r w:rsidRPr="00135EAE">
        <w:t>dua</w:t>
      </w:r>
      <w:r w:rsidRPr="00135EAE">
        <w:rPr>
          <w:spacing w:val="-3"/>
        </w:rPr>
        <w:t xml:space="preserve"> </w:t>
      </w:r>
      <w:r w:rsidRPr="00135EAE">
        <w:t>buah</w:t>
      </w:r>
      <w:r w:rsidRPr="00135EAE">
        <w:rPr>
          <w:spacing w:val="-2"/>
        </w:rPr>
        <w:t xml:space="preserve"> </w:t>
      </w:r>
      <w:r w:rsidRPr="00135EAE">
        <w:t>garis</w:t>
      </w:r>
      <w:r w:rsidRPr="00135EAE">
        <w:rPr>
          <w:spacing w:val="-2"/>
        </w:rPr>
        <w:t xml:space="preserve"> </w:t>
      </w:r>
      <w:r w:rsidRPr="00135EAE">
        <w:t>lurus, ruang</w:t>
      </w:r>
      <w:r w:rsidRPr="00135EAE">
        <w:rPr>
          <w:spacing w:val="-2"/>
        </w:rPr>
        <w:t xml:space="preserve"> </w:t>
      </w:r>
      <w:r w:rsidRPr="00135EAE">
        <w:t>adalah</w:t>
      </w:r>
      <w:r w:rsidRPr="00135EAE">
        <w:rPr>
          <w:spacing w:val="-2"/>
        </w:rPr>
        <w:t xml:space="preserve"> </w:t>
      </w:r>
      <w:r w:rsidRPr="00135EAE">
        <w:t>himpunan titik-titik yang dapat membentuk bangun-bangun geometri, garis adalah</w:t>
      </w:r>
      <w:r w:rsidRPr="00135EAE">
        <w:rPr>
          <w:spacing w:val="1"/>
        </w:rPr>
        <w:t xml:space="preserve"> </w:t>
      </w:r>
      <w:r w:rsidRPr="00135EAE">
        <w:t>himpunan bagian dari ruang yang merupakan himpunan titik- titik yang</w:t>
      </w:r>
      <w:r w:rsidRPr="00135EAE">
        <w:rPr>
          <w:spacing w:val="1"/>
        </w:rPr>
        <w:t xml:space="preserve"> </w:t>
      </w:r>
      <w:r w:rsidRPr="00135EAE">
        <w:t>mempunyai sifat khusus; bidang adalah himpunan- himpunan titik- titik</w:t>
      </w:r>
      <w:r w:rsidRPr="00135EAE">
        <w:rPr>
          <w:spacing w:val="1"/>
        </w:rPr>
        <w:t xml:space="preserve"> </w:t>
      </w:r>
      <w:r w:rsidRPr="00135EAE">
        <w:t>yang</w:t>
      </w:r>
      <w:r w:rsidRPr="00135EAE">
        <w:rPr>
          <w:spacing w:val="-1"/>
        </w:rPr>
        <w:t xml:space="preserve"> </w:t>
      </w:r>
      <w:r w:rsidRPr="00135EAE">
        <w:t>terletak pada</w:t>
      </w:r>
      <w:r w:rsidRPr="00135EAE">
        <w:rPr>
          <w:spacing w:val="-1"/>
        </w:rPr>
        <w:t xml:space="preserve"> </w:t>
      </w:r>
      <w:r w:rsidRPr="00135EAE">
        <w:t>permukaan datar, misalnya permukaan meja.</w:t>
      </w:r>
      <w:r w:rsidRPr="00135EAE">
        <w:rPr>
          <w:vertAlign w:val="superscript"/>
        </w:rPr>
        <w:t xml:space="preserve"> </w:t>
      </w:r>
      <w:r w:rsidRPr="00135EAE">
        <w:t>Menurut Bobango terdapat kesepakatan bahwa tujuan pembelajaran</w:t>
      </w:r>
      <w:r w:rsidRPr="00135EAE">
        <w:rPr>
          <w:spacing w:val="1"/>
        </w:rPr>
        <w:t xml:space="preserve"> </w:t>
      </w:r>
      <w:r w:rsidRPr="00135EAE">
        <w:t>geometri</w:t>
      </w:r>
      <w:r w:rsidRPr="00135EAE">
        <w:rPr>
          <w:spacing w:val="1"/>
        </w:rPr>
        <w:t xml:space="preserve"> </w:t>
      </w:r>
      <w:r w:rsidRPr="00135EAE">
        <w:t>adalah</w:t>
      </w:r>
      <w:r w:rsidRPr="00135EAE">
        <w:rPr>
          <w:spacing w:val="1"/>
        </w:rPr>
        <w:t xml:space="preserve"> </w:t>
      </w:r>
      <w:r w:rsidRPr="00135EAE">
        <w:t>supaya</w:t>
      </w:r>
      <w:r w:rsidRPr="00135EAE">
        <w:rPr>
          <w:spacing w:val="1"/>
        </w:rPr>
        <w:t xml:space="preserve"> </w:t>
      </w:r>
      <w:r w:rsidRPr="00135EAE">
        <w:t>siswa</w:t>
      </w:r>
      <w:r w:rsidRPr="00135EAE">
        <w:rPr>
          <w:spacing w:val="1"/>
        </w:rPr>
        <w:t xml:space="preserve"> </w:t>
      </w:r>
      <w:r w:rsidRPr="00135EAE">
        <w:t>memiliki</w:t>
      </w:r>
      <w:r w:rsidRPr="00135EAE">
        <w:rPr>
          <w:spacing w:val="1"/>
        </w:rPr>
        <w:t xml:space="preserve"> </w:t>
      </w:r>
      <w:r w:rsidRPr="00135EAE">
        <w:t>rasa</w:t>
      </w:r>
      <w:r w:rsidRPr="00135EAE">
        <w:rPr>
          <w:spacing w:val="1"/>
        </w:rPr>
        <w:t xml:space="preserve"> </w:t>
      </w:r>
      <w:r w:rsidRPr="00135EAE">
        <w:t>percaya</w:t>
      </w:r>
      <w:r w:rsidRPr="00135EAE">
        <w:rPr>
          <w:spacing w:val="1"/>
        </w:rPr>
        <w:t xml:space="preserve"> </w:t>
      </w:r>
      <w:r w:rsidRPr="00135EAE">
        <w:t>diri</w:t>
      </w:r>
      <w:r w:rsidRPr="00135EAE">
        <w:rPr>
          <w:spacing w:val="1"/>
        </w:rPr>
        <w:t xml:space="preserve"> </w:t>
      </w:r>
      <w:r w:rsidRPr="00135EAE">
        <w:t>mengenai</w:t>
      </w:r>
      <w:r w:rsidRPr="00135EAE">
        <w:rPr>
          <w:spacing w:val="1"/>
        </w:rPr>
        <w:t xml:space="preserve"> </w:t>
      </w:r>
      <w:r w:rsidRPr="00135EAE">
        <w:t>kemampuannya,</w:t>
      </w:r>
      <w:r w:rsidRPr="00135EAE">
        <w:rPr>
          <w:spacing w:val="1"/>
        </w:rPr>
        <w:t xml:space="preserve"> </w:t>
      </w:r>
      <w:r w:rsidRPr="00135EAE">
        <w:t>menjadi</w:t>
      </w:r>
      <w:r w:rsidRPr="00135EAE">
        <w:rPr>
          <w:spacing w:val="1"/>
        </w:rPr>
        <w:t xml:space="preserve"> </w:t>
      </w:r>
      <w:r w:rsidRPr="00135EAE">
        <w:t>pemecah</w:t>
      </w:r>
      <w:r w:rsidRPr="00135EAE">
        <w:rPr>
          <w:spacing w:val="1"/>
        </w:rPr>
        <w:t xml:space="preserve"> </w:t>
      </w:r>
      <w:r w:rsidRPr="00135EAE">
        <w:t>masalah</w:t>
      </w:r>
      <w:r w:rsidRPr="00135EAE">
        <w:rPr>
          <w:spacing w:val="1"/>
        </w:rPr>
        <w:t xml:space="preserve"> </w:t>
      </w:r>
      <w:r w:rsidRPr="00135EAE">
        <w:t>yang</w:t>
      </w:r>
      <w:r w:rsidRPr="00135EAE">
        <w:rPr>
          <w:spacing w:val="1"/>
        </w:rPr>
        <w:t xml:space="preserve"> </w:t>
      </w:r>
      <w:r w:rsidRPr="00135EAE">
        <w:t>baik,</w:t>
      </w:r>
      <w:r w:rsidRPr="00135EAE">
        <w:rPr>
          <w:spacing w:val="1"/>
        </w:rPr>
        <w:t xml:space="preserve"> </w:t>
      </w:r>
      <w:r w:rsidRPr="00135EAE">
        <w:t>dapat</w:t>
      </w:r>
      <w:r w:rsidRPr="00135EAE">
        <w:rPr>
          <w:spacing w:val="1"/>
        </w:rPr>
        <w:t xml:space="preserve"> </w:t>
      </w:r>
      <w:r w:rsidRPr="00135EAE">
        <w:t>berkomunikasi secara matematik, dan memiliki kemampuan penalaran.</w:t>
      </w:r>
      <w:r w:rsidRPr="00135EAE">
        <w:rPr>
          <w:spacing w:val="1"/>
        </w:rPr>
        <w:t xml:space="preserve"> </w:t>
      </w:r>
      <w:r w:rsidRPr="00135EAE">
        <w:t>Sedangkan</w:t>
      </w:r>
      <w:r w:rsidRPr="00135EAE">
        <w:rPr>
          <w:spacing w:val="1"/>
        </w:rPr>
        <w:t xml:space="preserve"> </w:t>
      </w:r>
      <w:r w:rsidRPr="00135EAE">
        <w:t>menurut</w:t>
      </w:r>
      <w:r w:rsidRPr="00135EAE">
        <w:rPr>
          <w:spacing w:val="1"/>
        </w:rPr>
        <w:t xml:space="preserve"> </w:t>
      </w:r>
      <w:r w:rsidRPr="00135EAE">
        <w:t>Budiarto</w:t>
      </w:r>
      <w:r w:rsidRPr="00135EAE">
        <w:rPr>
          <w:spacing w:val="1"/>
        </w:rPr>
        <w:t xml:space="preserve"> </w:t>
      </w:r>
      <w:r w:rsidRPr="00135EAE">
        <w:t>bahwa</w:t>
      </w:r>
      <w:r w:rsidRPr="00135EAE">
        <w:rPr>
          <w:spacing w:val="1"/>
        </w:rPr>
        <w:t xml:space="preserve"> </w:t>
      </w:r>
      <w:r w:rsidRPr="00135EAE">
        <w:t>untuk</w:t>
      </w:r>
      <w:r w:rsidRPr="00135EAE">
        <w:rPr>
          <w:spacing w:val="1"/>
        </w:rPr>
        <w:t xml:space="preserve"> </w:t>
      </w:r>
      <w:r w:rsidRPr="00135EAE">
        <w:t>mengembangkan</w:t>
      </w:r>
      <w:r w:rsidRPr="00135EAE">
        <w:rPr>
          <w:spacing w:val="1"/>
        </w:rPr>
        <w:t xml:space="preserve"> </w:t>
      </w:r>
      <w:r w:rsidRPr="00135EAE">
        <w:t>intuisi</w:t>
      </w:r>
      <w:r w:rsidRPr="00135EAE">
        <w:rPr>
          <w:spacing w:val="1"/>
        </w:rPr>
        <w:t xml:space="preserve"> </w:t>
      </w:r>
      <w:r w:rsidRPr="00135EAE">
        <w:t>keruangan</w:t>
      </w:r>
      <w:r w:rsidRPr="00135EAE">
        <w:rPr>
          <w:spacing w:val="1"/>
        </w:rPr>
        <w:t xml:space="preserve"> </w:t>
      </w:r>
      <w:r w:rsidRPr="00135EAE">
        <w:t>atau</w:t>
      </w:r>
      <w:r w:rsidRPr="00135EAE">
        <w:rPr>
          <w:spacing w:val="1"/>
        </w:rPr>
        <w:t xml:space="preserve"> </w:t>
      </w:r>
      <w:r w:rsidRPr="00135EAE">
        <w:t>spasial,</w:t>
      </w:r>
      <w:r w:rsidRPr="00135EAE">
        <w:rPr>
          <w:spacing w:val="1"/>
        </w:rPr>
        <w:t xml:space="preserve"> </w:t>
      </w:r>
      <w:r w:rsidRPr="00135EAE">
        <w:t>menanamkan</w:t>
      </w:r>
      <w:r w:rsidRPr="00135EAE">
        <w:rPr>
          <w:spacing w:val="1"/>
        </w:rPr>
        <w:t xml:space="preserve"> </w:t>
      </w:r>
      <w:r w:rsidRPr="00135EAE">
        <w:t>pengetahuan</w:t>
      </w:r>
      <w:r w:rsidRPr="00135EAE">
        <w:rPr>
          <w:spacing w:val="1"/>
        </w:rPr>
        <w:t xml:space="preserve"> </w:t>
      </w:r>
      <w:r w:rsidRPr="00135EAE">
        <w:t>untuk</w:t>
      </w:r>
      <w:r w:rsidRPr="00135EAE">
        <w:rPr>
          <w:spacing w:val="1"/>
        </w:rPr>
        <w:t xml:space="preserve"> </w:t>
      </w:r>
      <w:r w:rsidRPr="00135EAE">
        <w:t>menunjuang</w:t>
      </w:r>
      <w:r w:rsidRPr="00135EAE">
        <w:rPr>
          <w:spacing w:val="1"/>
        </w:rPr>
        <w:t xml:space="preserve"> </w:t>
      </w:r>
      <w:r w:rsidRPr="00135EAE">
        <w:t>materi</w:t>
      </w:r>
      <w:r w:rsidRPr="00135EAE">
        <w:rPr>
          <w:spacing w:val="-1"/>
        </w:rPr>
        <w:t xml:space="preserve"> </w:t>
      </w:r>
      <w:r w:rsidRPr="00135EAE">
        <w:t>lain, serta menginterprestasikan argumen-argumen matematik.</w:t>
      </w:r>
    </w:p>
    <w:p w:rsidR="00556EC1" w:rsidRPr="00135EAE" w:rsidRDefault="00556EC1" w:rsidP="00031AAB">
      <w:pPr>
        <w:pStyle w:val="BodyText"/>
        <w:spacing w:before="0" w:beforeAutospacing="0" w:after="0" w:afterAutospacing="0" w:line="360" w:lineRule="auto"/>
        <w:ind w:right="1317"/>
        <w:jc w:val="both"/>
        <w:rPr>
          <w:b/>
        </w:rPr>
      </w:pPr>
      <w:r w:rsidRPr="00135EAE">
        <w:rPr>
          <w:b/>
        </w:rPr>
        <w:t>2. Pengertian</w:t>
      </w:r>
      <w:r w:rsidRPr="00135EAE">
        <w:rPr>
          <w:b/>
          <w:spacing w:val="-3"/>
        </w:rPr>
        <w:t xml:space="preserve"> </w:t>
      </w:r>
      <w:r w:rsidRPr="00135EAE">
        <w:rPr>
          <w:b/>
        </w:rPr>
        <w:t>Transformasi</w:t>
      </w:r>
    </w:p>
    <w:p w:rsidR="00556EC1" w:rsidRPr="00135EAE" w:rsidRDefault="00556EC1" w:rsidP="00031AAB">
      <w:pPr>
        <w:pStyle w:val="BodyText"/>
        <w:spacing w:before="0" w:beforeAutospacing="0" w:after="0" w:afterAutospacing="0" w:line="360" w:lineRule="auto"/>
        <w:ind w:right="-1" w:firstLine="709"/>
        <w:jc w:val="both"/>
        <w:rPr>
          <w:b/>
        </w:rPr>
      </w:pPr>
      <w:r w:rsidRPr="00135EAE">
        <w:t>Menurut Sulastri, Transformasi dapat diartikan sebagai suatu metode</w:t>
      </w:r>
      <w:r w:rsidRPr="00135EAE">
        <w:rPr>
          <w:spacing w:val="1"/>
        </w:rPr>
        <w:t xml:space="preserve"> </w:t>
      </w:r>
      <w:r w:rsidRPr="00135EAE">
        <w:t>yang</w:t>
      </w:r>
      <w:r w:rsidRPr="00135EAE">
        <w:rPr>
          <w:spacing w:val="1"/>
        </w:rPr>
        <w:t xml:space="preserve"> </w:t>
      </w:r>
      <w:r w:rsidRPr="00135EAE">
        <w:t>dapat</w:t>
      </w:r>
      <w:r w:rsidRPr="00135EAE">
        <w:rPr>
          <w:spacing w:val="1"/>
        </w:rPr>
        <w:t xml:space="preserve"> </w:t>
      </w:r>
      <w:r w:rsidRPr="00135EAE">
        <w:t>digunakan</w:t>
      </w:r>
      <w:r w:rsidRPr="00135EAE">
        <w:rPr>
          <w:spacing w:val="1"/>
        </w:rPr>
        <w:t xml:space="preserve"> </w:t>
      </w:r>
      <w:r w:rsidRPr="00135EAE">
        <w:t>untuk</w:t>
      </w:r>
      <w:r w:rsidRPr="00135EAE">
        <w:rPr>
          <w:spacing w:val="1"/>
        </w:rPr>
        <w:t xml:space="preserve"> </w:t>
      </w:r>
      <w:r w:rsidRPr="00135EAE">
        <w:t>memanipulasi</w:t>
      </w:r>
      <w:r w:rsidRPr="00135EAE">
        <w:rPr>
          <w:spacing w:val="1"/>
        </w:rPr>
        <w:t xml:space="preserve"> </w:t>
      </w:r>
      <w:r w:rsidRPr="00135EAE">
        <w:t>lokasi</w:t>
      </w:r>
      <w:r w:rsidRPr="00135EAE">
        <w:rPr>
          <w:spacing w:val="1"/>
        </w:rPr>
        <w:t xml:space="preserve"> </w:t>
      </w:r>
      <w:r w:rsidRPr="00135EAE">
        <w:t>sebuah</w:t>
      </w:r>
      <w:r w:rsidRPr="00135EAE">
        <w:rPr>
          <w:spacing w:val="1"/>
        </w:rPr>
        <w:t xml:space="preserve"> </w:t>
      </w:r>
      <w:r w:rsidRPr="00135EAE">
        <w:t>titik.</w:t>
      </w:r>
      <w:r w:rsidRPr="00135EAE">
        <w:rPr>
          <w:spacing w:val="1"/>
        </w:rPr>
        <w:t xml:space="preserve"> </w:t>
      </w:r>
      <w:r w:rsidRPr="00135EAE">
        <w:t>Jika</w:t>
      </w:r>
      <w:r w:rsidRPr="00135EAE">
        <w:rPr>
          <w:spacing w:val="1"/>
        </w:rPr>
        <w:t xml:space="preserve"> </w:t>
      </w:r>
      <w:r w:rsidRPr="00135EAE">
        <w:t>transformasi</w:t>
      </w:r>
      <w:r w:rsidRPr="00135EAE">
        <w:rPr>
          <w:spacing w:val="-12"/>
        </w:rPr>
        <w:t xml:space="preserve"> </w:t>
      </w:r>
      <w:r w:rsidRPr="00135EAE">
        <w:t>dikenakan</w:t>
      </w:r>
      <w:r w:rsidRPr="00135EAE">
        <w:rPr>
          <w:spacing w:val="-11"/>
        </w:rPr>
        <w:t xml:space="preserve"> </w:t>
      </w:r>
      <w:r w:rsidRPr="00135EAE">
        <w:t>terhadap</w:t>
      </w:r>
      <w:r w:rsidRPr="00135EAE">
        <w:rPr>
          <w:spacing w:val="-11"/>
        </w:rPr>
        <w:t xml:space="preserve"> </w:t>
      </w:r>
      <w:r w:rsidRPr="00135EAE">
        <w:t>suatu</w:t>
      </w:r>
      <w:r w:rsidRPr="00135EAE">
        <w:rPr>
          <w:spacing w:val="-12"/>
        </w:rPr>
        <w:t xml:space="preserve"> </w:t>
      </w:r>
      <w:r w:rsidRPr="00135EAE">
        <w:t>titik</w:t>
      </w:r>
      <w:r w:rsidRPr="00135EAE">
        <w:rPr>
          <w:spacing w:val="-11"/>
        </w:rPr>
        <w:t xml:space="preserve"> </w:t>
      </w:r>
      <w:r w:rsidRPr="00135EAE">
        <w:t>yang</w:t>
      </w:r>
      <w:r w:rsidRPr="00135EAE">
        <w:rPr>
          <w:spacing w:val="-13"/>
        </w:rPr>
        <w:t xml:space="preserve"> </w:t>
      </w:r>
      <w:r w:rsidRPr="00135EAE">
        <w:t>membentuk</w:t>
      </w:r>
      <w:r w:rsidRPr="00135EAE">
        <w:rPr>
          <w:spacing w:val="-12"/>
        </w:rPr>
        <w:t xml:space="preserve"> </w:t>
      </w:r>
      <w:r w:rsidRPr="00135EAE">
        <w:t>sebuah</w:t>
      </w:r>
      <w:r w:rsidRPr="00135EAE">
        <w:rPr>
          <w:spacing w:val="-11"/>
        </w:rPr>
        <w:t xml:space="preserve"> </w:t>
      </w:r>
      <w:r w:rsidRPr="00135EAE">
        <w:t>benda</w:t>
      </w:r>
      <w:r w:rsidRPr="00135EAE">
        <w:rPr>
          <w:spacing w:val="-58"/>
        </w:rPr>
        <w:t xml:space="preserve"> </w:t>
      </w:r>
      <w:r w:rsidRPr="00135EAE">
        <w:t>atau objek maka benda tersebut akan mengalami perubahan. Perubahan</w:t>
      </w:r>
      <w:r w:rsidRPr="00135EAE">
        <w:rPr>
          <w:spacing w:val="1"/>
        </w:rPr>
        <w:t xml:space="preserve"> </w:t>
      </w:r>
      <w:r w:rsidRPr="00135EAE">
        <w:t>dalam</w:t>
      </w:r>
      <w:r w:rsidRPr="00135EAE">
        <w:rPr>
          <w:spacing w:val="-6"/>
        </w:rPr>
        <w:t xml:space="preserve"> </w:t>
      </w:r>
      <w:r w:rsidRPr="00135EAE">
        <w:t>hal</w:t>
      </w:r>
      <w:r w:rsidRPr="00135EAE">
        <w:rPr>
          <w:spacing w:val="-5"/>
        </w:rPr>
        <w:t xml:space="preserve"> </w:t>
      </w:r>
      <w:r w:rsidRPr="00135EAE">
        <w:t>ini</w:t>
      </w:r>
      <w:r w:rsidRPr="00135EAE">
        <w:rPr>
          <w:spacing w:val="-5"/>
        </w:rPr>
        <w:t xml:space="preserve"> </w:t>
      </w:r>
      <w:r w:rsidRPr="00135EAE">
        <w:t>adalah</w:t>
      </w:r>
      <w:r w:rsidRPr="00135EAE">
        <w:rPr>
          <w:spacing w:val="-5"/>
        </w:rPr>
        <w:t xml:space="preserve"> </w:t>
      </w:r>
      <w:r w:rsidRPr="00135EAE">
        <w:t>perubahan</w:t>
      </w:r>
      <w:r w:rsidRPr="00135EAE">
        <w:rPr>
          <w:spacing w:val="-5"/>
        </w:rPr>
        <w:t xml:space="preserve"> </w:t>
      </w:r>
      <w:r w:rsidRPr="00135EAE">
        <w:t>dari</w:t>
      </w:r>
      <w:r w:rsidRPr="00135EAE">
        <w:rPr>
          <w:spacing w:val="-7"/>
        </w:rPr>
        <w:t xml:space="preserve"> </w:t>
      </w:r>
      <w:r w:rsidRPr="00135EAE">
        <w:t>lokasi</w:t>
      </w:r>
      <w:r w:rsidRPr="00135EAE">
        <w:rPr>
          <w:spacing w:val="-5"/>
        </w:rPr>
        <w:t xml:space="preserve"> </w:t>
      </w:r>
      <w:r w:rsidRPr="00135EAE">
        <w:t>awal</w:t>
      </w:r>
      <w:r w:rsidRPr="00135EAE">
        <w:rPr>
          <w:spacing w:val="-5"/>
        </w:rPr>
        <w:t xml:space="preserve"> </w:t>
      </w:r>
      <w:r w:rsidRPr="00135EAE">
        <w:t>suatu</w:t>
      </w:r>
      <w:r w:rsidRPr="00135EAE">
        <w:rPr>
          <w:spacing w:val="-5"/>
        </w:rPr>
        <w:t xml:space="preserve"> </w:t>
      </w:r>
      <w:r w:rsidRPr="00135EAE">
        <w:t>benda</w:t>
      </w:r>
      <w:r w:rsidRPr="00135EAE">
        <w:rPr>
          <w:spacing w:val="-6"/>
        </w:rPr>
        <w:t xml:space="preserve"> </w:t>
      </w:r>
      <w:r w:rsidRPr="00135EAE">
        <w:t>menuju</w:t>
      </w:r>
      <w:r w:rsidRPr="00135EAE">
        <w:rPr>
          <w:spacing w:val="-5"/>
        </w:rPr>
        <w:t xml:space="preserve"> </w:t>
      </w:r>
      <w:r w:rsidRPr="00135EAE">
        <w:t>lokasi</w:t>
      </w:r>
      <w:r w:rsidRPr="00135EAE">
        <w:rPr>
          <w:spacing w:val="-58"/>
        </w:rPr>
        <w:t xml:space="preserve"> </w:t>
      </w:r>
      <w:r w:rsidRPr="00135EAE">
        <w:t>yang baru dari benda tersebut.</w:t>
      </w:r>
      <w:r w:rsidRPr="00135EAE">
        <w:rPr>
          <w:vertAlign w:val="superscript"/>
        </w:rPr>
        <w:t xml:space="preserve"> </w:t>
      </w:r>
      <w:r w:rsidRPr="00135EAE">
        <w:t>Sebuah benda ditransformasikan dari satu</w:t>
      </w:r>
      <w:r w:rsidRPr="00135EAE">
        <w:rPr>
          <w:spacing w:val="-57"/>
        </w:rPr>
        <w:t xml:space="preserve"> </w:t>
      </w:r>
      <w:r w:rsidRPr="00135EAE">
        <w:t>titik</w:t>
      </w:r>
      <w:r w:rsidRPr="00135EAE">
        <w:rPr>
          <w:spacing w:val="-1"/>
        </w:rPr>
        <w:t xml:space="preserve"> </w:t>
      </w:r>
      <w:r w:rsidRPr="00135EAE">
        <w:t>ke</w:t>
      </w:r>
      <w:r w:rsidRPr="00135EAE">
        <w:rPr>
          <w:spacing w:val="-1"/>
        </w:rPr>
        <w:t xml:space="preserve"> </w:t>
      </w:r>
      <w:r w:rsidRPr="00135EAE">
        <w:t>satu titik lainnya</w:t>
      </w:r>
      <w:r w:rsidRPr="00135EAE">
        <w:rPr>
          <w:spacing w:val="-3"/>
        </w:rPr>
        <w:t xml:space="preserve"> </w:t>
      </w:r>
      <w:r w:rsidRPr="00135EAE">
        <w:t>menggunakan rumus-rumus</w:t>
      </w:r>
      <w:r w:rsidRPr="00135EAE">
        <w:rPr>
          <w:spacing w:val="1"/>
        </w:rPr>
        <w:t xml:space="preserve"> </w:t>
      </w:r>
      <w:r w:rsidRPr="00135EAE">
        <w:t>tertentu.</w:t>
      </w:r>
    </w:p>
    <w:p w:rsidR="00556EC1" w:rsidRPr="00135EAE" w:rsidRDefault="00556EC1" w:rsidP="00031AAB">
      <w:pPr>
        <w:pStyle w:val="BodyText"/>
        <w:spacing w:before="0" w:beforeAutospacing="0" w:after="0" w:afterAutospacing="0" w:line="360" w:lineRule="auto"/>
        <w:ind w:right="-1"/>
        <w:jc w:val="both"/>
        <w:rPr>
          <w:b/>
        </w:rPr>
      </w:pPr>
      <w:r w:rsidRPr="00135EAE">
        <w:rPr>
          <w:b/>
        </w:rPr>
        <w:t>3. Pengertian</w:t>
      </w:r>
      <w:r w:rsidRPr="00135EAE">
        <w:rPr>
          <w:b/>
          <w:spacing w:val="-2"/>
        </w:rPr>
        <w:t xml:space="preserve"> </w:t>
      </w:r>
      <w:r w:rsidRPr="00135EAE">
        <w:rPr>
          <w:b/>
        </w:rPr>
        <w:t>Geometri</w:t>
      </w:r>
      <w:r w:rsidRPr="00135EAE">
        <w:rPr>
          <w:b/>
          <w:spacing w:val="-2"/>
        </w:rPr>
        <w:t xml:space="preserve"> </w:t>
      </w:r>
      <w:r w:rsidRPr="00135EAE">
        <w:rPr>
          <w:b/>
        </w:rPr>
        <w:t>Transformasi</w:t>
      </w:r>
    </w:p>
    <w:p w:rsidR="0039000C" w:rsidRPr="00135EAE" w:rsidRDefault="00556EC1" w:rsidP="00372B45">
      <w:pPr>
        <w:pStyle w:val="BodyText"/>
        <w:spacing w:before="0" w:beforeAutospacing="0" w:after="0" w:afterAutospacing="0" w:line="360" w:lineRule="auto"/>
        <w:ind w:right="-1" w:firstLine="720"/>
        <w:jc w:val="both"/>
      </w:pPr>
      <w:r w:rsidRPr="00135EAE">
        <w:t>Menurut Hearn dan Baker, geometri transformasi adalah operasi yang</w:t>
      </w:r>
      <w:r w:rsidRPr="00135EAE">
        <w:rPr>
          <w:spacing w:val="-57"/>
        </w:rPr>
        <w:t xml:space="preserve"> </w:t>
      </w:r>
      <w:r w:rsidRPr="00135EAE">
        <w:t>diberikan</w:t>
      </w:r>
      <w:r w:rsidRPr="00135EAE">
        <w:rPr>
          <w:spacing w:val="1"/>
        </w:rPr>
        <w:t xml:space="preserve"> </w:t>
      </w:r>
      <w:r w:rsidRPr="00135EAE">
        <w:t>pada</w:t>
      </w:r>
      <w:r w:rsidRPr="00135EAE">
        <w:rPr>
          <w:spacing w:val="1"/>
        </w:rPr>
        <w:t xml:space="preserve"> </w:t>
      </w:r>
      <w:r w:rsidRPr="00135EAE">
        <w:t>gambaran</w:t>
      </w:r>
      <w:r w:rsidRPr="00135EAE">
        <w:rPr>
          <w:spacing w:val="1"/>
        </w:rPr>
        <w:t xml:space="preserve"> </w:t>
      </w:r>
      <w:r w:rsidRPr="00135EAE">
        <w:t>geometri</w:t>
      </w:r>
      <w:r w:rsidRPr="00135EAE">
        <w:rPr>
          <w:spacing w:val="1"/>
        </w:rPr>
        <w:t xml:space="preserve"> </w:t>
      </w:r>
      <w:r w:rsidRPr="00135EAE">
        <w:t>dari</w:t>
      </w:r>
      <w:r w:rsidRPr="00135EAE">
        <w:rPr>
          <w:spacing w:val="1"/>
        </w:rPr>
        <w:t xml:space="preserve"> </w:t>
      </w:r>
      <w:r w:rsidRPr="00135EAE">
        <w:t>suatu</w:t>
      </w:r>
      <w:r w:rsidRPr="00135EAE">
        <w:rPr>
          <w:spacing w:val="1"/>
        </w:rPr>
        <w:t xml:space="preserve"> </w:t>
      </w:r>
      <w:r w:rsidRPr="00135EAE">
        <w:t>objek</w:t>
      </w:r>
      <w:r w:rsidRPr="00135EAE">
        <w:rPr>
          <w:spacing w:val="1"/>
        </w:rPr>
        <w:t xml:space="preserve"> </w:t>
      </w:r>
      <w:r w:rsidRPr="00135EAE">
        <w:t>untuk</w:t>
      </w:r>
      <w:r w:rsidRPr="00135EAE">
        <w:rPr>
          <w:spacing w:val="1"/>
        </w:rPr>
        <w:t xml:space="preserve"> </w:t>
      </w:r>
      <w:r w:rsidRPr="00135EAE">
        <w:t>mengubah</w:t>
      </w:r>
      <w:r w:rsidRPr="00135EAE">
        <w:rPr>
          <w:spacing w:val="1"/>
        </w:rPr>
        <w:t xml:space="preserve"> </w:t>
      </w:r>
      <w:r w:rsidRPr="00135EAE">
        <w:t>posisi,</w:t>
      </w:r>
      <w:r w:rsidRPr="00135EAE">
        <w:rPr>
          <w:spacing w:val="1"/>
        </w:rPr>
        <w:t xml:space="preserve"> </w:t>
      </w:r>
      <w:r w:rsidRPr="00135EAE">
        <w:t>orientasinya,</w:t>
      </w:r>
      <w:r w:rsidRPr="00135EAE">
        <w:rPr>
          <w:spacing w:val="1"/>
        </w:rPr>
        <w:t xml:space="preserve"> </w:t>
      </w:r>
      <w:r w:rsidRPr="00135EAE">
        <w:t>atau</w:t>
      </w:r>
      <w:r w:rsidRPr="00135EAE">
        <w:rPr>
          <w:spacing w:val="1"/>
        </w:rPr>
        <w:t xml:space="preserve"> </w:t>
      </w:r>
      <w:r w:rsidRPr="00135EAE">
        <w:t>ukurannya.</w:t>
      </w:r>
      <w:r w:rsidRPr="00135EAE">
        <w:rPr>
          <w:spacing w:val="1"/>
        </w:rPr>
        <w:t xml:space="preserve"> </w:t>
      </w:r>
      <w:r w:rsidRPr="00135EAE">
        <w:t>Jadi</w:t>
      </w:r>
      <w:r w:rsidRPr="00135EAE">
        <w:rPr>
          <w:spacing w:val="1"/>
        </w:rPr>
        <w:t xml:space="preserve"> </w:t>
      </w:r>
      <w:r w:rsidRPr="00135EAE">
        <w:t>setiap</w:t>
      </w:r>
      <w:r w:rsidRPr="00135EAE">
        <w:rPr>
          <w:spacing w:val="1"/>
        </w:rPr>
        <w:t xml:space="preserve"> </w:t>
      </w:r>
      <w:r w:rsidRPr="00135EAE">
        <w:t>operasi</w:t>
      </w:r>
      <w:r w:rsidRPr="00135EAE">
        <w:rPr>
          <w:spacing w:val="1"/>
        </w:rPr>
        <w:t xml:space="preserve"> </w:t>
      </w:r>
      <w:r w:rsidRPr="00135EAE">
        <w:t>yang</w:t>
      </w:r>
      <w:r w:rsidRPr="00135EAE">
        <w:rPr>
          <w:spacing w:val="1"/>
        </w:rPr>
        <w:t xml:space="preserve"> </w:t>
      </w:r>
      <w:r w:rsidRPr="00135EAE">
        <w:t>dapat</w:t>
      </w:r>
      <w:r w:rsidRPr="00135EAE">
        <w:rPr>
          <w:spacing w:val="1"/>
        </w:rPr>
        <w:t xml:space="preserve"> </w:t>
      </w:r>
      <w:r w:rsidRPr="00135EAE">
        <w:t>mengubah posisi, orientasi, dan ukuran dari gambaran objek geometri</w:t>
      </w:r>
      <w:r w:rsidRPr="00135EAE">
        <w:rPr>
          <w:spacing w:val="1"/>
        </w:rPr>
        <w:t xml:space="preserve"> </w:t>
      </w:r>
      <w:r w:rsidR="00471C57" w:rsidRPr="00135EAE">
        <w:rPr>
          <w:spacing w:val="1"/>
        </w:rPr>
        <w:t xml:space="preserve">adalah </w:t>
      </w:r>
      <w:r w:rsidRPr="00135EAE">
        <w:t>Konsep</w:t>
      </w:r>
      <w:r w:rsidRPr="00135EAE">
        <w:rPr>
          <w:spacing w:val="-3"/>
        </w:rPr>
        <w:t xml:space="preserve"> </w:t>
      </w:r>
      <w:r w:rsidRPr="00135EAE">
        <w:t>Geometri</w:t>
      </w:r>
      <w:r w:rsidRPr="00135EAE">
        <w:rPr>
          <w:spacing w:val="-2"/>
        </w:rPr>
        <w:t xml:space="preserve"> </w:t>
      </w:r>
      <w:r w:rsidRPr="00135EAE">
        <w:t>Transformasi</w:t>
      </w:r>
      <w:r w:rsidR="00471C57" w:rsidRPr="00135EAE">
        <w:t xml:space="preserve">. </w:t>
      </w:r>
      <w:r w:rsidRPr="00135EAE">
        <w:t>Berdasarkan</w:t>
      </w:r>
      <w:r w:rsidRPr="00135EAE">
        <w:rPr>
          <w:spacing w:val="1"/>
        </w:rPr>
        <w:t xml:space="preserve"> </w:t>
      </w:r>
      <w:r w:rsidRPr="00135EAE">
        <w:t>pengertian</w:t>
      </w:r>
      <w:r w:rsidRPr="00135EAE">
        <w:rPr>
          <w:spacing w:val="1"/>
        </w:rPr>
        <w:t xml:space="preserve"> </w:t>
      </w:r>
      <w:r w:rsidRPr="00135EAE">
        <w:t>dari</w:t>
      </w:r>
      <w:r w:rsidRPr="00135EAE">
        <w:rPr>
          <w:spacing w:val="1"/>
        </w:rPr>
        <w:t xml:space="preserve"> </w:t>
      </w:r>
      <w:r w:rsidRPr="00135EAE">
        <w:t>masing-masing</w:t>
      </w:r>
      <w:r w:rsidRPr="00135EAE">
        <w:rPr>
          <w:spacing w:val="1"/>
        </w:rPr>
        <w:t xml:space="preserve"> </w:t>
      </w:r>
      <w:r w:rsidRPr="00135EAE">
        <w:t>suku</w:t>
      </w:r>
      <w:r w:rsidRPr="00135EAE">
        <w:rPr>
          <w:spacing w:val="1"/>
        </w:rPr>
        <w:t xml:space="preserve"> </w:t>
      </w:r>
      <w:r w:rsidRPr="00135EAE">
        <w:t>kata</w:t>
      </w:r>
      <w:r w:rsidRPr="00135EAE">
        <w:rPr>
          <w:spacing w:val="1"/>
        </w:rPr>
        <w:t xml:space="preserve"> </w:t>
      </w:r>
      <w:r w:rsidRPr="00135EAE">
        <w:t>tersebut,</w:t>
      </w:r>
      <w:r w:rsidRPr="00135EAE">
        <w:rPr>
          <w:spacing w:val="1"/>
        </w:rPr>
        <w:t xml:space="preserve"> </w:t>
      </w:r>
      <w:r w:rsidRPr="00135EAE">
        <w:t>geometri</w:t>
      </w:r>
      <w:r w:rsidRPr="00135EAE">
        <w:rPr>
          <w:spacing w:val="1"/>
        </w:rPr>
        <w:t xml:space="preserve"> </w:t>
      </w:r>
      <w:r w:rsidRPr="00135EAE">
        <w:t>transformasi</w:t>
      </w:r>
      <w:r w:rsidRPr="00135EAE">
        <w:rPr>
          <w:spacing w:val="1"/>
        </w:rPr>
        <w:t xml:space="preserve"> </w:t>
      </w:r>
      <w:r w:rsidRPr="00135EAE">
        <w:t>merupakan</w:t>
      </w:r>
      <w:r w:rsidRPr="00135EAE">
        <w:rPr>
          <w:spacing w:val="1"/>
        </w:rPr>
        <w:t xml:space="preserve"> </w:t>
      </w:r>
      <w:r w:rsidRPr="00135EAE">
        <w:t>salah</w:t>
      </w:r>
      <w:r w:rsidRPr="00135EAE">
        <w:rPr>
          <w:spacing w:val="1"/>
        </w:rPr>
        <w:t xml:space="preserve"> </w:t>
      </w:r>
      <w:r w:rsidRPr="00135EAE">
        <w:t>satu</w:t>
      </w:r>
      <w:r w:rsidRPr="00135EAE">
        <w:rPr>
          <w:spacing w:val="1"/>
        </w:rPr>
        <w:t xml:space="preserve"> </w:t>
      </w:r>
      <w:r w:rsidRPr="00135EAE">
        <w:t>cabang</w:t>
      </w:r>
      <w:r w:rsidRPr="00135EAE">
        <w:rPr>
          <w:spacing w:val="1"/>
        </w:rPr>
        <w:t xml:space="preserve"> </w:t>
      </w:r>
      <w:r w:rsidRPr="00135EAE">
        <w:t>geometri</w:t>
      </w:r>
      <w:r w:rsidRPr="00135EAE">
        <w:rPr>
          <w:spacing w:val="1"/>
        </w:rPr>
        <w:t xml:space="preserve"> </w:t>
      </w:r>
      <w:r w:rsidRPr="00135EAE">
        <w:t>yang</w:t>
      </w:r>
      <w:r w:rsidRPr="00135EAE">
        <w:rPr>
          <w:spacing w:val="1"/>
        </w:rPr>
        <w:t xml:space="preserve"> </w:t>
      </w:r>
      <w:r w:rsidRPr="00135EAE">
        <w:t>membahas</w:t>
      </w:r>
      <w:r w:rsidRPr="00135EAE">
        <w:rPr>
          <w:spacing w:val="1"/>
        </w:rPr>
        <w:t xml:space="preserve"> </w:t>
      </w:r>
      <w:r w:rsidRPr="00135EAE">
        <w:t>perubahan</w:t>
      </w:r>
      <w:r w:rsidRPr="00135EAE">
        <w:rPr>
          <w:spacing w:val="1"/>
        </w:rPr>
        <w:t xml:space="preserve"> </w:t>
      </w:r>
      <w:r w:rsidRPr="00135EAE">
        <w:t>letak</w:t>
      </w:r>
      <w:r w:rsidRPr="00135EAE">
        <w:rPr>
          <w:spacing w:val="1"/>
        </w:rPr>
        <w:t xml:space="preserve"> </w:t>
      </w:r>
      <w:r w:rsidRPr="00135EAE">
        <w:t>atau</w:t>
      </w:r>
      <w:r w:rsidRPr="00135EAE">
        <w:rPr>
          <w:spacing w:val="1"/>
        </w:rPr>
        <w:t xml:space="preserve"> </w:t>
      </w:r>
      <w:r w:rsidRPr="00135EAE">
        <w:t>bentuk</w:t>
      </w:r>
      <w:r w:rsidRPr="00135EAE">
        <w:rPr>
          <w:spacing w:val="1"/>
        </w:rPr>
        <w:t xml:space="preserve"> </w:t>
      </w:r>
      <w:r w:rsidRPr="00135EAE">
        <w:t>suatu</w:t>
      </w:r>
      <w:r w:rsidRPr="00135EAE">
        <w:rPr>
          <w:spacing w:val="1"/>
        </w:rPr>
        <w:t xml:space="preserve"> </w:t>
      </w:r>
      <w:r w:rsidRPr="00135EAE">
        <w:t>objek</w:t>
      </w:r>
      <w:r w:rsidRPr="00135EAE">
        <w:rPr>
          <w:spacing w:val="1"/>
        </w:rPr>
        <w:t xml:space="preserve"> </w:t>
      </w:r>
      <w:r w:rsidRPr="00135EAE">
        <w:t>geometri</w:t>
      </w:r>
      <w:r w:rsidRPr="00135EAE">
        <w:rPr>
          <w:spacing w:val="1"/>
        </w:rPr>
        <w:t xml:space="preserve"> </w:t>
      </w:r>
      <w:r w:rsidRPr="00135EAE">
        <w:t>sebagai</w:t>
      </w:r>
      <w:r w:rsidRPr="00135EAE">
        <w:rPr>
          <w:spacing w:val="-57"/>
        </w:rPr>
        <w:t xml:space="preserve"> </w:t>
      </w:r>
      <w:r w:rsidRPr="00135EAE">
        <w:t>akibat</w:t>
      </w:r>
      <w:r w:rsidRPr="00135EAE">
        <w:rPr>
          <w:spacing w:val="1"/>
        </w:rPr>
        <w:t xml:space="preserve"> </w:t>
      </w:r>
      <w:r w:rsidRPr="00135EAE">
        <w:t>dari</w:t>
      </w:r>
      <w:r w:rsidRPr="00135EAE">
        <w:rPr>
          <w:spacing w:val="1"/>
        </w:rPr>
        <w:t xml:space="preserve"> </w:t>
      </w:r>
      <w:r w:rsidRPr="00135EAE">
        <w:t>pergeseran</w:t>
      </w:r>
      <w:r w:rsidRPr="00135EAE">
        <w:rPr>
          <w:spacing w:val="1"/>
        </w:rPr>
        <w:t xml:space="preserve"> </w:t>
      </w:r>
      <w:r w:rsidRPr="00135EAE">
        <w:t>(translasi),</w:t>
      </w:r>
      <w:r w:rsidRPr="00135EAE">
        <w:rPr>
          <w:spacing w:val="1"/>
        </w:rPr>
        <w:t xml:space="preserve"> </w:t>
      </w:r>
      <w:r w:rsidRPr="00135EAE">
        <w:t>pencerminan</w:t>
      </w:r>
      <w:r w:rsidRPr="00135EAE">
        <w:rPr>
          <w:spacing w:val="1"/>
        </w:rPr>
        <w:t xml:space="preserve"> </w:t>
      </w:r>
      <w:r w:rsidRPr="00135EAE">
        <w:t>(refleksi),</w:t>
      </w:r>
      <w:r w:rsidRPr="00135EAE">
        <w:rPr>
          <w:spacing w:val="1"/>
        </w:rPr>
        <w:t xml:space="preserve"> </w:t>
      </w:r>
      <w:r w:rsidRPr="00135EAE">
        <w:t>perputaran</w:t>
      </w:r>
      <w:r w:rsidRPr="00135EAE">
        <w:rPr>
          <w:spacing w:val="1"/>
        </w:rPr>
        <w:t xml:space="preserve"> </w:t>
      </w:r>
      <w:r w:rsidRPr="00135EAE">
        <w:t>(rotasi),</w:t>
      </w:r>
      <w:r w:rsidRPr="00135EAE">
        <w:rPr>
          <w:spacing w:val="-1"/>
        </w:rPr>
        <w:t xml:space="preserve"> </w:t>
      </w:r>
      <w:r w:rsidRPr="00135EAE">
        <w:t>perubahan</w:t>
      </w:r>
      <w:r w:rsidRPr="00135EAE">
        <w:rPr>
          <w:spacing w:val="-1"/>
        </w:rPr>
        <w:t xml:space="preserve"> </w:t>
      </w:r>
      <w:r w:rsidRPr="00135EAE">
        <w:t>skala</w:t>
      </w:r>
      <w:r w:rsidRPr="00135EAE">
        <w:rPr>
          <w:spacing w:val="1"/>
        </w:rPr>
        <w:t xml:space="preserve"> </w:t>
      </w:r>
      <w:r w:rsidRPr="00135EAE">
        <w:t>atau</w:t>
      </w:r>
      <w:r w:rsidRPr="00135EAE">
        <w:rPr>
          <w:spacing w:val="-1"/>
        </w:rPr>
        <w:t xml:space="preserve"> </w:t>
      </w:r>
      <w:r w:rsidRPr="00135EAE">
        <w:t>peregangan</w:t>
      </w:r>
      <w:r w:rsidRPr="00135EAE">
        <w:rPr>
          <w:spacing w:val="2"/>
        </w:rPr>
        <w:t xml:space="preserve"> </w:t>
      </w:r>
      <w:r w:rsidRPr="00135EAE">
        <w:t>(dilatasi)</w:t>
      </w:r>
      <w:r w:rsidRPr="00135EAE">
        <w:rPr>
          <w:spacing w:val="1"/>
        </w:rPr>
        <w:t xml:space="preserve"> </w:t>
      </w:r>
      <w:r w:rsidRPr="00135EAE">
        <w:t>serta</w:t>
      </w:r>
      <w:r w:rsidRPr="00135EAE">
        <w:rPr>
          <w:spacing w:val="-2"/>
        </w:rPr>
        <w:t xml:space="preserve"> </w:t>
      </w:r>
      <w:r w:rsidRPr="00135EAE">
        <w:t>komposisinya</w:t>
      </w:r>
      <w:r w:rsidR="00471C57" w:rsidRPr="00135EAE">
        <w:t>.</w:t>
      </w:r>
    </w:p>
    <w:p w:rsidR="00372B45" w:rsidRPr="00135EAE" w:rsidRDefault="00372B45" w:rsidP="00372B45">
      <w:pPr>
        <w:pStyle w:val="BodyText"/>
        <w:spacing w:before="0" w:beforeAutospacing="0" w:after="0" w:afterAutospacing="0" w:line="360" w:lineRule="auto"/>
        <w:ind w:right="-1" w:firstLine="720"/>
        <w:jc w:val="both"/>
        <w:rPr>
          <w:b/>
        </w:rPr>
      </w:pPr>
    </w:p>
    <w:p w:rsidR="00C020B5" w:rsidRPr="00135EAE" w:rsidRDefault="00556EC1" w:rsidP="00031AAB">
      <w:pPr>
        <w:pStyle w:val="Heading2"/>
        <w:spacing w:before="0" w:beforeAutospacing="0" w:after="0" w:afterAutospacing="0" w:line="360" w:lineRule="auto"/>
        <w:rPr>
          <w:rFonts w:ascii="Times New Roman" w:hAnsi="Times New Roman"/>
          <w:b/>
          <w:color w:val="auto"/>
        </w:rPr>
      </w:pPr>
      <w:bookmarkStart w:id="25" w:name="_Toc169406098"/>
      <w:r w:rsidRPr="00135EAE">
        <w:rPr>
          <w:rFonts w:ascii="Times New Roman" w:hAnsi="Times New Roman"/>
          <w:b/>
          <w:color w:val="auto"/>
        </w:rPr>
        <w:t>2.7</w:t>
      </w:r>
      <w:r w:rsidR="005E514C" w:rsidRPr="00135EAE">
        <w:rPr>
          <w:rFonts w:ascii="Times New Roman" w:hAnsi="Times New Roman"/>
          <w:b/>
          <w:color w:val="auto"/>
        </w:rPr>
        <w:t xml:space="preserve"> Teori Belajar Pendukung </w:t>
      </w:r>
      <w:r w:rsidR="005E514C" w:rsidRPr="00135EAE">
        <w:rPr>
          <w:rFonts w:ascii="Times New Roman" w:hAnsi="Times New Roman"/>
          <w:b/>
          <w:i/>
          <w:color w:val="auto"/>
        </w:rPr>
        <w:t>Problem Based Learning</w:t>
      </w:r>
      <w:bookmarkEnd w:id="25"/>
    </w:p>
    <w:p w:rsidR="00C020B5" w:rsidRPr="00135EAE" w:rsidRDefault="005E514C" w:rsidP="00031AAB">
      <w:pPr>
        <w:spacing w:before="0" w:beforeAutospacing="0" w:after="0" w:afterAutospacing="0" w:line="360" w:lineRule="auto"/>
        <w:rPr>
          <w:rFonts w:ascii="Times New Roman" w:hAnsi="Times New Roman"/>
          <w:b/>
        </w:rPr>
      </w:pPr>
      <w:r w:rsidRPr="00135EAE">
        <w:rPr>
          <w:rFonts w:ascii="Times New Roman" w:hAnsi="Times New Roman"/>
          <w:b/>
        </w:rPr>
        <w:t xml:space="preserve">A. </w:t>
      </w:r>
      <w:r w:rsidR="00111985" w:rsidRPr="00135EAE">
        <w:rPr>
          <w:rFonts w:ascii="Times New Roman" w:hAnsi="Times New Roman"/>
          <w:b/>
        </w:rPr>
        <w:t xml:space="preserve"> </w:t>
      </w:r>
      <w:r w:rsidRPr="00135EAE">
        <w:rPr>
          <w:rFonts w:ascii="Times New Roman" w:hAnsi="Times New Roman"/>
          <w:b/>
        </w:rPr>
        <w:t>Teori Belajar Piaget</w:t>
      </w:r>
    </w:p>
    <w:p w:rsidR="00C020B5" w:rsidRPr="00135EAE" w:rsidRDefault="005E514C" w:rsidP="00031AAB">
      <w:pPr>
        <w:shd w:val="clear" w:color="auto" w:fill="FFFEFF"/>
        <w:spacing w:before="0" w:beforeAutospacing="0" w:after="0" w:afterAutospacing="0" w:line="360" w:lineRule="auto"/>
        <w:ind w:firstLine="720"/>
        <w:jc w:val="both"/>
        <w:textAlignment w:val="baseline"/>
        <w:rPr>
          <w:rFonts w:ascii="Times New Roman" w:hAnsi="Times New Roman"/>
        </w:rPr>
      </w:pPr>
      <w:r w:rsidRPr="00135EAE">
        <w:rPr>
          <w:rFonts w:ascii="Times New Roman" w:hAnsi="Times New Roman"/>
        </w:rPr>
        <w:t>Piaget mengembangkan teori perkembangan kognitif yang cukup dominan selama beberapa dekade. Dalam teorinya Piaget membahas pandangannya tentang bagaimana anak belajar. Menurut Jean Piaget, dasar dari belaja</w:t>
      </w:r>
      <w:r w:rsidR="00B12549" w:rsidRPr="00135EAE">
        <w:rPr>
          <w:rFonts w:ascii="Times New Roman" w:hAnsi="Times New Roman"/>
        </w:rPr>
        <w:t xml:space="preserve">r adalah aktivitas anak bila ia </w:t>
      </w:r>
      <w:r w:rsidRPr="00135EAE">
        <w:rPr>
          <w:rFonts w:ascii="Times New Roman" w:hAnsi="Times New Roman"/>
        </w:rPr>
        <w:t>berinteraksi dengan lingkungan sosial dan lingkungan fisiknya. Pertumbuhan anak merupakan suatu proses sosial. Anak tidak berinteraksi dengan lingkungan fisiknya sebagai suatu individu terikat, tetapi sebagai bagian dari kelompok sosial. Akibatnya lingkungan sosialnya berada diantara anak dengan lingkungan fisiknya. Interaksi anak dengan orang lain memainkan peranan penting dalam mengembangkan pandangannya terhadap alam. Melalui pertukaran ide-ide dengan orang lain, seorang anak yang tadinya memiliki pandangan subyektif terhadap sesuatu yang diamatinya akan berubah pandangannya menjadi obyektif. Aktivitas mental anak terorganisasi dalam suatu struktur kegiatan mental yang disebut ”skema” atau pola tingkah laku.</w:t>
      </w:r>
    </w:p>
    <w:p w:rsidR="00C020B5" w:rsidRPr="00135EAE" w:rsidRDefault="00843B84" w:rsidP="00031AAB">
      <w:pPr>
        <w:shd w:val="clear" w:color="auto" w:fill="FFFEFF"/>
        <w:spacing w:before="0" w:beforeAutospacing="0" w:after="0" w:afterAutospacing="0" w:line="360" w:lineRule="auto"/>
        <w:ind w:firstLine="709"/>
        <w:jc w:val="both"/>
        <w:textAlignment w:val="baseline"/>
        <w:rPr>
          <w:rFonts w:ascii="Times New Roman" w:hAnsi="Times New Roman"/>
        </w:rPr>
      </w:pPr>
      <w:r w:rsidRPr="00135EAE">
        <w:rPr>
          <w:rFonts w:ascii="Times New Roman" w:hAnsi="Times New Roman"/>
        </w:rPr>
        <w:t>Menurut Piaget seperti yang dikutip Mariska Aulia Fahma</w:t>
      </w:r>
      <w:r w:rsidR="00470B4C" w:rsidRPr="00135EAE">
        <w:rPr>
          <w:rFonts w:ascii="Times New Roman" w:hAnsi="Times New Roman"/>
        </w:rPr>
        <w:t>, dkk</w:t>
      </w:r>
      <w:r w:rsidRPr="00135EAE">
        <w:rPr>
          <w:rFonts w:ascii="Times New Roman" w:hAnsi="Times New Roman"/>
        </w:rPr>
        <w:t xml:space="preserve"> </w:t>
      </w:r>
      <w:r w:rsidR="00470B4C" w:rsidRPr="00135EAE">
        <w:rPr>
          <w:rFonts w:ascii="Times New Roman" w:hAnsi="Times New Roman"/>
        </w:rPr>
        <w:fldChar w:fldCharType="begin" w:fldLock="1"/>
      </w:r>
      <w:r w:rsidR="00470B4C" w:rsidRPr="00135EAE">
        <w:rPr>
          <w:rFonts w:ascii="Times New Roman" w:hAnsi="Times New Roman"/>
        </w:rPr>
        <w:instrText>ADDIN CSL_CITATION {"citationItems":[{"id":"ITEM-1","itemData":{"DOI":"10.30651/must.v6i1.6966","ISSN":"2541-6057","abstract":"… mengenai teori Piaget dan pembelajaran materi operasi penjumlahan. Piaget mengatakan … Hasil dari studi literatur diperoleh bahwa teori piaget yang diterapkan dalam pembelajaran …","author":[{"dropping-particle":"","family":"Fahma","given":"Marizka Aulia","non-dropping-particle":"","parse-names":false,"suffix":""},{"dropping-particle":"","family":"Purwaningrum","given":"Jayanti Putri","non-dropping-particle":"","parse-names":false,"suffix":""}],"container-title":"MUST: Journal of Mathematics Education, Science and Technology","id":"ITEM-1","issue":"1","issued":{"date-parts":[["2021"]]},"page":"31-42","title":"Teori Piaget dalam Pembelajaran Matematika","type":"article-journal","volume":"6"},"uris":["http://www.mendeley.com/documents/?uuid=ce023c9f-99cf-4eb3-8940-14ce3eaa1a85"]}],"mendeley":{"formattedCitation":"(Fahma &amp; Purwaningrum, 2021)","manualFormatting":"(2021)","plainTextFormattedCitation":"(Fahma &amp; Purwaningrum, 2021)","previouslyFormattedCitation":"(Fahma &amp; Purwaningrum, 2021)"},"properties":{"noteIndex":0},"schema":"https://github.com/citation-style-language/schema/raw/master/csl-citation.json"}</w:instrText>
      </w:r>
      <w:r w:rsidR="00470B4C" w:rsidRPr="00135EAE">
        <w:rPr>
          <w:rFonts w:ascii="Times New Roman" w:hAnsi="Times New Roman"/>
        </w:rPr>
        <w:fldChar w:fldCharType="separate"/>
      </w:r>
      <w:r w:rsidR="00470B4C" w:rsidRPr="00135EAE">
        <w:rPr>
          <w:rFonts w:ascii="Times New Roman" w:hAnsi="Times New Roman"/>
          <w:noProof/>
        </w:rPr>
        <w:t>(2021)</w:t>
      </w:r>
      <w:r w:rsidR="00470B4C" w:rsidRPr="00135EAE">
        <w:rPr>
          <w:rFonts w:ascii="Times New Roman" w:hAnsi="Times New Roman"/>
        </w:rPr>
        <w:fldChar w:fldCharType="end"/>
      </w:r>
      <w:r w:rsidR="00470B4C" w:rsidRPr="00135EAE">
        <w:rPr>
          <w:rFonts w:ascii="Times New Roman" w:hAnsi="Times New Roman"/>
        </w:rPr>
        <w:t xml:space="preserve">, </w:t>
      </w:r>
      <w:r w:rsidRPr="00135EAE">
        <w:rPr>
          <w:rFonts w:ascii="Times New Roman" w:hAnsi="Times New Roman"/>
        </w:rPr>
        <w:t>d</w:t>
      </w:r>
      <w:r w:rsidR="005E514C" w:rsidRPr="00135EAE">
        <w:rPr>
          <w:rFonts w:ascii="Times New Roman" w:hAnsi="Times New Roman"/>
        </w:rPr>
        <w:t>alam perkembangan intelektual ada tiga hal penting yang menjadi perhatian Piaget yaitu struktur, isi dan fungsi</w:t>
      </w:r>
    </w:p>
    <w:p w:rsidR="00C020B5" w:rsidRPr="00135EAE" w:rsidRDefault="005E514C" w:rsidP="00031AAB">
      <w:pPr>
        <w:numPr>
          <w:ilvl w:val="0"/>
          <w:numId w:val="25"/>
        </w:numPr>
        <w:shd w:val="clear" w:color="auto" w:fill="FFFEFF"/>
        <w:spacing w:before="0" w:beforeAutospacing="0" w:after="0" w:afterAutospacing="0" w:line="360" w:lineRule="auto"/>
        <w:ind w:left="709"/>
        <w:jc w:val="both"/>
        <w:textAlignment w:val="baseline"/>
        <w:rPr>
          <w:rFonts w:ascii="Times New Roman" w:hAnsi="Times New Roman"/>
        </w:rPr>
      </w:pPr>
      <w:r w:rsidRPr="00135EAE">
        <w:rPr>
          <w:rFonts w:ascii="Times New Roman" w:hAnsi="Times New Roman"/>
          <w:bCs/>
        </w:rPr>
        <w:t>Struktur</w:t>
      </w:r>
      <w:r w:rsidRPr="00135EAE">
        <w:rPr>
          <w:rFonts w:ascii="Times New Roman" w:hAnsi="Times New Roman"/>
        </w:rPr>
        <w:t>, Piaget memandang ada hubungan fungsional antara tindakan fisik, tindakan mental dan perkembangan logis anak-anak. Tindakan (</w:t>
      </w:r>
      <w:r w:rsidRPr="00135EAE">
        <w:rPr>
          <w:rFonts w:ascii="Times New Roman" w:hAnsi="Times New Roman"/>
          <w:iCs/>
        </w:rPr>
        <w:t>action</w:t>
      </w:r>
      <w:r w:rsidRPr="00135EAE">
        <w:rPr>
          <w:rFonts w:ascii="Times New Roman" w:hAnsi="Times New Roman"/>
        </w:rPr>
        <w:t>) menuju pada operasi-operasi dan operasi-operasi menuju pada perkembangan struktur-struktur.</w:t>
      </w:r>
    </w:p>
    <w:p w:rsidR="00C020B5" w:rsidRPr="00135EAE" w:rsidRDefault="005E514C" w:rsidP="00031AAB">
      <w:pPr>
        <w:numPr>
          <w:ilvl w:val="0"/>
          <w:numId w:val="25"/>
        </w:numPr>
        <w:shd w:val="clear" w:color="auto" w:fill="FFFEFF"/>
        <w:spacing w:before="0" w:beforeAutospacing="0" w:after="0" w:afterAutospacing="0" w:line="360" w:lineRule="auto"/>
        <w:ind w:left="709"/>
        <w:jc w:val="both"/>
        <w:textAlignment w:val="baseline"/>
        <w:rPr>
          <w:rFonts w:ascii="Times New Roman" w:hAnsi="Times New Roman"/>
        </w:rPr>
      </w:pPr>
      <w:r w:rsidRPr="00135EAE">
        <w:rPr>
          <w:rFonts w:ascii="Times New Roman" w:hAnsi="Times New Roman"/>
          <w:bCs/>
        </w:rPr>
        <w:t>Isi</w:t>
      </w:r>
      <w:r w:rsidRPr="00135EAE">
        <w:rPr>
          <w:rFonts w:ascii="Times New Roman" w:hAnsi="Times New Roman"/>
        </w:rPr>
        <w:t>, merupakan pola perilaku anak yang khas yang tercermin pada respon yang diberikannya terhadap berbagai masalah atau situasi yang dihadapinya.</w:t>
      </w:r>
    </w:p>
    <w:p w:rsidR="00C020B5" w:rsidRPr="00135EAE" w:rsidRDefault="005E514C" w:rsidP="00031AAB">
      <w:pPr>
        <w:numPr>
          <w:ilvl w:val="0"/>
          <w:numId w:val="25"/>
        </w:numPr>
        <w:shd w:val="clear" w:color="auto" w:fill="FFFEFF"/>
        <w:spacing w:before="0" w:beforeAutospacing="0" w:after="0" w:afterAutospacing="0" w:line="360" w:lineRule="auto"/>
        <w:ind w:left="709"/>
        <w:jc w:val="both"/>
        <w:textAlignment w:val="baseline"/>
        <w:rPr>
          <w:rFonts w:ascii="Times New Roman" w:hAnsi="Times New Roman"/>
        </w:rPr>
      </w:pPr>
      <w:r w:rsidRPr="00135EAE">
        <w:rPr>
          <w:rFonts w:ascii="Times New Roman" w:hAnsi="Times New Roman"/>
          <w:bCs/>
        </w:rPr>
        <w:t>Fungsi</w:t>
      </w:r>
      <w:r w:rsidRPr="00135EAE">
        <w:rPr>
          <w:rFonts w:ascii="Times New Roman" w:hAnsi="Times New Roman"/>
        </w:rPr>
        <w:t>, adalah cara yang digunakan organisme untuk membuat kemajuan intelektual.</w:t>
      </w:r>
    </w:p>
    <w:p w:rsidR="00C020B5" w:rsidRPr="00135EAE" w:rsidRDefault="005E514C" w:rsidP="00031AAB">
      <w:pPr>
        <w:shd w:val="clear" w:color="auto" w:fill="FFFEFF"/>
        <w:spacing w:before="0" w:beforeAutospacing="0" w:after="0" w:afterAutospacing="0" w:line="360" w:lineRule="auto"/>
        <w:ind w:firstLine="709"/>
        <w:jc w:val="both"/>
        <w:textAlignment w:val="baseline"/>
        <w:rPr>
          <w:rFonts w:ascii="Times New Roman" w:hAnsi="Times New Roman"/>
        </w:rPr>
      </w:pPr>
      <w:r w:rsidRPr="00135EAE">
        <w:rPr>
          <w:rFonts w:ascii="Times New Roman" w:hAnsi="Times New Roman"/>
        </w:rPr>
        <w:t xml:space="preserve">Menurut Piaget </w:t>
      </w:r>
      <w:r w:rsidR="00470B4C" w:rsidRPr="00135EAE">
        <w:rPr>
          <w:rFonts w:ascii="Times New Roman" w:hAnsi="Times New Roman"/>
        </w:rPr>
        <w:t xml:space="preserve">dalam kutipan Purwaningrum </w:t>
      </w:r>
      <w:r w:rsidR="00470B4C" w:rsidRPr="00135EAE">
        <w:rPr>
          <w:rFonts w:ascii="Times New Roman" w:hAnsi="Times New Roman"/>
        </w:rPr>
        <w:fldChar w:fldCharType="begin" w:fldLock="1"/>
      </w:r>
      <w:r w:rsidR="00470B4C" w:rsidRPr="00135EAE">
        <w:rPr>
          <w:rFonts w:ascii="Times New Roman" w:hAnsi="Times New Roman"/>
        </w:rPr>
        <w:instrText>ADDIN CSL_CITATION {"citationItems":[{"id":"ITEM-1","itemData":{"DOI":"10.30651/must.v6i1.6966","ISSN":"2541-6057","abstract":"… mengenai teori Piaget dan pembelajaran materi operasi penjumlahan. Piaget mengatakan … Hasil dari studi literatur diperoleh bahwa teori piaget yang diterapkan dalam pembelajaran …","author":[{"dropping-particle":"","family":"Fahma","given":"Marizka Aulia","non-dropping-particle":"","parse-names":false,"suffix":""},{"dropping-particle":"","family":"Purwaningrum","given":"Jayanti Putri","non-dropping-particle":"","parse-names":false,"suffix":""}],"container-title":"MUST: Journal of Mathematics Education, Science and Technology","id":"ITEM-1","issue":"1","issued":{"date-parts":[["2021"]]},"page":"31-42","title":"Teori Piaget dalam Pembelajaran Matematika","type":"article-journal","volume":"6"},"uris":["http://www.mendeley.com/documents/?uuid=ce023c9f-99cf-4eb3-8940-14ce3eaa1a85"]}],"mendeley":{"formattedCitation":"(Fahma &amp; Purwaningrum, 2021)","manualFormatting":"(2021)","plainTextFormattedCitation":"(Fahma &amp; Purwaningrum, 2021)","previouslyFormattedCitation":"(Fahma &amp; Purwaningrum, 2021)"},"properties":{"noteIndex":0},"schema":"https://github.com/citation-style-language/schema/raw/master/csl-citation.json"}</w:instrText>
      </w:r>
      <w:r w:rsidR="00470B4C" w:rsidRPr="00135EAE">
        <w:rPr>
          <w:rFonts w:ascii="Times New Roman" w:hAnsi="Times New Roman"/>
        </w:rPr>
        <w:fldChar w:fldCharType="separate"/>
      </w:r>
      <w:r w:rsidR="00470B4C" w:rsidRPr="00135EAE">
        <w:rPr>
          <w:rFonts w:ascii="Times New Roman" w:hAnsi="Times New Roman"/>
          <w:noProof/>
        </w:rPr>
        <w:t>(2021)</w:t>
      </w:r>
      <w:r w:rsidR="00470B4C" w:rsidRPr="00135EAE">
        <w:rPr>
          <w:rFonts w:ascii="Times New Roman" w:hAnsi="Times New Roman"/>
        </w:rPr>
        <w:fldChar w:fldCharType="end"/>
      </w:r>
      <w:r w:rsidR="00470B4C" w:rsidRPr="00135EAE">
        <w:rPr>
          <w:rFonts w:ascii="Times New Roman" w:hAnsi="Times New Roman"/>
        </w:rPr>
        <w:t xml:space="preserve">, </w:t>
      </w:r>
      <w:r w:rsidRPr="00135EAE">
        <w:rPr>
          <w:rFonts w:ascii="Times New Roman" w:hAnsi="Times New Roman"/>
        </w:rPr>
        <w:t>perkembangan intelektual didasarkan pada dua fungsi yaitu </w:t>
      </w:r>
      <w:r w:rsidRPr="00135EAE">
        <w:rPr>
          <w:rFonts w:ascii="Times New Roman" w:hAnsi="Times New Roman"/>
          <w:bCs/>
        </w:rPr>
        <w:t>organisasi </w:t>
      </w:r>
      <w:r w:rsidRPr="00135EAE">
        <w:rPr>
          <w:rFonts w:ascii="Times New Roman" w:hAnsi="Times New Roman"/>
        </w:rPr>
        <w:t>dan </w:t>
      </w:r>
      <w:r w:rsidRPr="00135EAE">
        <w:rPr>
          <w:rFonts w:ascii="Times New Roman" w:hAnsi="Times New Roman"/>
          <w:bCs/>
        </w:rPr>
        <w:t>adaptasi</w:t>
      </w:r>
      <w:r w:rsidRPr="00135EAE">
        <w:rPr>
          <w:rFonts w:ascii="Times New Roman" w:hAnsi="Times New Roman"/>
        </w:rPr>
        <w:t>.</w:t>
      </w:r>
    </w:p>
    <w:p w:rsidR="00C020B5" w:rsidRPr="00135EAE" w:rsidRDefault="005E514C" w:rsidP="00031AAB">
      <w:pPr>
        <w:numPr>
          <w:ilvl w:val="0"/>
          <w:numId w:val="26"/>
        </w:numPr>
        <w:shd w:val="clear" w:color="auto" w:fill="FFFEFF"/>
        <w:spacing w:before="0" w:beforeAutospacing="0" w:after="0" w:afterAutospacing="0" w:line="360" w:lineRule="auto"/>
        <w:jc w:val="both"/>
        <w:textAlignment w:val="baseline"/>
        <w:rPr>
          <w:rFonts w:ascii="Times New Roman" w:hAnsi="Times New Roman"/>
        </w:rPr>
      </w:pPr>
      <w:r w:rsidRPr="00135EAE">
        <w:rPr>
          <w:rFonts w:ascii="Times New Roman" w:hAnsi="Times New Roman"/>
        </w:rPr>
        <w:t>Organisasi memberikan setiap organisme penalaran untuk mengestimasikan atau mengorganisasi proses-proses fisik atau psikologis menjadi sistem-sistem yang teratur dan berhubungan.</w:t>
      </w:r>
    </w:p>
    <w:p w:rsidR="00C020B5" w:rsidRPr="00135EAE" w:rsidRDefault="005E514C" w:rsidP="00031AAB">
      <w:pPr>
        <w:numPr>
          <w:ilvl w:val="0"/>
          <w:numId w:val="26"/>
        </w:numPr>
        <w:shd w:val="clear" w:color="auto" w:fill="FFFEFF"/>
        <w:spacing w:before="0" w:beforeAutospacing="0" w:after="0" w:afterAutospacing="0" w:line="360" w:lineRule="auto"/>
        <w:jc w:val="both"/>
        <w:textAlignment w:val="baseline"/>
        <w:rPr>
          <w:rFonts w:ascii="Times New Roman" w:hAnsi="Times New Roman"/>
        </w:rPr>
      </w:pPr>
      <w:r w:rsidRPr="00135EAE">
        <w:rPr>
          <w:rFonts w:ascii="Times New Roman" w:hAnsi="Times New Roman"/>
        </w:rPr>
        <w:t>Adaptasi, terhadap lingkungan dilakukan melalui dua proses yaitu asimilasi dan akomodasi.</w:t>
      </w:r>
    </w:p>
    <w:p w:rsidR="00C020B5" w:rsidRPr="00135EAE" w:rsidRDefault="005E514C" w:rsidP="00031AAB">
      <w:pPr>
        <w:shd w:val="clear" w:color="auto" w:fill="FFFEFF"/>
        <w:spacing w:before="0" w:beforeAutospacing="0" w:after="0" w:afterAutospacing="0" w:line="360" w:lineRule="auto"/>
        <w:ind w:firstLine="720"/>
        <w:jc w:val="both"/>
        <w:textAlignment w:val="baseline"/>
        <w:rPr>
          <w:rFonts w:ascii="Times New Roman" w:hAnsi="Times New Roman"/>
        </w:rPr>
      </w:pPr>
      <w:r w:rsidRPr="00135EAE">
        <w:rPr>
          <w:rFonts w:ascii="Times New Roman" w:hAnsi="Times New Roman"/>
          <w:bCs/>
        </w:rPr>
        <w:t>Asimilasi </w:t>
      </w:r>
      <w:r w:rsidRPr="00135EAE">
        <w:rPr>
          <w:rFonts w:ascii="Times New Roman" w:hAnsi="Times New Roman"/>
        </w:rPr>
        <w:t>adalah proses kognitif dimana seseorang mengintegrasikan persepsi, konsep ataupun pengalaman baru ke dalam skema atau pola yang sudah ada dalam pikirannya. Asimilasi dipandang sebagai suatu proses kognitif yang menempatkan dan mengklasifikasikan kejadian atau rangsangan baru dalam skema yang telah ada. Proses asimilasi ini berjalan terus. Asimilasi tidak akan menyebabkan perubahan/pergantian skemata melainkan perkembangan skemata. Asimilasi adalah salah satu proses individu dalam mengadaptasikan dan mengorganisasikan diri dengan lingkungan baru pengertian orang itu berkembang.</w:t>
      </w:r>
    </w:p>
    <w:p w:rsidR="00C020B5" w:rsidRPr="00135EAE" w:rsidRDefault="005E514C" w:rsidP="00031AAB">
      <w:pPr>
        <w:shd w:val="clear" w:color="auto" w:fill="FFFEFF"/>
        <w:spacing w:before="0" w:beforeAutospacing="0" w:after="0" w:afterAutospacing="0" w:line="360" w:lineRule="auto"/>
        <w:ind w:firstLine="720"/>
        <w:jc w:val="both"/>
        <w:textAlignment w:val="baseline"/>
        <w:rPr>
          <w:rFonts w:ascii="Times New Roman" w:hAnsi="Times New Roman"/>
        </w:rPr>
      </w:pPr>
      <w:r w:rsidRPr="00135EAE">
        <w:rPr>
          <w:rFonts w:ascii="Times New Roman" w:hAnsi="Times New Roman"/>
        </w:rPr>
        <w:t>Dalam menghadapi rangsangan atau pengalaman baru seseorang tidak dapat mengasimilasikan pengalaman yang baru dengan skema yang telah dipunyai. Pengalaman yang baru itu bisa jadi sama sekali tidak cocok dengan skema yang telah ada. Dalam keadaan demikian orang akan mengadakan akomodasi. Akomodasi tejadi untuk membentuk skema baru yang cocok dengan rangsangan yang baru atau memodifikasi skema yang telah ada sehingga cocok dengan rangsangan itu.</w:t>
      </w:r>
    </w:p>
    <w:p w:rsidR="00C020B5" w:rsidRPr="00135EAE" w:rsidRDefault="005E514C" w:rsidP="00031AAB">
      <w:pPr>
        <w:shd w:val="clear" w:color="auto" w:fill="FFFEFF"/>
        <w:spacing w:before="0" w:beforeAutospacing="0" w:after="0" w:afterAutospacing="0" w:line="360" w:lineRule="auto"/>
        <w:ind w:firstLine="720"/>
        <w:jc w:val="both"/>
        <w:textAlignment w:val="baseline"/>
        <w:rPr>
          <w:rFonts w:ascii="Times New Roman" w:hAnsi="Times New Roman"/>
        </w:rPr>
      </w:pPr>
      <w:r w:rsidRPr="00135EAE">
        <w:rPr>
          <w:rFonts w:ascii="Times New Roman" w:hAnsi="Times New Roman"/>
        </w:rPr>
        <w:t>Bagi Piaget adaptasi merupakan suatu kesetimbangan antara asimilasi dan akomodasi. Bila dalam proses asimilasi seseorang tidak dapat mengadakan adaptasi terhadap lingkungannya maka terjadilah ketidakseimbangan (</w:t>
      </w:r>
      <w:r w:rsidRPr="00135EAE">
        <w:rPr>
          <w:rFonts w:ascii="Times New Roman" w:hAnsi="Times New Roman"/>
          <w:iCs/>
        </w:rPr>
        <w:t>disequilibrium</w:t>
      </w:r>
      <w:r w:rsidRPr="00135EAE">
        <w:rPr>
          <w:rFonts w:ascii="Times New Roman" w:hAnsi="Times New Roman"/>
        </w:rPr>
        <w:t>). Akibat ketidakseimbangan itu maka terjadilah akomodasi dan struktur kognitif yang ada akan mengalami perubahan atau munculnya struktur yang baru. Pertumbuhan intelektual ini merupakan proses terus menerus tentang keadaan ketidakseimbangan dan keadaan setimbang (</w:t>
      </w:r>
      <w:r w:rsidRPr="00135EAE">
        <w:rPr>
          <w:rFonts w:ascii="Times New Roman" w:hAnsi="Times New Roman"/>
          <w:iCs/>
        </w:rPr>
        <w:t>disequilibrium</w:t>
      </w:r>
      <w:r w:rsidRPr="00135EAE">
        <w:rPr>
          <w:rFonts w:ascii="Times New Roman" w:hAnsi="Times New Roman"/>
        </w:rPr>
        <w:t>–</w:t>
      </w:r>
      <w:r w:rsidRPr="00135EAE">
        <w:rPr>
          <w:rFonts w:ascii="Times New Roman" w:hAnsi="Times New Roman"/>
          <w:iCs/>
        </w:rPr>
        <w:t>equilibrium</w:t>
      </w:r>
      <w:r w:rsidRPr="00135EAE">
        <w:rPr>
          <w:rFonts w:ascii="Times New Roman" w:hAnsi="Times New Roman"/>
        </w:rPr>
        <w:t>). Tetapi bila terjadi kesetimbangan maka individu akan berada pada tingkat yang lebih tinggi daripada sebelumnya.</w:t>
      </w:r>
    </w:p>
    <w:p w:rsidR="00C020B5" w:rsidRPr="00135EAE" w:rsidRDefault="005E514C" w:rsidP="00031AAB">
      <w:pPr>
        <w:shd w:val="clear" w:color="auto" w:fill="FFFEFF"/>
        <w:spacing w:before="0" w:beforeAutospacing="0" w:after="0" w:afterAutospacing="0" w:line="360" w:lineRule="auto"/>
        <w:ind w:firstLine="720"/>
        <w:jc w:val="both"/>
        <w:textAlignment w:val="baseline"/>
        <w:rPr>
          <w:rFonts w:ascii="Times New Roman" w:hAnsi="Times New Roman"/>
        </w:rPr>
      </w:pPr>
      <w:r w:rsidRPr="00135EAE">
        <w:rPr>
          <w:rFonts w:ascii="Times New Roman" w:hAnsi="Times New Roman"/>
        </w:rPr>
        <w:t>Ada beberapa konsep yang perlu dimengerti agar lebih mudah memahami teori perkembangan kognitif atau teori perkembangan Piaget</w:t>
      </w:r>
      <w:r w:rsidR="00470B4C" w:rsidRPr="00135EAE">
        <w:rPr>
          <w:rFonts w:ascii="Times New Roman" w:hAnsi="Times New Roman"/>
        </w:rPr>
        <w:t xml:space="preserve"> seperti yang dikutip Mariska, dkk </w:t>
      </w:r>
      <w:r w:rsidR="00470B4C" w:rsidRPr="00135EAE">
        <w:rPr>
          <w:rFonts w:ascii="Times New Roman" w:hAnsi="Times New Roman"/>
        </w:rPr>
        <w:fldChar w:fldCharType="begin" w:fldLock="1"/>
      </w:r>
      <w:r w:rsidR="00470B4C" w:rsidRPr="00135EAE">
        <w:rPr>
          <w:rFonts w:ascii="Times New Roman" w:hAnsi="Times New Roman"/>
        </w:rPr>
        <w:instrText>ADDIN CSL_CITATION {"citationItems":[{"id":"ITEM-1","itemData":{"DOI":"10.30651/must.v6i1.6966","ISSN":"2541-6057","abstract":"… mengenai teori Piaget dan pembelajaran materi operasi penjumlahan. Piaget mengatakan … Hasil dari studi literatur diperoleh bahwa teori piaget yang diterapkan dalam pembelajaran …","author":[{"dropping-particle":"","family":"Fahma","given":"Marizka Aulia","non-dropping-particle":"","parse-names":false,"suffix":""},{"dropping-particle":"","family":"Purwaningrum","given":"Jayanti Putri","non-dropping-particle":"","parse-names":false,"suffix":""}],"container-title":"MUST: Journal of Mathematics Education, Science and Technology","id":"ITEM-1","issue":"1","issued":{"date-parts":[["2021"]]},"page":"31-42","title":"Teori Piaget dalam Pembelajaran Matematika","type":"article-journal","volume":"6"},"uris":["http://www.mendeley.com/documents/?uuid=ce023c9f-99cf-4eb3-8940-14ce3eaa1a85"]}],"mendeley":{"formattedCitation":"(Fahma &amp; Purwaningrum, 2021)","manualFormatting":"(2021)","plainTextFormattedCitation":"(Fahma &amp; Purwaningrum, 2021)","previouslyFormattedCitation":"(Fahma &amp; Purwaningrum, 2021)"},"properties":{"noteIndex":0},"schema":"https://github.com/citation-style-language/schema/raw/master/csl-citation.json"}</w:instrText>
      </w:r>
      <w:r w:rsidR="00470B4C" w:rsidRPr="00135EAE">
        <w:rPr>
          <w:rFonts w:ascii="Times New Roman" w:hAnsi="Times New Roman"/>
        </w:rPr>
        <w:fldChar w:fldCharType="separate"/>
      </w:r>
      <w:r w:rsidR="00470B4C" w:rsidRPr="00135EAE">
        <w:rPr>
          <w:rFonts w:ascii="Times New Roman" w:hAnsi="Times New Roman"/>
          <w:noProof/>
        </w:rPr>
        <w:t>(2021)</w:t>
      </w:r>
      <w:r w:rsidR="00470B4C" w:rsidRPr="00135EAE">
        <w:rPr>
          <w:rFonts w:ascii="Times New Roman" w:hAnsi="Times New Roman"/>
        </w:rPr>
        <w:fldChar w:fldCharType="end"/>
      </w:r>
      <w:r w:rsidRPr="00135EAE">
        <w:rPr>
          <w:rFonts w:ascii="Times New Roman" w:hAnsi="Times New Roman"/>
        </w:rPr>
        <w:t>, yaitu;</w:t>
      </w:r>
    </w:p>
    <w:p w:rsidR="00C020B5" w:rsidRPr="00135EAE" w:rsidRDefault="005E514C" w:rsidP="00031AAB">
      <w:pPr>
        <w:numPr>
          <w:ilvl w:val="0"/>
          <w:numId w:val="27"/>
        </w:numPr>
        <w:shd w:val="clear" w:color="auto" w:fill="FFFEFF"/>
        <w:spacing w:before="0" w:beforeAutospacing="0" w:after="0" w:afterAutospacing="0" w:line="360" w:lineRule="auto"/>
        <w:jc w:val="both"/>
        <w:textAlignment w:val="baseline"/>
        <w:rPr>
          <w:rFonts w:ascii="Times New Roman" w:hAnsi="Times New Roman"/>
        </w:rPr>
      </w:pPr>
      <w:r w:rsidRPr="00135EAE">
        <w:rPr>
          <w:rFonts w:ascii="Times New Roman" w:hAnsi="Times New Roman"/>
          <w:bCs/>
          <w:iCs/>
        </w:rPr>
        <w:t>Intelegensi.</w:t>
      </w:r>
    </w:p>
    <w:p w:rsidR="00C020B5" w:rsidRPr="00135EAE" w:rsidRDefault="005E514C" w:rsidP="00031AAB">
      <w:pPr>
        <w:shd w:val="clear" w:color="auto" w:fill="FFFEFF"/>
        <w:spacing w:before="0" w:beforeAutospacing="0" w:after="0" w:afterAutospacing="0" w:line="360" w:lineRule="auto"/>
        <w:ind w:left="709"/>
        <w:jc w:val="both"/>
        <w:textAlignment w:val="baseline"/>
        <w:rPr>
          <w:rFonts w:ascii="Times New Roman" w:hAnsi="Times New Roman"/>
        </w:rPr>
      </w:pPr>
      <w:r w:rsidRPr="00135EAE">
        <w:rPr>
          <w:rFonts w:ascii="Times New Roman" w:hAnsi="Times New Roman"/>
        </w:rPr>
        <w:t>Piaget mengartikan intelegensi secara lebih luas, juga tidak mendefinisikannya secara ketat. Ia memberikan definisi umum yang lebih mengungkap orientasi biologis. Menurutnya, intelegensi adalah suatu bentuk ekuilibrium ke arah di mana semua struktur yang menghasilkan persepsi, kebiasaan, dan mekanisme sensiomotor diarahkan.</w:t>
      </w:r>
    </w:p>
    <w:p w:rsidR="00C020B5" w:rsidRPr="00135EAE" w:rsidRDefault="005E514C" w:rsidP="00031AAB">
      <w:pPr>
        <w:numPr>
          <w:ilvl w:val="0"/>
          <w:numId w:val="27"/>
        </w:numPr>
        <w:shd w:val="clear" w:color="auto" w:fill="FFFEFF"/>
        <w:spacing w:before="0" w:beforeAutospacing="0" w:after="0" w:afterAutospacing="0" w:line="360" w:lineRule="auto"/>
        <w:jc w:val="both"/>
        <w:textAlignment w:val="baseline"/>
        <w:rPr>
          <w:rFonts w:ascii="Times New Roman" w:hAnsi="Times New Roman"/>
        </w:rPr>
      </w:pPr>
      <w:r w:rsidRPr="00135EAE">
        <w:rPr>
          <w:rFonts w:ascii="Times New Roman" w:hAnsi="Times New Roman"/>
          <w:bCs/>
          <w:iCs/>
        </w:rPr>
        <w:t>Organisasi.</w:t>
      </w:r>
    </w:p>
    <w:p w:rsidR="00B12549" w:rsidRPr="00135EAE" w:rsidRDefault="005E514C" w:rsidP="00031AAB">
      <w:pPr>
        <w:shd w:val="clear" w:color="auto" w:fill="FFFEFF"/>
        <w:spacing w:before="0" w:beforeAutospacing="0" w:after="0" w:afterAutospacing="0" w:line="360" w:lineRule="auto"/>
        <w:ind w:left="709"/>
        <w:jc w:val="both"/>
        <w:textAlignment w:val="baseline"/>
        <w:rPr>
          <w:rFonts w:ascii="Times New Roman" w:hAnsi="Times New Roman"/>
        </w:rPr>
      </w:pPr>
      <w:r w:rsidRPr="00135EAE">
        <w:rPr>
          <w:rFonts w:ascii="Times New Roman" w:hAnsi="Times New Roman"/>
        </w:rPr>
        <w:t>Organisasi adalah suatu tendensi yang umum untuk semua bentuk kehidupan guna mengintegrasikan struktur, baik yang psikis ataupun fisiologis dalam</w:t>
      </w:r>
      <w:r w:rsidR="00B12549" w:rsidRPr="00135EAE">
        <w:rPr>
          <w:rFonts w:ascii="Times New Roman" w:hAnsi="Times New Roman"/>
        </w:rPr>
        <w:t xml:space="preserve"> suatu sistem yang lebih tinggi</w:t>
      </w:r>
    </w:p>
    <w:p w:rsidR="00B12549" w:rsidRPr="00135EAE" w:rsidRDefault="005E514C" w:rsidP="00031AAB">
      <w:pPr>
        <w:numPr>
          <w:ilvl w:val="0"/>
          <w:numId w:val="27"/>
        </w:numPr>
        <w:shd w:val="clear" w:color="auto" w:fill="FFFEFF"/>
        <w:spacing w:before="0" w:beforeAutospacing="0" w:after="0" w:afterAutospacing="0" w:line="360" w:lineRule="auto"/>
        <w:jc w:val="both"/>
        <w:textAlignment w:val="baseline"/>
        <w:rPr>
          <w:rFonts w:ascii="Times New Roman" w:hAnsi="Times New Roman"/>
        </w:rPr>
      </w:pPr>
      <w:r w:rsidRPr="00135EAE">
        <w:rPr>
          <w:rFonts w:ascii="Times New Roman" w:hAnsi="Times New Roman"/>
          <w:bCs/>
          <w:iCs/>
        </w:rPr>
        <w:t>Skema.</w:t>
      </w:r>
    </w:p>
    <w:p w:rsidR="00C020B5" w:rsidRPr="00135EAE" w:rsidRDefault="005E514C" w:rsidP="00031AAB">
      <w:pPr>
        <w:shd w:val="clear" w:color="auto" w:fill="FFFEFF"/>
        <w:spacing w:before="0" w:beforeAutospacing="0" w:after="0" w:afterAutospacing="0" w:line="360" w:lineRule="auto"/>
        <w:ind w:left="720"/>
        <w:jc w:val="both"/>
        <w:textAlignment w:val="baseline"/>
        <w:rPr>
          <w:rFonts w:ascii="Times New Roman" w:hAnsi="Times New Roman"/>
        </w:rPr>
      </w:pPr>
      <w:r w:rsidRPr="00135EAE">
        <w:rPr>
          <w:rFonts w:ascii="Times New Roman" w:hAnsi="Times New Roman"/>
        </w:rPr>
        <w:t>Skema adalah suatu struktur mental seseorang dimana ia secara intelektual beradaptasi dengan lingkungan sekitarnya. Skema akan beradaptasi dan berubah selama perkembangan kognitif seseorang.</w:t>
      </w:r>
    </w:p>
    <w:p w:rsidR="00C020B5" w:rsidRPr="00135EAE" w:rsidRDefault="005E514C" w:rsidP="00031AAB">
      <w:pPr>
        <w:numPr>
          <w:ilvl w:val="0"/>
          <w:numId w:val="27"/>
        </w:numPr>
        <w:shd w:val="clear" w:color="auto" w:fill="FFFEFF"/>
        <w:spacing w:before="0" w:beforeAutospacing="0" w:after="0" w:afterAutospacing="0" w:line="360" w:lineRule="auto"/>
        <w:jc w:val="both"/>
        <w:textAlignment w:val="baseline"/>
        <w:rPr>
          <w:rFonts w:ascii="Times New Roman" w:hAnsi="Times New Roman"/>
        </w:rPr>
      </w:pPr>
      <w:r w:rsidRPr="00135EAE">
        <w:rPr>
          <w:rFonts w:ascii="Times New Roman" w:hAnsi="Times New Roman"/>
          <w:bCs/>
          <w:iCs/>
        </w:rPr>
        <w:t>Asimilasi.</w:t>
      </w:r>
    </w:p>
    <w:p w:rsidR="00513F55" w:rsidRPr="00135EAE" w:rsidRDefault="005E514C" w:rsidP="00F906C1">
      <w:pPr>
        <w:shd w:val="clear" w:color="auto" w:fill="FFFEFF"/>
        <w:spacing w:before="0" w:beforeAutospacing="0" w:after="0" w:afterAutospacing="0" w:line="360" w:lineRule="auto"/>
        <w:ind w:left="709"/>
        <w:jc w:val="both"/>
        <w:textAlignment w:val="baseline"/>
        <w:rPr>
          <w:rFonts w:ascii="Times New Roman" w:hAnsi="Times New Roman"/>
        </w:rPr>
      </w:pPr>
      <w:r w:rsidRPr="00135EAE">
        <w:rPr>
          <w:rFonts w:ascii="Times New Roman" w:hAnsi="Times New Roman"/>
        </w:rPr>
        <w:t>Asimilasi adalah proses kognitif dimana seseorang mengintegrasikan persepsi, konsep atau pengalaman baru kedalam skema atau pola yang sudah ada dalam pikirannya.</w:t>
      </w:r>
    </w:p>
    <w:p w:rsidR="00C020B5" w:rsidRPr="00135EAE" w:rsidRDefault="005E514C" w:rsidP="00031AAB">
      <w:pPr>
        <w:numPr>
          <w:ilvl w:val="0"/>
          <w:numId w:val="27"/>
        </w:numPr>
        <w:shd w:val="clear" w:color="auto" w:fill="FFFEFF"/>
        <w:spacing w:before="0" w:beforeAutospacing="0" w:after="0" w:afterAutospacing="0" w:line="360" w:lineRule="auto"/>
        <w:jc w:val="both"/>
        <w:textAlignment w:val="baseline"/>
        <w:rPr>
          <w:rFonts w:ascii="Times New Roman" w:hAnsi="Times New Roman"/>
        </w:rPr>
      </w:pPr>
      <w:r w:rsidRPr="00135EAE">
        <w:rPr>
          <w:rFonts w:ascii="Times New Roman" w:hAnsi="Times New Roman"/>
          <w:bCs/>
          <w:iCs/>
        </w:rPr>
        <w:t>Akomodasi.</w:t>
      </w:r>
    </w:p>
    <w:p w:rsidR="00C020B5" w:rsidRPr="00135EAE" w:rsidRDefault="005E514C" w:rsidP="00031AAB">
      <w:pPr>
        <w:shd w:val="clear" w:color="auto" w:fill="FFFEFF"/>
        <w:spacing w:before="0" w:beforeAutospacing="0" w:after="0" w:afterAutospacing="0" w:line="360" w:lineRule="auto"/>
        <w:ind w:left="709"/>
        <w:jc w:val="both"/>
        <w:textAlignment w:val="baseline"/>
        <w:rPr>
          <w:rFonts w:ascii="Times New Roman" w:hAnsi="Times New Roman"/>
        </w:rPr>
      </w:pPr>
      <w:r w:rsidRPr="00135EAE">
        <w:rPr>
          <w:rFonts w:ascii="Times New Roman" w:hAnsi="Times New Roman"/>
        </w:rPr>
        <w:t>Akomodasi adalah pembentukan skema baru atau mengubah skema lama sehingga cocok dengan rangsangan yang baru, atau memodifikasi skema yang ada sehingga cocok dengan rangsangan yang ada.</w:t>
      </w:r>
    </w:p>
    <w:p w:rsidR="00C020B5" w:rsidRPr="00135EAE" w:rsidRDefault="005E514C" w:rsidP="00031AAB">
      <w:pPr>
        <w:numPr>
          <w:ilvl w:val="0"/>
          <w:numId w:val="27"/>
        </w:numPr>
        <w:shd w:val="clear" w:color="auto" w:fill="FFFEFF"/>
        <w:spacing w:before="0" w:beforeAutospacing="0" w:after="0" w:afterAutospacing="0" w:line="360" w:lineRule="auto"/>
        <w:jc w:val="both"/>
        <w:textAlignment w:val="baseline"/>
        <w:rPr>
          <w:rFonts w:ascii="Times New Roman" w:hAnsi="Times New Roman"/>
        </w:rPr>
      </w:pPr>
      <w:r w:rsidRPr="00135EAE">
        <w:rPr>
          <w:rFonts w:ascii="Times New Roman" w:hAnsi="Times New Roman"/>
          <w:bCs/>
          <w:iCs/>
        </w:rPr>
        <w:t>Ekuilibrasi.</w:t>
      </w:r>
    </w:p>
    <w:p w:rsidR="00C020B5" w:rsidRPr="00135EAE" w:rsidRDefault="005E514C" w:rsidP="00031AAB">
      <w:pPr>
        <w:shd w:val="clear" w:color="auto" w:fill="FFFEFF"/>
        <w:spacing w:before="0" w:beforeAutospacing="0" w:after="0" w:afterAutospacing="0" w:line="360" w:lineRule="auto"/>
        <w:ind w:left="709"/>
        <w:jc w:val="both"/>
        <w:textAlignment w:val="baseline"/>
        <w:rPr>
          <w:rFonts w:ascii="Times New Roman" w:hAnsi="Times New Roman"/>
        </w:rPr>
      </w:pPr>
      <w:r w:rsidRPr="00135EAE">
        <w:rPr>
          <w:rFonts w:ascii="Times New Roman" w:hAnsi="Times New Roman"/>
        </w:rPr>
        <w:t>Ekuilibrasi adalah keseimbangan antara asimilasi dan akomodasi sedangkan diskuilibrasi adalah keadaan dimana tidak seimbangnya antara proses asimilasi dan akomodasi, ekuilibrasi dapat membuat seseorang menyatukan pengalaman luar dengan struktur dalamnya.</w:t>
      </w:r>
    </w:p>
    <w:p w:rsidR="00470B4C" w:rsidRDefault="00470B4C" w:rsidP="00031AAB">
      <w:pPr>
        <w:shd w:val="clear" w:color="auto" w:fill="FFFEFF"/>
        <w:spacing w:before="0" w:beforeAutospacing="0" w:after="0" w:afterAutospacing="0" w:line="360" w:lineRule="auto"/>
        <w:jc w:val="both"/>
        <w:textAlignment w:val="baseline"/>
        <w:rPr>
          <w:rFonts w:ascii="Times New Roman" w:hAnsi="Times New Roman"/>
        </w:rPr>
      </w:pPr>
    </w:p>
    <w:p w:rsidR="00C020B5" w:rsidRDefault="005E514C" w:rsidP="00031AAB">
      <w:pPr>
        <w:spacing w:before="0" w:beforeAutospacing="0" w:after="0" w:afterAutospacing="0" w:line="360" w:lineRule="auto"/>
        <w:rPr>
          <w:rFonts w:ascii="Times New Roman" w:hAnsi="Times New Roman"/>
          <w:b/>
        </w:rPr>
      </w:pPr>
      <w:r>
        <w:rPr>
          <w:rFonts w:ascii="Times New Roman" w:hAnsi="Times New Roman"/>
          <w:b/>
        </w:rPr>
        <w:t>B. Teori Belajar Kontruktivisme</w:t>
      </w:r>
    </w:p>
    <w:p w:rsidR="00C020B5" w:rsidRPr="00135EAE" w:rsidRDefault="005E514C" w:rsidP="00031AAB">
      <w:pPr>
        <w:shd w:val="clear" w:color="auto" w:fill="FFFFFF"/>
        <w:spacing w:before="0" w:beforeAutospacing="0" w:after="0" w:afterAutospacing="0" w:line="360" w:lineRule="auto"/>
        <w:ind w:firstLine="720"/>
        <w:jc w:val="both"/>
        <w:textAlignment w:val="baseline"/>
        <w:rPr>
          <w:rFonts w:ascii="Times New Roman" w:hAnsi="Times New Roman"/>
        </w:rPr>
      </w:pPr>
      <w:r w:rsidRPr="00135EAE">
        <w:rPr>
          <w:rFonts w:ascii="Times New Roman" w:hAnsi="Times New Roman"/>
          <w:bCs/>
        </w:rPr>
        <w:t>Konstruktivisme adalah teori pembelajaran filosofis yang mengembangkan penalaran logis dan analitis peserta didik berdasarkan pengalaman mereka dan lingkungan sekitarnya. Dasar dari teori ini adalah pengalaman kehidupan nyata seorang individu memainkan peran penting dalam proses pendidikan mereka.</w:t>
      </w:r>
      <w:r w:rsidRPr="00135EAE">
        <w:rPr>
          <w:rFonts w:ascii="Times New Roman" w:hAnsi="Times New Roman"/>
        </w:rPr>
        <w:t xml:space="preserve"> Konstruktivisme menekankan fakta bahwa pengalaman adalah sumber utama pengetahuan dalam kehidupan masyarakat. Konstruktivisme adalah teori belajar yang menyatakan bahwa penalaran mental dan aktivitas individu membantu dalam membangun basis pengetahuan mereka.</w:t>
      </w:r>
    </w:p>
    <w:p w:rsidR="00C020B5" w:rsidRPr="00135EAE" w:rsidRDefault="005E514C" w:rsidP="00031AAB">
      <w:pPr>
        <w:shd w:val="clear" w:color="auto" w:fill="FFFFFF"/>
        <w:spacing w:before="0" w:beforeAutospacing="0" w:after="0" w:afterAutospacing="0" w:line="360" w:lineRule="auto"/>
        <w:ind w:firstLine="720"/>
        <w:jc w:val="both"/>
        <w:textAlignment w:val="baseline"/>
        <w:rPr>
          <w:rFonts w:ascii="Times New Roman" w:hAnsi="Times New Roman"/>
        </w:rPr>
      </w:pPr>
      <w:r w:rsidRPr="00135EAE">
        <w:rPr>
          <w:rFonts w:ascii="Times New Roman" w:hAnsi="Times New Roman"/>
        </w:rPr>
        <w:t>Teori belajar konstruktivisme mempelajari tentang membangun perspektif tentang berbagai hal dan membangun makna berdasarkan pengalaman kita. Pendekatan konstruktivisme sangat dipengaruhi oleh usia dan penalaran mental seseorang, dan mungkin tidak selalu akurat. Tetapi ketika seseorang berkembang, hal ini menjadi lebih rumit dan realistis. Beberapa elemen atau prinsip penggerak utama tentang konstruktivisme</w:t>
      </w:r>
      <w:r w:rsidR="00470B4C" w:rsidRPr="00135EAE">
        <w:rPr>
          <w:rFonts w:ascii="Times New Roman" w:hAnsi="Times New Roman"/>
        </w:rPr>
        <w:t xml:space="preserve"> </w:t>
      </w:r>
      <w:r w:rsidR="00470B4C" w:rsidRPr="00135EAE">
        <w:rPr>
          <w:rFonts w:ascii="Times New Roman" w:hAnsi="Times New Roman"/>
        </w:rPr>
        <w:fldChar w:fldCharType="begin" w:fldLock="1"/>
      </w:r>
      <w:r w:rsidR="00470B4C" w:rsidRPr="00135EAE">
        <w:rPr>
          <w:rFonts w:ascii="Times New Roman" w:hAnsi="Times New Roman"/>
        </w:rPr>
        <w:instrText>ADDIN CSL_CITATION {"citationItems":[{"id":"ITEM-1","itemData":{"ISBN":"978-602-9250-39-8","abstract":"The concept of constructivism was first put forward by an Italian national named Giambatista Vico around 1710, He explained that \"knowing\" means \"knowing how to make something\". The theory assumes that knowledge is the result of a construction process from various experiences and results of interactions with the environment. In the learning process (acquisition of knowledge) with contrutivism learning begins with cognitive conflict. Cognitive conflict occurs when the interaction between the initial conception that students have with new phenomena that cannot be integrated just like that, so that changes in cognitive structure modifications are needed to achieve balance. Then this cognitive conflict can only end with self-knowledge, this knowledge will be built by itself through experience in interaction with the environment. This event is ongoing as long as students receive new knowledge.","author":[{"dropping-particle":"","family":"Cahyanto","given":"Irfan Dwi","non-dropping-particle":"","parse-names":false,"suffix":""},{"dropping-particle":"","family":"Prabawati","given":"Mega Nur","non-dropping-particle":"","parse-names":false,"suffix":""}],"container-title":"Prosiding Seminar Nasional &amp; Call For Papers","id":"ITEM-1","issued":{"date-parts":[["2019"]]},"page":"274-280","title":"Kontruktivisme dalam Pembelajaran Matematika","type":"article-journal"},"uris":["http://www.mendeley.com/documents/?uuid=4802dc37-15d5-4dc5-9c0e-4fb8510c2c19"]}],"mendeley":{"formattedCitation":"(Cahyanto &amp; Prabawati, 2019)","plainTextFormattedCitation":"(Cahyanto &amp; Prabawati, 2019)","previouslyFormattedCitation":"(Cahyanto &amp; Prabawati, 2019)"},"properties":{"noteIndex":0},"schema":"https://github.com/citation-style-language/schema/raw/master/csl-citation.json"}</w:instrText>
      </w:r>
      <w:r w:rsidR="00470B4C" w:rsidRPr="00135EAE">
        <w:rPr>
          <w:rFonts w:ascii="Times New Roman" w:hAnsi="Times New Roman"/>
        </w:rPr>
        <w:fldChar w:fldCharType="separate"/>
      </w:r>
      <w:r w:rsidR="00470B4C" w:rsidRPr="00135EAE">
        <w:rPr>
          <w:rFonts w:ascii="Times New Roman" w:hAnsi="Times New Roman"/>
          <w:noProof/>
        </w:rPr>
        <w:t>(Cahyanto &amp; Prabawati, 2019)</w:t>
      </w:r>
      <w:r w:rsidR="00470B4C" w:rsidRPr="00135EAE">
        <w:rPr>
          <w:rFonts w:ascii="Times New Roman" w:hAnsi="Times New Roman"/>
        </w:rPr>
        <w:fldChar w:fldCharType="end"/>
      </w:r>
      <w:r w:rsidRPr="00135EAE">
        <w:rPr>
          <w:rFonts w:ascii="Times New Roman" w:hAnsi="Times New Roman"/>
        </w:rPr>
        <w:t xml:space="preserve"> adalah:</w:t>
      </w:r>
    </w:p>
    <w:p w:rsidR="00352541" w:rsidRPr="00135EAE" w:rsidRDefault="005E514C" w:rsidP="004D1F9E">
      <w:pPr>
        <w:numPr>
          <w:ilvl w:val="0"/>
          <w:numId w:val="36"/>
        </w:numPr>
        <w:shd w:val="clear" w:color="auto" w:fill="FFFFFF"/>
        <w:tabs>
          <w:tab w:val="left" w:pos="709"/>
        </w:tabs>
        <w:spacing w:before="0" w:beforeAutospacing="0" w:after="0" w:afterAutospacing="0" w:line="360" w:lineRule="auto"/>
        <w:jc w:val="both"/>
        <w:textAlignment w:val="baseline"/>
        <w:rPr>
          <w:rFonts w:ascii="Times New Roman" w:hAnsi="Times New Roman"/>
        </w:rPr>
      </w:pPr>
      <w:r w:rsidRPr="00135EAE">
        <w:rPr>
          <w:rFonts w:ascii="Times New Roman" w:hAnsi="Times New Roman"/>
        </w:rPr>
        <w:t>Memiliki pengetahuan sebelumnya sebelum mengikuti pelatihan formal, hal ini memiliki dampak atau keterkaitan pada prosedur pembelajaran.</w:t>
      </w:r>
    </w:p>
    <w:p w:rsidR="00352541" w:rsidRPr="00135EAE" w:rsidRDefault="005E514C" w:rsidP="004D1F9E">
      <w:pPr>
        <w:numPr>
          <w:ilvl w:val="0"/>
          <w:numId w:val="36"/>
        </w:numPr>
        <w:shd w:val="clear" w:color="auto" w:fill="FFFFFF"/>
        <w:tabs>
          <w:tab w:val="left" w:pos="709"/>
        </w:tabs>
        <w:spacing w:before="0" w:beforeAutospacing="0" w:after="0" w:afterAutospacing="0" w:line="360" w:lineRule="auto"/>
        <w:jc w:val="both"/>
        <w:textAlignment w:val="baseline"/>
        <w:rPr>
          <w:rFonts w:ascii="Times New Roman" w:hAnsi="Times New Roman"/>
        </w:rPr>
      </w:pPr>
      <w:r w:rsidRPr="00135EAE">
        <w:rPr>
          <w:rFonts w:ascii="Times New Roman" w:hAnsi="Times New Roman"/>
        </w:rPr>
        <w:t>Pengetahuan dipengaruhi oleh lingkungan kita dan pengaruh yang mungkin tida</w:t>
      </w:r>
      <w:r w:rsidR="00352541" w:rsidRPr="00135EAE">
        <w:rPr>
          <w:rFonts w:ascii="Times New Roman" w:hAnsi="Times New Roman"/>
        </w:rPr>
        <w:t xml:space="preserve">k sesuai dengan standar global. </w:t>
      </w:r>
      <w:r w:rsidRPr="00135EAE">
        <w:rPr>
          <w:rFonts w:ascii="Times New Roman" w:hAnsi="Times New Roman"/>
        </w:rPr>
        <w:t>Untuk pengetahuan yang memadai, seseorang perlu menerapkan upaya mereka dan berpartisipasi aktif dalam kegiatan memperoleh pengalaman.</w:t>
      </w:r>
    </w:p>
    <w:p w:rsidR="00C020B5" w:rsidRPr="00135EAE" w:rsidRDefault="005E514C" w:rsidP="004D1F9E">
      <w:pPr>
        <w:numPr>
          <w:ilvl w:val="0"/>
          <w:numId w:val="36"/>
        </w:numPr>
        <w:shd w:val="clear" w:color="auto" w:fill="FFFFFF"/>
        <w:tabs>
          <w:tab w:val="left" w:pos="709"/>
        </w:tabs>
        <w:spacing w:before="0" w:beforeAutospacing="0" w:after="0" w:afterAutospacing="0" w:line="360" w:lineRule="auto"/>
        <w:jc w:val="both"/>
        <w:textAlignment w:val="baseline"/>
        <w:rPr>
          <w:rFonts w:ascii="Times New Roman" w:hAnsi="Times New Roman"/>
        </w:rPr>
      </w:pPr>
      <w:r w:rsidRPr="00135EAE">
        <w:rPr>
          <w:rFonts w:ascii="Times New Roman" w:hAnsi="Times New Roman"/>
        </w:rPr>
        <w:t>Pengetahuan dibangun melalui pengalaman yang tidak dapat ditransfer.</w:t>
      </w:r>
    </w:p>
    <w:p w:rsidR="00C020B5" w:rsidRPr="00135EAE" w:rsidRDefault="00470B4C" w:rsidP="00031AAB">
      <w:pPr>
        <w:shd w:val="clear" w:color="auto" w:fill="FFFFFF"/>
        <w:spacing w:before="0" w:beforeAutospacing="0" w:after="0" w:afterAutospacing="0" w:line="360" w:lineRule="auto"/>
        <w:ind w:firstLine="709"/>
        <w:jc w:val="both"/>
        <w:textAlignment w:val="baseline"/>
        <w:rPr>
          <w:rFonts w:ascii="Times New Roman" w:hAnsi="Times New Roman"/>
        </w:rPr>
      </w:pPr>
      <w:r w:rsidRPr="00135EAE">
        <w:rPr>
          <w:rFonts w:ascii="Times New Roman" w:hAnsi="Times New Roman"/>
        </w:rPr>
        <w:t xml:space="preserve">Selanjutnya menurut Irfan, dkk  </w:t>
      </w:r>
      <w:r w:rsidRPr="00135EAE">
        <w:rPr>
          <w:rFonts w:ascii="Times New Roman" w:hAnsi="Times New Roman"/>
        </w:rPr>
        <w:fldChar w:fldCharType="begin" w:fldLock="1"/>
      </w:r>
      <w:r w:rsidR="00757A7D" w:rsidRPr="00135EAE">
        <w:rPr>
          <w:rFonts w:ascii="Times New Roman" w:hAnsi="Times New Roman"/>
        </w:rPr>
        <w:instrText>ADDIN CSL_CITATION {"citationItems":[{"id":"ITEM-1","itemData":{"ISBN":"978-602-9250-39-8","abstract":"The concept of constructivism was first put forward by an Italian national named Giambatista Vico around 1710, He explained that \"knowing\" means \"knowing how to make something\". The theory assumes that knowledge is the result of a construction process from various experiences and results of interactions with the environment. In the learning process (acquisition of knowledge) with contrutivism learning begins with cognitive conflict. Cognitive conflict occurs when the interaction between the initial conception that students have with new phenomena that cannot be integrated just like that, so that changes in cognitive structure modifications are needed to achieve balance. Then this cognitive conflict can only end with self-knowledge, this knowledge will be built by itself through experience in interaction with the environment. This event is ongoing as long as students receive new knowledge.","author":[{"dropping-particle":"","family":"Cahyanto","given":"Irfan Dwi","non-dropping-particle":"","parse-names":false,"suffix":""},{"dropping-particle":"","family":"Prabawati","given":"Mega Nur","non-dropping-particle":"","parse-names":false,"suffix":""}],"container-title":"Prosiding Seminar Nasional &amp; Call For Papers","id":"ITEM-1","issued":{"date-parts":[["2019"]]},"page":"274-280","title":"Kontruktivisme dalam Pembelajaran Matematika","type":"article-journal"},"uris":["http://www.mendeley.com/documents/?uuid=4802dc37-15d5-4dc5-9c0e-4fb8510c2c19"]}],"mendeley":{"formattedCitation":"(Cahyanto &amp; Prabawati, 2019)","manualFormatting":"(2019)","plainTextFormattedCitation":"(Cahyanto &amp; Prabawati, 2019)","previouslyFormattedCitation":"(Cahyanto &amp; Prabawati, 2019)"},"properties":{"noteIndex":0},"schema":"https://github.com/citation-style-language/schema/raw/master/csl-citation.json"}</w:instrText>
      </w:r>
      <w:r w:rsidRPr="00135EAE">
        <w:rPr>
          <w:rFonts w:ascii="Times New Roman" w:hAnsi="Times New Roman"/>
        </w:rPr>
        <w:fldChar w:fldCharType="separate"/>
      </w:r>
      <w:r w:rsidRPr="00135EAE">
        <w:rPr>
          <w:rFonts w:ascii="Times New Roman" w:hAnsi="Times New Roman"/>
          <w:noProof/>
        </w:rPr>
        <w:t>(2019)</w:t>
      </w:r>
      <w:r w:rsidRPr="00135EAE">
        <w:rPr>
          <w:rFonts w:ascii="Times New Roman" w:hAnsi="Times New Roman"/>
        </w:rPr>
        <w:fldChar w:fldCharType="end"/>
      </w:r>
      <w:r w:rsidR="00352541" w:rsidRPr="00135EAE">
        <w:rPr>
          <w:rFonts w:ascii="Times New Roman" w:hAnsi="Times New Roman"/>
        </w:rPr>
        <w:t>, a</w:t>
      </w:r>
      <w:r w:rsidR="005E514C" w:rsidRPr="00135EAE">
        <w:rPr>
          <w:rFonts w:ascii="Times New Roman" w:hAnsi="Times New Roman"/>
        </w:rPr>
        <w:t>da 4 jenis yang dipelajari dalam dunia pendidikan dan juga secara umum, yaitu:</w:t>
      </w:r>
    </w:p>
    <w:p w:rsidR="00C020B5" w:rsidRPr="00135EAE" w:rsidRDefault="005E514C" w:rsidP="00031AAB">
      <w:pPr>
        <w:numPr>
          <w:ilvl w:val="0"/>
          <w:numId w:val="28"/>
        </w:numPr>
        <w:shd w:val="clear" w:color="auto" w:fill="FFFFFF"/>
        <w:spacing w:before="0" w:beforeAutospacing="0" w:after="0" w:afterAutospacing="0" w:line="360" w:lineRule="auto"/>
        <w:jc w:val="both"/>
        <w:textAlignment w:val="baseline"/>
        <w:rPr>
          <w:rFonts w:ascii="Times New Roman" w:hAnsi="Times New Roman"/>
        </w:rPr>
      </w:pPr>
      <w:r w:rsidRPr="00135EAE">
        <w:rPr>
          <w:rFonts w:ascii="Times New Roman" w:hAnsi="Times New Roman"/>
          <w:bCs/>
        </w:rPr>
        <w:t>Konstruktivisme Trivial (Sederhana atau tidak terlalu detail)</w:t>
      </w:r>
    </w:p>
    <w:p w:rsidR="00C020B5" w:rsidRPr="00135EAE" w:rsidRDefault="005E514C" w:rsidP="00031AAB">
      <w:pPr>
        <w:shd w:val="clear" w:color="auto" w:fill="FFFFFF"/>
        <w:spacing w:before="0" w:beforeAutospacing="0" w:after="0" w:afterAutospacing="0" w:line="360" w:lineRule="auto"/>
        <w:ind w:left="720"/>
        <w:jc w:val="both"/>
        <w:textAlignment w:val="baseline"/>
        <w:rPr>
          <w:rFonts w:ascii="Times New Roman" w:hAnsi="Times New Roman"/>
        </w:rPr>
      </w:pPr>
      <w:r w:rsidRPr="00135EAE">
        <w:rPr>
          <w:rFonts w:ascii="Times New Roman" w:hAnsi="Times New Roman"/>
        </w:rPr>
        <w:t>adalah salah satu bentuk paradigma konstruktivisme yang paling dasar dan paling sederhana. Tipe ini dapat dianggap sebagai dasar dari semua teori konstruktivisme lainnya. Dalam hal ini, pengetahuan dikonstruksi oleh pembelajar melalui interpretasi pengalaman pribadi berdasarkan penalaran kognitif dan mentalnya. Hal ini tidak hanya diinduksi dari lingkungan secara otomatis, namun juga dibutuhkan keterlibatan aktif.</w:t>
      </w:r>
    </w:p>
    <w:p w:rsidR="00C020B5" w:rsidRPr="00135EAE" w:rsidRDefault="005E514C" w:rsidP="00031AAB">
      <w:pPr>
        <w:numPr>
          <w:ilvl w:val="0"/>
          <w:numId w:val="28"/>
        </w:numPr>
        <w:shd w:val="clear" w:color="auto" w:fill="FFFFFF"/>
        <w:spacing w:before="0" w:beforeAutospacing="0" w:after="0" w:afterAutospacing="0" w:line="360" w:lineRule="auto"/>
        <w:jc w:val="both"/>
        <w:textAlignment w:val="baseline"/>
        <w:rPr>
          <w:rFonts w:ascii="Times New Roman" w:hAnsi="Times New Roman"/>
        </w:rPr>
      </w:pPr>
      <w:r w:rsidRPr="00135EAE">
        <w:rPr>
          <w:rFonts w:ascii="Times New Roman" w:hAnsi="Times New Roman"/>
          <w:bCs/>
        </w:rPr>
        <w:t>Konstruktivisme Radikal</w:t>
      </w:r>
    </w:p>
    <w:p w:rsidR="00C020B5" w:rsidRPr="00135EAE" w:rsidRDefault="005E514C" w:rsidP="00031AAB">
      <w:pPr>
        <w:shd w:val="clear" w:color="auto" w:fill="FFFFFF"/>
        <w:spacing w:before="0" w:beforeAutospacing="0" w:after="0" w:afterAutospacing="0" w:line="360" w:lineRule="auto"/>
        <w:ind w:left="720"/>
        <w:jc w:val="both"/>
        <w:textAlignment w:val="baseline"/>
        <w:rPr>
          <w:rFonts w:ascii="Times New Roman" w:hAnsi="Times New Roman"/>
        </w:rPr>
      </w:pPr>
      <w:r w:rsidRPr="00135EAE">
        <w:rPr>
          <w:rFonts w:ascii="Times New Roman" w:hAnsi="Times New Roman"/>
        </w:rPr>
        <w:t>Konstruktivisme radikal lebih menekankan pada konstruksi pengetahuan dan menyatakan bahwa pengetahuan buku teks tidak begitu berarti. Tipe ini dapat dihubungkan dengan metodologi kerja matematika, tetapi sulit untuk dipahami dan diterapkan.</w:t>
      </w:r>
    </w:p>
    <w:p w:rsidR="00C020B5" w:rsidRPr="00135EAE" w:rsidRDefault="005E514C" w:rsidP="00031AAB">
      <w:pPr>
        <w:numPr>
          <w:ilvl w:val="0"/>
          <w:numId w:val="28"/>
        </w:numPr>
        <w:shd w:val="clear" w:color="auto" w:fill="FFFFFF"/>
        <w:spacing w:before="0" w:beforeAutospacing="0" w:after="0" w:afterAutospacing="0" w:line="360" w:lineRule="auto"/>
        <w:jc w:val="both"/>
        <w:textAlignment w:val="baseline"/>
        <w:rPr>
          <w:rFonts w:ascii="Times New Roman" w:hAnsi="Times New Roman"/>
        </w:rPr>
      </w:pPr>
      <w:r w:rsidRPr="00135EAE">
        <w:rPr>
          <w:rFonts w:ascii="Times New Roman" w:hAnsi="Times New Roman"/>
          <w:bCs/>
        </w:rPr>
        <w:t>Konstruktivisme Sosial</w:t>
      </w:r>
    </w:p>
    <w:p w:rsidR="00C020B5" w:rsidRPr="00135EAE" w:rsidRDefault="005E514C" w:rsidP="00031AAB">
      <w:pPr>
        <w:shd w:val="clear" w:color="auto" w:fill="FFFFFF"/>
        <w:spacing w:before="0" w:beforeAutospacing="0" w:after="0" w:afterAutospacing="0" w:line="360" w:lineRule="auto"/>
        <w:ind w:left="720"/>
        <w:jc w:val="both"/>
        <w:textAlignment w:val="baseline"/>
        <w:rPr>
          <w:rFonts w:ascii="Times New Roman" w:hAnsi="Times New Roman"/>
        </w:rPr>
      </w:pPr>
      <w:r w:rsidRPr="00135EAE">
        <w:rPr>
          <w:rFonts w:ascii="Times New Roman" w:hAnsi="Times New Roman"/>
        </w:rPr>
        <w:t>Teman sebaya dan masyarakat sangat mempengaruhi pengalaman dan proses belajar seorang individu. Keluarga guru, teman, administrator, dan teman sebaya secara langsung mempengaruhi seorang peserta didik dalam berbagai kegiatan di kelas. Bahkan di luar sekolah, pengaruh ini cukup signifikan. Oleh karena itu, konstruktivisme sosial juga merupakan jenis konstruktivisme yang esensial.</w:t>
      </w:r>
    </w:p>
    <w:p w:rsidR="00C020B5" w:rsidRPr="00135EAE" w:rsidRDefault="005E514C" w:rsidP="00031AAB">
      <w:pPr>
        <w:numPr>
          <w:ilvl w:val="0"/>
          <w:numId w:val="28"/>
        </w:numPr>
        <w:shd w:val="clear" w:color="auto" w:fill="FFFFFF"/>
        <w:spacing w:before="0" w:beforeAutospacing="0" w:after="0" w:afterAutospacing="0" w:line="360" w:lineRule="auto"/>
        <w:jc w:val="both"/>
        <w:textAlignment w:val="baseline"/>
        <w:rPr>
          <w:rFonts w:ascii="Times New Roman" w:hAnsi="Times New Roman"/>
        </w:rPr>
      </w:pPr>
      <w:r w:rsidRPr="00135EAE">
        <w:rPr>
          <w:rFonts w:ascii="Times New Roman" w:hAnsi="Times New Roman"/>
          <w:bCs/>
        </w:rPr>
        <w:t>Konstruktivisme Budaya</w:t>
      </w:r>
    </w:p>
    <w:p w:rsidR="00C020B5" w:rsidRPr="00135EAE" w:rsidRDefault="005E514C" w:rsidP="00031AAB">
      <w:pPr>
        <w:shd w:val="clear" w:color="auto" w:fill="FFFFFF"/>
        <w:spacing w:before="0" w:beforeAutospacing="0" w:after="0" w:afterAutospacing="0" w:line="360" w:lineRule="auto"/>
        <w:ind w:left="720"/>
        <w:jc w:val="both"/>
        <w:textAlignment w:val="baseline"/>
        <w:rPr>
          <w:rFonts w:ascii="Times New Roman" w:hAnsi="Times New Roman"/>
        </w:rPr>
      </w:pPr>
      <w:r w:rsidRPr="00135EAE">
        <w:rPr>
          <w:rFonts w:ascii="Times New Roman" w:hAnsi="Times New Roman"/>
        </w:rPr>
        <w:t>Budaya dan tradisi suatu tempat juga mempengaruhi kesempurnaan dan pendapat seseorang tentang sesuatu. Dengan mengamati latar belakang budaya seseorang, kita dapat mengetahui faktor-faktor yang mempengaruhi persepsi mereka.</w:t>
      </w:r>
    </w:p>
    <w:p w:rsidR="00C020B5" w:rsidRPr="00135EAE" w:rsidRDefault="005E514C" w:rsidP="00031AAB">
      <w:pPr>
        <w:shd w:val="clear" w:color="auto" w:fill="FFFFFF"/>
        <w:spacing w:before="0" w:beforeAutospacing="0" w:after="0" w:afterAutospacing="0" w:line="360" w:lineRule="auto"/>
        <w:jc w:val="both"/>
        <w:textAlignment w:val="baseline"/>
        <w:rPr>
          <w:rFonts w:ascii="Times New Roman" w:hAnsi="Times New Roman"/>
        </w:rPr>
      </w:pPr>
      <w:r w:rsidRPr="00135EAE">
        <w:rPr>
          <w:rFonts w:ascii="Times New Roman" w:hAnsi="Times New Roman"/>
        </w:rPr>
        <w:t>Hal-hal yang menjadi Dasar Teori Belajar Kontruktivisme</w:t>
      </w:r>
    </w:p>
    <w:p w:rsidR="00C020B5" w:rsidRPr="00135EAE" w:rsidRDefault="005E514C" w:rsidP="00031AAB">
      <w:pPr>
        <w:numPr>
          <w:ilvl w:val="0"/>
          <w:numId w:val="29"/>
        </w:numPr>
        <w:shd w:val="clear" w:color="auto" w:fill="FFFFFF"/>
        <w:spacing w:before="0" w:beforeAutospacing="0" w:after="0" w:afterAutospacing="0" w:line="360" w:lineRule="auto"/>
        <w:jc w:val="both"/>
        <w:textAlignment w:val="baseline"/>
        <w:rPr>
          <w:rFonts w:ascii="Times New Roman" w:hAnsi="Times New Roman"/>
        </w:rPr>
      </w:pPr>
      <w:r w:rsidRPr="00135EAE">
        <w:rPr>
          <w:rFonts w:ascii="Times New Roman" w:hAnsi="Times New Roman"/>
        </w:rPr>
        <w:t xml:space="preserve">Pembelajaran konstruktivisme mengacu pada penemuan makna di balik konsep-konsep. Oleh karena itu, harus dipengaruhi oleh pengalaman hidup individu sehari-hari dan suasana sekitarnya. </w:t>
      </w:r>
    </w:p>
    <w:p w:rsidR="00C020B5" w:rsidRPr="00135EAE" w:rsidRDefault="005E514C" w:rsidP="00031AAB">
      <w:pPr>
        <w:numPr>
          <w:ilvl w:val="0"/>
          <w:numId w:val="29"/>
        </w:numPr>
        <w:shd w:val="clear" w:color="auto" w:fill="FFFFFF"/>
        <w:spacing w:before="0" w:beforeAutospacing="0" w:after="0" w:afterAutospacing="0" w:line="360" w:lineRule="auto"/>
        <w:jc w:val="both"/>
        <w:textAlignment w:val="baseline"/>
        <w:rPr>
          <w:rFonts w:ascii="Times New Roman" w:hAnsi="Times New Roman"/>
        </w:rPr>
      </w:pPr>
      <w:r w:rsidRPr="00135EAE">
        <w:rPr>
          <w:rFonts w:ascii="Times New Roman" w:hAnsi="Times New Roman"/>
        </w:rPr>
        <w:t>Pembelajaran berbasis aplikasi lebih penting daripada pengetahuan hanya sekedar dari membaca buku. Pendidikan harus diberikan dalam konteks dengan pembelajaran praktis dan pemahaman ide di balik konsep-konsep teoritis.</w:t>
      </w:r>
    </w:p>
    <w:p w:rsidR="00C020B5" w:rsidRPr="00135EAE" w:rsidRDefault="005E514C" w:rsidP="00031AAB">
      <w:pPr>
        <w:numPr>
          <w:ilvl w:val="0"/>
          <w:numId w:val="29"/>
        </w:numPr>
        <w:shd w:val="clear" w:color="auto" w:fill="FFFFFF"/>
        <w:spacing w:before="0" w:beforeAutospacing="0" w:after="0" w:afterAutospacing="0" w:line="360" w:lineRule="auto"/>
        <w:jc w:val="both"/>
        <w:textAlignment w:val="baseline"/>
        <w:rPr>
          <w:rFonts w:ascii="Times New Roman" w:hAnsi="Times New Roman"/>
        </w:rPr>
      </w:pPr>
      <w:r w:rsidRPr="00135EAE">
        <w:rPr>
          <w:rFonts w:ascii="Times New Roman" w:hAnsi="Times New Roman"/>
        </w:rPr>
        <w:t xml:space="preserve">Untuk memastikan praktik mengajar yang cakap dan produktif, seorang guru harus mampu menganalisis penalaran berpikir peserta didik terlebih dahulu. Prosedur berpikir dan asumsi mereka juga wajib diperhitungkan. </w:t>
      </w:r>
    </w:p>
    <w:p w:rsidR="00C020B5" w:rsidRPr="00135EAE" w:rsidRDefault="005E514C" w:rsidP="00031AAB">
      <w:pPr>
        <w:numPr>
          <w:ilvl w:val="0"/>
          <w:numId w:val="29"/>
        </w:numPr>
        <w:shd w:val="clear" w:color="auto" w:fill="FFFFFF"/>
        <w:spacing w:before="0" w:beforeAutospacing="0" w:after="0" w:afterAutospacing="0" w:line="360" w:lineRule="auto"/>
        <w:jc w:val="both"/>
        <w:textAlignment w:val="baseline"/>
        <w:rPr>
          <w:rFonts w:ascii="Times New Roman" w:hAnsi="Times New Roman"/>
        </w:rPr>
      </w:pPr>
      <w:r w:rsidRPr="00135EAE">
        <w:rPr>
          <w:rFonts w:ascii="Times New Roman" w:hAnsi="Times New Roman"/>
        </w:rPr>
        <w:t>Alih-alih mengakses dan memaksakan mendapatkan jawaban atas suatu masalah, peserta didik harus bisa menganalisa hingga kesimpulan masalah tersebut berdasarkan dari sudut pandang mereka. Proses ini mengembangkan keterlibatan peserta didik dan juga memastikan pemahaman yang lebih baik tentang konsep-konsep yang terlibat dalam skenario pengajaran.</w:t>
      </w:r>
    </w:p>
    <w:p w:rsidR="00C020B5" w:rsidRPr="00135EAE" w:rsidRDefault="005E514C" w:rsidP="00031AAB">
      <w:pPr>
        <w:numPr>
          <w:ilvl w:val="0"/>
          <w:numId w:val="29"/>
        </w:numPr>
        <w:shd w:val="clear" w:color="auto" w:fill="FFFFFF"/>
        <w:spacing w:before="0" w:beforeAutospacing="0" w:after="0" w:afterAutospacing="0" w:line="360" w:lineRule="auto"/>
        <w:jc w:val="both"/>
        <w:textAlignment w:val="baseline"/>
        <w:rPr>
          <w:rFonts w:ascii="Times New Roman" w:hAnsi="Times New Roman"/>
        </w:rPr>
      </w:pPr>
      <w:r w:rsidRPr="00135EAE">
        <w:rPr>
          <w:rFonts w:ascii="Times New Roman" w:hAnsi="Times New Roman"/>
        </w:rPr>
        <w:t>Ketika seorang peserta didik bergabung dengan sekolah Internasional atau multikultural atau jenis pelatihan formal lainnya, dia sudah memiliki pandangan tentang dunia melalui konstruktivisme.</w:t>
      </w:r>
    </w:p>
    <w:p w:rsidR="00C020B5" w:rsidRPr="00135EAE" w:rsidRDefault="005E514C" w:rsidP="00031AAB">
      <w:pPr>
        <w:numPr>
          <w:ilvl w:val="0"/>
          <w:numId w:val="29"/>
        </w:numPr>
        <w:shd w:val="clear" w:color="auto" w:fill="FFFFFF"/>
        <w:spacing w:before="0" w:beforeAutospacing="0" w:after="0" w:afterAutospacing="0" w:line="360" w:lineRule="auto"/>
        <w:jc w:val="both"/>
        <w:textAlignment w:val="baseline"/>
        <w:rPr>
          <w:rFonts w:ascii="Times New Roman" w:hAnsi="Times New Roman"/>
        </w:rPr>
      </w:pPr>
      <w:r w:rsidRPr="00135EAE">
        <w:rPr>
          <w:rFonts w:ascii="Times New Roman" w:hAnsi="Times New Roman"/>
        </w:rPr>
        <w:t>Seorang peserta didik kemudian dapat mengembangkan persepsi mereka berdasarkan pengetahuan yang diberikan di kelas dan menghubungkannya dengan pengalaman mereka.</w:t>
      </w:r>
    </w:p>
    <w:p w:rsidR="00C020B5" w:rsidRPr="00135EAE" w:rsidRDefault="005E514C" w:rsidP="00031AAB">
      <w:pPr>
        <w:numPr>
          <w:ilvl w:val="0"/>
          <w:numId w:val="29"/>
        </w:numPr>
        <w:shd w:val="clear" w:color="auto" w:fill="FFFFFF"/>
        <w:spacing w:before="0" w:beforeAutospacing="0" w:after="0" w:afterAutospacing="0" w:line="360" w:lineRule="auto"/>
        <w:jc w:val="both"/>
        <w:textAlignment w:val="baseline"/>
        <w:rPr>
          <w:rFonts w:ascii="Times New Roman" w:hAnsi="Times New Roman"/>
        </w:rPr>
      </w:pPr>
      <w:r w:rsidRPr="00135EAE">
        <w:rPr>
          <w:rFonts w:ascii="Times New Roman" w:hAnsi="Times New Roman"/>
        </w:rPr>
        <w:t>Ide-ide baru dapat dibangun karena peserta didik memiliki seperangkat keterampilan logis dan penalaran yang baik. Peserta didik juga dapat menerapkan konsep-konsep dan menyampaikan dengan cara yang lebih baik melalui pendekatan pembelajaran praktis, dan mengarah pada pemahaman yang lebih baik.</w:t>
      </w:r>
    </w:p>
    <w:p w:rsidR="00817672" w:rsidRDefault="00817672" w:rsidP="00031AAB">
      <w:pPr>
        <w:shd w:val="clear" w:color="auto" w:fill="FFFFFF"/>
        <w:spacing w:before="0" w:beforeAutospacing="0" w:after="0" w:afterAutospacing="0" w:line="360" w:lineRule="auto"/>
        <w:jc w:val="both"/>
        <w:textAlignment w:val="baseline"/>
        <w:rPr>
          <w:rFonts w:ascii="Times New Roman" w:hAnsi="Times New Roman"/>
        </w:rPr>
      </w:pPr>
    </w:p>
    <w:p w:rsidR="00C020B5" w:rsidRDefault="005E514C" w:rsidP="00031AAB">
      <w:pPr>
        <w:spacing w:before="0" w:beforeAutospacing="0" w:after="0" w:afterAutospacing="0" w:line="360" w:lineRule="auto"/>
        <w:jc w:val="both"/>
        <w:rPr>
          <w:rFonts w:ascii="Times New Roman" w:hAnsi="Times New Roman"/>
          <w:b/>
        </w:rPr>
      </w:pPr>
      <w:r>
        <w:rPr>
          <w:rFonts w:ascii="Times New Roman" w:hAnsi="Times New Roman"/>
          <w:b/>
        </w:rPr>
        <w:t>C. Teori Belajar Bruner</w:t>
      </w:r>
    </w:p>
    <w:p w:rsidR="00C020B5" w:rsidRPr="00135EAE" w:rsidRDefault="005E514C" w:rsidP="00031AAB">
      <w:pPr>
        <w:spacing w:before="0" w:beforeAutospacing="0" w:after="0" w:afterAutospacing="0" w:line="360" w:lineRule="auto"/>
        <w:ind w:firstLine="720"/>
        <w:jc w:val="both"/>
        <w:rPr>
          <w:rFonts w:ascii="Times New Roman" w:hAnsi="Times New Roman"/>
          <w:b/>
        </w:rPr>
      </w:pPr>
      <w:r w:rsidRPr="00135EAE">
        <w:rPr>
          <w:rFonts w:ascii="Times New Roman" w:hAnsi="Times New Roman"/>
          <w:shd w:val="clear" w:color="auto" w:fill="FFFFFF"/>
        </w:rPr>
        <w:t>Bruner banyak memberikan pandangan mengenai perkembangan kognitif manusia, bagaimana manusia belajar, atau memperoleh pengetahuan dan mentransformasi pengetahuan. Dasar pemikiran teorinya memandang bahwa manusia sebagai pemroses, pemikir dan pencipta informasi. Menurut Bruner</w:t>
      </w:r>
      <w:r w:rsidR="00757A7D" w:rsidRPr="00135EAE">
        <w:rPr>
          <w:rFonts w:ascii="Times New Roman" w:hAnsi="Times New Roman"/>
          <w:shd w:val="clear" w:color="auto" w:fill="FFFFFF"/>
        </w:rPr>
        <w:t xml:space="preserve"> seperti yang dikutip Ahmad Hatip </w:t>
      </w:r>
      <w:r w:rsidR="00757A7D" w:rsidRPr="00135EAE">
        <w:rPr>
          <w:rFonts w:ascii="Times New Roman" w:hAnsi="Times New Roman"/>
          <w:shd w:val="clear" w:color="auto" w:fill="FFFFFF"/>
        </w:rPr>
        <w:fldChar w:fldCharType="begin" w:fldLock="1"/>
      </w:r>
      <w:r w:rsidR="00757A7D" w:rsidRPr="00135EAE">
        <w:rPr>
          <w:rFonts w:ascii="Times New Roman" w:hAnsi="Times New Roman"/>
          <w:shd w:val="clear" w:color="auto" w:fill="FFFFFF"/>
        </w:rPr>
        <w:instrText>ADDIN CSL_CITATION {"citationItems":[{"id":"ITEM-1","itemData":{"DOI":"10.33087/phi.v5i2.141","abstract":"ABSTRAK Artikel ini menganalisis bagaimana mengaplikasikan teori kognitif Bruner dalam pengajaran matematika berdasar teori pembelajaran penemuan. Melalui analisis pembelajaran kasus matematika, tujuan dari pengajaran matematika adalah untuk memungkinkan siswa menguasai struktur pengetahuan matematika secara komprehensif. Guru matematika harus aktif menciptakan kondisi dalam mengajar, dan membimbing siswa untuk menemukan dan belajar aktivitas langsung, pemikiran dan representasi. Dari akuisisi pasif pengetahuan menjadi penemuan aktif mandiri, sehingga siswa menjadi objek utama belajar matematika. Kata kunci : Kognitif Bruner, Teori Belajar, Pembelajaran Matematika ABSTRACT This article analyzes how to apply Bruner's cognitive theory of discovery in teaching based on learning theory. Through the analysis of mathematics case learning, the aim of teaching mathematics is to help students master mathematical knowledge comprehensively. Mathematics teachers must actively create conditions in teaching, and guide students to discover and learn direct activity, thinking and representation. From the acquisition of knowledge to independent active discovery, so that students become the main object of learning mathematics. Keywords : Bruner's Cognitive, Learning Theory, Mathematics Learning","author":[{"dropping-particle":"","family":"Hatip","given":"Ahmad","non-dropping-particle":"","parse-names":false,"suffix":""},{"dropping-particle":"","family":"Setiawan","given":"Windi","non-dropping-particle":"","parse-names":false,"suffix":""}],"container-title":"PHI: Jurnal Pendidikan Matematika","id":"ITEM-1","issue":"2","issued":{"date-parts":[["2021"]]},"page":"87-97","title":"Teori Kognitif Bruner Dalam Pembelajaran Matematika","type":"article-journal","volume":"5"},"uris":["http://www.mendeley.com/documents/?uuid=59cb5b6c-3c97-4c4f-979b-d6614050427e"]}],"mendeley":{"formattedCitation":"(Hatip &amp; Setiawan, 2021)","manualFormatting":"(2021)","plainTextFormattedCitation":"(Hatip &amp; Setiawan, 2021)","previouslyFormattedCitation":"(Hatip &amp; Setiawan, 2021)"},"properties":{"noteIndex":0},"schema":"https://github.com/citation-style-language/schema/raw/master/csl-citation.json"}</w:instrText>
      </w:r>
      <w:r w:rsidR="00757A7D" w:rsidRPr="00135EAE">
        <w:rPr>
          <w:rFonts w:ascii="Times New Roman" w:hAnsi="Times New Roman"/>
          <w:shd w:val="clear" w:color="auto" w:fill="FFFFFF"/>
        </w:rPr>
        <w:fldChar w:fldCharType="separate"/>
      </w:r>
      <w:r w:rsidR="00757A7D" w:rsidRPr="00135EAE">
        <w:rPr>
          <w:rFonts w:ascii="Times New Roman" w:hAnsi="Times New Roman"/>
          <w:noProof/>
          <w:shd w:val="clear" w:color="auto" w:fill="FFFFFF"/>
        </w:rPr>
        <w:t>(2021)</w:t>
      </w:r>
      <w:r w:rsidR="00757A7D" w:rsidRPr="00135EAE">
        <w:rPr>
          <w:rFonts w:ascii="Times New Roman" w:hAnsi="Times New Roman"/>
          <w:shd w:val="clear" w:color="auto" w:fill="FFFFFF"/>
        </w:rPr>
        <w:fldChar w:fldCharType="end"/>
      </w:r>
      <w:r w:rsidRPr="00135EAE">
        <w:rPr>
          <w:rFonts w:ascii="Times New Roman" w:hAnsi="Times New Roman"/>
          <w:shd w:val="clear" w:color="auto" w:fill="FFFFFF"/>
        </w:rPr>
        <w:t>, belajar merupakan suatu proses aktif yang memungkinkan manusia untuk menemukan hal-hal baru di luar informasi yang diberikan kepada dirinya. Teori Bruner tentang kegiatan belajar manusia tidak terkait dengan umur atau tahap perkembangan</w:t>
      </w:r>
      <w:r w:rsidRPr="00135EAE">
        <w:rPr>
          <w:rFonts w:ascii="Times New Roman" w:hAnsi="Times New Roman"/>
          <w:b/>
        </w:rPr>
        <w:t xml:space="preserve">. </w:t>
      </w:r>
      <w:r w:rsidRPr="00135EAE">
        <w:rPr>
          <w:rFonts w:ascii="Times New Roman" w:hAnsi="Times New Roman"/>
        </w:rPr>
        <w:t>Pendekatan Bruner terhadap belajar didasarkan pada dua asumsi. Asumsi pertama ialah perolehan pengetahuan merupakan suatu proses interaktif, dan asumsi kedua ialah orang mengonstruksi pengetahuannya dengan menghubungkan informasi yang masuk dengan informasi yang disimpan yang diperoleh sebelumnya.</w:t>
      </w:r>
    </w:p>
    <w:p w:rsidR="00C020B5" w:rsidRPr="00135EAE" w:rsidRDefault="005E514C" w:rsidP="00031AAB">
      <w:pPr>
        <w:spacing w:before="0" w:beforeAutospacing="0" w:after="0" w:afterAutospacing="0" w:line="360" w:lineRule="auto"/>
        <w:ind w:firstLine="720"/>
        <w:jc w:val="both"/>
        <w:rPr>
          <w:rFonts w:ascii="Times New Roman" w:hAnsi="Times New Roman"/>
        </w:rPr>
      </w:pPr>
      <w:r w:rsidRPr="00135EAE">
        <w:rPr>
          <w:rFonts w:ascii="Times New Roman" w:hAnsi="Times New Roman"/>
        </w:rPr>
        <w:t>Bruner mengemukakan empat tema pendidikan. Tema pertama mengemukakan pentingnya arti struktur pengetahuan, tema kedua tentang kesiapan belajar, tema yang ketiga menekankan nilai intuisi dalam proses pendidikan, dan tema yang keempat tentang motivasi atau keinginan untuk belajar dan cara-cara yang tersedia pada para guru untuk merangsang motivasi itu.</w:t>
      </w:r>
      <w:r w:rsidRPr="00135EAE">
        <w:rPr>
          <w:rFonts w:ascii="Times New Roman" w:hAnsi="Times New Roman"/>
          <w:b/>
        </w:rPr>
        <w:t xml:space="preserve"> </w:t>
      </w:r>
      <w:r w:rsidRPr="00135EAE">
        <w:rPr>
          <w:rFonts w:ascii="Times New Roman" w:hAnsi="Times New Roman"/>
        </w:rPr>
        <w:t xml:space="preserve">Adanya interaksi antara peserta didik dengan lingkungan akan memberikan kesempatan baginya untuk melaksanakan penemuan. </w:t>
      </w:r>
    </w:p>
    <w:p w:rsidR="00C020B5" w:rsidRPr="00135EAE" w:rsidRDefault="005E514C" w:rsidP="00031AAB">
      <w:pPr>
        <w:spacing w:before="0" w:beforeAutospacing="0" w:after="0" w:afterAutospacing="0" w:line="360" w:lineRule="auto"/>
        <w:ind w:firstLine="720"/>
        <w:jc w:val="both"/>
        <w:rPr>
          <w:rFonts w:ascii="Times New Roman" w:hAnsi="Times New Roman"/>
          <w:b/>
        </w:rPr>
      </w:pPr>
      <w:r w:rsidRPr="00135EAE">
        <w:rPr>
          <w:rFonts w:ascii="Times New Roman" w:hAnsi="Times New Roman"/>
        </w:rPr>
        <w:t>Sehubungan dengan pengalaman fisik ini, menurut Bruner  dalam proses belajarnya anak akan melewati tiga tahapan</w:t>
      </w:r>
      <w:r w:rsidR="00757A7D" w:rsidRPr="00135EAE">
        <w:rPr>
          <w:rFonts w:ascii="Times New Roman" w:hAnsi="Times New Roman"/>
        </w:rPr>
        <w:t xml:space="preserve"> </w:t>
      </w:r>
      <w:r w:rsidR="00757A7D" w:rsidRPr="00135EAE">
        <w:rPr>
          <w:rFonts w:ascii="Times New Roman" w:hAnsi="Times New Roman"/>
        </w:rPr>
        <w:fldChar w:fldCharType="begin" w:fldLock="1"/>
      </w:r>
      <w:r w:rsidR="00AE2FAD" w:rsidRPr="00135EAE">
        <w:rPr>
          <w:rFonts w:ascii="Times New Roman" w:hAnsi="Times New Roman"/>
        </w:rPr>
        <w:instrText>ADDIN CSL_CITATION {"citationItems":[{"id":"ITEM-1","itemData":{"DOI":"10.33087/phi.v5i2.141","abstract":"ABSTRAK Artikel ini menganalisis bagaimana mengaplikasikan teori kognitif Bruner dalam pengajaran matematika berdasar teori pembelajaran penemuan. Melalui analisis pembelajaran kasus matematika, tujuan dari pengajaran matematika adalah untuk memungkinkan siswa menguasai struktur pengetahuan matematika secara komprehensif. Guru matematika harus aktif menciptakan kondisi dalam mengajar, dan membimbing siswa untuk menemukan dan belajar aktivitas langsung, pemikiran dan representasi. Dari akuisisi pasif pengetahuan menjadi penemuan aktif mandiri, sehingga siswa menjadi objek utama belajar matematika. Kata kunci : Kognitif Bruner, Teori Belajar, Pembelajaran Matematika ABSTRACT This article analyzes how to apply Bruner's cognitive theory of discovery in teaching based on learning theory. Through the analysis of mathematics case learning, the aim of teaching mathematics is to help students master mathematical knowledge comprehensively. Mathematics teachers must actively create conditions in teaching, and guide students to discover and learn direct activity, thinking and representation. From the acquisition of knowledge to independent active discovery, so that students become the main object of learning mathematics. Keywords : Bruner's Cognitive, Learning Theory, Mathematics Learning","author":[{"dropping-particle":"","family":"Hatip","given":"Ahmad","non-dropping-particle":"","parse-names":false,"suffix":""},{"dropping-particle":"","family":"Setiawan","given":"Windi","non-dropping-particle":"","parse-names":false,"suffix":""}],"container-title":"PHI: Jurnal Pendidikan Matematika","id":"ITEM-1","issue":"2","issued":{"date-parts":[["2021"]]},"page":"87-97","title":"Teori Kognitif Bruner Dalam Pembelajaran Matematika","type":"article-journal","volume":"5"},"uris":["http://www.mendeley.com/documents/?uuid=59cb5b6c-3c97-4c4f-979b-d6614050427e"]}],"mendeley":{"formattedCitation":"(Hatip &amp; Setiawan, 2021)","manualFormatting":"(Setiawan, 2021)","plainTextFormattedCitation":"(Hatip &amp; Setiawan, 2021)","previouslyFormattedCitation":"(Hatip &amp; Setiawan, 2021)"},"properties":{"noteIndex":0},"schema":"https://github.com/citation-style-language/schema/raw/master/csl-citation.json"}</w:instrText>
      </w:r>
      <w:r w:rsidR="00757A7D" w:rsidRPr="00135EAE">
        <w:rPr>
          <w:rFonts w:ascii="Times New Roman" w:hAnsi="Times New Roman"/>
        </w:rPr>
        <w:fldChar w:fldCharType="separate"/>
      </w:r>
      <w:r w:rsidR="00757A7D" w:rsidRPr="00135EAE">
        <w:rPr>
          <w:rFonts w:ascii="Times New Roman" w:hAnsi="Times New Roman"/>
          <w:noProof/>
        </w:rPr>
        <w:t>(Setiawan, 2021)</w:t>
      </w:r>
      <w:r w:rsidR="00757A7D" w:rsidRPr="00135EAE">
        <w:rPr>
          <w:rFonts w:ascii="Times New Roman" w:hAnsi="Times New Roman"/>
        </w:rPr>
        <w:fldChar w:fldCharType="end"/>
      </w:r>
      <w:r w:rsidRPr="00135EAE">
        <w:rPr>
          <w:rFonts w:ascii="Times New Roman" w:hAnsi="Times New Roman"/>
        </w:rPr>
        <w:t>, yakni sebagai berikut.</w:t>
      </w:r>
    </w:p>
    <w:p w:rsidR="00C020B5" w:rsidRPr="00135EAE" w:rsidRDefault="005E514C" w:rsidP="00031AAB">
      <w:pPr>
        <w:numPr>
          <w:ilvl w:val="0"/>
          <w:numId w:val="30"/>
        </w:numPr>
        <w:spacing w:before="0" w:beforeAutospacing="0" w:after="0" w:afterAutospacing="0" w:line="360" w:lineRule="auto"/>
        <w:jc w:val="both"/>
        <w:rPr>
          <w:rFonts w:ascii="Times New Roman" w:hAnsi="Times New Roman"/>
          <w:b/>
        </w:rPr>
      </w:pPr>
      <w:r w:rsidRPr="00135EAE">
        <w:rPr>
          <w:rFonts w:ascii="Times New Roman" w:hAnsi="Times New Roman"/>
        </w:rPr>
        <w:t>Tahap enaktif (enactive).</w:t>
      </w:r>
    </w:p>
    <w:p w:rsidR="00C020B5" w:rsidRPr="00135EAE" w:rsidRDefault="005E514C" w:rsidP="00031AAB">
      <w:pPr>
        <w:spacing w:before="0" w:beforeAutospacing="0" w:after="0" w:afterAutospacing="0" w:line="360" w:lineRule="auto"/>
        <w:ind w:left="720"/>
        <w:jc w:val="both"/>
        <w:rPr>
          <w:rFonts w:ascii="Times New Roman" w:hAnsi="Times New Roman"/>
          <w:b/>
        </w:rPr>
      </w:pPr>
      <w:r w:rsidRPr="00135EAE">
        <w:rPr>
          <w:rFonts w:ascii="Times New Roman" w:hAnsi="Times New Roman"/>
        </w:rPr>
        <w:t>Dalam tahap ini anak secara langsung terlibat dalam memanipulasi (mengotak-atik) suatu benda. Sebagai contoh, kita ingin mengenalkan konsep bilangan pecahan kita dapat menggunakan sebuah apel yang dibagi dua sama besar.</w:t>
      </w:r>
    </w:p>
    <w:p w:rsidR="00C020B5" w:rsidRPr="00135EAE" w:rsidRDefault="005E514C" w:rsidP="00031AAB">
      <w:pPr>
        <w:numPr>
          <w:ilvl w:val="0"/>
          <w:numId w:val="30"/>
        </w:numPr>
        <w:spacing w:before="0" w:beforeAutospacing="0" w:after="0" w:afterAutospacing="0" w:line="360" w:lineRule="auto"/>
        <w:jc w:val="both"/>
        <w:rPr>
          <w:rFonts w:ascii="Times New Roman" w:hAnsi="Times New Roman"/>
        </w:rPr>
      </w:pPr>
      <w:r w:rsidRPr="00135EAE">
        <w:rPr>
          <w:rFonts w:ascii="Times New Roman" w:hAnsi="Times New Roman"/>
        </w:rPr>
        <w:t xml:space="preserve">Tahap ikonik (iconic). </w:t>
      </w:r>
    </w:p>
    <w:p w:rsidR="00513F55" w:rsidRPr="00135EAE" w:rsidRDefault="005E514C" w:rsidP="00F906C1">
      <w:pPr>
        <w:spacing w:before="0" w:beforeAutospacing="0" w:after="0" w:afterAutospacing="0" w:line="360" w:lineRule="auto"/>
        <w:ind w:left="720"/>
        <w:jc w:val="both"/>
        <w:rPr>
          <w:rFonts w:ascii="Times New Roman" w:hAnsi="Times New Roman"/>
        </w:rPr>
      </w:pPr>
      <w:r w:rsidRPr="00135EAE">
        <w:rPr>
          <w:rFonts w:ascii="Times New Roman" w:hAnsi="Times New Roman"/>
        </w:rPr>
        <w:t>Dalam tahap ini kegiatan yang dilakukan anak sudah behubungan dengan mental, yang merupakan gambaran dri objek/benda yang dimanipulasinya. Anak tidak langsung memanipulasi objek seperti yang dilakukan pada tahap enaktif. Misalnya dengan menunjukkan pada sajian yang berupa gambar atau grafik.</w:t>
      </w:r>
    </w:p>
    <w:p w:rsidR="00C020B5" w:rsidRPr="00135EAE" w:rsidRDefault="005E514C" w:rsidP="00031AAB">
      <w:pPr>
        <w:numPr>
          <w:ilvl w:val="0"/>
          <w:numId w:val="30"/>
        </w:numPr>
        <w:spacing w:before="0" w:beforeAutospacing="0" w:after="0" w:afterAutospacing="0" w:line="360" w:lineRule="auto"/>
        <w:jc w:val="both"/>
        <w:rPr>
          <w:rFonts w:ascii="Times New Roman" w:hAnsi="Times New Roman"/>
        </w:rPr>
      </w:pPr>
      <w:r w:rsidRPr="00135EAE">
        <w:rPr>
          <w:rFonts w:ascii="Times New Roman" w:hAnsi="Times New Roman"/>
        </w:rPr>
        <w:t xml:space="preserve">Tahap simbolik (symbolic). </w:t>
      </w:r>
    </w:p>
    <w:p w:rsidR="00C020B5" w:rsidRPr="00135EAE" w:rsidRDefault="005E514C" w:rsidP="00031AAB">
      <w:pPr>
        <w:spacing w:before="0" w:beforeAutospacing="0" w:after="0" w:afterAutospacing="0" w:line="360" w:lineRule="auto"/>
        <w:ind w:left="720"/>
        <w:jc w:val="both"/>
        <w:rPr>
          <w:rFonts w:ascii="Times New Roman" w:hAnsi="Times New Roman"/>
          <w:b/>
        </w:rPr>
      </w:pPr>
      <w:r w:rsidRPr="00135EAE">
        <w:rPr>
          <w:rFonts w:ascii="Times New Roman" w:hAnsi="Times New Roman"/>
        </w:rPr>
        <w:t>Dalam tahap ini anak tidak lagi terikat dengan objek pada tahap sebelumnya. Anak pada tahap ini sudah mampu mengggunakan notasi atau simbol tanpa ketergantungan terhadap objek real.</w:t>
      </w:r>
      <w:r w:rsidRPr="00135EAE">
        <w:rPr>
          <w:rFonts w:ascii="Times New Roman" w:hAnsi="Times New Roman"/>
          <w:b/>
        </w:rPr>
        <w:t xml:space="preserve"> </w:t>
      </w:r>
    </w:p>
    <w:p w:rsidR="00C020B5" w:rsidRPr="00135EAE" w:rsidRDefault="005E514C" w:rsidP="00031AAB">
      <w:pPr>
        <w:spacing w:before="0" w:beforeAutospacing="0" w:after="0" w:afterAutospacing="0" w:line="360" w:lineRule="auto"/>
        <w:ind w:firstLine="720"/>
        <w:jc w:val="both"/>
        <w:rPr>
          <w:rFonts w:ascii="Times New Roman" w:hAnsi="Times New Roman"/>
          <w:b/>
        </w:rPr>
      </w:pPr>
      <w:r w:rsidRPr="00135EAE">
        <w:rPr>
          <w:rFonts w:ascii="Times New Roman" w:hAnsi="Times New Roman"/>
        </w:rPr>
        <w:t>Dalam kaitannya dengan proses belajar yang terjadi pada tahapan belajar, Bruner mengemukakan bahwa belajar melibatkan tiga proses yang berlangsung hampir bersamaan. Ketiga proses tersebut adalah:</w:t>
      </w:r>
    </w:p>
    <w:p w:rsidR="00C020B5" w:rsidRPr="00135EAE" w:rsidRDefault="00C242CE" w:rsidP="00031AAB">
      <w:pPr>
        <w:numPr>
          <w:ilvl w:val="0"/>
          <w:numId w:val="31"/>
        </w:numPr>
        <w:shd w:val="clear" w:color="auto" w:fill="FFFFFF"/>
        <w:spacing w:before="0" w:beforeAutospacing="0" w:after="0" w:afterAutospacing="0" w:line="360" w:lineRule="auto"/>
        <w:jc w:val="both"/>
        <w:rPr>
          <w:rFonts w:ascii="Times New Roman" w:hAnsi="Times New Roman"/>
        </w:rPr>
      </w:pPr>
      <w:r w:rsidRPr="00135EAE">
        <w:rPr>
          <w:rFonts w:ascii="Times New Roman" w:hAnsi="Times New Roman"/>
        </w:rPr>
        <w:t>M</w:t>
      </w:r>
      <w:r w:rsidR="005E514C" w:rsidRPr="00135EAE">
        <w:rPr>
          <w:rFonts w:ascii="Times New Roman" w:hAnsi="Times New Roman"/>
        </w:rPr>
        <w:t>emperoleh informasi baru;</w:t>
      </w:r>
    </w:p>
    <w:p w:rsidR="00C020B5" w:rsidRPr="00135EAE" w:rsidRDefault="00C242CE" w:rsidP="00031AAB">
      <w:pPr>
        <w:numPr>
          <w:ilvl w:val="0"/>
          <w:numId w:val="31"/>
        </w:numPr>
        <w:shd w:val="clear" w:color="auto" w:fill="FFFFFF"/>
        <w:spacing w:before="0" w:beforeAutospacing="0" w:after="0" w:afterAutospacing="0" w:line="360" w:lineRule="auto"/>
        <w:jc w:val="both"/>
        <w:rPr>
          <w:rFonts w:ascii="Times New Roman" w:hAnsi="Times New Roman"/>
        </w:rPr>
      </w:pPr>
      <w:r w:rsidRPr="00135EAE">
        <w:rPr>
          <w:rFonts w:ascii="Times New Roman" w:hAnsi="Times New Roman"/>
        </w:rPr>
        <w:t>T</w:t>
      </w:r>
      <w:r w:rsidR="005E514C" w:rsidRPr="00135EAE">
        <w:rPr>
          <w:rFonts w:ascii="Times New Roman" w:hAnsi="Times New Roman"/>
        </w:rPr>
        <w:t>ransformasi informasi;</w:t>
      </w:r>
    </w:p>
    <w:p w:rsidR="00031AAB" w:rsidRPr="00135EAE" w:rsidRDefault="00C242CE" w:rsidP="00031AAB">
      <w:pPr>
        <w:numPr>
          <w:ilvl w:val="0"/>
          <w:numId w:val="31"/>
        </w:numPr>
        <w:shd w:val="clear" w:color="auto" w:fill="FFFFFF"/>
        <w:spacing w:before="0" w:beforeAutospacing="0" w:after="0" w:afterAutospacing="0" w:line="360" w:lineRule="auto"/>
        <w:jc w:val="both"/>
        <w:rPr>
          <w:rFonts w:ascii="Times New Roman" w:hAnsi="Times New Roman"/>
        </w:rPr>
      </w:pPr>
      <w:r w:rsidRPr="00135EAE">
        <w:rPr>
          <w:rFonts w:ascii="Times New Roman" w:hAnsi="Times New Roman"/>
        </w:rPr>
        <w:t>M</w:t>
      </w:r>
      <w:r w:rsidR="005E514C" w:rsidRPr="00135EAE">
        <w:rPr>
          <w:rFonts w:ascii="Times New Roman" w:hAnsi="Times New Roman"/>
        </w:rPr>
        <w:t>enguji relevansi dan ketepatan pengetahuan</w:t>
      </w:r>
    </w:p>
    <w:p w:rsidR="00B833E1" w:rsidRDefault="00471C57" w:rsidP="00031AAB">
      <w:pPr>
        <w:pStyle w:val="Heading2"/>
        <w:spacing w:before="0" w:beforeAutospacing="0" w:after="0" w:afterAutospacing="0" w:line="360" w:lineRule="auto"/>
        <w:rPr>
          <w:rFonts w:ascii="Times New Roman" w:hAnsi="Times New Roman"/>
          <w:b/>
          <w:color w:val="auto"/>
        </w:rPr>
      </w:pPr>
      <w:bookmarkStart w:id="26" w:name="_Toc169406099"/>
      <w:r>
        <w:rPr>
          <w:rFonts w:ascii="Times New Roman" w:hAnsi="Times New Roman"/>
          <w:b/>
          <w:color w:val="auto"/>
        </w:rPr>
        <w:t>2.8</w:t>
      </w:r>
      <w:r w:rsidR="00B833E1" w:rsidRPr="00B833E1">
        <w:rPr>
          <w:rFonts w:ascii="Times New Roman" w:hAnsi="Times New Roman"/>
          <w:b/>
          <w:color w:val="auto"/>
        </w:rPr>
        <w:t xml:space="preserve"> Penelitian yang Relevan</w:t>
      </w:r>
      <w:bookmarkEnd w:id="26"/>
    </w:p>
    <w:p w:rsidR="00C242CE" w:rsidRPr="00135EAE" w:rsidRDefault="00C242CE" w:rsidP="0099614C">
      <w:pPr>
        <w:spacing w:before="0" w:beforeAutospacing="0" w:after="0" w:afterAutospacing="0" w:line="360" w:lineRule="auto"/>
        <w:ind w:firstLine="720"/>
        <w:jc w:val="both"/>
        <w:rPr>
          <w:rFonts w:ascii="Times New Roman" w:hAnsi="Times New Roman"/>
        </w:rPr>
      </w:pPr>
      <w:r w:rsidRPr="00135EAE">
        <w:rPr>
          <w:rFonts w:ascii="Times New Roman" w:hAnsi="Times New Roman"/>
        </w:rPr>
        <w:t>Penelitian ini dilakukan dengan melihat penelitian yang telah dilakukan oleh peneliti sebelumnya. Adapun penelitian terdahulu yang peneliti gunakan sebagai bahan referensi penelitian ini adalah sebagai berikut :</w:t>
      </w:r>
    </w:p>
    <w:p w:rsidR="00C242CE" w:rsidRPr="00135EAE" w:rsidRDefault="00AE2FAD" w:rsidP="004D1F9E">
      <w:pPr>
        <w:numPr>
          <w:ilvl w:val="0"/>
          <w:numId w:val="37"/>
        </w:numPr>
        <w:spacing w:before="0" w:beforeAutospacing="0" w:after="0" w:afterAutospacing="0" w:line="360" w:lineRule="auto"/>
        <w:jc w:val="both"/>
        <w:rPr>
          <w:rFonts w:ascii="Times New Roman" w:hAnsi="Times New Roman"/>
        </w:rPr>
      </w:pPr>
      <w:r w:rsidRPr="00135EAE">
        <w:rPr>
          <w:rFonts w:ascii="Times New Roman" w:hAnsi="Times New Roman"/>
        </w:rPr>
        <w:t xml:space="preserve">Penelitian yang dilakukan Anuri Dwi Cahyati, dkk </w:t>
      </w:r>
      <w:r w:rsidRPr="00135EAE">
        <w:rPr>
          <w:rFonts w:ascii="Times New Roman" w:hAnsi="Times New Roman"/>
        </w:rPr>
        <w:fldChar w:fldCharType="begin" w:fldLock="1"/>
      </w:r>
      <w:r w:rsidR="00796A26" w:rsidRPr="00135EAE">
        <w:rPr>
          <w:rFonts w:ascii="Times New Roman" w:hAnsi="Times New Roman"/>
        </w:rPr>
        <w:instrText>ADDIN CSL_CITATION {"citationItems":[{"id":"ITEM-1","itemData":{"abstract":"… Penelitian ini dilakukan dengan tujuan untuk melihat kemampuan spasial matematika siswa baik dari siswa dengan kemampuan tinggi, sedang dan rendah dalam pemecahan …","author":[{"dropping-particle":"","family":"Cahyati","given":"A D","non-dropping-particle":"","parse-names":false,"suffix":""},{"dropping-particle":"","family":"Risalah","given":"D","non-dropping-particle":"","parse-names":false,"suffix":""},{"dropping-particle":"","family":"...","given":"","non-dropping-particle":"","parse-names":false,"suffix":""}],"container-title":"Justek: Jurnal Sains dan Teknologi","id":"ITEM-1","issue":"2","issued":{"date-parts":[["2021"]]},"page":"40-47","title":"Penalaran Spasial Matematika Siswa Dalam Memecahkan Masalah Bangun Ruang Sisi Datar Di Kelas VIII SMP Negeri 2 Hulu Gurung","type":"article-journal","volume":"4"},"uris":["http://www.mendeley.com/documents/?uuid=8b9a48cb-c58a-44fa-aa3b-d7cc1209c69e"]}],"mendeley":{"formattedCitation":"(Cahyati et al., 2021)","manualFormatting":"(2021)","plainTextFormattedCitation":"(Cahyati et al., 2021)","previouslyFormattedCitation":"(Cahyati et al., 2021)"},"properties":{"noteIndex":0},"schema":"https://github.com/citation-style-language/schema/raw/master/csl-citation.json"}</w:instrText>
      </w:r>
      <w:r w:rsidRPr="00135EAE">
        <w:rPr>
          <w:rFonts w:ascii="Times New Roman" w:hAnsi="Times New Roman"/>
        </w:rPr>
        <w:fldChar w:fldCharType="separate"/>
      </w:r>
      <w:r w:rsidRPr="00135EAE">
        <w:rPr>
          <w:rFonts w:ascii="Times New Roman" w:hAnsi="Times New Roman"/>
          <w:noProof/>
        </w:rPr>
        <w:t>(2021)</w:t>
      </w:r>
      <w:r w:rsidRPr="00135EAE">
        <w:rPr>
          <w:rFonts w:ascii="Times New Roman" w:hAnsi="Times New Roman"/>
        </w:rPr>
        <w:fldChar w:fldCharType="end"/>
      </w:r>
      <w:r w:rsidRPr="00135EAE">
        <w:rPr>
          <w:rFonts w:ascii="Times New Roman" w:hAnsi="Times New Roman"/>
        </w:rPr>
        <w:t xml:space="preserve"> mengenai penalaran spasial matematika siswa dalam memecahkan masalah </w:t>
      </w:r>
      <w:r w:rsidR="003C45A2" w:rsidRPr="00135EAE">
        <w:rPr>
          <w:rFonts w:ascii="Times New Roman" w:hAnsi="Times New Roman"/>
        </w:rPr>
        <w:t xml:space="preserve">bangun ruang </w:t>
      </w:r>
      <w:r w:rsidRPr="00135EAE">
        <w:rPr>
          <w:rFonts w:ascii="Times New Roman" w:hAnsi="Times New Roman"/>
        </w:rPr>
        <w:t xml:space="preserve"> sisi datar. Hasil dari penelitian tersebut adalah </w:t>
      </w:r>
      <w:r w:rsidR="00796A26" w:rsidRPr="00135EAE">
        <w:rPr>
          <w:rFonts w:ascii="Times New Roman" w:hAnsi="Times New Roman"/>
        </w:rPr>
        <w:t xml:space="preserve">kemampuan penalaran spasial matematika sangat penting dalam menyelesaikan permasalahan </w:t>
      </w:r>
      <w:r w:rsidR="003C45A2" w:rsidRPr="00135EAE">
        <w:rPr>
          <w:rFonts w:ascii="Times New Roman" w:hAnsi="Times New Roman"/>
        </w:rPr>
        <w:t>bangun ruang</w:t>
      </w:r>
      <w:r w:rsidR="00796A26" w:rsidRPr="00135EAE">
        <w:rPr>
          <w:rFonts w:ascii="Times New Roman" w:hAnsi="Times New Roman"/>
        </w:rPr>
        <w:t xml:space="preserve"> sisi datar.</w:t>
      </w:r>
    </w:p>
    <w:p w:rsidR="00796A26" w:rsidRPr="00135EAE" w:rsidRDefault="00796A26" w:rsidP="004D1F9E">
      <w:pPr>
        <w:numPr>
          <w:ilvl w:val="0"/>
          <w:numId w:val="37"/>
        </w:numPr>
        <w:spacing w:before="0" w:beforeAutospacing="0" w:after="0" w:afterAutospacing="0" w:line="360" w:lineRule="auto"/>
        <w:jc w:val="both"/>
        <w:rPr>
          <w:rFonts w:ascii="Times New Roman" w:hAnsi="Times New Roman"/>
        </w:rPr>
      </w:pPr>
      <w:r w:rsidRPr="00135EAE">
        <w:rPr>
          <w:rFonts w:ascii="Times New Roman" w:hAnsi="Times New Roman"/>
        </w:rPr>
        <w:t xml:space="preserve">Penelitian oleh Dian Sudiantini dan Nurjanah Dewi Shinta </w:t>
      </w:r>
      <w:r w:rsidRPr="00135EAE">
        <w:rPr>
          <w:rFonts w:ascii="Times New Roman" w:hAnsi="Times New Roman"/>
        </w:rPr>
        <w:fldChar w:fldCharType="begin" w:fldLock="1"/>
      </w:r>
      <w:r w:rsidR="005A14A9" w:rsidRPr="00135EAE">
        <w:rPr>
          <w:rFonts w:ascii="Times New Roman" w:hAnsi="Times New Roman"/>
        </w:rPr>
        <w:instrText>ADDIN CSL_CITATION {"citationItems":[{"id":"ITEM-1","itemData":{"DOI":"10.30870/jppm.v11i1.2996","ISSN":"1979-3545","abstract":"Penelitian ini adalah untuk mengetahui pengaruh media pembelajaran, yang menggunakan Power Point dan Konvensional,berpikir Kreatif tinggi dan rendah serta interaksi keduanya antara penggunaan media pembelajaran dan berpikir kreatif terhadap kemampuan penalaran matematika.Metode penelitian yang digunakan menggunaka nmetode eksperimen dengan menerapkan media pembelajaran yaitu media pembelajaran powerpoint, media pembelajaran konvensional serta berpikir kreatif tinggi dan rendah untuk mencari tahu pengaruhnya terhadap kemampuan penalaran matematika selanjutnya di laksanakan tes kemampuan penalaran matematika.Subjek penelitian dibagi atas dua kelompok yaitu kelompok eksperimen dan kelompok control sebagai populasi seluruh siswa SMP Muhammadiyah Cisalak di KecamatanSukmajaya Kota Depok dan sampel siswa kelas VII A sebagai kelas eksperimen dan kelas VII B sebagai kelaskontrol.Penelitian ini dilaksanakan mulai bulan April sampai Juni 2015Dari hasil penelitian diperoleh data dan selanjutnya dianalisis dengan bantuan SPSS untuk pengaruh penggunaan media pembelajaran terhadap kemampuan penalaran matematika didapatnilaiFhitung = 22,883&gt; F table = 4,20artinya terdapat pengaruh signifikan, untuk pengaruh berpikir kreatif siswa terhadap kemampuan penalaran matematika didapat nilaiFhitung = 49,363&gt; F table = 4,20 artinya terdapat pengaruh signifikan, serta untuk pengaru hinteraksi antara penggunaan media pembelajaran dan berpikir kreatif terhadap kemampuan penalaran matematika didapat nilaiFhitung = 2,704&lt; F table = 4,20 artinya terdapat pengaruh tidak signifikan sehingga tidak dilakukan ujilanjut.","author":[{"dropping-particle":"","family":"Sudiantini","given":"Dian","non-dropping-particle":"","parse-names":false,"suffix":""},{"dropping-particle":"","family":"Shinta","given":"Nurjanah Dewi","non-dropping-particle":"","parse-names":false,"suffix":""}],"container-title":"Jurnal Penelitian dan Pembelajaran Matematika","id":"ITEM-1","issue":"1","issued":{"date-parts":[["2018"]]},"page":"177-186","title":"Pengaruh Media Pembelajaran Terhadap Kemampuan Berpikir Kreatif Dan Penalaran Matematis Siswa","type":"article-journal","volume":"11"},"uris":["http://www.mendeley.com/documents/?uuid=9e8a609f-be7c-43ac-9a3f-d9445f49d531"]}],"mendeley":{"formattedCitation":"(Sudiantini &amp; Shinta, 2018)","manualFormatting":"(2018)","plainTextFormattedCitation":"(Sudiantini &amp; Shinta, 2018)","previouslyFormattedCitation":"(Sudiantini &amp; Shinta, 2018)"},"properties":{"noteIndex":0},"schema":"https://github.com/citation-style-language/schema/raw/master/csl-citation.json"}</w:instrText>
      </w:r>
      <w:r w:rsidRPr="00135EAE">
        <w:rPr>
          <w:rFonts w:ascii="Times New Roman" w:hAnsi="Times New Roman"/>
        </w:rPr>
        <w:fldChar w:fldCharType="separate"/>
      </w:r>
      <w:r w:rsidRPr="00135EAE">
        <w:rPr>
          <w:rFonts w:ascii="Times New Roman" w:hAnsi="Times New Roman"/>
          <w:noProof/>
        </w:rPr>
        <w:t>(2018)</w:t>
      </w:r>
      <w:r w:rsidRPr="00135EAE">
        <w:rPr>
          <w:rFonts w:ascii="Times New Roman" w:hAnsi="Times New Roman"/>
        </w:rPr>
        <w:fldChar w:fldCharType="end"/>
      </w:r>
      <w:r w:rsidRPr="00135EAE">
        <w:rPr>
          <w:rFonts w:ascii="Times New Roman" w:hAnsi="Times New Roman"/>
        </w:rPr>
        <w:t>, tentang pengaruh media pembelajaran terhadap kemampuan berpikir kreatif dan penalaran matematis siswa. Hasil dari penelitian tersebut diketahui bahwa siswa dengan berpikir kreatif tinggi memiliki kemampuan penalaran matematika lebih tinggi dari pada siswa dengan berpikir kreatif rendah.</w:t>
      </w:r>
    </w:p>
    <w:p w:rsidR="005A14A9" w:rsidRPr="00135EAE" w:rsidRDefault="005A14A9" w:rsidP="004D1F9E">
      <w:pPr>
        <w:numPr>
          <w:ilvl w:val="0"/>
          <w:numId w:val="37"/>
        </w:numPr>
        <w:spacing w:before="0" w:beforeAutospacing="0" w:after="0" w:afterAutospacing="0" w:line="360" w:lineRule="auto"/>
        <w:jc w:val="both"/>
        <w:rPr>
          <w:rFonts w:ascii="Times New Roman" w:hAnsi="Times New Roman"/>
        </w:rPr>
      </w:pPr>
      <w:r w:rsidRPr="00135EAE">
        <w:rPr>
          <w:rFonts w:ascii="Times New Roman" w:hAnsi="Times New Roman"/>
        </w:rPr>
        <w:t xml:space="preserve">Penelitian oleh Etti Desti </w:t>
      </w:r>
      <w:r w:rsidRPr="00135EAE">
        <w:rPr>
          <w:rFonts w:ascii="Times New Roman" w:hAnsi="Times New Roman"/>
        </w:rPr>
        <w:fldChar w:fldCharType="begin" w:fldLock="1"/>
      </w:r>
      <w:r w:rsidR="003C53C1" w:rsidRPr="00135EAE">
        <w:rPr>
          <w:rFonts w:ascii="Times New Roman" w:hAnsi="Times New Roman"/>
        </w:rPr>
        <w:instrText>ADDIN CSL_CITATION {"citationItems":[{"id":"ITEM-1","itemData":{"abstract":"Tujuan penelitian ini adalah untuk mengetahui apakah berpikir kreatif matematis berpengaruh signifikan terhadap kemampuan memecahkan masalah matematika. Sampelnya dipilih dengan teknik Probability Random Sampling. Instrumen pengumpulan data utama berbentuk essay, dengan pengujian validitas dan realibilitas instrumen. Data yang terkumpul, selanjutnya dianalisis dengan statistik deskriptif dan dilanjutkan dengan pengujian hipotesa dengan uji regresi linear sederhana. Dengan persyaratan analisis berupa uji normalitas dan uji linearitas. Berdasarkan hasil uji regresi linear sederhana berpikir kretif matematis terhadap kemampuan memecahkan masalah matematika menunjukan bahwa, nilai F pada kolom Deviation of Linearity sebesar 3,850 dan signifikansi 0,05 (5 %), nilai Sig.(2-tailed) sebesar 0, 076. Dengan demikian, nilai Sig.(2-tailed tersebut lebih kecil dari pada nilai signifikansi nilai Sig.(2-tailed) sebesar 0, 076 sehingga dapat disimpulkan hubungan berpikir kreatif dengan kemampuan memecahkan permasalahan matematika bersifat linier.","author":[{"dropping-particle":"","family":"Desti","given":"Etti","non-dropping-particle":"","parse-names":false,"suffix":""},{"dropping-particle":"","family":"Anggoro","given":"Bambang Sri","non-dropping-particle":"","parse-names":false,"suffix":""},{"dropping-particle":"","family":"Suherman","given":"","non-dropping-particle":"","parse-names":false,"suffix":""}],"container-title":"Seminar Nasional Matematika dan Pendidikan Matematika UIN Raden Intan Lampung","id":"ITEM-1","issued":{"date-parts":[["2019"]]},"page":"525-532","title":"Pengaruh Berpikir Kreatif Terhadap Kemampuan Memecahkan Masalah Matematika","type":"article-journal","volume":"05"},"uris":["http://www.mendeley.com/documents/?uuid=7045e5f6-47fa-4f6f-a4e0-a25b7c46a8d3"]}],"mendeley":{"formattedCitation":"(Desti et al., 2019)","manualFormatting":"(2019)","plainTextFormattedCitation":"(Desti et al., 2019)","previouslyFormattedCitation":"(Desti et al., 2019)"},"properties":{"noteIndex":0},"schema":"https://github.com/citation-style-language/schema/raw/master/csl-citation.json"}</w:instrText>
      </w:r>
      <w:r w:rsidRPr="00135EAE">
        <w:rPr>
          <w:rFonts w:ascii="Times New Roman" w:hAnsi="Times New Roman"/>
        </w:rPr>
        <w:fldChar w:fldCharType="separate"/>
      </w:r>
      <w:r w:rsidRPr="00135EAE">
        <w:rPr>
          <w:rFonts w:ascii="Times New Roman" w:hAnsi="Times New Roman"/>
          <w:noProof/>
        </w:rPr>
        <w:t>(2019)</w:t>
      </w:r>
      <w:r w:rsidRPr="00135EAE">
        <w:rPr>
          <w:rFonts w:ascii="Times New Roman" w:hAnsi="Times New Roman"/>
        </w:rPr>
        <w:fldChar w:fldCharType="end"/>
      </w:r>
      <w:r w:rsidRPr="00135EAE">
        <w:rPr>
          <w:rFonts w:ascii="Times New Roman" w:hAnsi="Times New Roman"/>
        </w:rPr>
        <w:t xml:space="preserve"> tentang pengaruh kemampuan berpikir kreatif terhadap kemampuan memecahkan masalah matematika. Hasil dari penelitian tersebut adalah berpikir kreatif memiliki pengaruh signifikan pada pemecahan masalah matematika.</w:t>
      </w:r>
    </w:p>
    <w:p w:rsidR="00B833E1" w:rsidRPr="00135EAE" w:rsidRDefault="005A14A9" w:rsidP="004D1F9E">
      <w:pPr>
        <w:numPr>
          <w:ilvl w:val="0"/>
          <w:numId w:val="37"/>
        </w:numPr>
        <w:spacing w:before="0" w:beforeAutospacing="0" w:after="0" w:afterAutospacing="0" w:line="360" w:lineRule="auto"/>
        <w:jc w:val="both"/>
        <w:rPr>
          <w:rFonts w:ascii="Times New Roman" w:hAnsi="Times New Roman"/>
        </w:rPr>
      </w:pPr>
      <w:r w:rsidRPr="00135EAE">
        <w:rPr>
          <w:rFonts w:ascii="Times New Roman" w:hAnsi="Times New Roman"/>
        </w:rPr>
        <w:t>Penelitian Nurhasanah dalam tesis dengan judul pengembangan perangkat pembelajaran berbasis pendekatan open-ended berbantuan aplikasi virtual manipulative untuk meningkatkan kemampuan berpikir kreatif dan self efficacy siswa. Kesimpulan dalam tesis adalah penggunaan perangkat pembelajaran berbasis pendekatan open-ended berbantuan aplikasi virtual manipulative dapat meningkatkan kemampuan berpikir kreatif siswa.</w:t>
      </w:r>
    </w:p>
    <w:p w:rsidR="00D46183" w:rsidRPr="00135EAE" w:rsidRDefault="00D46183" w:rsidP="00031AAB">
      <w:pPr>
        <w:spacing w:before="0" w:beforeAutospacing="0" w:after="0" w:afterAutospacing="0" w:line="360" w:lineRule="auto"/>
        <w:ind w:left="720"/>
        <w:jc w:val="both"/>
        <w:rPr>
          <w:rFonts w:ascii="Times New Roman" w:hAnsi="Times New Roman"/>
        </w:rPr>
      </w:pPr>
    </w:p>
    <w:p w:rsidR="00C020B5" w:rsidRPr="00135EAE" w:rsidRDefault="00471C57" w:rsidP="00031AAB">
      <w:pPr>
        <w:pStyle w:val="Heading2"/>
        <w:spacing w:before="0" w:beforeAutospacing="0" w:after="0" w:afterAutospacing="0" w:line="360" w:lineRule="auto"/>
        <w:rPr>
          <w:rFonts w:ascii="Times New Roman" w:hAnsi="Times New Roman"/>
          <w:b/>
          <w:bCs/>
          <w:color w:val="auto"/>
        </w:rPr>
      </w:pPr>
      <w:bookmarkStart w:id="27" w:name="_Toc12421"/>
      <w:bookmarkStart w:id="28" w:name="_Toc169406100"/>
      <w:bookmarkEnd w:id="27"/>
      <w:r w:rsidRPr="00135EAE">
        <w:rPr>
          <w:rFonts w:ascii="Times New Roman" w:hAnsi="Times New Roman"/>
          <w:b/>
          <w:bCs/>
          <w:color w:val="auto"/>
        </w:rPr>
        <w:t>2.9</w:t>
      </w:r>
      <w:r w:rsidR="005E514C" w:rsidRPr="00135EAE">
        <w:rPr>
          <w:rFonts w:ascii="Times New Roman" w:hAnsi="Times New Roman"/>
          <w:b/>
          <w:bCs/>
          <w:color w:val="auto"/>
        </w:rPr>
        <w:t xml:space="preserve"> Hipotesis</w:t>
      </w:r>
      <w:r w:rsidR="00685EDA" w:rsidRPr="00135EAE">
        <w:rPr>
          <w:rFonts w:ascii="Times New Roman" w:hAnsi="Times New Roman"/>
          <w:b/>
          <w:bCs/>
          <w:color w:val="auto"/>
        </w:rPr>
        <w:t xml:space="preserve"> Penelitian</w:t>
      </w:r>
      <w:bookmarkEnd w:id="28"/>
    </w:p>
    <w:p w:rsidR="00C020B5" w:rsidRPr="00135EAE" w:rsidRDefault="005E514C" w:rsidP="00031AAB">
      <w:pPr>
        <w:spacing w:before="0" w:beforeAutospacing="0" w:after="0" w:afterAutospacing="0" w:line="360" w:lineRule="auto"/>
        <w:rPr>
          <w:rFonts w:ascii="Times New Roman" w:hAnsi="Times New Roman"/>
        </w:rPr>
      </w:pPr>
      <w:r w:rsidRPr="00135EAE">
        <w:rPr>
          <w:rFonts w:ascii="Times New Roman" w:hAnsi="Times New Roman"/>
        </w:rPr>
        <w:t>Berikut ini perumusan hipotesis dari penelitian ini:</w:t>
      </w:r>
    </w:p>
    <w:p w:rsidR="00A9291C" w:rsidRPr="00135EAE" w:rsidRDefault="00A9291C" w:rsidP="004D1F9E">
      <w:pPr>
        <w:numPr>
          <w:ilvl w:val="0"/>
          <w:numId w:val="46"/>
        </w:numPr>
        <w:spacing w:before="0" w:beforeAutospacing="0" w:after="0" w:afterAutospacing="0" w:line="360" w:lineRule="auto"/>
        <w:jc w:val="both"/>
        <w:rPr>
          <w:rFonts w:ascii="Times New Roman" w:hAnsi="Times New Roman"/>
        </w:rPr>
      </w:pPr>
      <w:r w:rsidRPr="00135EAE">
        <w:rPr>
          <w:rFonts w:ascii="Times New Roman" w:hAnsi="Times New Roman"/>
        </w:rPr>
        <w:t xml:space="preserve">Terdapat perbedaan Penalaran Spasial Matematika  peserta didik yang mendapatkan Materi Geometri Transformasi Antara Model Pembelajaran </w:t>
      </w:r>
      <w:r w:rsidRPr="00135EAE">
        <w:rPr>
          <w:rFonts w:ascii="Times New Roman" w:hAnsi="Times New Roman"/>
          <w:i/>
        </w:rPr>
        <w:t>Problem Based Learning</w:t>
      </w:r>
      <w:r w:rsidRPr="00135EAE">
        <w:rPr>
          <w:rFonts w:ascii="Times New Roman" w:hAnsi="Times New Roman"/>
        </w:rPr>
        <w:t xml:space="preserve"> dengan Model Pembelajaran Langsung</w:t>
      </w:r>
    </w:p>
    <w:p w:rsidR="00A9291C" w:rsidRPr="00135EAE" w:rsidRDefault="00A9291C" w:rsidP="004D1F9E">
      <w:pPr>
        <w:numPr>
          <w:ilvl w:val="0"/>
          <w:numId w:val="46"/>
        </w:numPr>
        <w:spacing w:before="0" w:beforeAutospacing="0" w:after="0" w:afterAutospacing="0" w:line="360" w:lineRule="auto"/>
        <w:jc w:val="both"/>
        <w:rPr>
          <w:rFonts w:ascii="Times New Roman" w:hAnsi="Times New Roman"/>
        </w:rPr>
      </w:pPr>
      <w:r w:rsidRPr="00135EAE">
        <w:rPr>
          <w:rFonts w:ascii="Times New Roman" w:hAnsi="Times New Roman"/>
        </w:rPr>
        <w:t xml:space="preserve">Terdapat perbedaan Kreatif Matematis peserta didik yang mendapatkan Materi Transformasi Geometri Antara Model Pembelajaran </w:t>
      </w:r>
      <w:r w:rsidRPr="00135EAE">
        <w:rPr>
          <w:rFonts w:ascii="Times New Roman" w:hAnsi="Times New Roman"/>
          <w:i/>
        </w:rPr>
        <w:t>Problem Based Learning</w:t>
      </w:r>
      <w:r w:rsidRPr="00135EAE">
        <w:rPr>
          <w:rFonts w:ascii="Times New Roman" w:hAnsi="Times New Roman"/>
        </w:rPr>
        <w:t xml:space="preserve"> dengan Model Pembelajaran Langsung</w:t>
      </w:r>
    </w:p>
    <w:p w:rsidR="00085B37" w:rsidRDefault="00A9291C" w:rsidP="009C1BC0">
      <w:pPr>
        <w:numPr>
          <w:ilvl w:val="0"/>
          <w:numId w:val="46"/>
        </w:numPr>
        <w:spacing w:before="0" w:beforeAutospacing="0" w:after="0" w:afterAutospacing="0" w:line="360" w:lineRule="auto"/>
        <w:jc w:val="both"/>
        <w:rPr>
          <w:rFonts w:ascii="Times New Roman" w:hAnsi="Times New Roman"/>
        </w:rPr>
      </w:pPr>
      <w:r w:rsidRPr="00135EAE">
        <w:rPr>
          <w:rFonts w:ascii="Times New Roman" w:hAnsi="Times New Roman"/>
        </w:rPr>
        <w:t xml:space="preserve">Terdapat korelasi antara penalaran spasial dan kreatif matematis setelah diberikan pembelajaran dengan model </w:t>
      </w:r>
      <w:r w:rsidRPr="00135EAE">
        <w:rPr>
          <w:rFonts w:ascii="Times New Roman" w:hAnsi="Times New Roman"/>
          <w:i/>
        </w:rPr>
        <w:t>Problem Based Learning</w:t>
      </w:r>
    </w:p>
    <w:sectPr w:rsidR="00085B37" w:rsidSect="007D50BB">
      <w:headerReference w:type="even" r:id="rId10"/>
      <w:headerReference w:type="default" r:id="rId11"/>
      <w:footerReference w:type="default" r:id="rId12"/>
      <w:headerReference w:type="first" r:id="rId13"/>
      <w:footerReference w:type="first" r:id="rId14"/>
      <w:pgSz w:w="11906" w:h="16838"/>
      <w:pgMar w:top="2268" w:right="1701" w:bottom="1701" w:left="2268" w:header="737"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F3108" w:rsidRDefault="001F3108">
      <w:pPr>
        <w:spacing w:line="240" w:lineRule="auto"/>
      </w:pPr>
      <w:r>
        <w:separator/>
      </w:r>
    </w:p>
  </w:endnote>
  <w:endnote w:type="continuationSeparator" w:id="0">
    <w:p w:rsidR="001F3108" w:rsidRDefault="001F31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7E5" w:rsidRDefault="008C67E5" w:rsidP="00242559">
    <w:pPr>
      <w:pStyle w:val="Footer"/>
    </w:pPr>
  </w:p>
  <w:p w:rsidR="008C67E5" w:rsidRDefault="008C67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0484354"/>
      <w:docPartObj>
        <w:docPartGallery w:val="Page Numbers (Bottom of Page)"/>
        <w:docPartUnique/>
      </w:docPartObj>
    </w:sdtPr>
    <w:sdtEndPr>
      <w:rPr>
        <w:noProof/>
      </w:rPr>
    </w:sdtEndPr>
    <w:sdtContent>
      <w:p w:rsidR="008C67E5" w:rsidRDefault="008C67E5">
        <w:pPr>
          <w:pStyle w:val="Footer"/>
          <w:jc w:val="center"/>
        </w:pPr>
        <w:r>
          <w:fldChar w:fldCharType="begin"/>
        </w:r>
        <w:r>
          <w:instrText xml:space="preserve"> PAGE   \* MERGEFORMAT </w:instrText>
        </w:r>
        <w:r>
          <w:fldChar w:fldCharType="separate"/>
        </w:r>
        <w:r w:rsidR="009C1BC0">
          <w:rPr>
            <w:noProof/>
          </w:rPr>
          <w:t>1</w:t>
        </w:r>
        <w:r>
          <w:rPr>
            <w:noProof/>
          </w:rPr>
          <w:fldChar w:fldCharType="end"/>
        </w:r>
      </w:p>
    </w:sdtContent>
  </w:sdt>
  <w:p w:rsidR="008C67E5" w:rsidRDefault="008C67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F3108" w:rsidRDefault="001F3108">
      <w:pPr>
        <w:spacing w:before="0" w:after="0"/>
      </w:pPr>
      <w:r>
        <w:separator/>
      </w:r>
    </w:p>
  </w:footnote>
  <w:footnote w:type="continuationSeparator" w:id="0">
    <w:p w:rsidR="001F3108" w:rsidRDefault="001F310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7E5" w:rsidRDefault="001F310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9883600" o:spid="_x0000_s2056" type="#_x0000_t75" style="position:absolute;margin-left:0;margin-top:0;width:337.5pt;height:333pt;z-index:-251651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8943269"/>
      <w:docPartObj>
        <w:docPartGallery w:val="Page Numbers (Top of Page)"/>
        <w:docPartUnique/>
      </w:docPartObj>
    </w:sdtPr>
    <w:sdtEndPr>
      <w:rPr>
        <w:noProof/>
      </w:rPr>
    </w:sdtEndPr>
    <w:sdtContent>
      <w:p w:rsidR="008C67E5" w:rsidRDefault="001F310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9883601" o:spid="_x0000_s2057" type="#_x0000_t75" style="position:absolute;left:0;text-align:left;margin-left:0;margin-top:0;width:337.5pt;height:333pt;z-index:-251650048;mso-position-horizontal:center;mso-position-horizontal-relative:margin;mso-position-vertical:center;mso-position-vertical-relative:margin" o:allowincell="f">
              <v:imagedata r:id="rId1" o:title="umn-300x296" gain="19661f" blacklevel="22938f"/>
              <w10:wrap anchorx="margin" anchory="margin"/>
            </v:shape>
          </w:pict>
        </w:r>
        <w:r w:rsidR="008C67E5">
          <w:fldChar w:fldCharType="begin"/>
        </w:r>
        <w:r w:rsidR="008C67E5">
          <w:instrText xml:space="preserve"> PAGE   \* MERGEFORMAT </w:instrText>
        </w:r>
        <w:r w:rsidR="008C67E5">
          <w:fldChar w:fldCharType="separate"/>
        </w:r>
        <w:r w:rsidR="009C1BC0">
          <w:rPr>
            <w:noProof/>
          </w:rPr>
          <w:t>32</w:t>
        </w:r>
        <w:r w:rsidR="008C67E5">
          <w:rPr>
            <w:noProof/>
          </w:rPr>
          <w:fldChar w:fldCharType="end"/>
        </w:r>
      </w:p>
    </w:sdtContent>
  </w:sdt>
  <w:p w:rsidR="008C67E5" w:rsidRDefault="008C67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7E5" w:rsidRDefault="001F3108" w:rsidP="00CB5A5E">
    <w:pPr>
      <w:pStyle w:val="Header"/>
      <w:spacing w:before="100" w:after="10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9883599" o:spid="_x0000_s2055" type="#_x0000_t75" style="position:absolute;margin-left:0;margin-top:0;width:337.5pt;height:333pt;z-index:-251652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9464E"/>
    <w:multiLevelType w:val="hybridMultilevel"/>
    <w:tmpl w:val="D7800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37F84"/>
    <w:multiLevelType w:val="multilevel"/>
    <w:tmpl w:val="02437F8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524543E"/>
    <w:multiLevelType w:val="multilevel"/>
    <w:tmpl w:val="052454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622431"/>
    <w:multiLevelType w:val="multilevel"/>
    <w:tmpl w:val="59FA18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B655C9"/>
    <w:multiLevelType w:val="multilevel"/>
    <w:tmpl w:val="05B655C9"/>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D253D9"/>
    <w:multiLevelType w:val="multilevel"/>
    <w:tmpl w:val="584855C6"/>
    <w:lvl w:ilvl="0">
      <w:start w:val="1"/>
      <w:numFmt w:val="decimal"/>
      <w:lvlText w:val="%1."/>
      <w:lvlJc w:val="left"/>
      <w:pPr>
        <w:ind w:left="720" w:hanging="360"/>
      </w:pPr>
    </w:lvl>
    <w:lvl w:ilvl="1">
      <w:start w:val="1"/>
      <w:numFmt w:val="decimal"/>
      <w:isLgl/>
      <w:lvlText w:val="%1.%2"/>
      <w:lvlJc w:val="left"/>
      <w:pPr>
        <w:ind w:left="1070" w:hanging="71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BBD142A"/>
    <w:multiLevelType w:val="hybridMultilevel"/>
    <w:tmpl w:val="58C62D6A"/>
    <w:lvl w:ilvl="0" w:tplc="C66CBF42">
      <w:start w:val="1"/>
      <w:numFmt w:val="decimal"/>
      <w:lvlText w:val="%1."/>
      <w:lvlJc w:val="left"/>
      <w:pPr>
        <w:ind w:left="1120" w:hanging="483"/>
        <w:jc w:val="right"/>
      </w:pPr>
      <w:rPr>
        <w:rFonts w:ascii="Times New Roman" w:eastAsia="Times New Roman" w:hAnsi="Times New Roman" w:cs="Times New Roman" w:hint="default"/>
        <w:w w:val="99"/>
        <w:sz w:val="24"/>
        <w:szCs w:val="24"/>
        <w:lang w:eastAsia="en-US" w:bidi="ar-SA"/>
      </w:rPr>
    </w:lvl>
    <w:lvl w:ilvl="1" w:tplc="7612FCF0">
      <w:numFmt w:val="bullet"/>
      <w:lvlText w:val="•"/>
      <w:lvlJc w:val="left"/>
      <w:pPr>
        <w:ind w:left="1972" w:hanging="483"/>
      </w:pPr>
      <w:rPr>
        <w:rFonts w:hint="default"/>
        <w:lang w:eastAsia="en-US" w:bidi="ar-SA"/>
      </w:rPr>
    </w:lvl>
    <w:lvl w:ilvl="2" w:tplc="18143554">
      <w:numFmt w:val="bullet"/>
      <w:lvlText w:val="•"/>
      <w:lvlJc w:val="left"/>
      <w:pPr>
        <w:ind w:left="2824" w:hanging="483"/>
      </w:pPr>
      <w:rPr>
        <w:rFonts w:hint="default"/>
        <w:lang w:eastAsia="en-US" w:bidi="ar-SA"/>
      </w:rPr>
    </w:lvl>
    <w:lvl w:ilvl="3" w:tplc="46A0E624">
      <w:numFmt w:val="bullet"/>
      <w:lvlText w:val="•"/>
      <w:lvlJc w:val="left"/>
      <w:pPr>
        <w:ind w:left="3676" w:hanging="483"/>
      </w:pPr>
      <w:rPr>
        <w:rFonts w:hint="default"/>
        <w:lang w:eastAsia="en-US" w:bidi="ar-SA"/>
      </w:rPr>
    </w:lvl>
    <w:lvl w:ilvl="4" w:tplc="B1E65A94">
      <w:numFmt w:val="bullet"/>
      <w:lvlText w:val="•"/>
      <w:lvlJc w:val="left"/>
      <w:pPr>
        <w:ind w:left="4528" w:hanging="483"/>
      </w:pPr>
      <w:rPr>
        <w:rFonts w:hint="default"/>
        <w:lang w:eastAsia="en-US" w:bidi="ar-SA"/>
      </w:rPr>
    </w:lvl>
    <w:lvl w:ilvl="5" w:tplc="48A68748">
      <w:numFmt w:val="bullet"/>
      <w:lvlText w:val="•"/>
      <w:lvlJc w:val="left"/>
      <w:pPr>
        <w:ind w:left="5380" w:hanging="483"/>
      </w:pPr>
      <w:rPr>
        <w:rFonts w:hint="default"/>
        <w:lang w:eastAsia="en-US" w:bidi="ar-SA"/>
      </w:rPr>
    </w:lvl>
    <w:lvl w:ilvl="6" w:tplc="4EAEECEE">
      <w:numFmt w:val="bullet"/>
      <w:lvlText w:val="•"/>
      <w:lvlJc w:val="left"/>
      <w:pPr>
        <w:ind w:left="6232" w:hanging="483"/>
      </w:pPr>
      <w:rPr>
        <w:rFonts w:hint="default"/>
        <w:lang w:eastAsia="en-US" w:bidi="ar-SA"/>
      </w:rPr>
    </w:lvl>
    <w:lvl w:ilvl="7" w:tplc="F4F2999C">
      <w:numFmt w:val="bullet"/>
      <w:lvlText w:val="•"/>
      <w:lvlJc w:val="left"/>
      <w:pPr>
        <w:ind w:left="7084" w:hanging="483"/>
      </w:pPr>
      <w:rPr>
        <w:rFonts w:hint="default"/>
        <w:lang w:eastAsia="en-US" w:bidi="ar-SA"/>
      </w:rPr>
    </w:lvl>
    <w:lvl w:ilvl="8" w:tplc="7A36F44E">
      <w:numFmt w:val="bullet"/>
      <w:lvlText w:val="•"/>
      <w:lvlJc w:val="left"/>
      <w:pPr>
        <w:ind w:left="7936" w:hanging="483"/>
      </w:pPr>
      <w:rPr>
        <w:rFonts w:hint="default"/>
        <w:lang w:eastAsia="en-US" w:bidi="ar-SA"/>
      </w:rPr>
    </w:lvl>
  </w:abstractNum>
  <w:abstractNum w:abstractNumId="7" w15:restartNumberingAfterBreak="0">
    <w:nsid w:val="0D581296"/>
    <w:multiLevelType w:val="multilevel"/>
    <w:tmpl w:val="7172C17C"/>
    <w:lvl w:ilvl="0">
      <w:start w:val="4"/>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8"/>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0ED5468B"/>
    <w:multiLevelType w:val="multilevel"/>
    <w:tmpl w:val="0ED5468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F1370DF"/>
    <w:multiLevelType w:val="multilevel"/>
    <w:tmpl w:val="0F1370DF"/>
    <w:lvl w:ilvl="0">
      <w:start w:val="1"/>
      <w:numFmt w:val="upperRoman"/>
      <w:lvlText w:val="%1."/>
      <w:lvlJc w:val="righ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0" w15:restartNumberingAfterBreak="0">
    <w:nsid w:val="11092C41"/>
    <w:multiLevelType w:val="multilevel"/>
    <w:tmpl w:val="D632C23E"/>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40111CC"/>
    <w:multiLevelType w:val="multilevel"/>
    <w:tmpl w:val="140111CC"/>
    <w:lvl w:ilvl="0">
      <w:start w:val="1"/>
      <w:numFmt w:val="decimal"/>
      <w:lvlText w:val="%1."/>
      <w:lvlJc w:val="left"/>
      <w:pPr>
        <w:ind w:left="720" w:hanging="360"/>
      </w:pPr>
    </w:lvl>
    <w:lvl w:ilvl="1">
      <w:start w:val="4"/>
      <w:numFmt w:val="decimal"/>
      <w:isLgl/>
      <w:lvlText w:val="%1.%2"/>
      <w:lvlJc w:val="left"/>
      <w:pPr>
        <w:ind w:left="1109" w:hanging="660"/>
      </w:pPr>
      <w:rPr>
        <w:rFonts w:hint="default"/>
      </w:rPr>
    </w:lvl>
    <w:lvl w:ilvl="2">
      <w:start w:val="1"/>
      <w:numFmt w:val="decimal"/>
      <w:isLgl/>
      <w:lvlText w:val="%1.%2.%3"/>
      <w:lvlJc w:val="left"/>
      <w:pPr>
        <w:ind w:left="1258" w:hanging="720"/>
      </w:pPr>
      <w:rPr>
        <w:rFonts w:hint="default"/>
      </w:rPr>
    </w:lvl>
    <w:lvl w:ilvl="3">
      <w:start w:val="1"/>
      <w:numFmt w:val="decimal"/>
      <w:isLgl/>
      <w:lvlText w:val="%1.%2.%3.%4"/>
      <w:lvlJc w:val="left"/>
      <w:pPr>
        <w:ind w:left="1347" w:hanging="720"/>
      </w:pPr>
      <w:rPr>
        <w:rFonts w:hint="default"/>
      </w:rPr>
    </w:lvl>
    <w:lvl w:ilvl="4">
      <w:start w:val="1"/>
      <w:numFmt w:val="decimal"/>
      <w:isLgl/>
      <w:lvlText w:val="%1.%2.%3.%4.%5"/>
      <w:lvlJc w:val="left"/>
      <w:pPr>
        <w:ind w:left="1796" w:hanging="1080"/>
      </w:pPr>
      <w:rPr>
        <w:rFonts w:hint="default"/>
      </w:rPr>
    </w:lvl>
    <w:lvl w:ilvl="5">
      <w:start w:val="1"/>
      <w:numFmt w:val="decimal"/>
      <w:isLgl/>
      <w:lvlText w:val="%1.%2.%3.%4.%5.%6"/>
      <w:lvlJc w:val="left"/>
      <w:pPr>
        <w:ind w:left="1885" w:hanging="1080"/>
      </w:pPr>
      <w:rPr>
        <w:rFonts w:hint="default"/>
      </w:rPr>
    </w:lvl>
    <w:lvl w:ilvl="6">
      <w:start w:val="1"/>
      <w:numFmt w:val="decimal"/>
      <w:isLgl/>
      <w:lvlText w:val="%1.%2.%3.%4.%5.%6.%7"/>
      <w:lvlJc w:val="left"/>
      <w:pPr>
        <w:ind w:left="2334" w:hanging="1440"/>
      </w:pPr>
      <w:rPr>
        <w:rFonts w:hint="default"/>
      </w:rPr>
    </w:lvl>
    <w:lvl w:ilvl="7">
      <w:start w:val="1"/>
      <w:numFmt w:val="decimal"/>
      <w:isLgl/>
      <w:lvlText w:val="%1.%2.%3.%4.%5.%6.%7.%8"/>
      <w:lvlJc w:val="left"/>
      <w:pPr>
        <w:ind w:left="2423" w:hanging="1440"/>
      </w:pPr>
      <w:rPr>
        <w:rFonts w:hint="default"/>
      </w:rPr>
    </w:lvl>
    <w:lvl w:ilvl="8">
      <w:start w:val="1"/>
      <w:numFmt w:val="decimal"/>
      <w:isLgl/>
      <w:lvlText w:val="%1.%2.%3.%4.%5.%6.%7.%8.%9"/>
      <w:lvlJc w:val="left"/>
      <w:pPr>
        <w:ind w:left="2872" w:hanging="1800"/>
      </w:pPr>
      <w:rPr>
        <w:rFonts w:hint="default"/>
      </w:rPr>
    </w:lvl>
  </w:abstractNum>
  <w:abstractNum w:abstractNumId="12" w15:restartNumberingAfterBreak="0">
    <w:nsid w:val="1C040A52"/>
    <w:multiLevelType w:val="multilevel"/>
    <w:tmpl w:val="CCF8E6C0"/>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1D1D1A23"/>
    <w:multiLevelType w:val="multilevel"/>
    <w:tmpl w:val="1D1D1A23"/>
    <w:lvl w:ilvl="0">
      <w:start w:val="1"/>
      <w:numFmt w:val="decimal"/>
      <w:lvlText w:val="%1."/>
      <w:lvlJc w:val="left"/>
      <w:pPr>
        <w:ind w:left="720" w:hanging="360"/>
      </w:pPr>
      <w:rPr>
        <w:rFonts w:hint="default"/>
      </w:rPr>
    </w:lvl>
    <w:lvl w:ilvl="1">
      <w:start w:val="1"/>
      <w:numFmt w:val="decimal"/>
      <w:lvlText w:val="%1.%2"/>
      <w:lvlJc w:val="left"/>
      <w:pPr>
        <w:ind w:left="1440" w:hanging="360"/>
      </w:pPr>
      <w:rPr>
        <w:rFonts w:ascii="Times New Roman" w:hAnsi="Times New Roman" w:cs="Times New Roman"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14" w15:restartNumberingAfterBreak="0">
    <w:nsid w:val="212A6F7A"/>
    <w:multiLevelType w:val="hybridMultilevel"/>
    <w:tmpl w:val="2E48F9C4"/>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22FD6D2F"/>
    <w:multiLevelType w:val="hybridMultilevel"/>
    <w:tmpl w:val="ED96401E"/>
    <w:lvl w:ilvl="0" w:tplc="08B09886">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E32BDB"/>
    <w:multiLevelType w:val="multilevel"/>
    <w:tmpl w:val="25E32BD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266B1AD5"/>
    <w:multiLevelType w:val="multilevel"/>
    <w:tmpl w:val="266B1AD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7F471A8"/>
    <w:multiLevelType w:val="multilevel"/>
    <w:tmpl w:val="27F471A8"/>
    <w:lvl w:ilvl="0">
      <w:start w:val="1"/>
      <w:numFmt w:val="bullet"/>
      <w:lvlText w:val=""/>
      <w:lvlJc w:val="left"/>
      <w:pPr>
        <w:ind w:left="2291" w:hanging="360"/>
      </w:pPr>
      <w:rPr>
        <w:rFonts w:ascii="Wingdings" w:hAnsi="Wingdings" w:hint="default"/>
      </w:rPr>
    </w:lvl>
    <w:lvl w:ilvl="1">
      <w:start w:val="1"/>
      <w:numFmt w:val="bullet"/>
      <w:lvlText w:val="o"/>
      <w:lvlJc w:val="left"/>
      <w:pPr>
        <w:ind w:left="3011" w:hanging="360"/>
      </w:pPr>
      <w:rPr>
        <w:rFonts w:ascii="Courier New" w:hAnsi="Courier New" w:cs="Courier New" w:hint="default"/>
      </w:rPr>
    </w:lvl>
    <w:lvl w:ilvl="2">
      <w:start w:val="1"/>
      <w:numFmt w:val="bullet"/>
      <w:lvlText w:val=""/>
      <w:lvlJc w:val="left"/>
      <w:pPr>
        <w:ind w:left="3731" w:hanging="360"/>
      </w:pPr>
      <w:rPr>
        <w:rFonts w:ascii="Wingdings" w:hAnsi="Wingdings" w:hint="default"/>
      </w:rPr>
    </w:lvl>
    <w:lvl w:ilvl="3">
      <w:start w:val="1"/>
      <w:numFmt w:val="bullet"/>
      <w:lvlText w:val=""/>
      <w:lvlJc w:val="left"/>
      <w:pPr>
        <w:ind w:left="4451" w:hanging="360"/>
      </w:pPr>
      <w:rPr>
        <w:rFonts w:ascii="Symbol" w:hAnsi="Symbol" w:hint="default"/>
      </w:rPr>
    </w:lvl>
    <w:lvl w:ilvl="4">
      <w:start w:val="1"/>
      <w:numFmt w:val="bullet"/>
      <w:lvlText w:val="o"/>
      <w:lvlJc w:val="left"/>
      <w:pPr>
        <w:ind w:left="5171" w:hanging="360"/>
      </w:pPr>
      <w:rPr>
        <w:rFonts w:ascii="Courier New" w:hAnsi="Courier New" w:cs="Courier New" w:hint="default"/>
      </w:rPr>
    </w:lvl>
    <w:lvl w:ilvl="5">
      <w:start w:val="1"/>
      <w:numFmt w:val="bullet"/>
      <w:lvlText w:val=""/>
      <w:lvlJc w:val="left"/>
      <w:pPr>
        <w:ind w:left="5891" w:hanging="360"/>
      </w:pPr>
      <w:rPr>
        <w:rFonts w:ascii="Wingdings" w:hAnsi="Wingdings" w:hint="default"/>
      </w:rPr>
    </w:lvl>
    <w:lvl w:ilvl="6">
      <w:start w:val="1"/>
      <w:numFmt w:val="bullet"/>
      <w:lvlText w:val=""/>
      <w:lvlJc w:val="left"/>
      <w:pPr>
        <w:ind w:left="6611" w:hanging="360"/>
      </w:pPr>
      <w:rPr>
        <w:rFonts w:ascii="Symbol" w:hAnsi="Symbol" w:hint="default"/>
      </w:rPr>
    </w:lvl>
    <w:lvl w:ilvl="7">
      <w:start w:val="1"/>
      <w:numFmt w:val="bullet"/>
      <w:lvlText w:val="o"/>
      <w:lvlJc w:val="left"/>
      <w:pPr>
        <w:ind w:left="7331" w:hanging="360"/>
      </w:pPr>
      <w:rPr>
        <w:rFonts w:ascii="Courier New" w:hAnsi="Courier New" w:cs="Courier New" w:hint="default"/>
      </w:rPr>
    </w:lvl>
    <w:lvl w:ilvl="8">
      <w:start w:val="1"/>
      <w:numFmt w:val="bullet"/>
      <w:lvlText w:val=""/>
      <w:lvlJc w:val="left"/>
      <w:pPr>
        <w:ind w:left="8051" w:hanging="360"/>
      </w:pPr>
      <w:rPr>
        <w:rFonts w:ascii="Wingdings" w:hAnsi="Wingdings" w:hint="default"/>
      </w:rPr>
    </w:lvl>
  </w:abstractNum>
  <w:abstractNum w:abstractNumId="19" w15:restartNumberingAfterBreak="0">
    <w:nsid w:val="280E69EE"/>
    <w:multiLevelType w:val="multilevel"/>
    <w:tmpl w:val="280E69E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 w15:restartNumberingAfterBreak="0">
    <w:nsid w:val="287D7DF3"/>
    <w:multiLevelType w:val="hybridMultilevel"/>
    <w:tmpl w:val="4B6E54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A3153DD"/>
    <w:multiLevelType w:val="multilevel"/>
    <w:tmpl w:val="2A3153D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 w15:restartNumberingAfterBreak="0">
    <w:nsid w:val="2E2741DC"/>
    <w:multiLevelType w:val="hybridMultilevel"/>
    <w:tmpl w:val="C1205F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1391442"/>
    <w:multiLevelType w:val="multilevel"/>
    <w:tmpl w:val="313914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4B36343"/>
    <w:multiLevelType w:val="multilevel"/>
    <w:tmpl w:val="34B36343"/>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34D21ED4"/>
    <w:multiLevelType w:val="hybridMultilevel"/>
    <w:tmpl w:val="5C56A6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8C5257F"/>
    <w:multiLevelType w:val="hybridMultilevel"/>
    <w:tmpl w:val="432A2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DE5AB7"/>
    <w:multiLevelType w:val="multilevel"/>
    <w:tmpl w:val="BF18A17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D187410"/>
    <w:multiLevelType w:val="multilevel"/>
    <w:tmpl w:val="3D187410"/>
    <w:lvl w:ilvl="0">
      <w:start w:val="1"/>
      <w:numFmt w:val="decimal"/>
      <w:lvlText w:val="%1."/>
      <w:lvlJc w:val="left"/>
      <w:pPr>
        <w:tabs>
          <w:tab w:val="left" w:pos="720"/>
        </w:tabs>
        <w:ind w:left="720" w:hanging="360"/>
      </w:pPr>
      <w:rPr>
        <w:rFonts w:ascii="Times New Roman" w:hAnsi="Times New Roman" w:cs="Times New Roman" w:hint="default"/>
      </w:rPr>
    </w:lvl>
    <w:lvl w:ilvl="1">
      <w:start w:val="2"/>
      <w:numFmt w:val="decimal"/>
      <w:isLgl/>
      <w:lvlText w:val="%1.%2"/>
      <w:lvlJc w:val="left"/>
      <w:pPr>
        <w:ind w:left="1440" w:hanging="360"/>
      </w:pPr>
      <w:rPr>
        <w:rFonts w:ascii="Times New Roman" w:hAnsi="Times New Roman" w:cs="Times New Roman" w:hint="default"/>
      </w:rPr>
    </w:lvl>
    <w:lvl w:ilvl="2">
      <w:start w:val="1"/>
      <w:numFmt w:val="decimal"/>
      <w:isLgl/>
      <w:lvlText w:val="%1.%2.%3"/>
      <w:lvlJc w:val="left"/>
      <w:pPr>
        <w:ind w:left="2160" w:hanging="360"/>
      </w:pPr>
      <w:rPr>
        <w:rFonts w:ascii="Times New Roman" w:hAnsi="Times New Roman" w:cs="Times New Roman" w:hint="default"/>
      </w:rPr>
    </w:lvl>
    <w:lvl w:ilvl="3">
      <w:start w:val="1"/>
      <w:numFmt w:val="decimal"/>
      <w:isLgl/>
      <w:lvlText w:val="%1.%2.%3.%4"/>
      <w:lvlJc w:val="left"/>
      <w:pPr>
        <w:ind w:left="2880" w:hanging="360"/>
      </w:pPr>
      <w:rPr>
        <w:rFonts w:ascii="Times New Roman" w:hAnsi="Times New Roman" w:cs="Times New Roman" w:hint="default"/>
      </w:rPr>
    </w:lvl>
    <w:lvl w:ilvl="4">
      <w:start w:val="1"/>
      <w:numFmt w:val="decimal"/>
      <w:isLgl/>
      <w:lvlText w:val="%1.%2.%3.%4.%5"/>
      <w:lvlJc w:val="left"/>
      <w:pPr>
        <w:ind w:left="3600" w:hanging="360"/>
      </w:pPr>
      <w:rPr>
        <w:rFonts w:ascii="Times New Roman" w:hAnsi="Times New Roman" w:cs="Times New Roman" w:hint="default"/>
      </w:rPr>
    </w:lvl>
    <w:lvl w:ilvl="5">
      <w:start w:val="1"/>
      <w:numFmt w:val="decimal"/>
      <w:isLgl/>
      <w:lvlText w:val="%1.%2.%3.%4.%5.%6"/>
      <w:lvlJc w:val="left"/>
      <w:pPr>
        <w:ind w:left="4320" w:hanging="360"/>
      </w:pPr>
      <w:rPr>
        <w:rFonts w:ascii="Times New Roman" w:hAnsi="Times New Roman" w:cs="Times New Roman" w:hint="default"/>
      </w:rPr>
    </w:lvl>
    <w:lvl w:ilvl="6">
      <w:start w:val="1"/>
      <w:numFmt w:val="decimal"/>
      <w:isLgl/>
      <w:lvlText w:val="%1.%2.%3.%4.%5.%6.%7"/>
      <w:lvlJc w:val="left"/>
      <w:pPr>
        <w:ind w:left="5040" w:hanging="360"/>
      </w:pPr>
      <w:rPr>
        <w:rFonts w:ascii="Times New Roman" w:hAnsi="Times New Roman" w:cs="Times New Roman" w:hint="default"/>
      </w:rPr>
    </w:lvl>
    <w:lvl w:ilvl="7">
      <w:start w:val="1"/>
      <w:numFmt w:val="decimal"/>
      <w:isLgl/>
      <w:lvlText w:val="%1.%2.%3.%4.%5.%6.%7.%8"/>
      <w:lvlJc w:val="left"/>
      <w:pPr>
        <w:ind w:left="5760" w:hanging="360"/>
      </w:pPr>
      <w:rPr>
        <w:rFonts w:ascii="Times New Roman" w:hAnsi="Times New Roman" w:cs="Times New Roman" w:hint="default"/>
      </w:rPr>
    </w:lvl>
    <w:lvl w:ilvl="8">
      <w:start w:val="1"/>
      <w:numFmt w:val="decimal"/>
      <w:isLgl/>
      <w:lvlText w:val="%1.%2.%3.%4.%5.%6.%7.%8.%9"/>
      <w:lvlJc w:val="left"/>
      <w:pPr>
        <w:ind w:left="6480" w:hanging="360"/>
      </w:pPr>
      <w:rPr>
        <w:rFonts w:ascii="Times New Roman" w:hAnsi="Times New Roman" w:cs="Times New Roman" w:hint="default"/>
      </w:rPr>
    </w:lvl>
  </w:abstractNum>
  <w:abstractNum w:abstractNumId="29" w15:restartNumberingAfterBreak="0">
    <w:nsid w:val="3D6B60AB"/>
    <w:multiLevelType w:val="multilevel"/>
    <w:tmpl w:val="3D6B60AB"/>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E7D1279"/>
    <w:multiLevelType w:val="multilevel"/>
    <w:tmpl w:val="3E7D1279"/>
    <w:lvl w:ilvl="0">
      <w:start w:val="1"/>
      <w:numFmt w:val="decimal"/>
      <w:lvlText w:val="%1."/>
      <w:lvlJc w:val="left"/>
      <w:pPr>
        <w:ind w:left="720" w:hanging="360"/>
      </w:pPr>
      <w:rPr>
        <w:rFonts w:hint="default"/>
      </w:rPr>
    </w:lvl>
    <w:lvl w:ilvl="1">
      <w:start w:val="1"/>
      <w:numFmt w:val="decimal"/>
      <w:lvlText w:val="%1.%2"/>
      <w:lvlJc w:val="left"/>
      <w:pPr>
        <w:ind w:left="1440" w:hanging="360"/>
      </w:pPr>
      <w:rPr>
        <w:rFonts w:ascii="Times New Roman" w:hAnsi="Times New Roman" w:cs="Times New Roman"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31" w15:restartNumberingAfterBreak="0">
    <w:nsid w:val="3EE230B3"/>
    <w:multiLevelType w:val="hybridMultilevel"/>
    <w:tmpl w:val="0CA214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9144C4"/>
    <w:multiLevelType w:val="multilevel"/>
    <w:tmpl w:val="439144C4"/>
    <w:lvl w:ilvl="0">
      <w:start w:val="1"/>
      <w:numFmt w:val="lowerRoman"/>
      <w:lvlText w:val="%1."/>
      <w:lvlJc w:val="lef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43DE674C"/>
    <w:multiLevelType w:val="multilevel"/>
    <w:tmpl w:val="43DE67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65E5348"/>
    <w:multiLevelType w:val="hybridMultilevel"/>
    <w:tmpl w:val="54940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7721CA7"/>
    <w:multiLevelType w:val="multilevel"/>
    <w:tmpl w:val="47721CA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97720AE"/>
    <w:multiLevelType w:val="multilevel"/>
    <w:tmpl w:val="497720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D951303"/>
    <w:multiLevelType w:val="multilevel"/>
    <w:tmpl w:val="4D95130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FBD4BC9"/>
    <w:multiLevelType w:val="multilevel"/>
    <w:tmpl w:val="4FBD4BC9"/>
    <w:lvl w:ilvl="0">
      <w:start w:val="1"/>
      <w:numFmt w:val="bullet"/>
      <w:lvlText w:val=""/>
      <w:lvlJc w:val="left"/>
      <w:pPr>
        <w:tabs>
          <w:tab w:val="left" w:pos="720"/>
        </w:tabs>
        <w:ind w:left="720"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50493DEC"/>
    <w:multiLevelType w:val="multilevel"/>
    <w:tmpl w:val="50493D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4D3588D"/>
    <w:multiLevelType w:val="hybridMultilevel"/>
    <w:tmpl w:val="FABEE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8557D71"/>
    <w:multiLevelType w:val="multilevel"/>
    <w:tmpl w:val="58557D71"/>
    <w:lvl w:ilvl="0">
      <w:start w:val="1"/>
      <w:numFmt w:val="lowerRoman"/>
      <w:lvlText w:val="%1."/>
      <w:lvlJc w:val="lef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15:restartNumberingAfterBreak="0">
    <w:nsid w:val="59FA1888"/>
    <w:multiLevelType w:val="multilevel"/>
    <w:tmpl w:val="59FA18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BCB3A68"/>
    <w:multiLevelType w:val="hybridMultilevel"/>
    <w:tmpl w:val="D79AE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1971D97"/>
    <w:multiLevelType w:val="multilevel"/>
    <w:tmpl w:val="61971D9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5" w15:restartNumberingAfterBreak="0">
    <w:nsid w:val="66116700"/>
    <w:multiLevelType w:val="hybridMultilevel"/>
    <w:tmpl w:val="45485A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6675502"/>
    <w:multiLevelType w:val="hybridMultilevel"/>
    <w:tmpl w:val="DD9E9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8832812"/>
    <w:multiLevelType w:val="hybridMultilevel"/>
    <w:tmpl w:val="70CA5872"/>
    <w:lvl w:ilvl="0" w:tplc="72C68B1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9731FD1"/>
    <w:multiLevelType w:val="multilevel"/>
    <w:tmpl w:val="69731F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B5A1E08"/>
    <w:multiLevelType w:val="hybridMultilevel"/>
    <w:tmpl w:val="EC02B5DE"/>
    <w:lvl w:ilvl="0" w:tplc="287EBA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CF95AA0"/>
    <w:multiLevelType w:val="multilevel"/>
    <w:tmpl w:val="6CF95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D454738"/>
    <w:multiLevelType w:val="multilevel"/>
    <w:tmpl w:val="6D45473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2" w15:restartNumberingAfterBreak="0">
    <w:nsid w:val="6E476823"/>
    <w:multiLevelType w:val="multilevel"/>
    <w:tmpl w:val="6E4768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31A75D1"/>
    <w:multiLevelType w:val="multilevel"/>
    <w:tmpl w:val="731A75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4D90769"/>
    <w:multiLevelType w:val="multilevel"/>
    <w:tmpl w:val="CCF8E6C0"/>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35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5" w15:restartNumberingAfterBreak="0">
    <w:nsid w:val="75506054"/>
    <w:multiLevelType w:val="hybridMultilevel"/>
    <w:tmpl w:val="6778D4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7BC20A4E"/>
    <w:multiLevelType w:val="multilevel"/>
    <w:tmpl w:val="0DF4A7D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CA04CDE"/>
    <w:multiLevelType w:val="multilevel"/>
    <w:tmpl w:val="7CA04C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0"/>
  </w:num>
  <w:num w:numId="2">
    <w:abstractNumId w:val="1"/>
  </w:num>
  <w:num w:numId="3">
    <w:abstractNumId w:val="17"/>
  </w:num>
  <w:num w:numId="4">
    <w:abstractNumId w:val="48"/>
  </w:num>
  <w:num w:numId="5">
    <w:abstractNumId w:val="42"/>
  </w:num>
  <w:num w:numId="6">
    <w:abstractNumId w:val="50"/>
  </w:num>
  <w:num w:numId="7">
    <w:abstractNumId w:val="11"/>
  </w:num>
  <w:num w:numId="8">
    <w:abstractNumId w:val="13"/>
  </w:num>
  <w:num w:numId="9">
    <w:abstractNumId w:val="29"/>
  </w:num>
  <w:num w:numId="10">
    <w:abstractNumId w:val="35"/>
  </w:num>
  <w:num w:numId="11">
    <w:abstractNumId w:val="36"/>
  </w:num>
  <w:num w:numId="12">
    <w:abstractNumId w:val="37"/>
  </w:num>
  <w:num w:numId="13">
    <w:abstractNumId w:val="24"/>
  </w:num>
  <w:num w:numId="14">
    <w:abstractNumId w:val="23"/>
  </w:num>
  <w:num w:numId="15">
    <w:abstractNumId w:val="9"/>
  </w:num>
  <w:num w:numId="16">
    <w:abstractNumId w:val="21"/>
  </w:num>
  <w:num w:numId="17">
    <w:abstractNumId w:val="51"/>
  </w:num>
  <w:num w:numId="18">
    <w:abstractNumId w:val="16"/>
  </w:num>
  <w:num w:numId="19">
    <w:abstractNumId w:val="19"/>
  </w:num>
  <w:num w:numId="20">
    <w:abstractNumId w:val="18"/>
  </w:num>
  <w:num w:numId="21">
    <w:abstractNumId w:val="3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4"/>
  </w:num>
  <w:num w:numId="26">
    <w:abstractNumId w:val="33"/>
  </w:num>
  <w:num w:numId="27">
    <w:abstractNumId w:val="57"/>
  </w:num>
  <w:num w:numId="28">
    <w:abstractNumId w:val="52"/>
  </w:num>
  <w:num w:numId="29">
    <w:abstractNumId w:val="8"/>
  </w:num>
  <w:num w:numId="30">
    <w:abstractNumId w:val="4"/>
  </w:num>
  <w:num w:numId="31">
    <w:abstractNumId w:val="53"/>
  </w:num>
  <w:num w:numId="32">
    <w:abstractNumId w:val="39"/>
  </w:num>
  <w:num w:numId="33">
    <w:abstractNumId w:val="2"/>
  </w:num>
  <w:num w:numId="34">
    <w:abstractNumId w:val="0"/>
  </w:num>
  <w:num w:numId="35">
    <w:abstractNumId w:val="22"/>
  </w:num>
  <w:num w:numId="36">
    <w:abstractNumId w:val="46"/>
  </w:num>
  <w:num w:numId="37">
    <w:abstractNumId w:val="5"/>
  </w:num>
  <w:num w:numId="38">
    <w:abstractNumId w:val="25"/>
  </w:num>
  <w:num w:numId="39">
    <w:abstractNumId w:val="55"/>
  </w:num>
  <w:num w:numId="40">
    <w:abstractNumId w:val="20"/>
  </w:num>
  <w:num w:numId="41">
    <w:abstractNumId w:val="14"/>
  </w:num>
  <w:num w:numId="42">
    <w:abstractNumId w:val="40"/>
  </w:num>
  <w:num w:numId="43">
    <w:abstractNumId w:val="45"/>
  </w:num>
  <w:num w:numId="44">
    <w:abstractNumId w:val="15"/>
  </w:num>
  <w:num w:numId="45">
    <w:abstractNumId w:val="6"/>
  </w:num>
  <w:num w:numId="46">
    <w:abstractNumId w:val="3"/>
  </w:num>
  <w:num w:numId="47">
    <w:abstractNumId w:val="54"/>
  </w:num>
  <w:num w:numId="48">
    <w:abstractNumId w:val="12"/>
  </w:num>
  <w:num w:numId="49">
    <w:abstractNumId w:val="49"/>
  </w:num>
  <w:num w:numId="50">
    <w:abstractNumId w:val="31"/>
  </w:num>
  <w:num w:numId="51">
    <w:abstractNumId w:val="26"/>
  </w:num>
  <w:num w:numId="52">
    <w:abstractNumId w:val="27"/>
  </w:num>
  <w:num w:numId="53">
    <w:abstractNumId w:val="10"/>
  </w:num>
  <w:num w:numId="54">
    <w:abstractNumId w:val="56"/>
  </w:num>
  <w:num w:numId="55">
    <w:abstractNumId w:val="7"/>
  </w:num>
  <w:num w:numId="56">
    <w:abstractNumId w:val="43"/>
  </w:num>
  <w:num w:numId="57">
    <w:abstractNumId w:val="34"/>
  </w:num>
  <w:num w:numId="58">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ocumentProtection w:edit="forms" w:enforcement="1" w:cryptProviderType="rsaAES" w:cryptAlgorithmClass="hash" w:cryptAlgorithmType="typeAny" w:cryptAlgorithmSid="14" w:cryptSpinCount="100000" w:hash="RcX/nSa+qb+RqbAj+heI5EJ1sO6jqcQiivzF2/LKX1YcG6Z5ltgrNqIDPq/IEVrqsNmL1qPDKl+HzEEczbYdgw==" w:salt="HSt5dTZqlIvqR+exXn6Q6g=="/>
  <w:defaultTabStop w:val="720"/>
  <w:characterSpacingControl w:val="doNotCompress"/>
  <w:hdrShapeDefaults>
    <o:shapedefaults v:ext="edit" spidmax="2058"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128"/>
    <w:rsid w:val="0001172E"/>
    <w:rsid w:val="00011B35"/>
    <w:rsid w:val="00013297"/>
    <w:rsid w:val="000246EC"/>
    <w:rsid w:val="00024B1B"/>
    <w:rsid w:val="00024F7C"/>
    <w:rsid w:val="00027361"/>
    <w:rsid w:val="00030826"/>
    <w:rsid w:val="00031155"/>
    <w:rsid w:val="00031AAB"/>
    <w:rsid w:val="00031C5B"/>
    <w:rsid w:val="000325AB"/>
    <w:rsid w:val="00033EE9"/>
    <w:rsid w:val="00040E76"/>
    <w:rsid w:val="0004300A"/>
    <w:rsid w:val="000470E0"/>
    <w:rsid w:val="00050630"/>
    <w:rsid w:val="000508DF"/>
    <w:rsid w:val="0005141E"/>
    <w:rsid w:val="00052427"/>
    <w:rsid w:val="00057486"/>
    <w:rsid w:val="00061935"/>
    <w:rsid w:val="00063D95"/>
    <w:rsid w:val="00064710"/>
    <w:rsid w:val="0006638D"/>
    <w:rsid w:val="00066863"/>
    <w:rsid w:val="00066EF9"/>
    <w:rsid w:val="000673AA"/>
    <w:rsid w:val="00074664"/>
    <w:rsid w:val="000756D7"/>
    <w:rsid w:val="00082E9F"/>
    <w:rsid w:val="00085672"/>
    <w:rsid w:val="00085B37"/>
    <w:rsid w:val="000921DE"/>
    <w:rsid w:val="00092605"/>
    <w:rsid w:val="00095F37"/>
    <w:rsid w:val="000A3C62"/>
    <w:rsid w:val="000A4467"/>
    <w:rsid w:val="000A50DC"/>
    <w:rsid w:val="000B034B"/>
    <w:rsid w:val="000C2AA8"/>
    <w:rsid w:val="000C344E"/>
    <w:rsid w:val="000C5947"/>
    <w:rsid w:val="000D0A1D"/>
    <w:rsid w:val="000D74DD"/>
    <w:rsid w:val="000E300F"/>
    <w:rsid w:val="000E6E4B"/>
    <w:rsid w:val="000E7FA5"/>
    <w:rsid w:val="000F2C51"/>
    <w:rsid w:val="000F4CC1"/>
    <w:rsid w:val="000F4DEE"/>
    <w:rsid w:val="000F4E06"/>
    <w:rsid w:val="00102917"/>
    <w:rsid w:val="00106487"/>
    <w:rsid w:val="0010697D"/>
    <w:rsid w:val="00107A4D"/>
    <w:rsid w:val="00111985"/>
    <w:rsid w:val="00114947"/>
    <w:rsid w:val="00121BD9"/>
    <w:rsid w:val="001224C4"/>
    <w:rsid w:val="00123530"/>
    <w:rsid w:val="00125F10"/>
    <w:rsid w:val="001326D2"/>
    <w:rsid w:val="00135EAE"/>
    <w:rsid w:val="001367FD"/>
    <w:rsid w:val="0013754D"/>
    <w:rsid w:val="00140DA1"/>
    <w:rsid w:val="00141934"/>
    <w:rsid w:val="001425A2"/>
    <w:rsid w:val="00143068"/>
    <w:rsid w:val="001456C9"/>
    <w:rsid w:val="00145F11"/>
    <w:rsid w:val="00146C70"/>
    <w:rsid w:val="0014749D"/>
    <w:rsid w:val="001562E9"/>
    <w:rsid w:val="00156D7B"/>
    <w:rsid w:val="00160FFF"/>
    <w:rsid w:val="00164F1C"/>
    <w:rsid w:val="001659A0"/>
    <w:rsid w:val="00170B2D"/>
    <w:rsid w:val="00170CE7"/>
    <w:rsid w:val="001714EB"/>
    <w:rsid w:val="00171B22"/>
    <w:rsid w:val="00172249"/>
    <w:rsid w:val="00176903"/>
    <w:rsid w:val="001774DA"/>
    <w:rsid w:val="001776CC"/>
    <w:rsid w:val="0018295F"/>
    <w:rsid w:val="001856E0"/>
    <w:rsid w:val="0019062C"/>
    <w:rsid w:val="00190E9D"/>
    <w:rsid w:val="001970EA"/>
    <w:rsid w:val="001A1C9B"/>
    <w:rsid w:val="001A7E2C"/>
    <w:rsid w:val="001B29F4"/>
    <w:rsid w:val="001B4814"/>
    <w:rsid w:val="001B5E5E"/>
    <w:rsid w:val="001B7B54"/>
    <w:rsid w:val="001C5207"/>
    <w:rsid w:val="001C5DE3"/>
    <w:rsid w:val="001C7F6A"/>
    <w:rsid w:val="001E5248"/>
    <w:rsid w:val="001F3108"/>
    <w:rsid w:val="001F36BF"/>
    <w:rsid w:val="001F61C0"/>
    <w:rsid w:val="001F639F"/>
    <w:rsid w:val="001F6C67"/>
    <w:rsid w:val="00204A68"/>
    <w:rsid w:val="00205497"/>
    <w:rsid w:val="00205963"/>
    <w:rsid w:val="00205BE3"/>
    <w:rsid w:val="0020679C"/>
    <w:rsid w:val="002101D6"/>
    <w:rsid w:val="00212510"/>
    <w:rsid w:val="00213CD0"/>
    <w:rsid w:val="00216DAF"/>
    <w:rsid w:val="0022036A"/>
    <w:rsid w:val="00223F5A"/>
    <w:rsid w:val="00225249"/>
    <w:rsid w:val="00225268"/>
    <w:rsid w:val="002252F4"/>
    <w:rsid w:val="00226B88"/>
    <w:rsid w:val="00226E53"/>
    <w:rsid w:val="00227347"/>
    <w:rsid w:val="00227F91"/>
    <w:rsid w:val="00230321"/>
    <w:rsid w:val="002305A6"/>
    <w:rsid w:val="00234943"/>
    <w:rsid w:val="002352A2"/>
    <w:rsid w:val="00235C36"/>
    <w:rsid w:val="0023704F"/>
    <w:rsid w:val="00242559"/>
    <w:rsid w:val="00243DD9"/>
    <w:rsid w:val="002600B7"/>
    <w:rsid w:val="00260E2B"/>
    <w:rsid w:val="002621DB"/>
    <w:rsid w:val="002633C7"/>
    <w:rsid w:val="00264AFE"/>
    <w:rsid w:val="002675B5"/>
    <w:rsid w:val="0027338E"/>
    <w:rsid w:val="00276747"/>
    <w:rsid w:val="00280B56"/>
    <w:rsid w:val="00281031"/>
    <w:rsid w:val="00283085"/>
    <w:rsid w:val="002972C6"/>
    <w:rsid w:val="00297E7E"/>
    <w:rsid w:val="002A14D6"/>
    <w:rsid w:val="002B106F"/>
    <w:rsid w:val="002B158D"/>
    <w:rsid w:val="002C0378"/>
    <w:rsid w:val="002C05BD"/>
    <w:rsid w:val="002C1335"/>
    <w:rsid w:val="002C1AC2"/>
    <w:rsid w:val="002C542A"/>
    <w:rsid w:val="002C7549"/>
    <w:rsid w:val="002D1057"/>
    <w:rsid w:val="002D32C6"/>
    <w:rsid w:val="002D36C0"/>
    <w:rsid w:val="002D5252"/>
    <w:rsid w:val="002D6E2F"/>
    <w:rsid w:val="002E3AAA"/>
    <w:rsid w:val="002E7CD4"/>
    <w:rsid w:val="002F47AC"/>
    <w:rsid w:val="002F5C5E"/>
    <w:rsid w:val="002F5D29"/>
    <w:rsid w:val="002F76BC"/>
    <w:rsid w:val="0030454B"/>
    <w:rsid w:val="0031438E"/>
    <w:rsid w:val="00320E49"/>
    <w:rsid w:val="00330241"/>
    <w:rsid w:val="00331D77"/>
    <w:rsid w:val="003349DA"/>
    <w:rsid w:val="00335E9F"/>
    <w:rsid w:val="0033631F"/>
    <w:rsid w:val="00340119"/>
    <w:rsid w:val="00345DF8"/>
    <w:rsid w:val="00345EB6"/>
    <w:rsid w:val="003468AB"/>
    <w:rsid w:val="00352541"/>
    <w:rsid w:val="00352788"/>
    <w:rsid w:val="00352AA9"/>
    <w:rsid w:val="00353140"/>
    <w:rsid w:val="00353E2A"/>
    <w:rsid w:val="0036100F"/>
    <w:rsid w:val="00362169"/>
    <w:rsid w:val="00362877"/>
    <w:rsid w:val="00367739"/>
    <w:rsid w:val="00372B45"/>
    <w:rsid w:val="003732C0"/>
    <w:rsid w:val="0037412B"/>
    <w:rsid w:val="0037487F"/>
    <w:rsid w:val="00374EF9"/>
    <w:rsid w:val="00375DCF"/>
    <w:rsid w:val="00382450"/>
    <w:rsid w:val="0038670C"/>
    <w:rsid w:val="00386CE9"/>
    <w:rsid w:val="0039000C"/>
    <w:rsid w:val="003942EC"/>
    <w:rsid w:val="00396601"/>
    <w:rsid w:val="00397C3F"/>
    <w:rsid w:val="003A0269"/>
    <w:rsid w:val="003A09CC"/>
    <w:rsid w:val="003A218B"/>
    <w:rsid w:val="003A37F6"/>
    <w:rsid w:val="003A4EC2"/>
    <w:rsid w:val="003A4ED5"/>
    <w:rsid w:val="003A7587"/>
    <w:rsid w:val="003B0CD2"/>
    <w:rsid w:val="003B22C9"/>
    <w:rsid w:val="003B7322"/>
    <w:rsid w:val="003C45A2"/>
    <w:rsid w:val="003C53C1"/>
    <w:rsid w:val="003D0E10"/>
    <w:rsid w:val="003D59E7"/>
    <w:rsid w:val="003D5DDA"/>
    <w:rsid w:val="003E014A"/>
    <w:rsid w:val="003E45A9"/>
    <w:rsid w:val="003E4742"/>
    <w:rsid w:val="003E645B"/>
    <w:rsid w:val="003F32E9"/>
    <w:rsid w:val="003F7943"/>
    <w:rsid w:val="004046C5"/>
    <w:rsid w:val="004051F5"/>
    <w:rsid w:val="0041070C"/>
    <w:rsid w:val="00411667"/>
    <w:rsid w:val="0041453C"/>
    <w:rsid w:val="00427B2F"/>
    <w:rsid w:val="00427C1F"/>
    <w:rsid w:val="00434F59"/>
    <w:rsid w:val="00437CB0"/>
    <w:rsid w:val="00442100"/>
    <w:rsid w:val="00443315"/>
    <w:rsid w:val="00445CB0"/>
    <w:rsid w:val="004537C6"/>
    <w:rsid w:val="004577E7"/>
    <w:rsid w:val="004610B6"/>
    <w:rsid w:val="00461646"/>
    <w:rsid w:val="004618AD"/>
    <w:rsid w:val="004636FE"/>
    <w:rsid w:val="00470B4C"/>
    <w:rsid w:val="00470FEB"/>
    <w:rsid w:val="00471C57"/>
    <w:rsid w:val="004737E3"/>
    <w:rsid w:val="004757B6"/>
    <w:rsid w:val="00477DE6"/>
    <w:rsid w:val="00480131"/>
    <w:rsid w:val="00486076"/>
    <w:rsid w:val="004903B1"/>
    <w:rsid w:val="004913E9"/>
    <w:rsid w:val="004A3AF3"/>
    <w:rsid w:val="004A4D94"/>
    <w:rsid w:val="004A6640"/>
    <w:rsid w:val="004A7FEE"/>
    <w:rsid w:val="004B0098"/>
    <w:rsid w:val="004B216F"/>
    <w:rsid w:val="004B6A3A"/>
    <w:rsid w:val="004C34DF"/>
    <w:rsid w:val="004C6525"/>
    <w:rsid w:val="004C7A5B"/>
    <w:rsid w:val="004D03EB"/>
    <w:rsid w:val="004D1F9E"/>
    <w:rsid w:val="004D5A66"/>
    <w:rsid w:val="004E1092"/>
    <w:rsid w:val="004E511C"/>
    <w:rsid w:val="004F40FF"/>
    <w:rsid w:val="004F452E"/>
    <w:rsid w:val="004F7CC3"/>
    <w:rsid w:val="00501839"/>
    <w:rsid w:val="00512FA5"/>
    <w:rsid w:val="00513F55"/>
    <w:rsid w:val="00514FC3"/>
    <w:rsid w:val="00520C7D"/>
    <w:rsid w:val="0053047C"/>
    <w:rsid w:val="00534798"/>
    <w:rsid w:val="005361EB"/>
    <w:rsid w:val="005419A6"/>
    <w:rsid w:val="00542031"/>
    <w:rsid w:val="00545163"/>
    <w:rsid w:val="0055054B"/>
    <w:rsid w:val="005510AF"/>
    <w:rsid w:val="005515B3"/>
    <w:rsid w:val="00553083"/>
    <w:rsid w:val="00554D4D"/>
    <w:rsid w:val="00556B7D"/>
    <w:rsid w:val="00556EC1"/>
    <w:rsid w:val="005638A8"/>
    <w:rsid w:val="00563F90"/>
    <w:rsid w:val="0056502C"/>
    <w:rsid w:val="00570B37"/>
    <w:rsid w:val="00572A29"/>
    <w:rsid w:val="005730F3"/>
    <w:rsid w:val="00573E8A"/>
    <w:rsid w:val="00574CB5"/>
    <w:rsid w:val="00576ED2"/>
    <w:rsid w:val="00577540"/>
    <w:rsid w:val="00583A1C"/>
    <w:rsid w:val="005860AC"/>
    <w:rsid w:val="005915C9"/>
    <w:rsid w:val="00591B94"/>
    <w:rsid w:val="00591CFE"/>
    <w:rsid w:val="005A0273"/>
    <w:rsid w:val="005A14A9"/>
    <w:rsid w:val="005A2D70"/>
    <w:rsid w:val="005A5B25"/>
    <w:rsid w:val="005A736B"/>
    <w:rsid w:val="005B3AFC"/>
    <w:rsid w:val="005B53F2"/>
    <w:rsid w:val="005B6235"/>
    <w:rsid w:val="005C3E39"/>
    <w:rsid w:val="005C6241"/>
    <w:rsid w:val="005D217B"/>
    <w:rsid w:val="005E2F1A"/>
    <w:rsid w:val="005E514C"/>
    <w:rsid w:val="005E5CB2"/>
    <w:rsid w:val="005E6AF1"/>
    <w:rsid w:val="005F060A"/>
    <w:rsid w:val="005F6E52"/>
    <w:rsid w:val="00604D61"/>
    <w:rsid w:val="0060554D"/>
    <w:rsid w:val="006104C2"/>
    <w:rsid w:val="006124A9"/>
    <w:rsid w:val="0061314D"/>
    <w:rsid w:val="00616695"/>
    <w:rsid w:val="006216B7"/>
    <w:rsid w:val="00621F30"/>
    <w:rsid w:val="00623F35"/>
    <w:rsid w:val="00625668"/>
    <w:rsid w:val="00627C6F"/>
    <w:rsid w:val="0063060D"/>
    <w:rsid w:val="00633524"/>
    <w:rsid w:val="00641249"/>
    <w:rsid w:val="006429BC"/>
    <w:rsid w:val="00643163"/>
    <w:rsid w:val="0064388C"/>
    <w:rsid w:val="00646B2A"/>
    <w:rsid w:val="006501FE"/>
    <w:rsid w:val="006509EE"/>
    <w:rsid w:val="00650AB2"/>
    <w:rsid w:val="00650AD1"/>
    <w:rsid w:val="00651F20"/>
    <w:rsid w:val="006552A2"/>
    <w:rsid w:val="00657B99"/>
    <w:rsid w:val="006749FE"/>
    <w:rsid w:val="006771B2"/>
    <w:rsid w:val="00680444"/>
    <w:rsid w:val="006808C7"/>
    <w:rsid w:val="00685EDA"/>
    <w:rsid w:val="00691130"/>
    <w:rsid w:val="00691B1E"/>
    <w:rsid w:val="00692F62"/>
    <w:rsid w:val="00693A44"/>
    <w:rsid w:val="006A0D59"/>
    <w:rsid w:val="006A2AD9"/>
    <w:rsid w:val="006B2310"/>
    <w:rsid w:val="006B28AB"/>
    <w:rsid w:val="006B2F84"/>
    <w:rsid w:val="006B569B"/>
    <w:rsid w:val="006B6F2D"/>
    <w:rsid w:val="006B7AE0"/>
    <w:rsid w:val="006C0901"/>
    <w:rsid w:val="006C14BF"/>
    <w:rsid w:val="006C26D9"/>
    <w:rsid w:val="006C46D6"/>
    <w:rsid w:val="006C4933"/>
    <w:rsid w:val="006C5BDD"/>
    <w:rsid w:val="006C63A8"/>
    <w:rsid w:val="006C6E8A"/>
    <w:rsid w:val="006C7F7B"/>
    <w:rsid w:val="006D218D"/>
    <w:rsid w:val="006D3072"/>
    <w:rsid w:val="006D4FA6"/>
    <w:rsid w:val="006E0899"/>
    <w:rsid w:val="006E65C1"/>
    <w:rsid w:val="006F20F5"/>
    <w:rsid w:val="006F4220"/>
    <w:rsid w:val="006F53F9"/>
    <w:rsid w:val="006F665C"/>
    <w:rsid w:val="00703315"/>
    <w:rsid w:val="00704695"/>
    <w:rsid w:val="0070509D"/>
    <w:rsid w:val="007100D3"/>
    <w:rsid w:val="00710DFC"/>
    <w:rsid w:val="00712CFD"/>
    <w:rsid w:val="0072183E"/>
    <w:rsid w:val="0072380A"/>
    <w:rsid w:val="0072634F"/>
    <w:rsid w:val="007347FF"/>
    <w:rsid w:val="0074342B"/>
    <w:rsid w:val="00745F15"/>
    <w:rsid w:val="0075002F"/>
    <w:rsid w:val="00753EF7"/>
    <w:rsid w:val="00756418"/>
    <w:rsid w:val="00756829"/>
    <w:rsid w:val="007573CA"/>
    <w:rsid w:val="00757A7D"/>
    <w:rsid w:val="00764B02"/>
    <w:rsid w:val="00770590"/>
    <w:rsid w:val="00775F2B"/>
    <w:rsid w:val="007829A6"/>
    <w:rsid w:val="0079365B"/>
    <w:rsid w:val="00793962"/>
    <w:rsid w:val="00796A26"/>
    <w:rsid w:val="00796C34"/>
    <w:rsid w:val="007A27B5"/>
    <w:rsid w:val="007A4BA9"/>
    <w:rsid w:val="007A5605"/>
    <w:rsid w:val="007B27C8"/>
    <w:rsid w:val="007B49D7"/>
    <w:rsid w:val="007C64E6"/>
    <w:rsid w:val="007D189F"/>
    <w:rsid w:val="007D36D1"/>
    <w:rsid w:val="007D3FBB"/>
    <w:rsid w:val="007D50BB"/>
    <w:rsid w:val="007D7322"/>
    <w:rsid w:val="007D7C5E"/>
    <w:rsid w:val="007E1A83"/>
    <w:rsid w:val="007E3272"/>
    <w:rsid w:val="007F304F"/>
    <w:rsid w:val="007F5F02"/>
    <w:rsid w:val="0080151C"/>
    <w:rsid w:val="00803B3F"/>
    <w:rsid w:val="0080460F"/>
    <w:rsid w:val="008110E6"/>
    <w:rsid w:val="00812FB5"/>
    <w:rsid w:val="00815A7F"/>
    <w:rsid w:val="008175E5"/>
    <w:rsid w:val="00817672"/>
    <w:rsid w:val="0082177A"/>
    <w:rsid w:val="008300F2"/>
    <w:rsid w:val="00835452"/>
    <w:rsid w:val="0083669F"/>
    <w:rsid w:val="008369AA"/>
    <w:rsid w:val="00836DC4"/>
    <w:rsid w:val="00843B84"/>
    <w:rsid w:val="008519F5"/>
    <w:rsid w:val="00851E85"/>
    <w:rsid w:val="00853264"/>
    <w:rsid w:val="00856AD7"/>
    <w:rsid w:val="00860949"/>
    <w:rsid w:val="00864ADC"/>
    <w:rsid w:val="008664DC"/>
    <w:rsid w:val="00875CEF"/>
    <w:rsid w:val="008774CD"/>
    <w:rsid w:val="008803AB"/>
    <w:rsid w:val="008869F8"/>
    <w:rsid w:val="00890C01"/>
    <w:rsid w:val="00892941"/>
    <w:rsid w:val="008935F1"/>
    <w:rsid w:val="00895322"/>
    <w:rsid w:val="00896772"/>
    <w:rsid w:val="008A2F3D"/>
    <w:rsid w:val="008A5234"/>
    <w:rsid w:val="008A56C2"/>
    <w:rsid w:val="008A6CDA"/>
    <w:rsid w:val="008A7BB2"/>
    <w:rsid w:val="008B554D"/>
    <w:rsid w:val="008B6443"/>
    <w:rsid w:val="008C16EE"/>
    <w:rsid w:val="008C25BB"/>
    <w:rsid w:val="008C67E5"/>
    <w:rsid w:val="008D15A1"/>
    <w:rsid w:val="008D1FEB"/>
    <w:rsid w:val="008D28BA"/>
    <w:rsid w:val="008E0EAF"/>
    <w:rsid w:val="008E2485"/>
    <w:rsid w:val="008F42D5"/>
    <w:rsid w:val="0090133F"/>
    <w:rsid w:val="009013B5"/>
    <w:rsid w:val="00920B23"/>
    <w:rsid w:val="009222E1"/>
    <w:rsid w:val="00924948"/>
    <w:rsid w:val="00924C2B"/>
    <w:rsid w:val="00925FA1"/>
    <w:rsid w:val="0092683B"/>
    <w:rsid w:val="00935A23"/>
    <w:rsid w:val="009360F1"/>
    <w:rsid w:val="0093755E"/>
    <w:rsid w:val="009378A7"/>
    <w:rsid w:val="00940ECA"/>
    <w:rsid w:val="00943F74"/>
    <w:rsid w:val="009446A9"/>
    <w:rsid w:val="00947898"/>
    <w:rsid w:val="00951EDA"/>
    <w:rsid w:val="00954AB7"/>
    <w:rsid w:val="00955D6E"/>
    <w:rsid w:val="00955DD8"/>
    <w:rsid w:val="009603C2"/>
    <w:rsid w:val="00963272"/>
    <w:rsid w:val="009636BA"/>
    <w:rsid w:val="0097120D"/>
    <w:rsid w:val="00972B43"/>
    <w:rsid w:val="0097460D"/>
    <w:rsid w:val="00977884"/>
    <w:rsid w:val="009876B4"/>
    <w:rsid w:val="0099238B"/>
    <w:rsid w:val="00993651"/>
    <w:rsid w:val="0099614C"/>
    <w:rsid w:val="009A00F0"/>
    <w:rsid w:val="009A0AA9"/>
    <w:rsid w:val="009B1AFA"/>
    <w:rsid w:val="009B2810"/>
    <w:rsid w:val="009B538C"/>
    <w:rsid w:val="009C17AA"/>
    <w:rsid w:val="009C1BC0"/>
    <w:rsid w:val="009C1FFC"/>
    <w:rsid w:val="009C3BFA"/>
    <w:rsid w:val="009D0EEF"/>
    <w:rsid w:val="009E5AAE"/>
    <w:rsid w:val="009E7C36"/>
    <w:rsid w:val="009E7E6F"/>
    <w:rsid w:val="009F53BE"/>
    <w:rsid w:val="009F5F14"/>
    <w:rsid w:val="009F6080"/>
    <w:rsid w:val="009F67B0"/>
    <w:rsid w:val="009F689E"/>
    <w:rsid w:val="00A060A3"/>
    <w:rsid w:val="00A10887"/>
    <w:rsid w:val="00A10C04"/>
    <w:rsid w:val="00A10FA3"/>
    <w:rsid w:val="00A12919"/>
    <w:rsid w:val="00A159BC"/>
    <w:rsid w:val="00A172E6"/>
    <w:rsid w:val="00A30D90"/>
    <w:rsid w:val="00A372A5"/>
    <w:rsid w:val="00A447B9"/>
    <w:rsid w:val="00A54CCA"/>
    <w:rsid w:val="00A57CC5"/>
    <w:rsid w:val="00A60FB7"/>
    <w:rsid w:val="00A6427A"/>
    <w:rsid w:val="00A643AA"/>
    <w:rsid w:val="00A64472"/>
    <w:rsid w:val="00A65AD4"/>
    <w:rsid w:val="00A65B9E"/>
    <w:rsid w:val="00A66810"/>
    <w:rsid w:val="00A7013A"/>
    <w:rsid w:val="00A72759"/>
    <w:rsid w:val="00A72F87"/>
    <w:rsid w:val="00A762B6"/>
    <w:rsid w:val="00A76A4B"/>
    <w:rsid w:val="00A77B48"/>
    <w:rsid w:val="00A81CBB"/>
    <w:rsid w:val="00A87EFE"/>
    <w:rsid w:val="00A91532"/>
    <w:rsid w:val="00A9291C"/>
    <w:rsid w:val="00A941AA"/>
    <w:rsid w:val="00A96472"/>
    <w:rsid w:val="00A964F5"/>
    <w:rsid w:val="00A96544"/>
    <w:rsid w:val="00AA0EE2"/>
    <w:rsid w:val="00AA14A3"/>
    <w:rsid w:val="00AA199E"/>
    <w:rsid w:val="00AA36EB"/>
    <w:rsid w:val="00AB5357"/>
    <w:rsid w:val="00AB6D02"/>
    <w:rsid w:val="00AB799B"/>
    <w:rsid w:val="00AC1F07"/>
    <w:rsid w:val="00AC404C"/>
    <w:rsid w:val="00AC4198"/>
    <w:rsid w:val="00AC54B6"/>
    <w:rsid w:val="00AC669E"/>
    <w:rsid w:val="00AD122F"/>
    <w:rsid w:val="00AD15D9"/>
    <w:rsid w:val="00AD284F"/>
    <w:rsid w:val="00AD2BD6"/>
    <w:rsid w:val="00AD51A0"/>
    <w:rsid w:val="00AD723B"/>
    <w:rsid w:val="00AE2FAD"/>
    <w:rsid w:val="00AE3D5C"/>
    <w:rsid w:val="00AF0778"/>
    <w:rsid w:val="00AF69CE"/>
    <w:rsid w:val="00B001F3"/>
    <w:rsid w:val="00B04EA4"/>
    <w:rsid w:val="00B066B7"/>
    <w:rsid w:val="00B12549"/>
    <w:rsid w:val="00B13E36"/>
    <w:rsid w:val="00B16C28"/>
    <w:rsid w:val="00B2119C"/>
    <w:rsid w:val="00B217B6"/>
    <w:rsid w:val="00B238C5"/>
    <w:rsid w:val="00B2547C"/>
    <w:rsid w:val="00B302FF"/>
    <w:rsid w:val="00B30996"/>
    <w:rsid w:val="00B33680"/>
    <w:rsid w:val="00B3481E"/>
    <w:rsid w:val="00B36980"/>
    <w:rsid w:val="00B37A35"/>
    <w:rsid w:val="00B4153D"/>
    <w:rsid w:val="00B41912"/>
    <w:rsid w:val="00B438C5"/>
    <w:rsid w:val="00B44FF3"/>
    <w:rsid w:val="00B50169"/>
    <w:rsid w:val="00B5273F"/>
    <w:rsid w:val="00B52B0B"/>
    <w:rsid w:val="00B53EA1"/>
    <w:rsid w:val="00B603E7"/>
    <w:rsid w:val="00B62494"/>
    <w:rsid w:val="00B6303A"/>
    <w:rsid w:val="00B64BD2"/>
    <w:rsid w:val="00B66018"/>
    <w:rsid w:val="00B67965"/>
    <w:rsid w:val="00B67F96"/>
    <w:rsid w:val="00B71B2D"/>
    <w:rsid w:val="00B733C1"/>
    <w:rsid w:val="00B765E4"/>
    <w:rsid w:val="00B77EC1"/>
    <w:rsid w:val="00B8200C"/>
    <w:rsid w:val="00B833E1"/>
    <w:rsid w:val="00B87D0D"/>
    <w:rsid w:val="00B9105B"/>
    <w:rsid w:val="00B9330C"/>
    <w:rsid w:val="00B96EB2"/>
    <w:rsid w:val="00BA138F"/>
    <w:rsid w:val="00BA1753"/>
    <w:rsid w:val="00BA2DBA"/>
    <w:rsid w:val="00BA2DE4"/>
    <w:rsid w:val="00BA6376"/>
    <w:rsid w:val="00BB2F95"/>
    <w:rsid w:val="00BB4EAA"/>
    <w:rsid w:val="00BC19B8"/>
    <w:rsid w:val="00BC1C4B"/>
    <w:rsid w:val="00BC310C"/>
    <w:rsid w:val="00BC7CBF"/>
    <w:rsid w:val="00BD1C19"/>
    <w:rsid w:val="00BD3999"/>
    <w:rsid w:val="00BD6956"/>
    <w:rsid w:val="00BD7083"/>
    <w:rsid w:val="00BD776C"/>
    <w:rsid w:val="00BE0DFE"/>
    <w:rsid w:val="00BE257F"/>
    <w:rsid w:val="00BE3F05"/>
    <w:rsid w:val="00BE71DC"/>
    <w:rsid w:val="00BF44C3"/>
    <w:rsid w:val="00BF6693"/>
    <w:rsid w:val="00BF7600"/>
    <w:rsid w:val="00C020B5"/>
    <w:rsid w:val="00C06F4F"/>
    <w:rsid w:val="00C07DC2"/>
    <w:rsid w:val="00C17910"/>
    <w:rsid w:val="00C2061D"/>
    <w:rsid w:val="00C23116"/>
    <w:rsid w:val="00C242CE"/>
    <w:rsid w:val="00C33449"/>
    <w:rsid w:val="00C35A0A"/>
    <w:rsid w:val="00C36AD1"/>
    <w:rsid w:val="00C402BA"/>
    <w:rsid w:val="00C4755D"/>
    <w:rsid w:val="00C51088"/>
    <w:rsid w:val="00C55B53"/>
    <w:rsid w:val="00C56791"/>
    <w:rsid w:val="00C60899"/>
    <w:rsid w:val="00C62D8A"/>
    <w:rsid w:val="00C6426E"/>
    <w:rsid w:val="00C64F09"/>
    <w:rsid w:val="00C718E5"/>
    <w:rsid w:val="00C75EBB"/>
    <w:rsid w:val="00C80C0F"/>
    <w:rsid w:val="00C812A8"/>
    <w:rsid w:val="00C82885"/>
    <w:rsid w:val="00C82B3B"/>
    <w:rsid w:val="00C840AA"/>
    <w:rsid w:val="00C86115"/>
    <w:rsid w:val="00C87934"/>
    <w:rsid w:val="00C91105"/>
    <w:rsid w:val="00C91C2B"/>
    <w:rsid w:val="00C95B45"/>
    <w:rsid w:val="00CA2BCA"/>
    <w:rsid w:val="00CA32D3"/>
    <w:rsid w:val="00CA7C72"/>
    <w:rsid w:val="00CB00EA"/>
    <w:rsid w:val="00CB0CCD"/>
    <w:rsid w:val="00CB25FF"/>
    <w:rsid w:val="00CB3B35"/>
    <w:rsid w:val="00CB5A5E"/>
    <w:rsid w:val="00CC0FA2"/>
    <w:rsid w:val="00CC158C"/>
    <w:rsid w:val="00CC310E"/>
    <w:rsid w:val="00CC5970"/>
    <w:rsid w:val="00CC7989"/>
    <w:rsid w:val="00CD16DC"/>
    <w:rsid w:val="00CD29D0"/>
    <w:rsid w:val="00CD3760"/>
    <w:rsid w:val="00CD389C"/>
    <w:rsid w:val="00CD7401"/>
    <w:rsid w:val="00CE2AF2"/>
    <w:rsid w:val="00CE6967"/>
    <w:rsid w:val="00CF2687"/>
    <w:rsid w:val="00D02164"/>
    <w:rsid w:val="00D02EEB"/>
    <w:rsid w:val="00D05105"/>
    <w:rsid w:val="00D0553C"/>
    <w:rsid w:val="00D06003"/>
    <w:rsid w:val="00D128DD"/>
    <w:rsid w:val="00D130DD"/>
    <w:rsid w:val="00D1462C"/>
    <w:rsid w:val="00D15A42"/>
    <w:rsid w:val="00D2071F"/>
    <w:rsid w:val="00D227ED"/>
    <w:rsid w:val="00D25204"/>
    <w:rsid w:val="00D313F0"/>
    <w:rsid w:val="00D3387C"/>
    <w:rsid w:val="00D35178"/>
    <w:rsid w:val="00D45388"/>
    <w:rsid w:val="00D46183"/>
    <w:rsid w:val="00D50F6D"/>
    <w:rsid w:val="00D51304"/>
    <w:rsid w:val="00D52B83"/>
    <w:rsid w:val="00D52E93"/>
    <w:rsid w:val="00D5699D"/>
    <w:rsid w:val="00D60577"/>
    <w:rsid w:val="00D620F0"/>
    <w:rsid w:val="00D65AB4"/>
    <w:rsid w:val="00D67DFB"/>
    <w:rsid w:val="00D71E45"/>
    <w:rsid w:val="00D73149"/>
    <w:rsid w:val="00D73563"/>
    <w:rsid w:val="00D82E06"/>
    <w:rsid w:val="00D83DAB"/>
    <w:rsid w:val="00D85193"/>
    <w:rsid w:val="00D929A3"/>
    <w:rsid w:val="00D93019"/>
    <w:rsid w:val="00DA1308"/>
    <w:rsid w:val="00DA71D0"/>
    <w:rsid w:val="00DA7F13"/>
    <w:rsid w:val="00DB2B21"/>
    <w:rsid w:val="00DB3498"/>
    <w:rsid w:val="00DB501E"/>
    <w:rsid w:val="00DC195A"/>
    <w:rsid w:val="00DD195A"/>
    <w:rsid w:val="00DD3534"/>
    <w:rsid w:val="00DD4C90"/>
    <w:rsid w:val="00DE0F67"/>
    <w:rsid w:val="00DF1525"/>
    <w:rsid w:val="00DF2ED9"/>
    <w:rsid w:val="00DF5087"/>
    <w:rsid w:val="00DF7541"/>
    <w:rsid w:val="00DF7E5D"/>
    <w:rsid w:val="00E02B51"/>
    <w:rsid w:val="00E03AF0"/>
    <w:rsid w:val="00E04513"/>
    <w:rsid w:val="00E06F72"/>
    <w:rsid w:val="00E12788"/>
    <w:rsid w:val="00E13774"/>
    <w:rsid w:val="00E137EE"/>
    <w:rsid w:val="00E2166C"/>
    <w:rsid w:val="00E22CAE"/>
    <w:rsid w:val="00E245C5"/>
    <w:rsid w:val="00E2730E"/>
    <w:rsid w:val="00E300BD"/>
    <w:rsid w:val="00E327A3"/>
    <w:rsid w:val="00E327CA"/>
    <w:rsid w:val="00E35922"/>
    <w:rsid w:val="00E36272"/>
    <w:rsid w:val="00E36D04"/>
    <w:rsid w:val="00E405ED"/>
    <w:rsid w:val="00E45B47"/>
    <w:rsid w:val="00E46A2B"/>
    <w:rsid w:val="00E47071"/>
    <w:rsid w:val="00E536EE"/>
    <w:rsid w:val="00E561B6"/>
    <w:rsid w:val="00E563A6"/>
    <w:rsid w:val="00E62656"/>
    <w:rsid w:val="00E62D1C"/>
    <w:rsid w:val="00E63437"/>
    <w:rsid w:val="00E668F4"/>
    <w:rsid w:val="00E66C02"/>
    <w:rsid w:val="00E72167"/>
    <w:rsid w:val="00E7513C"/>
    <w:rsid w:val="00E80E8C"/>
    <w:rsid w:val="00E82B00"/>
    <w:rsid w:val="00E85825"/>
    <w:rsid w:val="00E86DB0"/>
    <w:rsid w:val="00E87631"/>
    <w:rsid w:val="00E90FF5"/>
    <w:rsid w:val="00E95AD7"/>
    <w:rsid w:val="00EA4B5A"/>
    <w:rsid w:val="00EA58DE"/>
    <w:rsid w:val="00EA6958"/>
    <w:rsid w:val="00EB4750"/>
    <w:rsid w:val="00EB5F9B"/>
    <w:rsid w:val="00EB6B1F"/>
    <w:rsid w:val="00EC1425"/>
    <w:rsid w:val="00EC42E1"/>
    <w:rsid w:val="00EC6B08"/>
    <w:rsid w:val="00ED0A18"/>
    <w:rsid w:val="00EE3022"/>
    <w:rsid w:val="00EE387D"/>
    <w:rsid w:val="00EE6A34"/>
    <w:rsid w:val="00EE7E0A"/>
    <w:rsid w:val="00EF1CF7"/>
    <w:rsid w:val="00F00AFB"/>
    <w:rsid w:val="00F03474"/>
    <w:rsid w:val="00F07753"/>
    <w:rsid w:val="00F102A4"/>
    <w:rsid w:val="00F22047"/>
    <w:rsid w:val="00F23DC7"/>
    <w:rsid w:val="00F244C5"/>
    <w:rsid w:val="00F25A39"/>
    <w:rsid w:val="00F27707"/>
    <w:rsid w:val="00F34E2C"/>
    <w:rsid w:val="00F364AC"/>
    <w:rsid w:val="00F36E49"/>
    <w:rsid w:val="00F41A5D"/>
    <w:rsid w:val="00F57AFB"/>
    <w:rsid w:val="00F656EB"/>
    <w:rsid w:val="00F715DA"/>
    <w:rsid w:val="00F72BA2"/>
    <w:rsid w:val="00F74EEB"/>
    <w:rsid w:val="00F74EFC"/>
    <w:rsid w:val="00F752F5"/>
    <w:rsid w:val="00F76623"/>
    <w:rsid w:val="00F77E66"/>
    <w:rsid w:val="00F81922"/>
    <w:rsid w:val="00F903ED"/>
    <w:rsid w:val="00F906C1"/>
    <w:rsid w:val="00F92128"/>
    <w:rsid w:val="00F94A3C"/>
    <w:rsid w:val="00FA02AE"/>
    <w:rsid w:val="00FA06D9"/>
    <w:rsid w:val="00FB073D"/>
    <w:rsid w:val="00FB2C6E"/>
    <w:rsid w:val="00FB64EF"/>
    <w:rsid w:val="00FB7BDE"/>
    <w:rsid w:val="00FC26A1"/>
    <w:rsid w:val="00FC5703"/>
    <w:rsid w:val="00FC6763"/>
    <w:rsid w:val="00FD4524"/>
    <w:rsid w:val="00FD5C1D"/>
    <w:rsid w:val="00FD78A1"/>
    <w:rsid w:val="00FE0BDF"/>
    <w:rsid w:val="00FE12B6"/>
    <w:rsid w:val="00FE2FB8"/>
    <w:rsid w:val="00FE3FC9"/>
    <w:rsid w:val="00FE6BDC"/>
    <w:rsid w:val="00FF1CAC"/>
    <w:rsid w:val="00FF66A8"/>
    <w:rsid w:val="11CF20D3"/>
    <w:rsid w:val="16E74C09"/>
    <w:rsid w:val="3C565A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8" fillcolor="white">
      <v:fill color="white"/>
    </o:shapedefaults>
    <o:shapelayout v:ext="edit">
      <o:idmap v:ext="edit" data="1"/>
    </o:shapelayout>
  </w:shapeDefaults>
  <w:decimalSymbol w:val=","/>
  <w:listSeparator w:val=";"/>
  <w15:docId w15:val="{0D055B0E-6BED-4E65-BD0D-06D5A653E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qFormat="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256" w:lineRule="auto"/>
    </w:pPr>
    <w:rPr>
      <w:rFonts w:ascii="Calibri" w:eastAsia="Times New Roman" w:hAnsi="Calibri" w:cs="Times New Roman"/>
      <w:sz w:val="24"/>
      <w:szCs w:val="24"/>
    </w:rPr>
  </w:style>
  <w:style w:type="paragraph" w:styleId="Heading1">
    <w:name w:val="heading 1"/>
    <w:basedOn w:val="Normal"/>
    <w:next w:val="Normal"/>
    <w:link w:val="Heading1Char"/>
    <w:uiPriority w:val="99"/>
    <w:qFormat/>
    <w:pPr>
      <w:keepNext/>
      <w:keepLines/>
      <w:widowControl w:val="0"/>
      <w:outlineLvl w:val="0"/>
    </w:pPr>
    <w:rPr>
      <w:rFonts w:ascii="Calibri Light" w:eastAsia="DengXian Light" w:hAnsi="Calibri Light"/>
      <w:color w:val="2E75B5"/>
    </w:rPr>
  </w:style>
  <w:style w:type="paragraph" w:styleId="Heading2">
    <w:name w:val="heading 2"/>
    <w:basedOn w:val="Normal"/>
    <w:next w:val="Normal"/>
    <w:link w:val="Heading2Char"/>
    <w:uiPriority w:val="99"/>
    <w:qFormat/>
    <w:pPr>
      <w:keepNext/>
      <w:keepLines/>
      <w:widowControl w:val="0"/>
      <w:outlineLvl w:val="1"/>
    </w:pPr>
    <w:rPr>
      <w:rFonts w:ascii="Calibri Light" w:eastAsia="DengXian Light" w:hAnsi="Calibri Light"/>
      <w:color w:val="2E75B5"/>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E79" w:themeColor="accent1" w:themeShade="80"/>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9">
    <w:name w:val="heading 9"/>
    <w:basedOn w:val="Normal"/>
    <w:next w:val="Normal"/>
    <w:link w:val="Heading9Char"/>
    <w:uiPriority w:val="9"/>
    <w:semiHidden/>
    <w:unhideWhenUsed/>
    <w:qFormat/>
    <w:rsid w:val="00C6426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before="0" w:after="0" w:line="240" w:lineRule="auto"/>
    </w:pPr>
    <w:rPr>
      <w:rFonts w:ascii="Segoe UI" w:hAnsi="Segoe UI" w:cs="Segoe UI"/>
      <w:sz w:val="18"/>
      <w:szCs w:val="18"/>
    </w:rPr>
  </w:style>
  <w:style w:type="paragraph" w:styleId="BodyText">
    <w:name w:val="Body Text"/>
    <w:basedOn w:val="Normal"/>
    <w:link w:val="BodyTextChar"/>
    <w:uiPriority w:val="1"/>
    <w:unhideWhenUsed/>
    <w:qFormat/>
    <w:pPr>
      <w:widowControl w:val="0"/>
      <w:autoSpaceDE w:val="0"/>
      <w:autoSpaceDN w:val="0"/>
      <w:spacing w:line="240" w:lineRule="auto"/>
    </w:pPr>
    <w:rPr>
      <w:rFonts w:ascii="Times New Roman" w:hAnsi="Times New Roman"/>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spacing w:before="0" w:after="0" w:line="240" w:lineRule="auto"/>
    </w:p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semiHidden/>
    <w:unhideWhenUsed/>
    <w:pPr>
      <w:spacing w:line="240" w:lineRule="auto"/>
    </w:pPr>
    <w:rPr>
      <w:rFonts w:ascii="Times New Roman" w:hAnsi="Times New Roman"/>
    </w:rPr>
  </w:style>
  <w:style w:type="paragraph" w:styleId="PlainText">
    <w:name w:val="Plain Text"/>
    <w:basedOn w:val="Normal"/>
    <w:link w:val="PlainTextChar"/>
    <w:uiPriority w:val="99"/>
    <w:unhideWhenUsed/>
    <w:pPr>
      <w:spacing w:before="0" w:beforeAutospacing="0" w:after="0" w:afterAutospacing="0" w:line="240" w:lineRule="auto"/>
    </w:pPr>
    <w:rPr>
      <w:rFonts w:ascii="SimSun" w:eastAsia="SimSun" w:hAnsi="Courier New" w:cs="Courier New"/>
    </w:rPr>
  </w:style>
  <w:style w:type="character" w:styleId="Strong">
    <w:name w:val="Strong"/>
    <w:basedOn w:val="DefaultParagraphFont"/>
    <w:uiPriority w:val="22"/>
    <w:qFormat/>
    <w:rPr>
      <w:b/>
      <w:bC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style>
  <w:style w:type="paragraph" w:styleId="TOC2">
    <w:name w:val="toc 2"/>
    <w:basedOn w:val="Normal"/>
    <w:next w:val="Normal"/>
    <w:uiPriority w:val="39"/>
    <w:unhideWhenUsed/>
    <w:pPr>
      <w:ind w:left="240"/>
    </w:pPr>
  </w:style>
  <w:style w:type="paragraph" w:styleId="TOC3">
    <w:name w:val="toc 3"/>
    <w:basedOn w:val="Normal"/>
    <w:next w:val="Normal"/>
    <w:uiPriority w:val="39"/>
    <w:unhideWhenUsed/>
    <w:qFormat/>
    <w:pPr>
      <w:ind w:left="480"/>
    </w:pPr>
  </w:style>
  <w:style w:type="paragraph" w:styleId="TOC4">
    <w:name w:val="toc 4"/>
    <w:basedOn w:val="Normal"/>
    <w:next w:val="Normal"/>
    <w:uiPriority w:val="39"/>
    <w:unhideWhenUsed/>
    <w:qFormat/>
    <w:pPr>
      <w:ind w:left="720"/>
    </w:pPr>
  </w:style>
  <w:style w:type="character" w:customStyle="1" w:styleId="Heading1Char">
    <w:name w:val="Heading 1 Char"/>
    <w:basedOn w:val="DefaultParagraphFont"/>
    <w:link w:val="Heading1"/>
    <w:uiPriority w:val="99"/>
    <w:rPr>
      <w:rFonts w:ascii="Calibri Light" w:eastAsia="DengXian Light" w:hAnsi="Calibri Light" w:cs="Times New Roman"/>
      <w:color w:val="2E75B5"/>
      <w:sz w:val="24"/>
      <w:szCs w:val="24"/>
    </w:rPr>
  </w:style>
  <w:style w:type="character" w:customStyle="1" w:styleId="Heading2Char">
    <w:name w:val="Heading 2 Char"/>
    <w:basedOn w:val="DefaultParagraphFont"/>
    <w:link w:val="Heading2"/>
    <w:uiPriority w:val="99"/>
    <w:rPr>
      <w:rFonts w:ascii="Calibri Light" w:eastAsia="DengXian Light" w:hAnsi="Calibri Light" w:cs="Times New Roman"/>
      <w:color w:val="2E75B5"/>
      <w:sz w:val="24"/>
      <w:szCs w:val="24"/>
    </w:rPr>
  </w:style>
  <w:style w:type="paragraph" w:styleId="ListParagraph">
    <w:name w:val="List Paragraph"/>
    <w:aliases w:val="Body of text,List Paragraph1"/>
    <w:basedOn w:val="Normal"/>
    <w:link w:val="ListParagraphChar"/>
    <w:uiPriority w:val="34"/>
    <w:qFormat/>
    <w:pPr>
      <w:contextualSpacing/>
    </w:pPr>
  </w:style>
  <w:style w:type="paragraph" w:customStyle="1" w:styleId="WPSOffice2">
    <w:name w:val="WPSOffice手动目录 2"/>
    <w:basedOn w:val="Normal"/>
    <w:pPr>
      <w:spacing w:line="240" w:lineRule="auto"/>
    </w:pPr>
  </w:style>
  <w:style w:type="paragraph" w:customStyle="1" w:styleId="WPSOffice1">
    <w:name w:val="WPSOffice手动目录 1"/>
    <w:basedOn w:val="Normal"/>
    <w:pPr>
      <w:spacing w:line="240" w:lineRule="auto"/>
    </w:pPr>
  </w:style>
  <w:style w:type="character" w:customStyle="1" w:styleId="15">
    <w:name w:val="15"/>
    <w:basedOn w:val="DefaultParagraphFont"/>
    <w:rPr>
      <w:rFonts w:ascii="Times New Roman" w:hAnsi="Times New Roman" w:cs="Times New Roman" w:hint="default"/>
      <w:b/>
      <w:bCs/>
    </w:rPr>
  </w:style>
  <w:style w:type="paragraph" w:customStyle="1" w:styleId="TOCHeading1">
    <w:name w:val="TOC Heading1"/>
    <w:basedOn w:val="Heading1"/>
    <w:next w:val="Normal"/>
    <w:uiPriority w:val="39"/>
    <w:unhideWhenUsed/>
    <w:qFormat/>
    <w:pPr>
      <w:widowControl/>
      <w:spacing w:before="240" w:beforeAutospacing="0" w:after="0" w:afterAutospacing="0" w:line="259" w:lineRule="auto"/>
      <w:outlineLvl w:val="9"/>
    </w:pPr>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E79" w:themeColor="accent1" w:themeShade="80"/>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qFormat/>
    <w:rPr>
      <w:rFonts w:asciiTheme="majorHAnsi" w:eastAsiaTheme="majorEastAsia" w:hAnsiTheme="majorHAnsi" w:cstheme="majorBidi"/>
      <w:i/>
      <w:iCs/>
      <w:color w:val="2E74B5" w:themeColor="accent1" w:themeShade="BF"/>
      <w:sz w:val="24"/>
      <w:szCs w:val="24"/>
    </w:rPr>
  </w:style>
  <w:style w:type="character" w:customStyle="1" w:styleId="HeaderChar">
    <w:name w:val="Header Char"/>
    <w:basedOn w:val="DefaultParagraphFont"/>
    <w:link w:val="Header"/>
    <w:uiPriority w:val="99"/>
    <w:rPr>
      <w:rFonts w:ascii="Calibri" w:eastAsia="Times New Roman" w:hAnsi="Calibri" w:cs="Times New Roman"/>
      <w:sz w:val="24"/>
      <w:szCs w:val="24"/>
    </w:rPr>
  </w:style>
  <w:style w:type="character" w:customStyle="1" w:styleId="FooterChar">
    <w:name w:val="Footer Char"/>
    <w:basedOn w:val="DefaultParagraphFont"/>
    <w:link w:val="Footer"/>
    <w:uiPriority w:val="99"/>
    <w:rPr>
      <w:rFonts w:ascii="Calibri" w:eastAsia="Times New Roman" w:hAnsi="Calibri" w:cs="Times New Roman"/>
      <w:sz w:val="24"/>
      <w:szCs w:val="24"/>
    </w:rPr>
  </w:style>
  <w:style w:type="table" w:customStyle="1" w:styleId="GridTable5Dark-Accent11">
    <w:name w:val="Grid Table 5 Dark - Accent 11"/>
    <w:basedOn w:val="TableNormal"/>
    <w:rPr>
      <w:rFonts w:ascii="Times New Roman" w:eastAsia="Times New Roman" w:hAnsi="Times New Roman" w:cs="Times New Roman"/>
    </w:rPr>
    <w:tblPr>
      <w:tblCellMar>
        <w:left w:w="0" w:type="dxa"/>
        <w:right w:w="0" w:type="dxa"/>
      </w:tblCellMar>
    </w:tblPr>
    <w:tcPr>
      <w:shd w:val="clear" w:color="auto" w:fill="DEEAF6"/>
    </w:tcPr>
    <w:tblStylePr w:type="firstRow">
      <w:rPr>
        <w:rFonts w:ascii="Times New Roman" w:hAnsi="Times New Roman" w:cs="Times New Roman" w:hint="default"/>
        <w:b/>
        <w:bCs/>
        <w:color w:val="FFFFFF"/>
      </w:rPr>
      <w:tblPr/>
      <w:tcPr>
        <w:tcBorders>
          <w:insideH w:val="nil"/>
          <w:insideV w:val="nil"/>
        </w:tcBorders>
        <w:shd w:val="clear" w:color="auto" w:fill="5B9BD5"/>
      </w:tcPr>
    </w:tblStylePr>
    <w:tblStylePr w:type="lastRow">
      <w:rPr>
        <w:rFonts w:ascii="Times New Roman" w:hAnsi="Times New Roman" w:cs="Times New Roman" w:hint="default"/>
        <w:b/>
        <w:bCs/>
        <w:color w:val="FFFFFF"/>
      </w:rPr>
      <w:tblPr/>
      <w:tcPr>
        <w:tcBorders>
          <w:insideH w:val="nil"/>
          <w:insideV w:val="nil"/>
        </w:tcBorders>
        <w:shd w:val="clear" w:color="auto" w:fill="5B9BD5"/>
      </w:tcPr>
    </w:tblStylePr>
    <w:tblStylePr w:type="firstCol">
      <w:rPr>
        <w:rFonts w:ascii="Times New Roman" w:hAnsi="Times New Roman" w:cs="Times New Roman" w:hint="default"/>
        <w:b/>
        <w:bCs/>
        <w:color w:val="FFFFFF"/>
      </w:rPr>
      <w:tblPr/>
      <w:tcPr>
        <w:tcBorders>
          <w:insideV w:val="nil"/>
        </w:tcBorders>
        <w:shd w:val="clear" w:color="auto" w:fill="5B9BD5"/>
      </w:tcPr>
    </w:tblStylePr>
    <w:tblStylePr w:type="lastCol">
      <w:rPr>
        <w:rFonts w:ascii="Times New Roman" w:hAnsi="Times New Roman" w:cs="Times New Roman" w:hint="default"/>
        <w:b/>
        <w:bCs/>
        <w:color w:val="FFFFFF"/>
      </w:rPr>
      <w:tblPr/>
      <w:tcPr>
        <w:tcBorders>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rPr>
  </w:style>
  <w:style w:type="character" w:customStyle="1" w:styleId="sw">
    <w:name w:val="sw"/>
    <w:basedOn w:val="DefaultParagraphFont"/>
  </w:style>
  <w:style w:type="character" w:customStyle="1" w:styleId="PlainTextChar">
    <w:name w:val="Plain Text Char"/>
    <w:basedOn w:val="DefaultParagraphFont"/>
    <w:link w:val="PlainText"/>
    <w:uiPriority w:val="99"/>
    <w:rPr>
      <w:rFonts w:ascii="SimSun" w:eastAsia="SimSun" w:hAnsi="Courier New" w:cs="Courier New"/>
      <w:sz w:val="24"/>
      <w:szCs w:val="24"/>
    </w:rPr>
  </w:style>
  <w:style w:type="character" w:customStyle="1" w:styleId="hps">
    <w:name w:val="hps"/>
    <w:basedOn w:val="DefaultParagraphFont"/>
    <w:rsid w:val="002F47AC"/>
  </w:style>
  <w:style w:type="character" w:customStyle="1" w:styleId="atn">
    <w:name w:val="atn"/>
    <w:basedOn w:val="DefaultParagraphFont"/>
    <w:rsid w:val="002F47AC"/>
  </w:style>
  <w:style w:type="character" w:styleId="PlaceholderText">
    <w:name w:val="Placeholder Text"/>
    <w:basedOn w:val="DefaultParagraphFont"/>
    <w:uiPriority w:val="99"/>
    <w:semiHidden/>
    <w:rsid w:val="00CE2AF2"/>
    <w:rPr>
      <w:color w:val="808080"/>
    </w:rPr>
  </w:style>
  <w:style w:type="paragraph" w:customStyle="1" w:styleId="TableParagraph">
    <w:name w:val="Table Paragraph"/>
    <w:basedOn w:val="Normal"/>
    <w:uiPriority w:val="1"/>
    <w:qFormat/>
    <w:rsid w:val="00CE2AF2"/>
    <w:pPr>
      <w:widowControl w:val="0"/>
      <w:autoSpaceDE w:val="0"/>
      <w:autoSpaceDN w:val="0"/>
      <w:spacing w:before="0" w:beforeAutospacing="0" w:after="0" w:afterAutospacing="0" w:line="240" w:lineRule="auto"/>
      <w:jc w:val="center"/>
    </w:pPr>
    <w:rPr>
      <w:rFonts w:ascii="Times New Roman" w:hAnsi="Times New Roman"/>
      <w:sz w:val="22"/>
      <w:szCs w:val="22"/>
    </w:rPr>
  </w:style>
  <w:style w:type="table" w:customStyle="1" w:styleId="GridTable4-Accent11">
    <w:name w:val="Grid Table 4 - Accent 11"/>
    <w:basedOn w:val="TableNormal"/>
    <w:uiPriority w:val="49"/>
    <w:rsid w:val="0081767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51">
    <w:name w:val="Grid Table 5 Dark - Accent 51"/>
    <w:basedOn w:val="TableNormal"/>
    <w:uiPriority w:val="50"/>
    <w:rsid w:val="009360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ListParagraphChar">
    <w:name w:val="List Paragraph Char"/>
    <w:aliases w:val="Body of text Char,List Paragraph1 Char"/>
    <w:link w:val="ListParagraph"/>
    <w:uiPriority w:val="34"/>
    <w:locked/>
    <w:rsid w:val="001456C9"/>
    <w:rPr>
      <w:rFonts w:ascii="Calibri" w:eastAsia="Times New Roman" w:hAnsi="Calibri" w:cs="Times New Roman"/>
      <w:sz w:val="24"/>
      <w:szCs w:val="24"/>
    </w:rPr>
  </w:style>
  <w:style w:type="paragraph" w:customStyle="1" w:styleId="Default">
    <w:name w:val="Default"/>
    <w:rsid w:val="001456C9"/>
    <w:pPr>
      <w:autoSpaceDE w:val="0"/>
      <w:autoSpaceDN w:val="0"/>
      <w:adjustRightInd w:val="0"/>
    </w:pPr>
    <w:rPr>
      <w:rFonts w:ascii="Times New Roman" w:eastAsia="Calibri" w:hAnsi="Times New Roman" w:cs="Times New Roman"/>
      <w:color w:val="000000"/>
      <w:sz w:val="24"/>
      <w:szCs w:val="24"/>
    </w:rPr>
  </w:style>
  <w:style w:type="paragraph" w:styleId="Caption">
    <w:name w:val="caption"/>
    <w:basedOn w:val="Normal"/>
    <w:next w:val="Normal"/>
    <w:uiPriority w:val="35"/>
    <w:unhideWhenUsed/>
    <w:qFormat/>
    <w:rsid w:val="00D83DAB"/>
    <w:pPr>
      <w:spacing w:before="0" w:after="200" w:line="240" w:lineRule="auto"/>
    </w:pPr>
    <w:rPr>
      <w:b/>
      <w:bCs/>
      <w:color w:val="5B9BD5" w:themeColor="accent1"/>
      <w:sz w:val="18"/>
      <w:szCs w:val="18"/>
    </w:rPr>
  </w:style>
  <w:style w:type="paragraph" w:styleId="TableofFigures">
    <w:name w:val="table of figures"/>
    <w:basedOn w:val="Normal"/>
    <w:next w:val="Normal"/>
    <w:uiPriority w:val="99"/>
    <w:unhideWhenUsed/>
    <w:rsid w:val="00E80E8C"/>
    <w:pPr>
      <w:spacing w:before="0" w:after="0"/>
    </w:pPr>
    <w:rPr>
      <w:rFonts w:ascii="Times New Roman" w:hAnsi="Times New Roman"/>
    </w:rPr>
  </w:style>
  <w:style w:type="table" w:customStyle="1" w:styleId="TableGrid1">
    <w:name w:val="Table Grid1"/>
    <w:basedOn w:val="TableNormal"/>
    <w:next w:val="TableGrid"/>
    <w:uiPriority w:val="59"/>
    <w:rsid w:val="00627C6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Char">
    <w:name w:val="Heading 9 Char"/>
    <w:basedOn w:val="DefaultParagraphFont"/>
    <w:link w:val="Heading9"/>
    <w:uiPriority w:val="9"/>
    <w:semiHidden/>
    <w:rsid w:val="00C6426E"/>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uiPriority w:val="99"/>
    <w:unhideWhenUsed/>
    <w:rsid w:val="004046C5"/>
    <w:pPr>
      <w:spacing w:after="120"/>
      <w:ind w:left="283"/>
    </w:pPr>
  </w:style>
  <w:style w:type="character" w:customStyle="1" w:styleId="BodyTextIndentChar">
    <w:name w:val="Body Text Indent Char"/>
    <w:basedOn w:val="DefaultParagraphFont"/>
    <w:link w:val="BodyTextIndent"/>
    <w:uiPriority w:val="99"/>
    <w:rsid w:val="004046C5"/>
    <w:rPr>
      <w:rFonts w:ascii="Calibri" w:eastAsia="Times New Roman" w:hAnsi="Calibri" w:cs="Times New Roman"/>
      <w:sz w:val="24"/>
      <w:szCs w:val="24"/>
    </w:rPr>
  </w:style>
  <w:style w:type="paragraph" w:styleId="NoSpacing">
    <w:name w:val="No Spacing"/>
    <w:link w:val="NoSpacingChar"/>
    <w:uiPriority w:val="1"/>
    <w:qFormat/>
    <w:rsid w:val="004046C5"/>
    <w:rPr>
      <w:rFonts w:ascii="Calibri" w:eastAsia="Calibri" w:hAnsi="Calibri" w:cs="Times New Roman"/>
      <w:sz w:val="22"/>
      <w:szCs w:val="22"/>
    </w:rPr>
  </w:style>
  <w:style w:type="character" w:customStyle="1" w:styleId="NoSpacingChar">
    <w:name w:val="No Spacing Char"/>
    <w:link w:val="NoSpacing"/>
    <w:uiPriority w:val="1"/>
    <w:rsid w:val="004046C5"/>
    <w:rPr>
      <w:rFonts w:ascii="Calibri" w:eastAsia="Calibri" w:hAnsi="Calibri" w:cs="Times New Roman"/>
      <w:sz w:val="22"/>
      <w:szCs w:val="22"/>
    </w:rPr>
  </w:style>
  <w:style w:type="paragraph" w:styleId="TOC5">
    <w:name w:val="toc 5"/>
    <w:basedOn w:val="Normal"/>
    <w:next w:val="Normal"/>
    <w:autoRedefine/>
    <w:uiPriority w:val="39"/>
    <w:unhideWhenUsed/>
    <w:rsid w:val="00061935"/>
    <w:pPr>
      <w:spacing w:before="0" w:beforeAutospacing="0" w:afterAutospacing="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61935"/>
    <w:pPr>
      <w:spacing w:before="0" w:beforeAutospacing="0" w:afterAutospacing="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61935"/>
    <w:pPr>
      <w:spacing w:before="0" w:beforeAutospacing="0" w:afterAutospacing="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61935"/>
    <w:pPr>
      <w:spacing w:before="0" w:beforeAutospacing="0" w:afterAutospacing="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61935"/>
    <w:pPr>
      <w:spacing w:before="0" w:beforeAutospacing="0" w:afterAutospacing="0" w:line="276"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728343">
      <w:bodyDiv w:val="1"/>
      <w:marLeft w:val="0"/>
      <w:marRight w:val="0"/>
      <w:marTop w:val="0"/>
      <w:marBottom w:val="0"/>
      <w:divBdr>
        <w:top w:val="none" w:sz="0" w:space="0" w:color="auto"/>
        <w:left w:val="none" w:sz="0" w:space="0" w:color="auto"/>
        <w:bottom w:val="none" w:sz="0" w:space="0" w:color="auto"/>
        <w:right w:val="none" w:sz="0" w:space="0" w:color="auto"/>
      </w:divBdr>
    </w:div>
    <w:div w:id="1775587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086EC5-72D4-4888-AF7D-5859A853E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17823</Words>
  <Characters>101594</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TUF Gaming</dc:creator>
  <cp:lastModifiedBy>f a</cp:lastModifiedBy>
  <cp:revision>2</cp:revision>
  <cp:lastPrinted>2025-03-19T05:21:00Z</cp:lastPrinted>
  <dcterms:created xsi:type="dcterms:W3CDTF">2025-06-30T08:52:00Z</dcterms:created>
  <dcterms:modified xsi:type="dcterms:W3CDTF">2025-06-30T08:52:00Z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1f99abe9-1553-3372-b22d-fb6a9483ce91</vt:lpwstr>
  </property>
  <property fmtid="{D5CDD505-2E9C-101B-9397-08002B2CF9AE}" pid="24" name="Mendeley Citation Style_1">
    <vt:lpwstr>http://www.zotero.org/styles/apa</vt:lpwstr>
  </property>
  <property fmtid="{D5CDD505-2E9C-101B-9397-08002B2CF9AE}" pid="25" name="KSOProductBuildVer">
    <vt:lpwstr>1033-11.2.0.11537</vt:lpwstr>
  </property>
  <property fmtid="{D5CDD505-2E9C-101B-9397-08002B2CF9AE}" pid="26" name="ICV">
    <vt:lpwstr>9CE25FBE3F544861BDDAEAC09E8E2F7E</vt:lpwstr>
  </property>
</Properties>
</file>