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46413" w:rsidRDefault="00E46413">
      <w:pPr>
        <w:pStyle w:val="BodyText"/>
        <w:spacing w:before="89"/>
        <w:rPr>
          <w:sz w:val="28"/>
        </w:rPr>
      </w:pPr>
      <w:bookmarkStart w:id="0" w:name="_GoBack"/>
      <w:bookmarkEnd w:id="0"/>
    </w:p>
    <w:p w:rsidR="00E46413" w:rsidRDefault="00DF669F">
      <w:pPr>
        <w:pStyle w:val="Heading1"/>
        <w:spacing w:before="1" w:line="276" w:lineRule="auto"/>
        <w:ind w:left="2731" w:right="1812" w:firstLine="1382"/>
      </w:pPr>
      <w:r>
        <w:t>BAB V KESIMPULAN</w:t>
      </w:r>
      <w:r>
        <w:rPr>
          <w:spacing w:val="-18"/>
        </w:rPr>
        <w:t xml:space="preserve"> </w:t>
      </w:r>
      <w:r>
        <w:t>DAN</w:t>
      </w:r>
      <w:r>
        <w:rPr>
          <w:spacing w:val="-17"/>
        </w:rPr>
        <w:t xml:space="preserve"> </w:t>
      </w:r>
      <w:r>
        <w:t>SARAN</w:t>
      </w:r>
    </w:p>
    <w:p w:rsidR="00E46413" w:rsidRDefault="00E46413">
      <w:pPr>
        <w:pStyle w:val="BodyText"/>
        <w:spacing w:before="38"/>
        <w:rPr>
          <w:b/>
        </w:rPr>
      </w:pPr>
    </w:p>
    <w:p w:rsidR="00E46413" w:rsidRDefault="00DF669F">
      <w:pPr>
        <w:pStyle w:val="Heading2"/>
        <w:numPr>
          <w:ilvl w:val="1"/>
          <w:numId w:val="1"/>
        </w:numPr>
        <w:tabs>
          <w:tab w:val="left" w:pos="988"/>
        </w:tabs>
      </w:pPr>
      <w:r>
        <w:rPr>
          <w:spacing w:val="-2"/>
        </w:rPr>
        <w:t>Kesimpulan</w:t>
      </w:r>
    </w:p>
    <w:p w:rsidR="00E46413" w:rsidRDefault="00E46413">
      <w:pPr>
        <w:pStyle w:val="BodyText"/>
        <w:rPr>
          <w:b/>
        </w:rPr>
      </w:pPr>
    </w:p>
    <w:p w:rsidR="00E46413" w:rsidRDefault="00DF669F">
      <w:pPr>
        <w:pStyle w:val="BodyText"/>
        <w:spacing w:line="480" w:lineRule="auto"/>
        <w:ind w:left="568" w:right="146"/>
        <w:jc w:val="both"/>
      </w:pPr>
      <w:r>
        <w:rPr>
          <w:noProof/>
        </w:rPr>
        <w:drawing>
          <wp:anchor distT="0" distB="0" distL="0" distR="0" simplePos="0" relativeHeight="487540736" behindDoc="1" locked="0" layoutInCell="1" allowOverlap="1">
            <wp:simplePos x="0" y="0"/>
            <wp:positionH relativeFrom="page">
              <wp:posOffset>1087882</wp:posOffset>
            </wp:positionH>
            <wp:positionV relativeFrom="paragraph">
              <wp:posOffset>166599</wp:posOffset>
            </wp:positionV>
            <wp:extent cx="5397499" cy="532129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397499" cy="5321299"/>
                    </a:xfrm>
                    <a:prstGeom prst="rect">
                      <a:avLst/>
                    </a:prstGeom>
                  </pic:spPr>
                </pic:pic>
              </a:graphicData>
            </a:graphic>
          </wp:anchor>
        </w:drawing>
      </w:r>
      <w:r>
        <w:t>Berdasarkan rumusan masalah dari penelitian yang telah dilaksanakan maka</w:t>
      </w:r>
      <w:r>
        <w:rPr>
          <w:spacing w:val="-1"/>
        </w:rPr>
        <w:t xml:space="preserve"> </w:t>
      </w:r>
      <w:r>
        <w:t>dapat disimpulkan bahwa:</w:t>
      </w:r>
    </w:p>
    <w:p w:rsidR="00E46413" w:rsidRDefault="00DF669F">
      <w:pPr>
        <w:pStyle w:val="BodyText"/>
        <w:spacing w:before="1" w:line="480" w:lineRule="auto"/>
        <w:ind w:left="568" w:right="139"/>
        <w:jc w:val="both"/>
      </w:pPr>
      <w:r>
        <w:t>Penelitian ini bertujuan untuk menganalisis dampak penggunaan media sosial terhadap sikap toleransi siswa kelas 12 Paket C di PKBM Pelita. Melalui pengumpulan</w:t>
      </w:r>
      <w:r>
        <w:rPr>
          <w:spacing w:val="-4"/>
        </w:rPr>
        <w:t xml:space="preserve"> </w:t>
      </w:r>
      <w:r>
        <w:t>data</w:t>
      </w:r>
      <w:r>
        <w:rPr>
          <w:spacing w:val="-4"/>
        </w:rPr>
        <w:t xml:space="preserve"> </w:t>
      </w:r>
      <w:r>
        <w:t>dan</w:t>
      </w:r>
      <w:r>
        <w:rPr>
          <w:spacing w:val="-2"/>
        </w:rPr>
        <w:t xml:space="preserve"> </w:t>
      </w:r>
      <w:r>
        <w:t>wawancara</w:t>
      </w:r>
      <w:r>
        <w:rPr>
          <w:spacing w:val="-6"/>
        </w:rPr>
        <w:t xml:space="preserve"> </w:t>
      </w:r>
      <w:r>
        <w:t>dari</w:t>
      </w:r>
      <w:r>
        <w:rPr>
          <w:spacing w:val="-4"/>
        </w:rPr>
        <w:t xml:space="preserve"> </w:t>
      </w:r>
      <w:r>
        <w:t>20</w:t>
      </w:r>
      <w:r>
        <w:rPr>
          <w:spacing w:val="-4"/>
        </w:rPr>
        <w:t xml:space="preserve"> </w:t>
      </w:r>
      <w:r>
        <w:t>siswa,</w:t>
      </w:r>
      <w:r>
        <w:rPr>
          <w:spacing w:val="-2"/>
        </w:rPr>
        <w:t xml:space="preserve"> </w:t>
      </w:r>
      <w:r>
        <w:t>penelitian</w:t>
      </w:r>
      <w:r>
        <w:rPr>
          <w:spacing w:val="-4"/>
        </w:rPr>
        <w:t xml:space="preserve"> </w:t>
      </w:r>
      <w:r>
        <w:t>ini</w:t>
      </w:r>
      <w:r>
        <w:rPr>
          <w:spacing w:val="-4"/>
        </w:rPr>
        <w:t xml:space="preserve"> </w:t>
      </w:r>
      <w:r>
        <w:t>menemukan</w:t>
      </w:r>
      <w:r>
        <w:rPr>
          <w:spacing w:val="-4"/>
        </w:rPr>
        <w:t xml:space="preserve"> </w:t>
      </w:r>
      <w:r>
        <w:t>bahwa media</w:t>
      </w:r>
      <w:r>
        <w:rPr>
          <w:spacing w:val="-7"/>
        </w:rPr>
        <w:t xml:space="preserve"> </w:t>
      </w:r>
      <w:r>
        <w:t>sosial</w:t>
      </w:r>
      <w:r>
        <w:rPr>
          <w:spacing w:val="-5"/>
        </w:rPr>
        <w:t xml:space="preserve"> </w:t>
      </w:r>
      <w:r>
        <w:t>berperan</w:t>
      </w:r>
      <w:r>
        <w:rPr>
          <w:spacing w:val="-6"/>
        </w:rPr>
        <w:t xml:space="preserve"> </w:t>
      </w:r>
      <w:r>
        <w:t>penting</w:t>
      </w:r>
      <w:r>
        <w:rPr>
          <w:spacing w:val="-6"/>
        </w:rPr>
        <w:t xml:space="preserve"> </w:t>
      </w:r>
      <w:r>
        <w:t>da</w:t>
      </w:r>
      <w:r>
        <w:t>lam</w:t>
      </w:r>
      <w:r>
        <w:rPr>
          <w:spacing w:val="-6"/>
        </w:rPr>
        <w:t xml:space="preserve"> </w:t>
      </w:r>
      <w:r>
        <w:t>membentuk</w:t>
      </w:r>
      <w:r>
        <w:rPr>
          <w:spacing w:val="-3"/>
        </w:rPr>
        <w:t xml:space="preserve"> </w:t>
      </w:r>
      <w:r>
        <w:t>dan</w:t>
      </w:r>
      <w:r>
        <w:rPr>
          <w:spacing w:val="-6"/>
        </w:rPr>
        <w:t xml:space="preserve"> </w:t>
      </w:r>
      <w:r>
        <w:t>memengaruhi</w:t>
      </w:r>
      <w:r>
        <w:rPr>
          <w:spacing w:val="-6"/>
        </w:rPr>
        <w:t xml:space="preserve"> </w:t>
      </w:r>
      <w:r>
        <w:t>sikap</w:t>
      </w:r>
      <w:r>
        <w:rPr>
          <w:spacing w:val="-6"/>
        </w:rPr>
        <w:t xml:space="preserve"> </w:t>
      </w:r>
      <w:r>
        <w:t xml:space="preserve">toleransi kalangan siswa kelas 12 Paket C di PKBM Pelita. Melalui wawancara, Sebagian besar responden mengatakan bahwa mereka terpapar dengan berbagai pandangan dan budaya yang berbeda melalui </w:t>
      </w:r>
      <w:r>
        <w:rPr>
          <w:i/>
        </w:rPr>
        <w:t xml:space="preserve">platform </w:t>
      </w:r>
      <w:r>
        <w:t>media sosial, yang</w:t>
      </w:r>
      <w:r>
        <w:t xml:space="preserve"> memperluas wawasan mereka dan meningkatkan pemahaman mereka terhadap perbedaan.</w:t>
      </w:r>
    </w:p>
    <w:p w:rsidR="00E46413" w:rsidRDefault="00E46413">
      <w:pPr>
        <w:pStyle w:val="BodyText"/>
      </w:pPr>
    </w:p>
    <w:p w:rsidR="00E46413" w:rsidRDefault="00E46413">
      <w:pPr>
        <w:pStyle w:val="BodyText"/>
      </w:pPr>
    </w:p>
    <w:p w:rsidR="00E46413" w:rsidRDefault="00DF669F">
      <w:pPr>
        <w:pStyle w:val="BodyText"/>
        <w:spacing w:before="1" w:line="480" w:lineRule="auto"/>
        <w:ind w:left="568" w:right="140"/>
        <w:jc w:val="both"/>
      </w:pPr>
      <w:r>
        <w:t>Hasil penelitian menunjukkan bahwa interaksi positif yang terjadi di media sosial, seperti diskusi tentang isu-isu sosial dan budaya, dapat meningkatkan rasa empati dan meng</w:t>
      </w:r>
      <w:r>
        <w:t>hargai perbedaan di antara siswa. Mereka merasa lebih terbuka terhadap ide-ide baru dan mampu berdialog dengan lebih konstruktif. Namun, di sisi lain, terdapat</w:t>
      </w:r>
      <w:r>
        <w:rPr>
          <w:spacing w:val="-11"/>
        </w:rPr>
        <w:t xml:space="preserve"> </w:t>
      </w:r>
      <w:r>
        <w:t>juga</w:t>
      </w:r>
      <w:r>
        <w:rPr>
          <w:spacing w:val="-12"/>
        </w:rPr>
        <w:t xml:space="preserve"> </w:t>
      </w:r>
      <w:r>
        <w:t>pengaruh</w:t>
      </w:r>
      <w:r>
        <w:rPr>
          <w:spacing w:val="-12"/>
        </w:rPr>
        <w:t xml:space="preserve"> </w:t>
      </w:r>
      <w:r>
        <w:t>negatif,</w:t>
      </w:r>
      <w:r>
        <w:rPr>
          <w:spacing w:val="-12"/>
        </w:rPr>
        <w:t xml:space="preserve"> </w:t>
      </w:r>
      <w:r>
        <w:t>seperti</w:t>
      </w:r>
      <w:r>
        <w:rPr>
          <w:spacing w:val="-11"/>
        </w:rPr>
        <w:t xml:space="preserve"> </w:t>
      </w:r>
      <w:r>
        <w:t>munculnya</w:t>
      </w:r>
      <w:r>
        <w:rPr>
          <w:spacing w:val="-10"/>
        </w:rPr>
        <w:t xml:space="preserve"> </w:t>
      </w:r>
      <w:r>
        <w:t>konten</w:t>
      </w:r>
      <w:r>
        <w:rPr>
          <w:spacing w:val="-12"/>
        </w:rPr>
        <w:t xml:space="preserve"> </w:t>
      </w:r>
      <w:r>
        <w:t>intoleran</w:t>
      </w:r>
      <w:r>
        <w:rPr>
          <w:spacing w:val="-12"/>
        </w:rPr>
        <w:t xml:space="preserve"> </w:t>
      </w:r>
      <w:r>
        <w:t>dan</w:t>
      </w:r>
      <w:r>
        <w:rPr>
          <w:spacing w:val="-12"/>
        </w:rPr>
        <w:t xml:space="preserve"> </w:t>
      </w:r>
      <w:r>
        <w:t>berita</w:t>
      </w:r>
      <w:r>
        <w:rPr>
          <w:spacing w:val="-12"/>
        </w:rPr>
        <w:t xml:space="preserve"> </w:t>
      </w:r>
      <w:r>
        <w:t>palsu yang dapat merusak sikap toleransi. Beberapa siswa mengakui bahwa mereka kadang</w:t>
      </w:r>
      <w:r>
        <w:rPr>
          <w:spacing w:val="-8"/>
        </w:rPr>
        <w:t xml:space="preserve"> </w:t>
      </w:r>
      <w:r>
        <w:t>terpengaruh</w:t>
      </w:r>
      <w:r>
        <w:rPr>
          <w:spacing w:val="-9"/>
        </w:rPr>
        <w:t xml:space="preserve"> </w:t>
      </w:r>
      <w:r>
        <w:t>oleh</w:t>
      </w:r>
      <w:r>
        <w:rPr>
          <w:spacing w:val="-5"/>
        </w:rPr>
        <w:t xml:space="preserve"> </w:t>
      </w:r>
      <w:r>
        <w:t>komentar</w:t>
      </w:r>
      <w:r>
        <w:rPr>
          <w:spacing w:val="-9"/>
        </w:rPr>
        <w:t xml:space="preserve"> </w:t>
      </w:r>
      <w:r>
        <w:t>atau</w:t>
      </w:r>
      <w:r>
        <w:rPr>
          <w:spacing w:val="-8"/>
        </w:rPr>
        <w:t xml:space="preserve"> </w:t>
      </w:r>
      <w:r>
        <w:t>informasi</w:t>
      </w:r>
      <w:r>
        <w:rPr>
          <w:spacing w:val="-6"/>
        </w:rPr>
        <w:t xml:space="preserve"> </w:t>
      </w:r>
      <w:r>
        <w:t>yang</w:t>
      </w:r>
      <w:r>
        <w:rPr>
          <w:spacing w:val="-8"/>
        </w:rPr>
        <w:t xml:space="preserve"> </w:t>
      </w:r>
      <w:r>
        <w:t>bersifat</w:t>
      </w:r>
      <w:r>
        <w:rPr>
          <w:spacing w:val="-8"/>
        </w:rPr>
        <w:t xml:space="preserve"> </w:t>
      </w:r>
      <w:r>
        <w:t>diskriminatif,</w:t>
      </w:r>
      <w:r>
        <w:rPr>
          <w:spacing w:val="-9"/>
        </w:rPr>
        <w:t xml:space="preserve"> </w:t>
      </w:r>
      <w:r>
        <w:t>yang dapat memperburuk pandangan mereka terhadap kelompok tertentu.</w:t>
      </w:r>
    </w:p>
    <w:p w:rsidR="00E46413" w:rsidRDefault="00E46413">
      <w:pPr>
        <w:pStyle w:val="BodyText"/>
        <w:rPr>
          <w:sz w:val="22"/>
        </w:rPr>
      </w:pPr>
    </w:p>
    <w:p w:rsidR="00E46413" w:rsidRDefault="00E46413">
      <w:pPr>
        <w:pStyle w:val="BodyText"/>
        <w:rPr>
          <w:sz w:val="22"/>
        </w:rPr>
      </w:pPr>
    </w:p>
    <w:p w:rsidR="00E46413" w:rsidRDefault="00E46413">
      <w:pPr>
        <w:pStyle w:val="BodyText"/>
        <w:rPr>
          <w:sz w:val="22"/>
        </w:rPr>
      </w:pPr>
    </w:p>
    <w:p w:rsidR="00E46413" w:rsidRDefault="00E46413">
      <w:pPr>
        <w:pStyle w:val="BodyText"/>
        <w:spacing w:before="136"/>
        <w:rPr>
          <w:sz w:val="22"/>
        </w:rPr>
      </w:pPr>
    </w:p>
    <w:p w:rsidR="00E46413" w:rsidRDefault="00DF669F">
      <w:pPr>
        <w:ind w:left="429"/>
        <w:jc w:val="center"/>
        <w:rPr>
          <w:rFonts w:ascii="Calibri"/>
        </w:rPr>
      </w:pPr>
      <w:r>
        <w:rPr>
          <w:rFonts w:ascii="Calibri"/>
          <w:spacing w:val="-5"/>
        </w:rPr>
        <w:t>49</w:t>
      </w:r>
    </w:p>
    <w:p w:rsidR="00E46413" w:rsidRDefault="00E46413">
      <w:pPr>
        <w:jc w:val="center"/>
        <w:rPr>
          <w:rFonts w:ascii="Calibri"/>
        </w:rPr>
        <w:sectPr w:rsidR="00E46413">
          <w:type w:val="continuous"/>
          <w:pgSz w:w="11910" w:h="16840"/>
          <w:pgMar w:top="1920" w:right="1559" w:bottom="280" w:left="1700" w:header="720" w:footer="720" w:gutter="0"/>
          <w:cols w:space="720"/>
        </w:sectPr>
      </w:pPr>
    </w:p>
    <w:p w:rsidR="00E46413" w:rsidRDefault="00E46413">
      <w:pPr>
        <w:pStyle w:val="BodyText"/>
        <w:spacing w:before="36"/>
        <w:rPr>
          <w:rFonts w:ascii="Calibri"/>
        </w:rPr>
      </w:pPr>
    </w:p>
    <w:p w:rsidR="00E46413" w:rsidRDefault="00DF669F">
      <w:pPr>
        <w:pStyle w:val="BodyText"/>
        <w:spacing w:line="480" w:lineRule="auto"/>
        <w:ind w:left="568" w:right="142"/>
        <w:jc w:val="both"/>
      </w:pPr>
      <w:r>
        <w:rPr>
          <w:noProof/>
        </w:rPr>
        <w:drawing>
          <wp:anchor distT="0" distB="0" distL="0" distR="0" simplePos="0" relativeHeight="487541248" behindDoc="1" locked="0" layoutInCell="1" allowOverlap="1">
            <wp:simplePos x="0" y="0"/>
            <wp:positionH relativeFrom="page">
              <wp:posOffset>1087882</wp:posOffset>
            </wp:positionH>
            <wp:positionV relativeFrom="paragraph">
              <wp:posOffset>1239412</wp:posOffset>
            </wp:positionV>
            <wp:extent cx="5397499" cy="532129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397499" cy="5321299"/>
                    </a:xfrm>
                    <a:prstGeom prst="rect">
                      <a:avLst/>
                    </a:prstGeom>
                  </pic:spPr>
                </pic:pic>
              </a:graphicData>
            </a:graphic>
          </wp:anchor>
        </w:drawing>
      </w:r>
      <w:r>
        <w:t xml:space="preserve">Penelitian ini juga menekankan pentingnya peran pendidikan dalam memfasilitasi penggunaan media sosial yang bijak. Pendidikan literasi digital menjadi sangat krusial untuk membantu siswa mengenali dan menangkal konten negatif. Dengan bimbingan yang tepat, </w:t>
      </w:r>
      <w:r>
        <w:t>siswa dapat memanfaatkan media sosial sebagai alat untuk belajar dan berkembang, bukan sebagai sumber konflik.</w:t>
      </w:r>
    </w:p>
    <w:p w:rsidR="00E46413" w:rsidRDefault="00E46413">
      <w:pPr>
        <w:pStyle w:val="BodyText"/>
      </w:pPr>
    </w:p>
    <w:p w:rsidR="00E46413" w:rsidRDefault="00E46413">
      <w:pPr>
        <w:pStyle w:val="BodyText"/>
        <w:spacing w:before="1"/>
      </w:pPr>
    </w:p>
    <w:p w:rsidR="00E46413" w:rsidRDefault="00DF669F">
      <w:pPr>
        <w:pStyle w:val="BodyText"/>
        <w:spacing w:line="480" w:lineRule="auto"/>
        <w:ind w:left="568" w:right="138"/>
        <w:jc w:val="both"/>
      </w:pPr>
      <w:r>
        <w:t>Kesimpulannya, dampak penggunaan media sosial terhadap sikap toleransi siswa kelas 12 Paket C di PKBM Pelita bersifat ambivalen, yaitu suatu ke</w:t>
      </w:r>
      <w:r>
        <w:t>adaan di mana seseorang memiliki dua perasaan atau pandangan yang bertentangan tentang sesuatu secara bersamaan. Misalnya, seseorang mungkin merasakan keduanya, suka dan tidak suka, terhadap suatu situasi atau objek dengan potensi positif dan negatif.</w:t>
      </w:r>
      <w:r>
        <w:rPr>
          <w:spacing w:val="-9"/>
        </w:rPr>
        <w:t xml:space="preserve"> </w:t>
      </w:r>
      <w:r>
        <w:t>Oleh</w:t>
      </w:r>
      <w:r>
        <w:rPr>
          <w:spacing w:val="-8"/>
        </w:rPr>
        <w:t xml:space="preserve"> </w:t>
      </w:r>
      <w:r>
        <w:t>karena</w:t>
      </w:r>
      <w:r>
        <w:rPr>
          <w:spacing w:val="-9"/>
        </w:rPr>
        <w:t xml:space="preserve"> </w:t>
      </w:r>
      <w:r>
        <w:t>itu,</w:t>
      </w:r>
      <w:r>
        <w:rPr>
          <w:spacing w:val="-8"/>
        </w:rPr>
        <w:t xml:space="preserve"> </w:t>
      </w:r>
      <w:r>
        <w:t>perlu</w:t>
      </w:r>
      <w:r>
        <w:rPr>
          <w:spacing w:val="-9"/>
        </w:rPr>
        <w:t xml:space="preserve"> </w:t>
      </w:r>
      <w:r>
        <w:t>adanya</w:t>
      </w:r>
      <w:r>
        <w:rPr>
          <w:spacing w:val="-9"/>
        </w:rPr>
        <w:t xml:space="preserve"> </w:t>
      </w:r>
      <w:r>
        <w:t>upaya</w:t>
      </w:r>
      <w:r>
        <w:rPr>
          <w:spacing w:val="-9"/>
        </w:rPr>
        <w:t xml:space="preserve"> </w:t>
      </w:r>
      <w:r>
        <w:t>kolaboratif</w:t>
      </w:r>
      <w:r>
        <w:rPr>
          <w:spacing w:val="-9"/>
        </w:rPr>
        <w:t xml:space="preserve"> </w:t>
      </w:r>
      <w:r>
        <w:t>antara</w:t>
      </w:r>
      <w:r>
        <w:rPr>
          <w:spacing w:val="-9"/>
        </w:rPr>
        <w:t xml:space="preserve"> </w:t>
      </w:r>
      <w:r>
        <w:t>pendidik,</w:t>
      </w:r>
      <w:r>
        <w:rPr>
          <w:spacing w:val="-8"/>
        </w:rPr>
        <w:t xml:space="preserve"> </w:t>
      </w:r>
      <w:r>
        <w:t>orang</w:t>
      </w:r>
      <w:r>
        <w:rPr>
          <w:spacing w:val="-8"/>
        </w:rPr>
        <w:t xml:space="preserve"> </w:t>
      </w:r>
      <w:r>
        <w:t>tua, dan siswa untuk menciptakan lingkungan yang mendukung toleransi dan penggunaan media sosial yang konstruktif. Melalui pendekatan yang tepat, media sosial dapat menjadi sarana yang efek</w:t>
      </w:r>
      <w:r>
        <w:t>tif untuk membangun sikap toleransi di kalangan generasi muda, khususnya di PKBM Pelita.</w:t>
      </w:r>
    </w:p>
    <w:p w:rsidR="00E46413" w:rsidRDefault="00E46413">
      <w:pPr>
        <w:pStyle w:val="BodyText"/>
        <w:spacing w:line="480" w:lineRule="auto"/>
        <w:jc w:val="both"/>
        <w:sectPr w:rsidR="00E46413">
          <w:headerReference w:type="default" r:id="rId8"/>
          <w:pgSz w:w="11910" w:h="16840"/>
          <w:pgMar w:top="1920" w:right="1559" w:bottom="280" w:left="1700" w:header="751" w:footer="0" w:gutter="0"/>
          <w:pgNumType w:start="50"/>
          <w:cols w:space="720"/>
        </w:sectPr>
      </w:pPr>
    </w:p>
    <w:p w:rsidR="00E46413" w:rsidRDefault="00E46413">
      <w:pPr>
        <w:pStyle w:val="BodyText"/>
        <w:spacing w:before="53"/>
      </w:pPr>
    </w:p>
    <w:p w:rsidR="00E46413" w:rsidRDefault="00DF669F">
      <w:pPr>
        <w:pStyle w:val="Heading2"/>
        <w:numPr>
          <w:ilvl w:val="1"/>
          <w:numId w:val="1"/>
        </w:numPr>
        <w:tabs>
          <w:tab w:val="left" w:pos="988"/>
        </w:tabs>
      </w:pPr>
      <w:r>
        <w:rPr>
          <w:spacing w:val="-4"/>
        </w:rPr>
        <w:t>Saran</w:t>
      </w:r>
    </w:p>
    <w:p w:rsidR="00E46413" w:rsidRDefault="00E46413">
      <w:pPr>
        <w:pStyle w:val="BodyText"/>
        <w:rPr>
          <w:b/>
        </w:rPr>
      </w:pPr>
    </w:p>
    <w:p w:rsidR="00E46413" w:rsidRDefault="00DF669F">
      <w:pPr>
        <w:pStyle w:val="BodyText"/>
        <w:ind w:left="568"/>
      </w:pPr>
      <w:r>
        <w:t>Berdasarkan</w:t>
      </w:r>
      <w:r>
        <w:rPr>
          <w:spacing w:val="-3"/>
        </w:rPr>
        <w:t xml:space="preserve"> </w:t>
      </w:r>
      <w:r>
        <w:t>hasil penelitian,</w:t>
      </w:r>
      <w:r>
        <w:rPr>
          <w:spacing w:val="-1"/>
        </w:rPr>
        <w:t xml:space="preserve"> </w:t>
      </w:r>
      <w:r>
        <w:t>berikut</w:t>
      </w:r>
      <w:r>
        <w:rPr>
          <w:spacing w:val="-1"/>
        </w:rPr>
        <w:t xml:space="preserve"> </w:t>
      </w:r>
      <w:r>
        <w:t>adalah</w:t>
      </w:r>
      <w:r>
        <w:rPr>
          <w:spacing w:val="-1"/>
        </w:rPr>
        <w:t xml:space="preserve"> </w:t>
      </w:r>
      <w:r>
        <w:t>usulan dan</w:t>
      </w:r>
      <w:r>
        <w:rPr>
          <w:spacing w:val="-1"/>
        </w:rPr>
        <w:t xml:space="preserve"> </w:t>
      </w:r>
      <w:r>
        <w:t>juga saran</w:t>
      </w:r>
      <w:r>
        <w:rPr>
          <w:spacing w:val="-1"/>
        </w:rPr>
        <w:t xml:space="preserve"> </w:t>
      </w:r>
      <w:r>
        <w:t>dari</w:t>
      </w:r>
      <w:r>
        <w:rPr>
          <w:spacing w:val="-1"/>
        </w:rPr>
        <w:t xml:space="preserve"> </w:t>
      </w:r>
      <w:r>
        <w:rPr>
          <w:spacing w:val="-2"/>
        </w:rPr>
        <w:t>peneliti:</w:t>
      </w:r>
    </w:p>
    <w:p w:rsidR="00E46413" w:rsidRDefault="00E46413">
      <w:pPr>
        <w:pStyle w:val="BodyText"/>
      </w:pPr>
    </w:p>
    <w:p w:rsidR="00E46413" w:rsidRDefault="00DF669F">
      <w:pPr>
        <w:pStyle w:val="ListParagraph"/>
        <w:numPr>
          <w:ilvl w:val="2"/>
          <w:numId w:val="1"/>
        </w:numPr>
        <w:tabs>
          <w:tab w:val="left" w:pos="1288"/>
        </w:tabs>
        <w:spacing w:line="480" w:lineRule="auto"/>
        <w:ind w:right="140"/>
        <w:jc w:val="both"/>
        <w:rPr>
          <w:sz w:val="24"/>
        </w:rPr>
      </w:pPr>
      <w:r>
        <w:rPr>
          <w:noProof/>
          <w:sz w:val="24"/>
        </w:rPr>
        <w:drawing>
          <wp:anchor distT="0" distB="0" distL="0" distR="0" simplePos="0" relativeHeight="487541760" behindDoc="1" locked="0" layoutInCell="1" allowOverlap="1">
            <wp:simplePos x="0" y="0"/>
            <wp:positionH relativeFrom="page">
              <wp:posOffset>1087882</wp:posOffset>
            </wp:positionH>
            <wp:positionV relativeFrom="paragraph">
              <wp:posOffset>538427</wp:posOffset>
            </wp:positionV>
            <wp:extent cx="5397499" cy="5321299"/>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Kepada peneliti selanjutnya, disarankan agar penelitian dilakukan dengan sampel yang lebih besar dan beragam untuk mendapatkan hasil yang lebih representatif. Selain itu, penting untuk mengkaji pengaruh faktor-faktor eksternal seperti lingkungan keluarga d</w:t>
      </w:r>
      <w:r>
        <w:rPr>
          <w:sz w:val="24"/>
        </w:rPr>
        <w:t xml:space="preserve">an Pendidikan terhadap sikap </w:t>
      </w:r>
      <w:r>
        <w:rPr>
          <w:spacing w:val="-2"/>
          <w:sz w:val="24"/>
        </w:rPr>
        <w:t>toleransi.</w:t>
      </w:r>
    </w:p>
    <w:p w:rsidR="00E46413" w:rsidRDefault="00DF669F">
      <w:pPr>
        <w:pStyle w:val="ListParagraph"/>
        <w:numPr>
          <w:ilvl w:val="2"/>
          <w:numId w:val="1"/>
        </w:numPr>
        <w:tabs>
          <w:tab w:val="left" w:pos="1288"/>
        </w:tabs>
        <w:spacing w:before="1"/>
        <w:jc w:val="both"/>
        <w:rPr>
          <w:sz w:val="24"/>
        </w:rPr>
      </w:pPr>
      <w:r>
        <w:rPr>
          <w:sz w:val="24"/>
        </w:rPr>
        <w:t>Saran</w:t>
      </w:r>
      <w:r>
        <w:rPr>
          <w:spacing w:val="-2"/>
          <w:sz w:val="24"/>
        </w:rPr>
        <w:t xml:space="preserve"> </w:t>
      </w:r>
      <w:r>
        <w:rPr>
          <w:sz w:val="24"/>
        </w:rPr>
        <w:t>kepada</w:t>
      </w:r>
      <w:r>
        <w:rPr>
          <w:spacing w:val="-2"/>
          <w:sz w:val="24"/>
        </w:rPr>
        <w:t xml:space="preserve"> </w:t>
      </w:r>
      <w:r>
        <w:rPr>
          <w:sz w:val="24"/>
        </w:rPr>
        <w:t>pembaca adalah</w:t>
      </w:r>
      <w:r>
        <w:rPr>
          <w:spacing w:val="-1"/>
          <w:sz w:val="24"/>
        </w:rPr>
        <w:t xml:space="preserve"> </w:t>
      </w:r>
      <w:r>
        <w:rPr>
          <w:sz w:val="24"/>
        </w:rPr>
        <w:t>sebagai</w:t>
      </w:r>
      <w:r>
        <w:rPr>
          <w:spacing w:val="-1"/>
          <w:sz w:val="24"/>
        </w:rPr>
        <w:t xml:space="preserve"> </w:t>
      </w:r>
      <w:r>
        <w:rPr>
          <w:spacing w:val="-2"/>
          <w:sz w:val="24"/>
        </w:rPr>
        <w:t>berikut:</w:t>
      </w:r>
    </w:p>
    <w:p w:rsidR="00E46413" w:rsidRDefault="00E46413">
      <w:pPr>
        <w:pStyle w:val="BodyText"/>
      </w:pPr>
    </w:p>
    <w:p w:rsidR="00E46413" w:rsidRDefault="00DF669F">
      <w:pPr>
        <w:pStyle w:val="ListParagraph"/>
        <w:numPr>
          <w:ilvl w:val="3"/>
          <w:numId w:val="1"/>
        </w:numPr>
        <w:tabs>
          <w:tab w:val="left" w:pos="1288"/>
        </w:tabs>
        <w:spacing w:line="480" w:lineRule="auto"/>
        <w:ind w:right="139"/>
        <w:jc w:val="both"/>
        <w:rPr>
          <w:sz w:val="24"/>
        </w:rPr>
      </w:pPr>
      <w:r>
        <w:rPr>
          <w:sz w:val="24"/>
        </w:rPr>
        <w:t>Gunakan</w:t>
      </w:r>
      <w:r>
        <w:rPr>
          <w:spacing w:val="-4"/>
          <w:sz w:val="24"/>
        </w:rPr>
        <w:t xml:space="preserve"> </w:t>
      </w:r>
      <w:r>
        <w:rPr>
          <w:sz w:val="24"/>
        </w:rPr>
        <w:t>media</w:t>
      </w:r>
      <w:r>
        <w:rPr>
          <w:spacing w:val="-5"/>
          <w:sz w:val="24"/>
        </w:rPr>
        <w:t xml:space="preserve"> </w:t>
      </w:r>
      <w:r>
        <w:rPr>
          <w:sz w:val="24"/>
        </w:rPr>
        <w:t>social</w:t>
      </w:r>
      <w:r>
        <w:rPr>
          <w:spacing w:val="-4"/>
          <w:sz w:val="24"/>
        </w:rPr>
        <w:t xml:space="preserve"> </w:t>
      </w:r>
      <w:r>
        <w:rPr>
          <w:sz w:val="24"/>
        </w:rPr>
        <w:t>secara</w:t>
      </w:r>
      <w:r>
        <w:rPr>
          <w:spacing w:val="-6"/>
          <w:sz w:val="24"/>
        </w:rPr>
        <w:t xml:space="preserve"> </w:t>
      </w:r>
      <w:r>
        <w:rPr>
          <w:sz w:val="24"/>
        </w:rPr>
        <w:t>bijak,</w:t>
      </w:r>
      <w:r>
        <w:rPr>
          <w:spacing w:val="-4"/>
          <w:sz w:val="24"/>
        </w:rPr>
        <w:t xml:space="preserve"> </w:t>
      </w:r>
      <w:r>
        <w:rPr>
          <w:sz w:val="24"/>
        </w:rPr>
        <w:t>disarankan</w:t>
      </w:r>
      <w:r>
        <w:rPr>
          <w:spacing w:val="-4"/>
          <w:sz w:val="24"/>
        </w:rPr>
        <w:t xml:space="preserve"> </w:t>
      </w:r>
      <w:r>
        <w:rPr>
          <w:sz w:val="24"/>
        </w:rPr>
        <w:t>untuk</w:t>
      </w:r>
      <w:r>
        <w:rPr>
          <w:spacing w:val="-4"/>
          <w:sz w:val="24"/>
        </w:rPr>
        <w:t xml:space="preserve"> </w:t>
      </w:r>
      <w:r>
        <w:rPr>
          <w:sz w:val="24"/>
        </w:rPr>
        <w:t>memanfaatkan</w:t>
      </w:r>
      <w:r>
        <w:rPr>
          <w:spacing w:val="-4"/>
          <w:sz w:val="24"/>
        </w:rPr>
        <w:t xml:space="preserve"> </w:t>
      </w:r>
      <w:r>
        <w:rPr>
          <w:sz w:val="24"/>
        </w:rPr>
        <w:t>media sosial sebagai alat untuk belajar dan berdiskusi mengenai isu-isu sosial, serta menghargai perbedaa</w:t>
      </w:r>
      <w:r>
        <w:rPr>
          <w:sz w:val="24"/>
        </w:rPr>
        <w:t>n pendapat.</w:t>
      </w:r>
    </w:p>
    <w:p w:rsidR="00E46413" w:rsidRDefault="00DF669F">
      <w:pPr>
        <w:pStyle w:val="ListParagraph"/>
        <w:numPr>
          <w:ilvl w:val="3"/>
          <w:numId w:val="1"/>
        </w:numPr>
        <w:tabs>
          <w:tab w:val="left" w:pos="1288"/>
        </w:tabs>
        <w:spacing w:line="480" w:lineRule="auto"/>
        <w:ind w:right="138"/>
        <w:jc w:val="both"/>
        <w:rPr>
          <w:sz w:val="24"/>
        </w:rPr>
      </w:pPr>
      <w:r>
        <w:rPr>
          <w:sz w:val="24"/>
        </w:rPr>
        <w:t>Promosikan</w:t>
      </w:r>
      <w:r>
        <w:rPr>
          <w:spacing w:val="-15"/>
          <w:sz w:val="24"/>
        </w:rPr>
        <w:t xml:space="preserve"> </w:t>
      </w:r>
      <w:r>
        <w:rPr>
          <w:sz w:val="24"/>
        </w:rPr>
        <w:t>dialog</w:t>
      </w:r>
      <w:r>
        <w:rPr>
          <w:spacing w:val="-15"/>
          <w:sz w:val="24"/>
        </w:rPr>
        <w:t xml:space="preserve"> </w:t>
      </w:r>
      <w:r>
        <w:rPr>
          <w:sz w:val="24"/>
        </w:rPr>
        <w:t>positif</w:t>
      </w:r>
      <w:r>
        <w:rPr>
          <w:spacing w:val="-15"/>
          <w:sz w:val="24"/>
        </w:rPr>
        <w:t xml:space="preserve"> </w:t>
      </w:r>
      <w:r>
        <w:rPr>
          <w:sz w:val="24"/>
        </w:rPr>
        <w:t>dengan</w:t>
      </w:r>
      <w:r>
        <w:rPr>
          <w:spacing w:val="-15"/>
          <w:sz w:val="24"/>
        </w:rPr>
        <w:t xml:space="preserve"> </w:t>
      </w:r>
      <w:r>
        <w:rPr>
          <w:sz w:val="24"/>
        </w:rPr>
        <w:t>mendorong</w:t>
      </w:r>
      <w:r>
        <w:rPr>
          <w:spacing w:val="-15"/>
          <w:sz w:val="24"/>
        </w:rPr>
        <w:t xml:space="preserve"> </w:t>
      </w:r>
      <w:r>
        <w:rPr>
          <w:sz w:val="24"/>
        </w:rPr>
        <w:t>interaksi</w:t>
      </w:r>
      <w:r>
        <w:rPr>
          <w:spacing w:val="-15"/>
          <w:sz w:val="24"/>
        </w:rPr>
        <w:t xml:space="preserve"> </w:t>
      </w:r>
      <w:r>
        <w:rPr>
          <w:sz w:val="24"/>
        </w:rPr>
        <w:t>yang</w:t>
      </w:r>
      <w:r>
        <w:rPr>
          <w:spacing w:val="-15"/>
          <w:sz w:val="24"/>
        </w:rPr>
        <w:t xml:space="preserve"> </w:t>
      </w:r>
      <w:r>
        <w:rPr>
          <w:sz w:val="24"/>
        </w:rPr>
        <w:t>konstruktif</w:t>
      </w:r>
      <w:r>
        <w:rPr>
          <w:spacing w:val="-15"/>
          <w:sz w:val="24"/>
        </w:rPr>
        <w:t xml:space="preserve"> </w:t>
      </w:r>
      <w:r>
        <w:rPr>
          <w:sz w:val="24"/>
        </w:rPr>
        <w:t>dan saling menghormati di platform media sosial, serta aktiflah dalam menyebarkan konten yang mendukung toleransi.</w:t>
      </w:r>
    </w:p>
    <w:p w:rsidR="00E46413" w:rsidRDefault="00DF669F">
      <w:pPr>
        <w:pStyle w:val="ListParagraph"/>
        <w:numPr>
          <w:ilvl w:val="3"/>
          <w:numId w:val="1"/>
        </w:numPr>
        <w:tabs>
          <w:tab w:val="left" w:pos="1288"/>
        </w:tabs>
        <w:spacing w:before="1" w:line="480" w:lineRule="auto"/>
        <w:ind w:right="143"/>
        <w:jc w:val="both"/>
        <w:rPr>
          <w:sz w:val="24"/>
        </w:rPr>
      </w:pPr>
      <w:r>
        <w:rPr>
          <w:sz w:val="24"/>
        </w:rPr>
        <w:t>Libatkan diri dalam kegiatan sosial yang mempromosikan tole</w:t>
      </w:r>
      <w:r>
        <w:rPr>
          <w:sz w:val="24"/>
        </w:rPr>
        <w:t>ransi dan kerukunan di lingkungan sekitar, seperti seminar atau diskusi.</w:t>
      </w:r>
    </w:p>
    <w:p w:rsidR="00E46413" w:rsidRDefault="00DF669F">
      <w:pPr>
        <w:pStyle w:val="ListParagraph"/>
        <w:numPr>
          <w:ilvl w:val="2"/>
          <w:numId w:val="1"/>
        </w:numPr>
        <w:tabs>
          <w:tab w:val="left" w:pos="1288"/>
        </w:tabs>
        <w:spacing w:line="480" w:lineRule="auto"/>
        <w:ind w:right="145"/>
        <w:jc w:val="both"/>
        <w:rPr>
          <w:sz w:val="24"/>
        </w:rPr>
      </w:pPr>
      <w:r>
        <w:rPr>
          <w:sz w:val="24"/>
        </w:rPr>
        <w:t>Pengaruh</w:t>
      </w:r>
      <w:r>
        <w:rPr>
          <w:spacing w:val="-15"/>
          <w:sz w:val="24"/>
        </w:rPr>
        <w:t xml:space="preserve"> </w:t>
      </w:r>
      <w:r>
        <w:rPr>
          <w:sz w:val="24"/>
        </w:rPr>
        <w:t>Pendidikan</w:t>
      </w:r>
      <w:r>
        <w:rPr>
          <w:spacing w:val="-15"/>
          <w:sz w:val="24"/>
        </w:rPr>
        <w:t xml:space="preserve"> </w:t>
      </w:r>
      <w:r>
        <w:rPr>
          <w:sz w:val="24"/>
        </w:rPr>
        <w:t>Formal</w:t>
      </w:r>
      <w:r>
        <w:rPr>
          <w:spacing w:val="-15"/>
          <w:sz w:val="24"/>
        </w:rPr>
        <w:t xml:space="preserve"> </w:t>
      </w:r>
      <w:r>
        <w:rPr>
          <w:sz w:val="24"/>
        </w:rPr>
        <w:t>dan</w:t>
      </w:r>
      <w:r>
        <w:rPr>
          <w:spacing w:val="-15"/>
          <w:sz w:val="24"/>
        </w:rPr>
        <w:t xml:space="preserve"> </w:t>
      </w:r>
      <w:r>
        <w:rPr>
          <w:sz w:val="24"/>
        </w:rPr>
        <w:t>Informal</w:t>
      </w:r>
      <w:r>
        <w:rPr>
          <w:spacing w:val="-15"/>
          <w:sz w:val="24"/>
        </w:rPr>
        <w:t xml:space="preserve"> </w:t>
      </w:r>
      <w:r>
        <w:rPr>
          <w:sz w:val="24"/>
        </w:rPr>
        <w:t>terhadap</w:t>
      </w:r>
      <w:r>
        <w:rPr>
          <w:spacing w:val="-15"/>
          <w:sz w:val="24"/>
        </w:rPr>
        <w:t xml:space="preserve"> </w:t>
      </w:r>
      <w:r>
        <w:rPr>
          <w:sz w:val="24"/>
        </w:rPr>
        <w:t>toleransi</w:t>
      </w:r>
      <w:r>
        <w:rPr>
          <w:spacing w:val="-15"/>
          <w:sz w:val="24"/>
        </w:rPr>
        <w:t xml:space="preserve"> </w:t>
      </w:r>
      <w:r>
        <w:rPr>
          <w:sz w:val="24"/>
        </w:rPr>
        <w:t>siswa</w:t>
      </w:r>
      <w:r>
        <w:rPr>
          <w:spacing w:val="-15"/>
          <w:sz w:val="24"/>
        </w:rPr>
        <w:t xml:space="preserve"> </w:t>
      </w:r>
      <w:r>
        <w:rPr>
          <w:sz w:val="24"/>
        </w:rPr>
        <w:t>menjadi topik</w:t>
      </w:r>
      <w:r>
        <w:rPr>
          <w:spacing w:val="-2"/>
          <w:sz w:val="24"/>
        </w:rPr>
        <w:t xml:space="preserve"> </w:t>
      </w:r>
      <w:r>
        <w:rPr>
          <w:sz w:val="24"/>
        </w:rPr>
        <w:t>yang</w:t>
      </w:r>
      <w:r>
        <w:rPr>
          <w:spacing w:val="-2"/>
          <w:sz w:val="24"/>
        </w:rPr>
        <w:t xml:space="preserve"> </w:t>
      </w:r>
      <w:r>
        <w:rPr>
          <w:sz w:val="24"/>
        </w:rPr>
        <w:t>cukup menarik</w:t>
      </w:r>
      <w:r>
        <w:rPr>
          <w:spacing w:val="-2"/>
          <w:sz w:val="24"/>
        </w:rPr>
        <w:t xml:space="preserve"> </w:t>
      </w:r>
      <w:r>
        <w:rPr>
          <w:sz w:val="24"/>
        </w:rPr>
        <w:t>untuk</w:t>
      </w:r>
      <w:r>
        <w:rPr>
          <w:spacing w:val="-2"/>
          <w:sz w:val="24"/>
        </w:rPr>
        <w:t xml:space="preserve"> </w:t>
      </w:r>
      <w:r>
        <w:rPr>
          <w:sz w:val="24"/>
        </w:rPr>
        <w:t>dijadikan</w:t>
      </w:r>
      <w:r>
        <w:rPr>
          <w:spacing w:val="-2"/>
          <w:sz w:val="24"/>
        </w:rPr>
        <w:t xml:space="preserve"> </w:t>
      </w:r>
      <w:r>
        <w:rPr>
          <w:sz w:val="24"/>
        </w:rPr>
        <w:t>penlitian</w:t>
      </w:r>
      <w:r>
        <w:rPr>
          <w:spacing w:val="-2"/>
          <w:sz w:val="24"/>
        </w:rPr>
        <w:t xml:space="preserve"> </w:t>
      </w:r>
      <w:r>
        <w:rPr>
          <w:sz w:val="24"/>
        </w:rPr>
        <w:t>selanjutnya/ selain</w:t>
      </w:r>
      <w:r>
        <w:rPr>
          <w:spacing w:val="-2"/>
          <w:sz w:val="24"/>
        </w:rPr>
        <w:t xml:space="preserve"> </w:t>
      </w:r>
      <w:r>
        <w:rPr>
          <w:sz w:val="24"/>
        </w:rPr>
        <w:t>itu, peneliti juga menyarankan untuk meneliti tentang peran agama dan kepercayaan dalam membentuk sikap toleransi antar siswa</w:t>
      </w:r>
    </w:p>
    <w:p w:rsidR="00E46413" w:rsidRDefault="00E46413">
      <w:pPr>
        <w:pStyle w:val="ListParagraph"/>
        <w:spacing w:line="480" w:lineRule="auto"/>
        <w:rPr>
          <w:sz w:val="24"/>
        </w:rPr>
        <w:sectPr w:rsidR="00E46413">
          <w:pgSz w:w="11910" w:h="16840"/>
          <w:pgMar w:top="1920" w:right="1559" w:bottom="280" w:left="1700" w:header="751" w:footer="0" w:gutter="0"/>
          <w:cols w:space="720"/>
        </w:sectPr>
      </w:pPr>
    </w:p>
    <w:p w:rsidR="00E46413" w:rsidRDefault="00E46413">
      <w:pPr>
        <w:pStyle w:val="BodyText"/>
        <w:spacing w:before="248"/>
        <w:rPr>
          <w:sz w:val="28"/>
        </w:rPr>
      </w:pPr>
    </w:p>
    <w:p w:rsidR="00E46413" w:rsidRDefault="00DF669F">
      <w:pPr>
        <w:pStyle w:val="Heading1"/>
        <w:jc w:val="center"/>
      </w:pPr>
      <w:r>
        <w:rPr>
          <w:spacing w:val="-2"/>
        </w:rPr>
        <w:t>PENUTUP</w:t>
      </w:r>
    </w:p>
    <w:p w:rsidR="00E46413" w:rsidRDefault="00DF669F">
      <w:pPr>
        <w:pStyle w:val="BodyText"/>
        <w:spacing w:before="320" w:line="480" w:lineRule="auto"/>
        <w:ind w:left="568" w:right="140"/>
        <w:jc w:val="both"/>
      </w:pPr>
      <w:r>
        <w:rPr>
          <w:noProof/>
        </w:rPr>
        <w:drawing>
          <wp:anchor distT="0" distB="0" distL="0" distR="0" simplePos="0" relativeHeight="487542272" behindDoc="1" locked="0" layoutInCell="1" allowOverlap="1">
            <wp:simplePos x="0" y="0"/>
            <wp:positionH relativeFrom="page">
              <wp:posOffset>1087882</wp:posOffset>
            </wp:positionH>
            <wp:positionV relativeFrom="paragraph">
              <wp:posOffset>881922</wp:posOffset>
            </wp:positionV>
            <wp:extent cx="5397499" cy="5321299"/>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397499" cy="5321299"/>
                    </a:xfrm>
                    <a:prstGeom prst="rect">
                      <a:avLst/>
                    </a:prstGeom>
                  </pic:spPr>
                </pic:pic>
              </a:graphicData>
            </a:graphic>
          </wp:anchor>
        </w:drawing>
      </w:r>
      <w:r>
        <w:t xml:space="preserve">Dalam penulisan skripsi ini, peneliti telah mengkaji dampak penggunaan media sosial terhadap sikap toleransi siswa. Melalui berbagai analisis dan penelitian, ditemukan bahwa media sosial memiliki potensi yang signifikan untuk memengaruhi sikap siswa, baik </w:t>
      </w:r>
      <w:r>
        <w:t>secara positif maupun negatif. Di satu sisi, media sosial dapat menjadi alat yang efektif untuk mempromosikan nilai-nilai toleransi dan</w:t>
      </w:r>
      <w:r>
        <w:rPr>
          <w:spacing w:val="-15"/>
        </w:rPr>
        <w:t xml:space="preserve"> </w:t>
      </w:r>
      <w:r>
        <w:t>keberagaman,</w:t>
      </w:r>
      <w:r>
        <w:rPr>
          <w:spacing w:val="-15"/>
        </w:rPr>
        <w:t xml:space="preserve"> </w:t>
      </w:r>
      <w:r>
        <w:t>memperluas</w:t>
      </w:r>
      <w:r>
        <w:rPr>
          <w:spacing w:val="-15"/>
        </w:rPr>
        <w:t xml:space="preserve"> </w:t>
      </w:r>
      <w:r>
        <w:t>wawasan,</w:t>
      </w:r>
      <w:r>
        <w:rPr>
          <w:spacing w:val="-15"/>
        </w:rPr>
        <w:t xml:space="preserve"> </w:t>
      </w:r>
      <w:r>
        <w:t>serta</w:t>
      </w:r>
      <w:r>
        <w:rPr>
          <w:spacing w:val="-15"/>
        </w:rPr>
        <w:t xml:space="preserve"> </w:t>
      </w:r>
      <w:r>
        <w:t>membangun</w:t>
      </w:r>
      <w:r>
        <w:rPr>
          <w:spacing w:val="-15"/>
        </w:rPr>
        <w:t xml:space="preserve"> </w:t>
      </w:r>
      <w:r>
        <w:t>dialog</w:t>
      </w:r>
      <w:r>
        <w:rPr>
          <w:spacing w:val="-15"/>
        </w:rPr>
        <w:t xml:space="preserve"> </w:t>
      </w:r>
      <w:r>
        <w:t>konstruktif</w:t>
      </w:r>
      <w:r>
        <w:rPr>
          <w:spacing w:val="-15"/>
        </w:rPr>
        <w:t xml:space="preserve"> </w:t>
      </w:r>
      <w:r>
        <w:t>antar individu. Namun, di sisi</w:t>
      </w:r>
      <w:r>
        <w:rPr>
          <w:spacing w:val="-1"/>
        </w:rPr>
        <w:t xml:space="preserve"> </w:t>
      </w:r>
      <w:r>
        <w:t>lain, media</w:t>
      </w:r>
      <w:r>
        <w:rPr>
          <w:spacing w:val="-1"/>
        </w:rPr>
        <w:t xml:space="preserve"> </w:t>
      </w:r>
      <w:r>
        <w:t>sosial ju</w:t>
      </w:r>
      <w:r>
        <w:t>ga</w:t>
      </w:r>
      <w:r>
        <w:rPr>
          <w:spacing w:val="-1"/>
        </w:rPr>
        <w:t xml:space="preserve"> </w:t>
      </w:r>
      <w:r>
        <w:t>dapat menyebarkan konten negatif yang memperburuk sikap intoleran.</w:t>
      </w:r>
    </w:p>
    <w:p w:rsidR="00E46413" w:rsidRDefault="00DF669F">
      <w:pPr>
        <w:pStyle w:val="BodyText"/>
        <w:spacing w:before="162" w:line="480" w:lineRule="auto"/>
        <w:ind w:left="568" w:right="138"/>
        <w:jc w:val="both"/>
      </w:pPr>
      <w:r>
        <w:t xml:space="preserve">Oleh karena itu, penting bagi semua pihak—terutama pendidik, orang tua, dan pembuat kebijakan—untuk mengambil langkah pro aktif dalam memanfaatkan media sosial secara bijak. Upaya untuk </w:t>
      </w:r>
      <w:r>
        <w:t>mengedukasi siswa mengenai penggunaan media sosial yang bertanggung jawab dan menanamkan nilai-nilai toleransi harus menjadi prioritas. Dengan demikian, kita dapat menciptakan generasi yang tidak hanya</w:t>
      </w:r>
      <w:r>
        <w:rPr>
          <w:spacing w:val="-11"/>
        </w:rPr>
        <w:t xml:space="preserve"> </w:t>
      </w:r>
      <w:r>
        <w:t>cerdas</w:t>
      </w:r>
      <w:r>
        <w:rPr>
          <w:spacing w:val="-10"/>
        </w:rPr>
        <w:t xml:space="preserve"> </w:t>
      </w:r>
      <w:r>
        <w:t>secara</w:t>
      </w:r>
      <w:r>
        <w:rPr>
          <w:spacing w:val="-12"/>
        </w:rPr>
        <w:t xml:space="preserve"> </w:t>
      </w:r>
      <w:r>
        <w:t>teknologi,</w:t>
      </w:r>
      <w:r>
        <w:rPr>
          <w:spacing w:val="-10"/>
        </w:rPr>
        <w:t xml:space="preserve"> </w:t>
      </w:r>
      <w:r>
        <w:t>tetapi</w:t>
      </w:r>
      <w:r>
        <w:rPr>
          <w:spacing w:val="-10"/>
        </w:rPr>
        <w:t xml:space="preserve"> </w:t>
      </w:r>
      <w:r>
        <w:t>juga</w:t>
      </w:r>
      <w:r>
        <w:rPr>
          <w:spacing w:val="-10"/>
        </w:rPr>
        <w:t xml:space="preserve"> </w:t>
      </w:r>
      <w:r>
        <w:t>kaya</w:t>
      </w:r>
      <w:r>
        <w:rPr>
          <w:spacing w:val="-9"/>
        </w:rPr>
        <w:t xml:space="preserve"> </w:t>
      </w:r>
      <w:r>
        <w:t>akan</w:t>
      </w:r>
      <w:r>
        <w:rPr>
          <w:spacing w:val="-10"/>
        </w:rPr>
        <w:t xml:space="preserve"> </w:t>
      </w:r>
      <w:r>
        <w:t>empati</w:t>
      </w:r>
      <w:r>
        <w:rPr>
          <w:spacing w:val="-10"/>
        </w:rPr>
        <w:t xml:space="preserve"> </w:t>
      </w:r>
      <w:r>
        <w:t>dan</w:t>
      </w:r>
      <w:r>
        <w:rPr>
          <w:spacing w:val="-10"/>
        </w:rPr>
        <w:t xml:space="preserve"> </w:t>
      </w:r>
      <w:r>
        <w:t>saling</w:t>
      </w:r>
      <w:r>
        <w:rPr>
          <w:spacing w:val="-9"/>
        </w:rPr>
        <w:t xml:space="preserve"> </w:t>
      </w:r>
      <w:r>
        <w:rPr>
          <w:spacing w:val="-2"/>
        </w:rPr>
        <w:t>menghargai.</w:t>
      </w:r>
    </w:p>
    <w:p w:rsidR="00E46413" w:rsidRDefault="00DF669F">
      <w:pPr>
        <w:pStyle w:val="BodyText"/>
        <w:spacing w:before="159" w:line="480" w:lineRule="auto"/>
        <w:ind w:left="568" w:right="138"/>
        <w:jc w:val="both"/>
      </w:pPr>
      <w:r>
        <w:t>Penelitian ini diharapkan dapat memberikan kontribusi dalam pengembangan kurikulum</w:t>
      </w:r>
      <w:r>
        <w:rPr>
          <w:spacing w:val="-3"/>
        </w:rPr>
        <w:t xml:space="preserve"> </w:t>
      </w:r>
      <w:r>
        <w:t>pendidikan</w:t>
      </w:r>
      <w:r>
        <w:rPr>
          <w:spacing w:val="-3"/>
        </w:rPr>
        <w:t xml:space="preserve"> </w:t>
      </w:r>
      <w:r>
        <w:t>yang</w:t>
      </w:r>
      <w:r>
        <w:rPr>
          <w:spacing w:val="-3"/>
        </w:rPr>
        <w:t xml:space="preserve"> </w:t>
      </w:r>
      <w:r>
        <w:t>responsif</w:t>
      </w:r>
      <w:r>
        <w:rPr>
          <w:spacing w:val="-3"/>
        </w:rPr>
        <w:t xml:space="preserve"> </w:t>
      </w:r>
      <w:r>
        <w:t>terhadap</w:t>
      </w:r>
      <w:r>
        <w:rPr>
          <w:spacing w:val="-3"/>
        </w:rPr>
        <w:t xml:space="preserve"> </w:t>
      </w:r>
      <w:r>
        <w:t>tantangan</w:t>
      </w:r>
      <w:r>
        <w:rPr>
          <w:spacing w:val="-3"/>
        </w:rPr>
        <w:t xml:space="preserve"> </w:t>
      </w:r>
      <w:r>
        <w:t>zaman</w:t>
      </w:r>
      <w:r>
        <w:rPr>
          <w:spacing w:val="-3"/>
        </w:rPr>
        <w:t xml:space="preserve"> </w:t>
      </w:r>
      <w:r>
        <w:t>serta</w:t>
      </w:r>
      <w:r>
        <w:rPr>
          <w:spacing w:val="-5"/>
        </w:rPr>
        <w:t xml:space="preserve"> </w:t>
      </w:r>
      <w:r>
        <w:t>memberikan rekomendasi bagi penelitian selanjutnya. Semoga hasil penelitian ini bermanfaat b</w:t>
      </w:r>
      <w:r>
        <w:t>agi semua pihak yang peduli terhadap pendidikan dan pengembangan sikap toleransi di kalangan siswa.</w:t>
      </w:r>
    </w:p>
    <w:p w:rsidR="00E46413" w:rsidRDefault="00E46413">
      <w:pPr>
        <w:pStyle w:val="BodyText"/>
        <w:spacing w:line="480" w:lineRule="auto"/>
        <w:jc w:val="both"/>
        <w:sectPr w:rsidR="00E46413">
          <w:pgSz w:w="11910" w:h="16840"/>
          <w:pgMar w:top="1920" w:right="1559" w:bottom="280" w:left="1700" w:header="751" w:footer="0" w:gutter="0"/>
          <w:cols w:space="720"/>
        </w:sectPr>
      </w:pPr>
    </w:p>
    <w:p w:rsidR="00E46413" w:rsidRDefault="00E46413">
      <w:pPr>
        <w:pStyle w:val="BodyText"/>
        <w:spacing w:before="53"/>
      </w:pPr>
    </w:p>
    <w:p w:rsidR="00E46413" w:rsidRDefault="00DF669F">
      <w:pPr>
        <w:pStyle w:val="BodyText"/>
        <w:spacing w:line="480" w:lineRule="auto"/>
        <w:ind w:left="568" w:right="138"/>
        <w:jc w:val="both"/>
      </w:pPr>
      <w:r>
        <w:rPr>
          <w:noProof/>
        </w:rPr>
        <w:drawing>
          <wp:anchor distT="0" distB="0" distL="0" distR="0" simplePos="0" relativeHeight="487542784" behindDoc="1" locked="0" layoutInCell="1" allowOverlap="1">
            <wp:simplePos x="0" y="0"/>
            <wp:positionH relativeFrom="page">
              <wp:posOffset>1087882</wp:posOffset>
            </wp:positionH>
            <wp:positionV relativeFrom="paragraph">
              <wp:posOffset>1239407</wp:posOffset>
            </wp:positionV>
            <wp:extent cx="5397499" cy="5321299"/>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5397499" cy="5321299"/>
                    </a:xfrm>
                    <a:prstGeom prst="rect">
                      <a:avLst/>
                    </a:prstGeom>
                  </pic:spPr>
                </pic:pic>
              </a:graphicData>
            </a:graphic>
          </wp:anchor>
        </w:drawing>
      </w:r>
      <w:r>
        <w:t>Akhir kata, penulis mengucapkan terima kasih kepada semua pihak yang telah memberikan</w:t>
      </w:r>
      <w:r>
        <w:rPr>
          <w:spacing w:val="-6"/>
        </w:rPr>
        <w:t xml:space="preserve"> </w:t>
      </w:r>
      <w:r>
        <w:t>dukungan</w:t>
      </w:r>
      <w:r>
        <w:rPr>
          <w:spacing w:val="-6"/>
        </w:rPr>
        <w:t xml:space="preserve"> </w:t>
      </w:r>
      <w:r>
        <w:t>dan</w:t>
      </w:r>
      <w:r>
        <w:rPr>
          <w:spacing w:val="-6"/>
        </w:rPr>
        <w:t xml:space="preserve"> </w:t>
      </w:r>
      <w:r>
        <w:t>bantuan</w:t>
      </w:r>
      <w:r>
        <w:rPr>
          <w:spacing w:val="-4"/>
        </w:rPr>
        <w:t xml:space="preserve"> </w:t>
      </w:r>
      <w:r>
        <w:t>selama</w:t>
      </w:r>
      <w:r>
        <w:rPr>
          <w:spacing w:val="-5"/>
        </w:rPr>
        <w:t xml:space="preserve"> </w:t>
      </w:r>
      <w:r>
        <w:t>proses</w:t>
      </w:r>
      <w:r>
        <w:rPr>
          <w:spacing w:val="-4"/>
        </w:rPr>
        <w:t xml:space="preserve"> </w:t>
      </w:r>
      <w:r>
        <w:t>penelitian</w:t>
      </w:r>
      <w:r>
        <w:rPr>
          <w:spacing w:val="-6"/>
        </w:rPr>
        <w:t xml:space="preserve"> </w:t>
      </w:r>
      <w:r>
        <w:t>ini.</w:t>
      </w:r>
      <w:r>
        <w:rPr>
          <w:spacing w:val="-6"/>
        </w:rPr>
        <w:t xml:space="preserve"> </w:t>
      </w:r>
      <w:r>
        <w:t>Semoga</w:t>
      </w:r>
      <w:r>
        <w:rPr>
          <w:spacing w:val="-4"/>
        </w:rPr>
        <w:t xml:space="preserve"> </w:t>
      </w:r>
      <w:r>
        <w:t>karya</w:t>
      </w:r>
      <w:r>
        <w:rPr>
          <w:spacing w:val="-8"/>
        </w:rPr>
        <w:t xml:space="preserve"> </w:t>
      </w:r>
      <w:r>
        <w:t>ini dapat</w:t>
      </w:r>
      <w:r>
        <w:rPr>
          <w:spacing w:val="-7"/>
        </w:rPr>
        <w:t xml:space="preserve"> </w:t>
      </w:r>
      <w:r>
        <w:t>menjadi</w:t>
      </w:r>
      <w:r>
        <w:rPr>
          <w:spacing w:val="-7"/>
        </w:rPr>
        <w:t xml:space="preserve"> </w:t>
      </w:r>
      <w:r>
        <w:t>sumber</w:t>
      </w:r>
      <w:r>
        <w:rPr>
          <w:spacing w:val="-8"/>
        </w:rPr>
        <w:t xml:space="preserve"> </w:t>
      </w:r>
      <w:r>
        <w:t>inspirasi</w:t>
      </w:r>
      <w:r>
        <w:rPr>
          <w:spacing w:val="-7"/>
        </w:rPr>
        <w:t xml:space="preserve"> </w:t>
      </w:r>
      <w:r>
        <w:t>dan</w:t>
      </w:r>
      <w:r>
        <w:rPr>
          <w:spacing w:val="-8"/>
        </w:rPr>
        <w:t xml:space="preserve"> </w:t>
      </w:r>
      <w:r>
        <w:t>referensi</w:t>
      </w:r>
      <w:r>
        <w:rPr>
          <w:spacing w:val="-7"/>
        </w:rPr>
        <w:t xml:space="preserve"> </w:t>
      </w:r>
      <w:r>
        <w:t>bagi</w:t>
      </w:r>
      <w:r>
        <w:rPr>
          <w:spacing w:val="-7"/>
        </w:rPr>
        <w:t xml:space="preserve"> </w:t>
      </w:r>
      <w:r>
        <w:t>penelitian-penelitian</w:t>
      </w:r>
      <w:r>
        <w:rPr>
          <w:spacing w:val="-8"/>
        </w:rPr>
        <w:t xml:space="preserve"> </w:t>
      </w:r>
      <w:r>
        <w:t>selanjutnya dalam bidang yang sama.</w:t>
      </w:r>
    </w:p>
    <w:sectPr w:rsidR="00E46413">
      <w:pgSz w:w="11910" w:h="16840"/>
      <w:pgMar w:top="1920" w:right="1559" w:bottom="280" w:left="1700" w:header="7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F669F" w:rsidRDefault="00DF669F">
      <w:r>
        <w:separator/>
      </w:r>
    </w:p>
  </w:endnote>
  <w:endnote w:type="continuationSeparator" w:id="0">
    <w:p w:rsidR="00DF669F" w:rsidRDefault="00DF6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F669F" w:rsidRDefault="00DF669F">
      <w:r>
        <w:separator/>
      </w:r>
    </w:p>
  </w:footnote>
  <w:footnote w:type="continuationSeparator" w:id="0">
    <w:p w:rsidR="00DF669F" w:rsidRDefault="00DF6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46413" w:rsidRDefault="00DF669F">
    <w:pPr>
      <w:pStyle w:val="BodyText"/>
      <w:spacing w:line="14" w:lineRule="auto"/>
      <w:rPr>
        <w:sz w:val="20"/>
      </w:rPr>
    </w:pPr>
    <w:r>
      <w:rPr>
        <w:noProof/>
        <w:sz w:val="20"/>
      </w:rPr>
      <mc:AlternateContent>
        <mc:Choice Requires="wps">
          <w:drawing>
            <wp:anchor distT="0" distB="0" distL="0" distR="0" simplePos="0" relativeHeight="487540736" behindDoc="1" locked="0" layoutInCell="1" allowOverlap="1">
              <wp:simplePos x="0" y="0"/>
              <wp:positionH relativeFrom="page">
                <wp:posOffset>6301485</wp:posOffset>
              </wp:positionH>
              <wp:positionV relativeFrom="page">
                <wp:posOffset>464311</wp:posOffset>
              </wp:positionV>
              <wp:extent cx="2324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E46413" w:rsidRDefault="00DF669F">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50</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496.2pt;margin-top:36.55pt;width:18.3pt;height:13.05pt;z-index:-15775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" filled="f" stroked="f">
              <v:textbox inset="0,0,0,0">
                <w:txbxContent>
                  <w:p w:rsidR="00E46413" w:rsidRDefault="00DF669F">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50</w:t>
                    </w:r>
                    <w:r>
                      <w:rPr>
                        <w:rFonts w:ascii="Calibri"/>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553203"/>
    <w:multiLevelType w:val="multilevel"/>
    <w:tmpl w:val="BD1087D0"/>
    <w:lvl w:ilvl="0">
      <w:start w:val="5"/>
      <w:numFmt w:val="decimal"/>
      <w:lvlText w:val="%1"/>
      <w:lvlJc w:val="left"/>
      <w:pPr>
        <w:ind w:left="988" w:hanging="420"/>
        <w:jc w:val="left"/>
      </w:pPr>
      <w:rPr>
        <w:rFonts w:hint="default"/>
        <w:lang w:val="id" w:eastAsia="en-US" w:bidi="ar-SA"/>
      </w:rPr>
    </w:lvl>
    <w:lvl w:ilvl="1">
      <w:start w:val="1"/>
      <w:numFmt w:val="decimal"/>
      <w:lvlText w:val="%1.%2."/>
      <w:lvlJc w:val="left"/>
      <w:pPr>
        <w:ind w:left="988" w:hanging="42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128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start w:val="1"/>
      <w:numFmt w:val="lowerLetter"/>
      <w:lvlText w:val="%4."/>
      <w:lvlJc w:val="left"/>
      <w:pPr>
        <w:ind w:left="1288"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4">
      <w:numFmt w:val="bullet"/>
      <w:lvlText w:val="•"/>
      <w:lvlJc w:val="left"/>
      <w:pPr>
        <w:ind w:left="3735" w:hanging="360"/>
      </w:pPr>
      <w:rPr>
        <w:rFonts w:hint="default"/>
        <w:lang w:val="id" w:eastAsia="en-US" w:bidi="ar-SA"/>
      </w:rPr>
    </w:lvl>
    <w:lvl w:ilvl="5">
      <w:numFmt w:val="bullet"/>
      <w:lvlText w:val="•"/>
      <w:lvlJc w:val="left"/>
      <w:pPr>
        <w:ind w:left="4554" w:hanging="360"/>
      </w:pPr>
      <w:rPr>
        <w:rFonts w:hint="default"/>
        <w:lang w:val="id" w:eastAsia="en-US" w:bidi="ar-SA"/>
      </w:rPr>
    </w:lvl>
    <w:lvl w:ilvl="6">
      <w:numFmt w:val="bullet"/>
      <w:lvlText w:val="•"/>
      <w:lvlJc w:val="left"/>
      <w:pPr>
        <w:ind w:left="5373" w:hanging="360"/>
      </w:pPr>
      <w:rPr>
        <w:rFonts w:hint="default"/>
        <w:lang w:val="id" w:eastAsia="en-US" w:bidi="ar-SA"/>
      </w:rPr>
    </w:lvl>
    <w:lvl w:ilvl="7">
      <w:numFmt w:val="bullet"/>
      <w:lvlText w:val="•"/>
      <w:lvlJc w:val="left"/>
      <w:pPr>
        <w:ind w:left="6191" w:hanging="360"/>
      </w:pPr>
      <w:rPr>
        <w:rFonts w:hint="default"/>
        <w:lang w:val="id" w:eastAsia="en-US" w:bidi="ar-SA"/>
      </w:rPr>
    </w:lvl>
    <w:lvl w:ilvl="8">
      <w:numFmt w:val="bullet"/>
      <w:lvlText w:val="•"/>
      <w:lvlJc w:val="left"/>
      <w:pPr>
        <w:ind w:left="7010" w:hanging="360"/>
      </w:pPr>
      <w:rPr>
        <w:rFonts w:hint="default"/>
        <w:lang w:val="id"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ubbhWefb4V9GBXE0RPbDhMp0nod0rCSmHHl94mQE4Bcy33n491f9lH0suB4fFJKrDwhjT6ooNG3N/7ssLvGaQ==" w:salt="bchY2epv+XeGi6Nxed6oUQ=="/>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413"/>
    <w:rsid w:val="00AA2DA9"/>
    <w:rsid w:val="00DF669F"/>
    <w:rsid w:val="00E4641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06B982-8946-4AE6-9BA1-3D84B5B8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429" w:right="2"/>
      <w:outlineLvl w:val="0"/>
    </w:pPr>
    <w:rPr>
      <w:b/>
      <w:bCs/>
      <w:sz w:val="28"/>
      <w:szCs w:val="28"/>
    </w:rPr>
  </w:style>
  <w:style w:type="paragraph" w:styleId="Heading2">
    <w:name w:val="heading 2"/>
    <w:basedOn w:val="Normal"/>
    <w:uiPriority w:val="9"/>
    <w:unhideWhenUsed/>
    <w:qFormat/>
    <w:pPr>
      <w:ind w:left="988" w:hanging="4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88"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797</Words>
  <Characters>4546</Characters>
  <Application>Microsoft Office Word</Application>
  <DocSecurity>0</DocSecurity>
  <Lines>37</Lines>
  <Paragraphs>10</Paragraphs>
  <ScaleCrop>false</ScaleCrop>
  <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UMN-LAB11</dc:creator>
  <cp:lastModifiedBy>f a</cp:lastModifiedBy>
  <cp:revision>2</cp:revision>
  <dcterms:created xsi:type="dcterms:W3CDTF">2025-07-10T07:37:00Z</dcterms:created>
  <dcterms:modified xsi:type="dcterms:W3CDTF">2025-07-10T07:37:00Z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2025-07-08T00:00:00Z</vt:filetime>
  </property>
  <property fmtid="{D5CDD505-2E9C-101B-9397-08002B2CF9AE}" pid="3" name="Creator">
    <vt:lpwstr>Nitro Pro 13 (13.70.0.30)</vt:lpwstr>
  </property>
  <property fmtid="{D5CDD505-2E9C-101B-9397-08002B2CF9AE}" pid="4" name="LastSaved">
    <vt:filetime>2025-07-08T00:00:00Z</vt:filetime>
  </property>
</Properties>
</file>