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6"/>
        <w:rPr>
          <w:b w:val="0"/>
        </w:rPr>
      </w:pPr>
    </w:p>
    <w:p>
      <w:pPr>
        <w:pStyle w:val="BodyText"/>
        <w:spacing w:line="276" w:lineRule="auto"/>
        <w:ind w:left="734" w:right="171" w:hanging="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5072">
                <wp:simplePos x="0" y="0"/>
                <wp:positionH relativeFrom="page">
                  <wp:posOffset>1193800</wp:posOffset>
                </wp:positionH>
                <wp:positionV relativeFrom="paragraph">
                  <wp:posOffset>922037</wp:posOffset>
                </wp:positionV>
                <wp:extent cx="5397500" cy="5321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97500" cy="5321300"/>
                          <a:chExt cx="5397500" cy="53213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0" cy="5321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6533" y="2560320"/>
                            <a:ext cx="1771142" cy="1746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4pt;margin-top:72.601364pt;width:425pt;height:419pt;mso-position-horizontal-relative:page;mso-position-vertical-relative:paragraph;z-index:-15761408" id="docshapegroup1" coordorigin="1880,1452" coordsize="8500,8380">
                <v:shape style="position:absolute;left:1880;top:1452;width:8500;height:8380" type="#_x0000_t75" id="docshape2" stroked="false">
                  <v:imagedata r:id="rId5" o:title=""/>
                </v:shape>
                <v:shape style="position:absolute;left:5008;top:5484;width:2790;height:2751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t>IMPLEMENTASI PROGRAM PELAYANAN SOSIAL PADA ANAK PUTUS SEKOLAH DAN BERMASALAH HUKUM DI PELAYANAN</w:t>
      </w:r>
      <w:r>
        <w:rPr>
          <w:spacing w:val="-6"/>
        </w:rPr>
        <w:t> </w:t>
      </w:r>
      <w:r>
        <w:rPr/>
        <w:t>SOSIAL</w:t>
      </w:r>
      <w:r>
        <w:rPr>
          <w:spacing w:val="-7"/>
        </w:rPr>
        <w:t> </w:t>
      </w:r>
      <w:r>
        <w:rPr/>
        <w:t>ANAK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REMAJA</w:t>
      </w:r>
      <w:r>
        <w:rPr>
          <w:spacing w:val="-9"/>
        </w:rPr>
        <w:t> </w:t>
      </w:r>
      <w:r>
        <w:rPr/>
        <w:t>DINAS</w:t>
      </w:r>
      <w:r>
        <w:rPr>
          <w:spacing w:val="-7"/>
        </w:rPr>
        <w:t> </w:t>
      </w:r>
      <w:r>
        <w:rPr/>
        <w:t>SOSIAL TANJUNG</w:t>
      </w:r>
      <w:r>
        <w:rPr>
          <w:spacing w:val="40"/>
        </w:rPr>
        <w:t> </w:t>
      </w:r>
      <w:r>
        <w:rPr/>
        <w:t>MORAWA</w:t>
      </w:r>
      <w:r>
        <w:rPr>
          <w:spacing w:val="40"/>
        </w:rPr>
        <w:t> </w:t>
      </w:r>
      <w:r>
        <w:rPr/>
        <w:t>PROVINSI</w:t>
      </w:r>
      <w:r>
        <w:rPr>
          <w:spacing w:val="40"/>
        </w:rPr>
        <w:t> </w:t>
      </w:r>
      <w:r>
        <w:rPr/>
        <w:t>SUMATERA</w:t>
      </w:r>
      <w:r>
        <w:rPr>
          <w:spacing w:val="40"/>
        </w:rPr>
        <w:t> </w:t>
      </w:r>
      <w:r>
        <w:rPr/>
        <w:t>UTARA TAHUN 2024-2025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before="1"/>
        <w:ind w:left="566"/>
        <w:jc w:val="center"/>
      </w:pP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spacing w:line="396" w:lineRule="auto" w:before="1"/>
        <w:ind w:left="2849" w:right="1593" w:firstLine="1303"/>
      </w:pPr>
      <w:r>
        <w:rPr>
          <w:spacing w:val="-2"/>
        </w:rPr>
        <w:t>OLEH: </w:t>
      </w:r>
      <w:r>
        <w:rPr/>
        <w:t>NURHAMIDAH</w:t>
      </w:r>
      <w:r>
        <w:rPr>
          <w:spacing w:val="-18"/>
        </w:rPr>
        <w:t> </w:t>
      </w:r>
      <w:r>
        <w:rPr/>
        <w:t>HARAHAP</w:t>
      </w:r>
    </w:p>
    <w:p>
      <w:pPr>
        <w:pStyle w:val="BodyText"/>
        <w:spacing w:line="321" w:lineRule="exact"/>
        <w:ind w:left="566" w:right="1"/>
        <w:jc w:val="center"/>
      </w:pPr>
      <w:r>
        <w:rPr/>
        <w:t>NPM.</w:t>
      </w:r>
      <w:r>
        <w:rPr>
          <w:spacing w:val="-6"/>
        </w:rPr>
        <w:t> </w:t>
      </w:r>
      <w:r>
        <w:rPr>
          <w:spacing w:val="-2"/>
        </w:rPr>
        <w:t>231314012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left="566"/>
        <w:jc w:val="center"/>
      </w:pPr>
      <w:r>
        <w:rPr/>
        <w:t>PROGRAM</w:t>
      </w:r>
      <w:r>
        <w:rPr>
          <w:spacing w:val="-8"/>
        </w:rPr>
        <w:t> </w:t>
      </w:r>
      <w:r>
        <w:rPr>
          <w:spacing w:val="-4"/>
        </w:rPr>
        <w:t>STUDI</w:t>
      </w:r>
    </w:p>
    <w:p>
      <w:pPr>
        <w:pStyle w:val="BodyText"/>
        <w:spacing w:line="360" w:lineRule="auto" w:before="161"/>
        <w:ind w:left="566" w:right="3"/>
        <w:jc w:val="center"/>
      </w:pPr>
      <w:r>
        <w:rPr/>
        <w:t>PENDIDIKAN</w:t>
      </w:r>
      <w:r>
        <w:rPr>
          <w:spacing w:val="-14"/>
        </w:rPr>
        <w:t> </w:t>
      </w:r>
      <w:r>
        <w:rPr/>
        <w:t>PANCASILA</w:t>
      </w:r>
      <w:r>
        <w:rPr>
          <w:spacing w:val="-14"/>
        </w:rPr>
        <w:t> </w:t>
      </w:r>
      <w:r>
        <w:rPr/>
        <w:t>DAN</w:t>
      </w:r>
      <w:r>
        <w:rPr>
          <w:spacing w:val="-11"/>
        </w:rPr>
        <w:t> </w:t>
      </w:r>
      <w:r>
        <w:rPr/>
        <w:t>KEWARGANEGARAAN FAKULTAS KEGURUAN DAN ILMU PENDIDIKAN UNIVERISTAS MUSLIM NUSANTARA AL-WASHLIYAH TAHUN 2024-2025</w:t>
      </w:r>
    </w:p>
    <w:p>
      <w:pPr>
        <w:pStyle w:val="BodyText"/>
        <w:spacing w:after="0" w:line="360" w:lineRule="auto"/>
        <w:jc w:val="center"/>
        <w:sectPr>
          <w:type w:val="continuous"/>
          <w:pgSz w:w="12240" w:h="15840"/>
          <w:pgMar w:top="1820" w:bottom="280" w:left="1800" w:right="18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10400" cy="995807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010400" cy="9958070"/>
                          <a:chExt cx="7010400" cy="995807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800" y="2311908"/>
                            <a:ext cx="5397500" cy="5321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9" cy="99578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286512"/>
                            <a:ext cx="5266944" cy="84124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7930896"/>
                            <a:ext cx="682751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7583" y="6224016"/>
                            <a:ext cx="1658112" cy="548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pt;height:784.1pt;mso-position-horizontal-relative:page;mso-position-vertical-relative:page;z-index:15729152" id="docshapegroup4" coordorigin="0,0" coordsize="11040,15682">
                <v:shape style="position:absolute;left:1280;top:3640;width:8500;height:8380" type="#_x0000_t75" id="docshape5" stroked="false">
                  <v:imagedata r:id="rId5" o:title=""/>
                </v:shape>
                <v:shape style="position:absolute;left:0;top:0;width:11040;height:15682" type="#_x0000_t75" id="docshape6" stroked="false">
                  <v:imagedata r:id="rId7" o:title=""/>
                </v:shape>
                <v:shape style="position:absolute;left:1440;top:451;width:8295;height:13248" type="#_x0000_t75" id="docshape7" stroked="false">
                  <v:imagedata r:id="rId8" o:title=""/>
                </v:shape>
                <v:shape style="position:absolute;left:2400;top:12489;width:1076;height:423" type="#_x0000_t75" id="docshape8" stroked="false">
                  <v:imagedata r:id="rId9" o:title=""/>
                </v:shape>
                <v:shape style="position:absolute;left:4358;top:9801;width:2612;height:864" type="#_x0000_t75" id="docshape9" stroked="false">
                  <v:imagedata r:id="rId10" o:title=""/>
                </v:shape>
                <w10:wrap type="none"/>
              </v:group>
            </w:pict>
          </mc:Fallback>
        </mc:AlternateContent>
      </w:r>
    </w:p>
    <w:sectPr>
      <w:pgSz w:w="11040" w:h="15690"/>
      <w:pgMar w:top="18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2025-07-08T14:40:29Z</dcterms:created>
  <dcterms:modified xsi:type="dcterms:W3CDTF">2025-07-08T14:40:29Z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