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51A5" w:rsidRDefault="000151A5">
      <w:pPr>
        <w:pStyle w:val="BodyText"/>
        <w:spacing w:before="53"/>
      </w:pPr>
      <w:bookmarkStart w:id="0" w:name="_GoBack"/>
      <w:bookmarkEnd w:id="0"/>
    </w:p>
    <w:p w:rsidR="000151A5" w:rsidRDefault="002E017E">
      <w:pPr>
        <w:pStyle w:val="Heading1"/>
        <w:spacing w:line="480" w:lineRule="auto"/>
        <w:ind w:left="2990" w:right="2144" w:firstLine="1183"/>
      </w:pPr>
      <w:r>
        <w:t>BAB V KESIMPULAN</w:t>
      </w:r>
      <w:r>
        <w:rPr>
          <w:spacing w:val="-15"/>
        </w:rPr>
        <w:t xml:space="preserve"> </w:t>
      </w:r>
      <w:r>
        <w:t>DAN</w:t>
      </w:r>
      <w:r>
        <w:rPr>
          <w:spacing w:val="-15"/>
        </w:rPr>
        <w:t xml:space="preserve"> </w:t>
      </w:r>
      <w:r>
        <w:t>SARAN</w:t>
      </w:r>
    </w:p>
    <w:p w:rsidR="000151A5" w:rsidRDefault="000151A5">
      <w:pPr>
        <w:pStyle w:val="BodyText"/>
        <w:spacing w:before="233"/>
        <w:rPr>
          <w:b/>
        </w:rPr>
      </w:pPr>
    </w:p>
    <w:p w:rsidR="000151A5" w:rsidRDefault="002E017E">
      <w:pPr>
        <w:pStyle w:val="ListParagraph"/>
        <w:numPr>
          <w:ilvl w:val="1"/>
          <w:numId w:val="2"/>
        </w:numPr>
        <w:tabs>
          <w:tab w:val="left" w:pos="1295"/>
        </w:tabs>
        <w:ind w:right="0" w:hanging="727"/>
        <w:rPr>
          <w:b/>
          <w:sz w:val="24"/>
        </w:rPr>
      </w:pPr>
      <w:r>
        <w:rPr>
          <w:b/>
          <w:noProof/>
          <w:sz w:val="24"/>
        </w:rPr>
        <w:drawing>
          <wp:anchor distT="0" distB="0" distL="0" distR="0" simplePos="0" relativeHeight="487550976" behindDoc="1" locked="0" layoutInCell="1" allowOverlap="1">
            <wp:simplePos x="0" y="0"/>
            <wp:positionH relativeFrom="page">
              <wp:posOffset>1087882</wp:posOffset>
            </wp:positionH>
            <wp:positionV relativeFrom="paragraph">
              <wp:posOffset>215227</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rPr>
          <w:b/>
          <w:spacing w:val="-2"/>
          <w:sz w:val="24"/>
        </w:rPr>
        <w:t>Kesimpulan</w:t>
      </w:r>
    </w:p>
    <w:p w:rsidR="000151A5" w:rsidRDefault="000151A5">
      <w:pPr>
        <w:pStyle w:val="BodyText"/>
        <w:rPr>
          <w:b/>
        </w:rPr>
      </w:pPr>
    </w:p>
    <w:p w:rsidR="000151A5" w:rsidRDefault="002E017E">
      <w:pPr>
        <w:pStyle w:val="BodyText"/>
        <w:ind w:left="568"/>
      </w:pPr>
      <w:r>
        <w:t>Berdasarkan</w:t>
      </w:r>
      <w:r>
        <w:rPr>
          <w:spacing w:val="-2"/>
        </w:rPr>
        <w:t xml:space="preserve"> </w:t>
      </w:r>
      <w:r>
        <w:t>hasil penelitian</w:t>
      </w:r>
      <w:r>
        <w:rPr>
          <w:spacing w:val="-1"/>
        </w:rPr>
        <w:t xml:space="preserve"> </w:t>
      </w:r>
      <w:r>
        <w:t>dan</w:t>
      </w:r>
      <w:r>
        <w:rPr>
          <w:spacing w:val="-1"/>
        </w:rPr>
        <w:t xml:space="preserve"> </w:t>
      </w:r>
      <w:r>
        <w:t>pembahasan</w:t>
      </w:r>
      <w:r>
        <w:rPr>
          <w:spacing w:val="-1"/>
        </w:rPr>
        <w:t xml:space="preserve"> </w:t>
      </w:r>
      <w:r>
        <w:t>dapat</w:t>
      </w:r>
      <w:r>
        <w:rPr>
          <w:spacing w:val="-1"/>
        </w:rPr>
        <w:t xml:space="preserve"> </w:t>
      </w:r>
      <w:r>
        <w:t>disimpulkan</w:t>
      </w:r>
      <w:r>
        <w:rPr>
          <w:spacing w:val="-1"/>
        </w:rPr>
        <w:t xml:space="preserve"> </w:t>
      </w:r>
      <w:r>
        <w:rPr>
          <w:spacing w:val="-2"/>
        </w:rPr>
        <w:t>bahwa:</w:t>
      </w:r>
    </w:p>
    <w:p w:rsidR="000151A5" w:rsidRDefault="000151A5">
      <w:pPr>
        <w:pStyle w:val="BodyText"/>
      </w:pPr>
    </w:p>
    <w:p w:rsidR="000151A5" w:rsidRDefault="002E017E">
      <w:pPr>
        <w:pStyle w:val="ListParagraph"/>
        <w:numPr>
          <w:ilvl w:val="0"/>
          <w:numId w:val="1"/>
        </w:numPr>
        <w:tabs>
          <w:tab w:val="left" w:pos="928"/>
        </w:tabs>
        <w:spacing w:line="480" w:lineRule="auto"/>
        <w:jc w:val="both"/>
        <w:rPr>
          <w:sz w:val="24"/>
        </w:rPr>
      </w:pPr>
      <w:r>
        <w:rPr>
          <w:sz w:val="24"/>
        </w:rPr>
        <w:t>Media kartu bergambar (FlashCard) untuk meningkatkan kemampuan menulis pada materi Bahasa Indonesia mengenal perasaan dinyatakan layak/valid. Hal tersebut</w:t>
      </w:r>
      <w:r>
        <w:rPr>
          <w:spacing w:val="-1"/>
          <w:sz w:val="24"/>
        </w:rPr>
        <w:t xml:space="preserve"> </w:t>
      </w:r>
      <w:r>
        <w:rPr>
          <w:sz w:val="24"/>
        </w:rPr>
        <w:t>dapat</w:t>
      </w:r>
      <w:r>
        <w:rPr>
          <w:spacing w:val="-1"/>
          <w:sz w:val="24"/>
        </w:rPr>
        <w:t xml:space="preserve"> </w:t>
      </w:r>
      <w:r>
        <w:rPr>
          <w:sz w:val="24"/>
        </w:rPr>
        <w:t>dilihat</w:t>
      </w:r>
      <w:r>
        <w:rPr>
          <w:spacing w:val="-1"/>
          <w:sz w:val="24"/>
        </w:rPr>
        <w:t xml:space="preserve"> </w:t>
      </w:r>
      <w:r>
        <w:rPr>
          <w:sz w:val="24"/>
        </w:rPr>
        <w:t>berdasarkan hasil analisis</w:t>
      </w:r>
      <w:r>
        <w:rPr>
          <w:spacing w:val="-1"/>
          <w:sz w:val="24"/>
        </w:rPr>
        <w:t xml:space="preserve"> </w:t>
      </w:r>
      <w:r>
        <w:rPr>
          <w:sz w:val="24"/>
        </w:rPr>
        <w:t>data</w:t>
      </w:r>
      <w:r>
        <w:rPr>
          <w:spacing w:val="-2"/>
          <w:sz w:val="24"/>
        </w:rPr>
        <w:t xml:space="preserve"> </w:t>
      </w:r>
      <w:r>
        <w:rPr>
          <w:sz w:val="24"/>
        </w:rPr>
        <w:t>angket ahli</w:t>
      </w:r>
      <w:r>
        <w:rPr>
          <w:spacing w:val="-1"/>
          <w:sz w:val="24"/>
        </w:rPr>
        <w:t xml:space="preserve"> </w:t>
      </w:r>
      <w:r>
        <w:rPr>
          <w:sz w:val="24"/>
        </w:rPr>
        <w:t>materi</w:t>
      </w:r>
      <w:r>
        <w:rPr>
          <w:spacing w:val="-2"/>
          <w:sz w:val="24"/>
        </w:rPr>
        <w:t xml:space="preserve"> </w:t>
      </w:r>
      <w:r>
        <w:rPr>
          <w:sz w:val="24"/>
        </w:rPr>
        <w:t>sebesar</w:t>
      </w:r>
    </w:p>
    <w:p w:rsidR="000151A5" w:rsidRDefault="002E017E">
      <w:pPr>
        <w:pStyle w:val="BodyText"/>
        <w:spacing w:before="1" w:line="480" w:lineRule="auto"/>
        <w:ind w:left="928" w:right="139"/>
        <w:jc w:val="both"/>
      </w:pPr>
      <w:r>
        <w:t xml:space="preserve">90. Ahli media pembelajaran </w:t>
      </w:r>
      <w:r>
        <w:t>sebesar 86. Skor tersebut menyatakan bahwa media kartu bergambar (FlashCard) untuk meningkatkan kemampuan menulis pada materi Bahasa Indonesia mengenal perasaan yang dikembangkan sudah “Sangat Layak” untuk digunakan pada proses pembelajaran.</w:t>
      </w:r>
    </w:p>
    <w:p w:rsidR="000151A5" w:rsidRDefault="002E017E">
      <w:pPr>
        <w:pStyle w:val="ListParagraph"/>
        <w:numPr>
          <w:ilvl w:val="0"/>
          <w:numId w:val="1"/>
        </w:numPr>
        <w:tabs>
          <w:tab w:val="left" w:pos="928"/>
        </w:tabs>
        <w:spacing w:line="480" w:lineRule="auto"/>
        <w:ind w:right="137"/>
        <w:jc w:val="both"/>
        <w:rPr>
          <w:sz w:val="24"/>
        </w:rPr>
      </w:pPr>
      <w:r>
        <w:rPr>
          <w:sz w:val="24"/>
        </w:rPr>
        <w:t>Media kartu be</w:t>
      </w:r>
      <w:r>
        <w:rPr>
          <w:sz w:val="24"/>
        </w:rPr>
        <w:t>rgambar (FlashCard) untuk meningkatkan kemampuan menulis pada materi Bahasa Indonesia mengenal perasaan yang dikembangkan dinyatakan efektif digunakan. Hal tersebut dapat dilihat berdasarkan hasil analisis data respon guru sebesar 100. Skor tersebut menyat</w:t>
      </w:r>
      <w:r>
        <w:rPr>
          <w:sz w:val="24"/>
        </w:rPr>
        <w:t>akan bahwa media kartu bergambar (FlashCard) untuk meningkatkan kemampuan menulis pada materi Bahasa Indonesia mengenal perasaan yang dikembangkan sudah “Sangat Layak” untuk digunakan pada proses pembelajaran.</w:t>
      </w:r>
    </w:p>
    <w:p w:rsidR="000151A5" w:rsidRDefault="002E017E">
      <w:pPr>
        <w:pStyle w:val="ListParagraph"/>
        <w:numPr>
          <w:ilvl w:val="0"/>
          <w:numId w:val="1"/>
        </w:numPr>
        <w:tabs>
          <w:tab w:val="left" w:pos="928"/>
        </w:tabs>
        <w:spacing w:before="1" w:line="480" w:lineRule="auto"/>
        <w:jc w:val="both"/>
        <w:rPr>
          <w:sz w:val="24"/>
        </w:rPr>
      </w:pPr>
      <w:r>
        <w:rPr>
          <w:sz w:val="24"/>
        </w:rPr>
        <w:t xml:space="preserve">Respon siswa kelas II SD terhadap media kartu </w:t>
      </w:r>
      <w:r>
        <w:rPr>
          <w:sz w:val="24"/>
        </w:rPr>
        <w:t>bergambar (FlashCard) untuk meningkatkan kemampuan menulis pada materi Bahasa Indonesia mengenal perasaan memperoleh skor sebesar 89,2 dengan kategori “Sangat Layak” dan siswa</w:t>
      </w:r>
      <w:r>
        <w:rPr>
          <w:spacing w:val="-4"/>
          <w:sz w:val="24"/>
        </w:rPr>
        <w:t xml:space="preserve"> </w:t>
      </w:r>
      <w:r>
        <w:rPr>
          <w:sz w:val="24"/>
        </w:rPr>
        <w:t>tertarik</w:t>
      </w:r>
      <w:r>
        <w:rPr>
          <w:spacing w:val="-2"/>
          <w:sz w:val="24"/>
        </w:rPr>
        <w:t xml:space="preserve"> </w:t>
      </w:r>
      <w:r>
        <w:rPr>
          <w:sz w:val="24"/>
        </w:rPr>
        <w:t>dengan media</w:t>
      </w:r>
      <w:r>
        <w:rPr>
          <w:spacing w:val="-3"/>
          <w:sz w:val="24"/>
        </w:rPr>
        <w:t xml:space="preserve"> </w:t>
      </w:r>
      <w:r>
        <w:rPr>
          <w:sz w:val="24"/>
        </w:rPr>
        <w:t>kartu</w:t>
      </w:r>
      <w:r>
        <w:rPr>
          <w:spacing w:val="-3"/>
          <w:sz w:val="24"/>
        </w:rPr>
        <w:t xml:space="preserve"> </w:t>
      </w:r>
      <w:r>
        <w:rPr>
          <w:sz w:val="24"/>
        </w:rPr>
        <w:t>bergambar</w:t>
      </w:r>
      <w:r>
        <w:rPr>
          <w:spacing w:val="-1"/>
          <w:sz w:val="24"/>
        </w:rPr>
        <w:t xml:space="preserve"> </w:t>
      </w:r>
      <w:r>
        <w:rPr>
          <w:sz w:val="24"/>
        </w:rPr>
        <w:t>(FlashCard)</w:t>
      </w:r>
      <w:r>
        <w:rPr>
          <w:spacing w:val="-4"/>
          <w:sz w:val="24"/>
        </w:rPr>
        <w:t xml:space="preserve"> </w:t>
      </w:r>
      <w:r>
        <w:rPr>
          <w:sz w:val="24"/>
        </w:rPr>
        <w:t>untuk</w:t>
      </w:r>
      <w:r>
        <w:rPr>
          <w:spacing w:val="-2"/>
          <w:sz w:val="24"/>
        </w:rPr>
        <w:t xml:space="preserve"> </w:t>
      </w:r>
      <w:r>
        <w:rPr>
          <w:sz w:val="24"/>
        </w:rPr>
        <w:t>meningkatkan</w:t>
      </w:r>
    </w:p>
    <w:p w:rsidR="000151A5" w:rsidRDefault="000151A5">
      <w:pPr>
        <w:pStyle w:val="BodyText"/>
      </w:pPr>
    </w:p>
    <w:p w:rsidR="000151A5" w:rsidRDefault="000151A5">
      <w:pPr>
        <w:pStyle w:val="BodyText"/>
      </w:pPr>
    </w:p>
    <w:p w:rsidR="000151A5" w:rsidRDefault="000151A5">
      <w:pPr>
        <w:pStyle w:val="BodyText"/>
        <w:spacing w:before="106"/>
      </w:pPr>
    </w:p>
    <w:p w:rsidR="000151A5" w:rsidRDefault="002E017E">
      <w:pPr>
        <w:pStyle w:val="BodyText"/>
        <w:ind w:left="424"/>
        <w:jc w:val="center"/>
      </w:pPr>
      <w:r>
        <w:rPr>
          <w:spacing w:val="-5"/>
        </w:rPr>
        <w:t>71</w:t>
      </w:r>
    </w:p>
    <w:p w:rsidR="000151A5" w:rsidRDefault="000151A5">
      <w:pPr>
        <w:pStyle w:val="BodyText"/>
        <w:jc w:val="center"/>
        <w:sectPr w:rsidR="000151A5">
          <w:type w:val="continuous"/>
          <w:pgSz w:w="11910" w:h="16840"/>
          <w:pgMar w:top="1920" w:right="1559" w:bottom="280" w:left="1700" w:header="720" w:footer="720" w:gutter="0"/>
          <w:cols w:space="720"/>
        </w:sectPr>
      </w:pPr>
    </w:p>
    <w:p w:rsidR="000151A5" w:rsidRDefault="000151A5">
      <w:pPr>
        <w:pStyle w:val="BodyText"/>
        <w:spacing w:before="53"/>
      </w:pPr>
    </w:p>
    <w:p w:rsidR="000151A5" w:rsidRDefault="002E017E">
      <w:pPr>
        <w:pStyle w:val="BodyText"/>
        <w:spacing w:line="480" w:lineRule="auto"/>
        <w:ind w:left="928" w:right="143"/>
        <w:jc w:val="both"/>
      </w:pPr>
      <w:r>
        <w:t>kemampuan menulis pada materi Bahasa Indonesia mengenal perasaan sehingga hasil belajar siswa dapat meningkat.</w:t>
      </w:r>
    </w:p>
    <w:p w:rsidR="000151A5" w:rsidRDefault="002E017E">
      <w:pPr>
        <w:pStyle w:val="ListParagraph"/>
        <w:numPr>
          <w:ilvl w:val="0"/>
          <w:numId w:val="1"/>
        </w:numPr>
        <w:tabs>
          <w:tab w:val="left" w:pos="928"/>
        </w:tabs>
        <w:spacing w:line="480" w:lineRule="auto"/>
        <w:jc w:val="both"/>
        <w:rPr>
          <w:sz w:val="24"/>
        </w:rPr>
      </w:pPr>
      <w:r>
        <w:rPr>
          <w:noProof/>
          <w:sz w:val="24"/>
        </w:rPr>
        <w:drawing>
          <wp:anchor distT="0" distB="0" distL="0" distR="0" simplePos="0" relativeHeight="487551488"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Skor keseluruhan nilai siswa sebelum menggunakan media kartu bergambar (FlashCard) untuk meningkatkan kemampuan menulis pada materi Bahasa Indonesia mengenal perasaan, yaitu sebesar 72,5. Adapun skor yang keseluruhan nilai siswa setelah menggunakan media k</w:t>
      </w:r>
      <w:r>
        <w:rPr>
          <w:sz w:val="24"/>
        </w:rPr>
        <w:t>artu bergambar (FlashCard) untuk meningkatkan kemampuan menulis pada materi Bahasa Indonesia mengenal perasaan, yaitu sebesar 81,25. Hasil tersebut dapat dikatakan bahwa media kartu bergambar (FlashCard) untuk meningkatkan kemampuan menulis pada materi Bah</w:t>
      </w:r>
      <w:r>
        <w:rPr>
          <w:sz w:val="24"/>
        </w:rPr>
        <w:t>asa Indonesia mengenal perasaan yang dikembangkan “Sangat Layak” digunakan pada proses pembelajaran dan</w:t>
      </w:r>
      <w:r>
        <w:rPr>
          <w:spacing w:val="80"/>
          <w:sz w:val="24"/>
        </w:rPr>
        <w:t xml:space="preserve"> </w:t>
      </w:r>
      <w:r>
        <w:rPr>
          <w:sz w:val="24"/>
        </w:rPr>
        <w:t>dapat meningkatkan hasil belajar siswa.</w:t>
      </w:r>
    </w:p>
    <w:p w:rsidR="000151A5" w:rsidRDefault="000151A5">
      <w:pPr>
        <w:pStyle w:val="BodyText"/>
      </w:pPr>
    </w:p>
    <w:p w:rsidR="000151A5" w:rsidRDefault="000151A5">
      <w:pPr>
        <w:pStyle w:val="BodyText"/>
        <w:spacing w:before="1"/>
      </w:pPr>
    </w:p>
    <w:p w:rsidR="000151A5" w:rsidRDefault="002E017E">
      <w:pPr>
        <w:pStyle w:val="Heading1"/>
        <w:numPr>
          <w:ilvl w:val="1"/>
          <w:numId w:val="2"/>
        </w:numPr>
        <w:tabs>
          <w:tab w:val="left" w:pos="1295"/>
        </w:tabs>
        <w:ind w:hanging="727"/>
      </w:pPr>
      <w:r>
        <w:rPr>
          <w:spacing w:val="-4"/>
        </w:rPr>
        <w:t>Saran</w:t>
      </w:r>
    </w:p>
    <w:p w:rsidR="000151A5" w:rsidRDefault="000151A5">
      <w:pPr>
        <w:pStyle w:val="BodyText"/>
        <w:rPr>
          <w:b/>
        </w:rPr>
      </w:pPr>
    </w:p>
    <w:p w:rsidR="000151A5" w:rsidRDefault="002E017E">
      <w:pPr>
        <w:pStyle w:val="BodyText"/>
        <w:spacing w:before="1" w:line="480" w:lineRule="auto"/>
        <w:ind w:left="568" w:right="142" w:firstLine="720"/>
        <w:jc w:val="both"/>
      </w:pPr>
      <w:r>
        <w:t xml:space="preserve">Dari Dari penelitian pengembangan yang dilakukan, peneliti berharap media pembelajaran kartu bergambar </w:t>
      </w:r>
      <w:r>
        <w:t>(FlashCard) yang dikembangkan dapat bermanfaat bagi proses pembelajaran, khususnya bagi siswa kelas II SD Citra Kasih yang merupakan tempat penelitian dilakukan. Untuk itu, peneliti memberikan beberapa saran sebagai berikut:</w:t>
      </w:r>
    </w:p>
    <w:p w:rsidR="000151A5" w:rsidRDefault="002E017E">
      <w:pPr>
        <w:pStyle w:val="ListParagraph"/>
        <w:numPr>
          <w:ilvl w:val="2"/>
          <w:numId w:val="2"/>
        </w:numPr>
        <w:tabs>
          <w:tab w:val="left" w:pos="1288"/>
        </w:tabs>
        <w:spacing w:line="480" w:lineRule="auto"/>
        <w:ind w:right="143"/>
        <w:jc w:val="both"/>
        <w:rPr>
          <w:sz w:val="24"/>
        </w:rPr>
      </w:pPr>
      <w:r>
        <w:rPr>
          <w:sz w:val="24"/>
        </w:rPr>
        <w:t>Bagi siswa, sebaiknya memanfaat</w:t>
      </w:r>
      <w:r>
        <w:rPr>
          <w:sz w:val="24"/>
        </w:rPr>
        <w:t>kan media kartu bergambar (FlashCard) ini secara interaktif. Media ini dirancang dengan ilustrasi menarik yang mengajak siswa mengenali dan mengekspresikan berbagai jenis perasaan.</w:t>
      </w:r>
    </w:p>
    <w:p w:rsidR="000151A5" w:rsidRDefault="000151A5">
      <w:pPr>
        <w:pStyle w:val="ListParagraph"/>
        <w:spacing w:line="480" w:lineRule="auto"/>
        <w:rPr>
          <w:sz w:val="24"/>
        </w:rPr>
        <w:sectPr w:rsidR="000151A5">
          <w:headerReference w:type="default" r:id="rId8"/>
          <w:pgSz w:w="11910" w:h="16840"/>
          <w:pgMar w:top="1920" w:right="1559" w:bottom="280" w:left="1700" w:header="717" w:footer="0" w:gutter="0"/>
          <w:pgNumType w:start="72"/>
          <w:cols w:space="720"/>
        </w:sectPr>
      </w:pPr>
    </w:p>
    <w:p w:rsidR="000151A5" w:rsidRDefault="000151A5">
      <w:pPr>
        <w:pStyle w:val="BodyText"/>
        <w:spacing w:before="53"/>
      </w:pPr>
    </w:p>
    <w:p w:rsidR="000151A5" w:rsidRDefault="002E017E">
      <w:pPr>
        <w:pStyle w:val="BodyText"/>
        <w:spacing w:line="480" w:lineRule="auto"/>
        <w:ind w:left="1288" w:right="143"/>
        <w:jc w:val="both"/>
      </w:pPr>
      <w:r>
        <w:t>Siswa dapat lebih aktif, semangat, dan terlibat dalam pembelajaran, sehingga kemampuan menulis mereka meningkat.</w:t>
      </w:r>
    </w:p>
    <w:p w:rsidR="000151A5" w:rsidRDefault="002E017E">
      <w:pPr>
        <w:pStyle w:val="ListParagraph"/>
        <w:numPr>
          <w:ilvl w:val="2"/>
          <w:numId w:val="2"/>
        </w:numPr>
        <w:tabs>
          <w:tab w:val="left" w:pos="1288"/>
        </w:tabs>
        <w:spacing w:line="480" w:lineRule="auto"/>
        <w:ind w:right="142"/>
        <w:jc w:val="both"/>
        <w:rPr>
          <w:sz w:val="24"/>
        </w:rPr>
      </w:pPr>
      <w:r>
        <w:rPr>
          <w:noProof/>
          <w:sz w:val="24"/>
        </w:rPr>
        <w:drawing>
          <wp:anchor distT="0" distB="0" distL="0" distR="0" simplePos="0" relativeHeight="487552000"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Bagi guru, sebaiknya memanfaatkan media kartu bergambar (FlashCard) sebagai alat bantu dalam menyampaikan materi Bahasa Indonesia, khususnya p</w:t>
      </w:r>
      <w:r>
        <w:rPr>
          <w:sz w:val="24"/>
        </w:rPr>
        <w:t>ada tema mengenal perasaan. Media ini dapat membantu guru membuat pembelajaran lebih menarik dan efektif.</w:t>
      </w:r>
    </w:p>
    <w:p w:rsidR="000151A5" w:rsidRDefault="002E017E">
      <w:pPr>
        <w:pStyle w:val="ListParagraph"/>
        <w:numPr>
          <w:ilvl w:val="2"/>
          <w:numId w:val="2"/>
        </w:numPr>
        <w:tabs>
          <w:tab w:val="left" w:pos="1288"/>
        </w:tabs>
        <w:spacing w:before="1" w:line="480" w:lineRule="auto"/>
        <w:ind w:right="141"/>
        <w:jc w:val="both"/>
        <w:rPr>
          <w:sz w:val="24"/>
        </w:rPr>
      </w:pPr>
      <w:r>
        <w:rPr>
          <w:sz w:val="24"/>
        </w:rPr>
        <w:t>Bagi pembaca atau peneliti selanjutnya, sebaiknya mengembangkan lebih lanjut media kartu bergambar (FlashCard) ini agar lebih inovatif dan</w:t>
      </w:r>
      <w:r>
        <w:rPr>
          <w:spacing w:val="40"/>
          <w:sz w:val="24"/>
        </w:rPr>
        <w:t xml:space="preserve"> </w:t>
      </w:r>
      <w:r>
        <w:rPr>
          <w:sz w:val="24"/>
        </w:rPr>
        <w:t>sesuai deng</w:t>
      </w:r>
      <w:r>
        <w:rPr>
          <w:sz w:val="24"/>
        </w:rPr>
        <w:t>an kebutuhan pembelajaran di berbagai tingkatan kelas.</w:t>
      </w:r>
      <w:r>
        <w:rPr>
          <w:spacing w:val="40"/>
          <w:sz w:val="24"/>
        </w:rPr>
        <w:t xml:space="preserve"> </w:t>
      </w:r>
      <w:r>
        <w:rPr>
          <w:sz w:val="24"/>
        </w:rPr>
        <w:t>Dengan pengembangan lanjutan, produk ini dapat memberikan manfaat yang lebih luas dalam pembelajaran.</w:t>
      </w:r>
    </w:p>
    <w:sectPr w:rsidR="000151A5">
      <w:pgSz w:w="11910" w:h="16840"/>
      <w:pgMar w:top="1920" w:right="1559" w:bottom="280" w:left="170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017E" w:rsidRDefault="002E017E">
      <w:r>
        <w:separator/>
      </w:r>
    </w:p>
  </w:endnote>
  <w:endnote w:type="continuationSeparator" w:id="0">
    <w:p w:rsidR="002E017E" w:rsidRDefault="002E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017E" w:rsidRDefault="002E017E">
      <w:r>
        <w:separator/>
      </w:r>
    </w:p>
  </w:footnote>
  <w:footnote w:type="continuationSeparator" w:id="0">
    <w:p w:rsidR="002E017E" w:rsidRDefault="002E0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151A5" w:rsidRDefault="002E017E">
    <w:pPr>
      <w:pStyle w:val="BodyText"/>
      <w:spacing w:line="14" w:lineRule="auto"/>
      <w:rPr>
        <w:sz w:val="20"/>
      </w:rPr>
    </w:pPr>
    <w:r>
      <w:rPr>
        <w:noProof/>
        <w:sz w:val="20"/>
      </w:rPr>
      <mc:AlternateContent>
        <mc:Choice Requires="wps">
          <w:drawing>
            <wp:anchor distT="0" distB="0" distL="0" distR="0" simplePos="0" relativeHeight="487550976" behindDoc="1" locked="0" layoutInCell="1" allowOverlap="1">
              <wp:simplePos x="0" y="0"/>
              <wp:positionH relativeFrom="page">
                <wp:posOffset>6290817</wp:posOffset>
              </wp:positionH>
              <wp:positionV relativeFrom="page">
                <wp:posOffset>442806</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0151A5" w:rsidRDefault="002E017E">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5.35pt;margin-top:34.85pt;width:19pt;height:15.3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" filled="f" stroked="f">
              <v:textbox inset="0,0,0,0">
                <w:txbxContent>
                  <w:p w:rsidR="000151A5" w:rsidRDefault="002E017E">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72</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B374B"/>
    <w:multiLevelType w:val="multilevel"/>
    <w:tmpl w:val="AAF2B47C"/>
    <w:lvl w:ilvl="0">
      <w:start w:val="5"/>
      <w:numFmt w:val="decimal"/>
      <w:lvlText w:val="%1"/>
      <w:lvlJc w:val="left"/>
      <w:pPr>
        <w:ind w:left="1295" w:hanging="728"/>
        <w:jc w:val="left"/>
      </w:pPr>
      <w:rPr>
        <w:rFonts w:hint="default"/>
        <w:lang w:val="id" w:eastAsia="en-US" w:bidi="ar-SA"/>
      </w:rPr>
    </w:lvl>
    <w:lvl w:ilvl="1">
      <w:start w:val="1"/>
      <w:numFmt w:val="decimal"/>
      <w:lvlText w:val="%1.%2."/>
      <w:lvlJc w:val="left"/>
      <w:pPr>
        <w:ind w:left="1295" w:hanging="72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932" w:hanging="360"/>
      </w:pPr>
      <w:rPr>
        <w:rFonts w:hint="default"/>
        <w:lang w:val="id" w:eastAsia="en-US" w:bidi="ar-SA"/>
      </w:rPr>
    </w:lvl>
    <w:lvl w:ilvl="4">
      <w:numFmt w:val="bullet"/>
      <w:lvlText w:val="•"/>
      <w:lvlJc w:val="left"/>
      <w:pPr>
        <w:ind w:left="3749" w:hanging="360"/>
      </w:pPr>
      <w:rPr>
        <w:rFonts w:hint="default"/>
        <w:lang w:val="id" w:eastAsia="en-US" w:bidi="ar-SA"/>
      </w:rPr>
    </w:lvl>
    <w:lvl w:ilvl="5">
      <w:numFmt w:val="bullet"/>
      <w:lvlText w:val="•"/>
      <w:lvlJc w:val="left"/>
      <w:pPr>
        <w:ind w:left="4565" w:hanging="360"/>
      </w:pPr>
      <w:rPr>
        <w:rFonts w:hint="default"/>
        <w:lang w:val="id" w:eastAsia="en-US" w:bidi="ar-SA"/>
      </w:rPr>
    </w:lvl>
    <w:lvl w:ilvl="6">
      <w:numFmt w:val="bullet"/>
      <w:lvlText w:val="•"/>
      <w:lvlJc w:val="left"/>
      <w:pPr>
        <w:ind w:left="5381" w:hanging="360"/>
      </w:pPr>
      <w:rPr>
        <w:rFonts w:hint="default"/>
        <w:lang w:val="id" w:eastAsia="en-US" w:bidi="ar-SA"/>
      </w:rPr>
    </w:lvl>
    <w:lvl w:ilvl="7">
      <w:numFmt w:val="bullet"/>
      <w:lvlText w:val="•"/>
      <w:lvlJc w:val="left"/>
      <w:pPr>
        <w:ind w:left="6198" w:hanging="360"/>
      </w:pPr>
      <w:rPr>
        <w:rFonts w:hint="default"/>
        <w:lang w:val="id" w:eastAsia="en-US" w:bidi="ar-SA"/>
      </w:rPr>
    </w:lvl>
    <w:lvl w:ilvl="8">
      <w:numFmt w:val="bullet"/>
      <w:lvlText w:val="•"/>
      <w:lvlJc w:val="left"/>
      <w:pPr>
        <w:ind w:left="7014" w:hanging="360"/>
      </w:pPr>
      <w:rPr>
        <w:rFonts w:hint="default"/>
        <w:lang w:val="id" w:eastAsia="en-US" w:bidi="ar-SA"/>
      </w:rPr>
    </w:lvl>
  </w:abstractNum>
  <w:abstractNum w:abstractNumId="1" w15:restartNumberingAfterBreak="0">
    <w:nsid w:val="7251655B"/>
    <w:multiLevelType w:val="hybridMultilevel"/>
    <w:tmpl w:val="43520CBA"/>
    <w:lvl w:ilvl="0" w:tplc="AEC2F3F0">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40ADD18">
      <w:numFmt w:val="bullet"/>
      <w:lvlText w:val="•"/>
      <w:lvlJc w:val="left"/>
      <w:pPr>
        <w:ind w:left="1692" w:hanging="360"/>
      </w:pPr>
      <w:rPr>
        <w:rFonts w:hint="default"/>
        <w:lang w:val="id" w:eastAsia="en-US" w:bidi="ar-SA"/>
      </w:rPr>
    </w:lvl>
    <w:lvl w:ilvl="2" w:tplc="728CF602">
      <w:numFmt w:val="bullet"/>
      <w:lvlText w:val="•"/>
      <w:lvlJc w:val="left"/>
      <w:pPr>
        <w:ind w:left="2465" w:hanging="360"/>
      </w:pPr>
      <w:rPr>
        <w:rFonts w:hint="default"/>
        <w:lang w:val="id" w:eastAsia="en-US" w:bidi="ar-SA"/>
      </w:rPr>
    </w:lvl>
    <w:lvl w:ilvl="3" w:tplc="5A247DD8">
      <w:numFmt w:val="bullet"/>
      <w:lvlText w:val="•"/>
      <w:lvlJc w:val="left"/>
      <w:pPr>
        <w:ind w:left="3238" w:hanging="360"/>
      </w:pPr>
      <w:rPr>
        <w:rFonts w:hint="default"/>
        <w:lang w:val="id" w:eastAsia="en-US" w:bidi="ar-SA"/>
      </w:rPr>
    </w:lvl>
    <w:lvl w:ilvl="4" w:tplc="68144978">
      <w:numFmt w:val="bullet"/>
      <w:lvlText w:val="•"/>
      <w:lvlJc w:val="left"/>
      <w:pPr>
        <w:ind w:left="4010" w:hanging="360"/>
      </w:pPr>
      <w:rPr>
        <w:rFonts w:hint="default"/>
        <w:lang w:val="id" w:eastAsia="en-US" w:bidi="ar-SA"/>
      </w:rPr>
    </w:lvl>
    <w:lvl w:ilvl="5" w:tplc="05D8985A">
      <w:numFmt w:val="bullet"/>
      <w:lvlText w:val="•"/>
      <w:lvlJc w:val="left"/>
      <w:pPr>
        <w:ind w:left="4783" w:hanging="360"/>
      </w:pPr>
      <w:rPr>
        <w:rFonts w:hint="default"/>
        <w:lang w:val="id" w:eastAsia="en-US" w:bidi="ar-SA"/>
      </w:rPr>
    </w:lvl>
    <w:lvl w:ilvl="6" w:tplc="272AE898">
      <w:numFmt w:val="bullet"/>
      <w:lvlText w:val="•"/>
      <w:lvlJc w:val="left"/>
      <w:pPr>
        <w:ind w:left="5556" w:hanging="360"/>
      </w:pPr>
      <w:rPr>
        <w:rFonts w:hint="default"/>
        <w:lang w:val="id" w:eastAsia="en-US" w:bidi="ar-SA"/>
      </w:rPr>
    </w:lvl>
    <w:lvl w:ilvl="7" w:tplc="C84217E0">
      <w:numFmt w:val="bullet"/>
      <w:lvlText w:val="•"/>
      <w:lvlJc w:val="left"/>
      <w:pPr>
        <w:ind w:left="6329" w:hanging="360"/>
      </w:pPr>
      <w:rPr>
        <w:rFonts w:hint="default"/>
        <w:lang w:val="id" w:eastAsia="en-US" w:bidi="ar-SA"/>
      </w:rPr>
    </w:lvl>
    <w:lvl w:ilvl="8" w:tplc="6F50ACD0">
      <w:numFmt w:val="bullet"/>
      <w:lvlText w:val="•"/>
      <w:lvlJc w:val="left"/>
      <w:pPr>
        <w:ind w:left="7101" w:hanging="360"/>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ocumentProtection w:edit="forms" w:enforcement="1" w:cryptProviderType="rsaAES" w:cryptAlgorithmClass="hash" w:cryptAlgorithmType="typeAny" w:cryptAlgorithmSid="14" w:cryptSpinCount="100000" w:hash="neVmvEgWTpGFkRwjK0LxR/Jm78zUxcdSPxWk5nEPVqOCP+ShA40UAz+A0F2/On6QJ2wvjOJ3PoThR6pZkwRsCQ==" w:salt="F4D5UrlZYzDIztS5ywmUG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5"/>
    <w:rsid w:val="000151A5"/>
    <w:rsid w:val="002E017E"/>
    <w:rsid w:val="00AD2E5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79DFC-7795-4B94-85DB-38CD988B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95" w:hanging="72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8" w:right="13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2025-07-28T08:29:00Z</dcterms:created>
  <dcterms:modified xsi:type="dcterms:W3CDTF">2025-07-28T08:29:00Z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2025-07-16T00:00:00Z</vt:filetime>
  </property>
  <property fmtid="{D5CDD505-2E9C-101B-9397-08002B2CF9AE}" pid="3" name="Creator">
    <vt:lpwstr>Nitro Pro 13 (13.70.0.30)</vt:lpwstr>
  </property>
  <property fmtid="{D5CDD505-2E9C-101B-9397-08002B2CF9AE}" pid="4" name="LastSaved">
    <vt:filetime>2025-07-16T00:00:00Z</vt:filetime>
  </property>
</Properties>
</file>