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0A5E" w14:textId="0F4D68B5" w:rsidR="00F502AB" w:rsidRPr="00F502AB" w:rsidRDefault="00F502AB" w:rsidP="00F502AB">
      <w:pPr>
        <w:spacing w:line="480" w:lineRule="auto"/>
        <w:jc w:val="center"/>
        <w:rPr>
          <w:rFonts w:ascii="Times New Roman" w:hAnsi="Times New Roman" w:cs="Times New Roman"/>
          <w:b/>
          <w:sz w:val="24"/>
          <w:szCs w:val="24"/>
          <w:lang w:val="id-ID"/>
        </w:rPr>
      </w:pPr>
      <w:bookmarkStart w:id="0" w:name="_GoBack"/>
      <w:bookmarkEnd w:id="0"/>
      <w:r w:rsidRPr="00F502AB">
        <w:rPr>
          <w:rFonts w:ascii="Times New Roman" w:hAnsi="Times New Roman" w:cs="Times New Roman"/>
          <w:b/>
          <w:sz w:val="24"/>
          <w:szCs w:val="24"/>
          <w:lang w:val="en-ID"/>
        </w:rPr>
        <w:t>CHAPTER III</w:t>
      </w:r>
    </w:p>
    <w:p w14:paraId="698886D2" w14:textId="77777777" w:rsidR="00F502AB" w:rsidRPr="00F502AB" w:rsidRDefault="00F502AB" w:rsidP="00F502AB">
      <w:pPr>
        <w:spacing w:line="480" w:lineRule="auto"/>
        <w:jc w:val="center"/>
        <w:rPr>
          <w:rFonts w:ascii="Times New Roman" w:hAnsi="Times New Roman" w:cs="Times New Roman"/>
          <w:b/>
          <w:sz w:val="24"/>
          <w:szCs w:val="24"/>
          <w:lang w:val="id-ID"/>
        </w:rPr>
      </w:pPr>
      <w:r w:rsidRPr="00F502AB">
        <w:rPr>
          <w:rFonts w:ascii="Times New Roman" w:hAnsi="Times New Roman" w:cs="Times New Roman"/>
          <w:b/>
          <w:sz w:val="24"/>
          <w:szCs w:val="24"/>
          <w:lang w:val="en-ID"/>
        </w:rPr>
        <w:t>RESEARCH METHOD</w:t>
      </w:r>
    </w:p>
    <w:p w14:paraId="35A91BDA" w14:textId="77777777" w:rsidR="00F502AB" w:rsidRPr="00F502AB" w:rsidRDefault="00F502AB" w:rsidP="00F502AB">
      <w:pPr>
        <w:spacing w:line="480" w:lineRule="auto"/>
        <w:jc w:val="center"/>
        <w:rPr>
          <w:rFonts w:ascii="Times New Roman" w:hAnsi="Times New Roman" w:cs="Times New Roman"/>
          <w:b/>
          <w:sz w:val="24"/>
          <w:szCs w:val="24"/>
          <w:lang w:val="id-ID"/>
        </w:rPr>
      </w:pPr>
    </w:p>
    <w:p w14:paraId="339E53D0" w14:textId="77777777" w:rsidR="00F502AB" w:rsidRPr="005F69A6" w:rsidRDefault="00F502AB" w:rsidP="006D737E">
      <w:pPr>
        <w:pStyle w:val="ListParagraph"/>
        <w:widowControl/>
        <w:numPr>
          <w:ilvl w:val="0"/>
          <w:numId w:val="30"/>
        </w:numPr>
        <w:autoSpaceDE/>
        <w:autoSpaceDN/>
        <w:spacing w:line="480" w:lineRule="auto"/>
        <w:contextualSpacing/>
        <w:jc w:val="both"/>
        <w:rPr>
          <w:rFonts w:ascii="Times New Roman" w:hAnsi="Times New Roman" w:cs="Times New Roman"/>
          <w:b/>
          <w:sz w:val="24"/>
          <w:szCs w:val="24"/>
        </w:rPr>
      </w:pPr>
      <w:r w:rsidRPr="005F69A6">
        <w:rPr>
          <w:rFonts w:ascii="Times New Roman" w:hAnsi="Times New Roman" w:cs="Times New Roman"/>
          <w:b/>
          <w:sz w:val="24"/>
          <w:szCs w:val="24"/>
          <w:lang w:val="en-ID"/>
        </w:rPr>
        <w:t>Research</w:t>
      </w:r>
      <w:r w:rsidRPr="005F69A6">
        <w:rPr>
          <w:rFonts w:ascii="Times New Roman" w:hAnsi="Times New Roman" w:cs="Times New Roman"/>
          <w:b/>
          <w:sz w:val="24"/>
          <w:szCs w:val="24"/>
          <w:lang w:val="id-ID"/>
        </w:rPr>
        <w:t xml:space="preserve"> Design</w:t>
      </w:r>
      <w:r w:rsidRPr="005F69A6">
        <w:rPr>
          <w:rFonts w:ascii="Times New Roman" w:hAnsi="Times New Roman" w:cs="Times New Roman"/>
          <w:b/>
          <w:sz w:val="24"/>
          <w:szCs w:val="24"/>
        </w:rPr>
        <w:tab/>
      </w:r>
    </w:p>
    <w:p w14:paraId="5C020F54" w14:textId="4C0A80BF" w:rsidR="00F502AB" w:rsidRPr="00F502AB" w:rsidRDefault="00F502AB" w:rsidP="00F502AB">
      <w:pPr>
        <w:widowControl/>
        <w:autoSpaceDE/>
        <w:autoSpaceDN/>
        <w:spacing w:line="480" w:lineRule="auto"/>
        <w:ind w:firstLine="720"/>
        <w:contextualSpacing/>
        <w:jc w:val="both"/>
        <w:rPr>
          <w:rFonts w:ascii="Times New Roman" w:eastAsia="Times New Roman" w:hAnsi="Times New Roman" w:cs="Times New Roman"/>
          <w:sz w:val="24"/>
          <w:szCs w:val="24"/>
          <w:lang w:val="id-ID"/>
        </w:rPr>
      </w:pPr>
      <w:r w:rsidRPr="00F502AB">
        <w:rPr>
          <w:rFonts w:ascii="Times New Roman" w:eastAsia="Times New Roman" w:hAnsi="Times New Roman" w:cs="Times New Roman"/>
          <w:sz w:val="24"/>
          <w:szCs w:val="24"/>
          <w:lang w:val="en-US"/>
        </w:rPr>
        <w:t>In this study, development research is used as a research design. The procedure entails a cycle of re</w:t>
      </w:r>
      <w:r w:rsidR="005F69A6">
        <w:rPr>
          <w:rFonts w:ascii="Times New Roman" w:eastAsia="Times New Roman" w:hAnsi="Times New Roman" w:cs="Times New Roman"/>
          <w:sz w:val="24"/>
          <w:szCs w:val="24"/>
          <w:lang w:val="en-US"/>
        </w:rPr>
        <w:t>search and development,</w:t>
      </w:r>
      <w:r w:rsidR="005F69A6">
        <w:rPr>
          <w:rFonts w:ascii="Times New Roman" w:eastAsia="Times New Roman" w:hAnsi="Times New Roman" w:cs="Times New Roman"/>
          <w:sz w:val="24"/>
          <w:szCs w:val="24"/>
          <w:lang w:val="id-ID"/>
        </w:rPr>
        <w:t xml:space="preserve"> </w:t>
      </w:r>
      <w:r w:rsidR="005F69A6">
        <w:rPr>
          <w:rFonts w:ascii="Times New Roman" w:eastAsia="Times New Roman" w:hAnsi="Times New Roman" w:cs="Times New Roman"/>
          <w:sz w:val="24"/>
          <w:szCs w:val="24"/>
          <w:lang w:val="en-US"/>
        </w:rPr>
        <w:t>R&amp;D</w:t>
      </w:r>
      <w:r w:rsidR="005F69A6">
        <w:rPr>
          <w:rFonts w:ascii="Times New Roman" w:eastAsia="Times New Roman" w:hAnsi="Times New Roman" w:cs="Times New Roman"/>
          <w:sz w:val="24"/>
          <w:szCs w:val="24"/>
          <w:lang w:val="id-ID"/>
        </w:rPr>
        <w:t xml:space="preserve"> </w:t>
      </w:r>
      <w:r w:rsidRPr="00F502AB">
        <w:rPr>
          <w:rFonts w:ascii="Times New Roman" w:eastAsia="Times New Roman" w:hAnsi="Times New Roman" w:cs="Times New Roman"/>
          <w:sz w:val="24"/>
          <w:szCs w:val="24"/>
          <w:lang w:val="en-US"/>
        </w:rPr>
        <w:t>that includes field testing, reviewing, and refining research findings. Inadequacies discovered during the field test phase are fixed using this procedure.</w:t>
      </w:r>
    </w:p>
    <w:p w14:paraId="5612EF44" w14:textId="212C9552" w:rsidR="00F502AB" w:rsidRPr="00F502AB" w:rsidRDefault="00F502AB" w:rsidP="00F502AB">
      <w:pPr>
        <w:widowControl/>
        <w:autoSpaceDE/>
        <w:autoSpaceDN/>
        <w:spacing w:line="480" w:lineRule="auto"/>
        <w:ind w:firstLine="720"/>
        <w:contextualSpacing/>
        <w:jc w:val="both"/>
        <w:rPr>
          <w:rFonts w:ascii="Times New Roman" w:hAnsi="Times New Roman" w:cs="Times New Roman"/>
          <w:sz w:val="24"/>
          <w:szCs w:val="24"/>
          <w:lang w:val="id-ID"/>
        </w:rPr>
      </w:pPr>
      <w:r w:rsidRPr="00F502AB">
        <w:rPr>
          <w:rFonts w:ascii="Times New Roman" w:hAnsi="Times New Roman" w:cs="Times New Roman"/>
          <w:sz w:val="24"/>
          <w:szCs w:val="24"/>
        </w:rPr>
        <w:t>The steps of the R&amp;D cycle, as outlined by Borg &amp; Gall, are as follows: planning, research and information gathering, significant product revision, initial field trials, initial product development, dissemination, and implementation. To put it briefly, there are three primary phases to the R&amp;D cycle: information research and testing, initial product development, and evaluation. Interviews, observation, and needs analysis are all part of research and information collection.</w:t>
      </w:r>
      <w:r w:rsidRPr="00F502AB">
        <w:rPr>
          <w:rFonts w:ascii="Times New Roman" w:hAnsi="Times New Roman" w:cs="Times New Roman"/>
          <w:sz w:val="24"/>
          <w:szCs w:val="24"/>
          <w:lang w:val="id-ID"/>
        </w:rPr>
        <w:t xml:space="preserve"> </w:t>
      </w:r>
      <w:r w:rsidRPr="00F502AB">
        <w:rPr>
          <w:rFonts w:ascii="Times New Roman" w:hAnsi="Times New Roman" w:cs="Times New Roman"/>
          <w:sz w:val="24"/>
          <w:szCs w:val="24"/>
        </w:rPr>
        <w:t xml:space="preserve">The planning stage involves focus group discussions with teachers and students. Performance product development involves data collection and analysis for the design of reading comprehension materials. Data was collected from questionnaires, interviews, and observations. Questionnaires, interviews, and observations function as needs analysis tools to create profiles of student needs, desires, and shortcomings. Preliminary field trials involve implementing the design of initial reading comprehension materials. The main product revision includes initial revision of reading comprehension material and socialization, and implementation includes final implementation of reading comprehension material </w:t>
      </w:r>
      <w:r w:rsidRPr="00F502AB">
        <w:rPr>
          <w:rFonts w:ascii="Times New Roman" w:hAnsi="Times New Roman" w:cs="Times New Roman"/>
          <w:sz w:val="24"/>
          <w:szCs w:val="24"/>
        </w:rPr>
        <w:lastRenderedPageBreak/>
        <w:t xml:space="preserve">based </w:t>
      </w:r>
      <w:r w:rsidR="006355B5">
        <w:rPr>
          <w:rFonts w:ascii="Times New Roman" w:hAnsi="Times New Roman" w:cs="Times New Roman"/>
          <w:sz w:val="24"/>
          <w:szCs w:val="24"/>
        </w:rPr>
        <w:t>on outcome based education</w:t>
      </w:r>
      <w:r w:rsidR="006355B5">
        <w:rPr>
          <w:rFonts w:ascii="Times New Roman" w:hAnsi="Times New Roman" w:cs="Times New Roman"/>
          <w:sz w:val="24"/>
          <w:szCs w:val="24"/>
          <w:lang w:val="id-ID"/>
        </w:rPr>
        <w:t xml:space="preserve"> </w:t>
      </w:r>
      <w:r w:rsidR="006355B5" w:rsidRPr="009D3D77">
        <w:rPr>
          <w:rFonts w:ascii="Times New Roman" w:hAnsi="Times New Roman" w:cs="Times New Roman"/>
          <w:lang w:val="id-ID"/>
        </w:rPr>
        <w:t xml:space="preserve">by the Grade </w:t>
      </w:r>
      <w:r w:rsidR="00D71ADE">
        <w:rPr>
          <w:rFonts w:ascii="Times New Roman" w:hAnsi="Times New Roman" w:cs="Times New Roman"/>
          <w:lang w:val="id-ID"/>
        </w:rPr>
        <w:t>Eleventh</w:t>
      </w:r>
      <w:r w:rsidR="006355B5" w:rsidRPr="009D3D77">
        <w:rPr>
          <w:rFonts w:ascii="Times New Roman" w:hAnsi="Times New Roman" w:cs="Times New Roman"/>
          <w:lang w:val="id-ID"/>
        </w:rPr>
        <w:t xml:space="preserve"> Students of </w:t>
      </w:r>
      <w:r w:rsidR="00362563">
        <w:rPr>
          <w:rFonts w:ascii="Times New Roman" w:hAnsi="Times New Roman" w:cs="Times New Roman"/>
          <w:lang w:val="id-ID"/>
        </w:rPr>
        <w:t>SMK</w:t>
      </w:r>
      <w:r w:rsidR="00D71ADE">
        <w:rPr>
          <w:rFonts w:ascii="Times New Roman" w:hAnsi="Times New Roman" w:cs="Times New Roman"/>
          <w:lang w:val="id-ID"/>
        </w:rPr>
        <w:t xml:space="preserve"> AL WASHLIYAH 12 SEI RAMPAH</w:t>
      </w:r>
      <w:r w:rsidRPr="00F502AB">
        <w:rPr>
          <w:rFonts w:ascii="Times New Roman" w:hAnsi="Times New Roman" w:cs="Times New Roman"/>
          <w:sz w:val="24"/>
          <w:szCs w:val="24"/>
          <w:lang w:val="id-ID"/>
        </w:rPr>
        <w:t>.</w:t>
      </w:r>
    </w:p>
    <w:p w14:paraId="2F71F72B" w14:textId="77777777" w:rsidR="00F502AB" w:rsidRPr="00F502AB" w:rsidRDefault="00F502AB" w:rsidP="00F502AB">
      <w:pPr>
        <w:pStyle w:val="BodyText"/>
        <w:spacing w:before="231" w:line="480" w:lineRule="auto"/>
        <w:ind w:right="-1" w:firstLine="720"/>
        <w:jc w:val="both"/>
        <w:rPr>
          <w:rFonts w:ascii="Times New Roman" w:hAnsi="Times New Roman" w:cs="Times New Roman"/>
          <w:lang w:val="id-ID"/>
        </w:rPr>
      </w:pPr>
      <w:r w:rsidRPr="00F502AB">
        <w:rPr>
          <w:rFonts w:ascii="Times New Roman" w:hAnsi="Times New Roman" w:cs="Times New Roman"/>
        </w:rPr>
        <w:t>R&amp;D</w:t>
      </w:r>
      <w:r w:rsidRPr="00F502AB">
        <w:rPr>
          <w:rFonts w:ascii="Times New Roman" w:hAnsi="Times New Roman" w:cs="Times New Roman"/>
          <w:spacing w:val="-2"/>
        </w:rPr>
        <w:t xml:space="preserve"> </w:t>
      </w:r>
      <w:r w:rsidRPr="00F502AB">
        <w:rPr>
          <w:rFonts w:ascii="Times New Roman" w:hAnsi="Times New Roman" w:cs="Times New Roman"/>
        </w:rPr>
        <w:t>cycle</w:t>
      </w:r>
      <w:r w:rsidRPr="00F502AB">
        <w:rPr>
          <w:rFonts w:ascii="Times New Roman" w:hAnsi="Times New Roman" w:cs="Times New Roman"/>
          <w:spacing w:val="-1"/>
        </w:rPr>
        <w:t xml:space="preserve"> </w:t>
      </w:r>
      <w:r w:rsidRPr="00F502AB">
        <w:rPr>
          <w:rFonts w:ascii="Times New Roman" w:hAnsi="Times New Roman" w:cs="Times New Roman"/>
        </w:rPr>
        <w:t>from</w:t>
      </w:r>
      <w:r w:rsidRPr="00F502AB">
        <w:rPr>
          <w:rFonts w:ascii="Times New Roman" w:hAnsi="Times New Roman" w:cs="Times New Roman"/>
          <w:spacing w:val="-1"/>
        </w:rPr>
        <w:t xml:space="preserve"> </w:t>
      </w:r>
      <w:r w:rsidRPr="00F502AB">
        <w:rPr>
          <w:rFonts w:ascii="Times New Roman" w:hAnsi="Times New Roman" w:cs="Times New Roman"/>
        </w:rPr>
        <w:t>Borg&amp;Gall</w:t>
      </w:r>
      <w:r w:rsidRPr="00F502AB">
        <w:rPr>
          <w:rFonts w:ascii="Times New Roman" w:hAnsi="Times New Roman" w:cs="Times New Roman"/>
          <w:spacing w:val="-1"/>
        </w:rPr>
        <w:t xml:space="preserve"> </w:t>
      </w:r>
      <w:r w:rsidRPr="00F502AB">
        <w:rPr>
          <w:rFonts w:ascii="Times New Roman" w:hAnsi="Times New Roman" w:cs="Times New Roman"/>
        </w:rPr>
        <w:t>(2019</w:t>
      </w:r>
      <w:r w:rsidRPr="00F502AB">
        <w:rPr>
          <w:rFonts w:ascii="Times New Roman" w:hAnsi="Times New Roman" w:cs="Times New Roman"/>
          <w:lang w:val="id-ID"/>
        </w:rPr>
        <w:t>:</w:t>
      </w:r>
      <w:r w:rsidRPr="00F502AB">
        <w:rPr>
          <w:rFonts w:ascii="Times New Roman" w:hAnsi="Times New Roman" w:cs="Times New Roman"/>
        </w:rPr>
        <w:t>24), the process of developing takes</w:t>
      </w:r>
      <w:r w:rsidRPr="00F502AB">
        <w:rPr>
          <w:rFonts w:ascii="Times New Roman" w:hAnsi="Times New Roman" w:cs="Times New Roman"/>
          <w:spacing w:val="1"/>
        </w:rPr>
        <w:t xml:space="preserve"> </w:t>
      </w:r>
      <w:r w:rsidRPr="00F502AB">
        <w:rPr>
          <w:rFonts w:ascii="Times New Roman" w:hAnsi="Times New Roman" w:cs="Times New Roman"/>
        </w:rPr>
        <w:t>more the presentation of this process. The process doesn‘t end to the</w:t>
      </w:r>
      <w:r w:rsidRPr="00F502AB">
        <w:rPr>
          <w:rFonts w:ascii="Times New Roman" w:hAnsi="Times New Roman" w:cs="Times New Roman"/>
          <w:spacing w:val="-55"/>
        </w:rPr>
        <w:t xml:space="preserve"> </w:t>
      </w:r>
      <w:r w:rsidRPr="00F502AB">
        <w:rPr>
          <w:rFonts w:ascii="Times New Roman" w:hAnsi="Times New Roman" w:cs="Times New Roman"/>
          <w:spacing w:val="-55"/>
          <w:lang w:val="id-ID"/>
        </w:rPr>
        <w:t xml:space="preserve"> </w:t>
      </w:r>
      <w:r w:rsidRPr="00F502AB">
        <w:rPr>
          <w:rFonts w:ascii="Times New Roman" w:hAnsi="Times New Roman" w:cs="Times New Roman"/>
        </w:rPr>
        <w:t>developing steps. Furthermore, it will be continued to the validating</w:t>
      </w:r>
      <w:r w:rsidRPr="00F502AB">
        <w:rPr>
          <w:rFonts w:ascii="Times New Roman" w:hAnsi="Times New Roman" w:cs="Times New Roman"/>
          <w:spacing w:val="1"/>
        </w:rPr>
        <w:t xml:space="preserve"> </w:t>
      </w:r>
      <w:r w:rsidRPr="00F502AB">
        <w:rPr>
          <w:rFonts w:ascii="Times New Roman" w:hAnsi="Times New Roman" w:cs="Times New Roman"/>
        </w:rPr>
        <w:t>and</w:t>
      </w:r>
      <w:r w:rsidRPr="00F502AB">
        <w:rPr>
          <w:rFonts w:ascii="Times New Roman" w:hAnsi="Times New Roman" w:cs="Times New Roman"/>
          <w:spacing w:val="-1"/>
        </w:rPr>
        <w:t xml:space="preserve"> </w:t>
      </w:r>
      <w:r w:rsidRPr="00F502AB">
        <w:rPr>
          <w:rFonts w:ascii="Times New Roman" w:hAnsi="Times New Roman" w:cs="Times New Roman"/>
        </w:rPr>
        <w:t>revising</w:t>
      </w:r>
      <w:r w:rsidRPr="00F502AB">
        <w:rPr>
          <w:rFonts w:ascii="Times New Roman" w:hAnsi="Times New Roman" w:cs="Times New Roman"/>
          <w:spacing w:val="-3"/>
        </w:rPr>
        <w:t xml:space="preserve"> </w:t>
      </w:r>
      <w:r w:rsidRPr="00F502AB">
        <w:rPr>
          <w:rFonts w:ascii="Times New Roman" w:hAnsi="Times New Roman" w:cs="Times New Roman"/>
        </w:rPr>
        <w:t>steps.</w:t>
      </w:r>
      <w:r w:rsidRPr="00F502AB">
        <w:rPr>
          <w:rFonts w:ascii="Times New Roman" w:hAnsi="Times New Roman" w:cs="Times New Roman"/>
          <w:lang w:val="id-ID"/>
        </w:rPr>
        <w:t xml:space="preserve"> </w:t>
      </w:r>
      <w:r w:rsidRPr="00F502AB">
        <w:rPr>
          <w:rFonts w:ascii="Times New Roman" w:hAnsi="Times New Roman" w:cs="Times New Roman"/>
          <w:color w:val="000000" w:themeColor="text1"/>
        </w:rPr>
        <w:t>Educational research and development (R &amp; D) is a process used to develop and validate educational products. The steps of this process are usually referred to as the R &amp; D cycle , which consists of studying research findings pertinent to the product to be developed, developing the product based on the finding, field testing it in the setting where it wil be used eventually, and revising it to correct the deficiencies found in the field testing stage. In indicate that product meets its behaviorally defined objectives</w:t>
      </w:r>
      <w:r w:rsidRPr="00F502AB">
        <w:rPr>
          <w:rFonts w:ascii="Times New Roman" w:hAnsi="Times New Roman" w:cs="Times New Roman"/>
          <w:color w:val="000000" w:themeColor="text1"/>
          <w:lang w:val="id-ID"/>
        </w:rPr>
        <w:t>.</w:t>
      </w:r>
    </w:p>
    <w:p w14:paraId="422402F0" w14:textId="77777777" w:rsidR="00F502AB" w:rsidRPr="00F502AB" w:rsidRDefault="00F502AB" w:rsidP="00F502AB">
      <w:pPr>
        <w:tabs>
          <w:tab w:val="left" w:pos="3247"/>
        </w:tabs>
        <w:spacing w:line="480" w:lineRule="auto"/>
        <w:rPr>
          <w:rFonts w:ascii="Times New Roman" w:hAnsi="Times New Roman" w:cs="Times New Roman"/>
          <w:b/>
          <w:sz w:val="24"/>
          <w:szCs w:val="24"/>
          <w:lang w:val="id-ID"/>
        </w:rPr>
      </w:pPr>
      <w:r w:rsidRPr="00F502AB">
        <w:rPr>
          <w:rFonts w:ascii="Times New Roman" w:hAnsi="Times New Roman" w:cs="Times New Roman"/>
          <w:b/>
          <w:noProof/>
          <w:sz w:val="24"/>
          <w:szCs w:val="24"/>
          <w:lang w:val="en-US"/>
        </w:rPr>
        <w:drawing>
          <wp:anchor distT="0" distB="0" distL="114300" distR="114300" simplePos="0" relativeHeight="251674112" behindDoc="1" locked="0" layoutInCell="1" allowOverlap="1" wp14:anchorId="0E6615F0" wp14:editId="7D6452A1">
            <wp:simplePos x="0" y="0"/>
            <wp:positionH relativeFrom="column">
              <wp:posOffset>221643</wp:posOffset>
            </wp:positionH>
            <wp:positionV relativeFrom="paragraph">
              <wp:posOffset>282327</wp:posOffset>
            </wp:positionV>
            <wp:extent cx="4333460" cy="2409245"/>
            <wp:effectExtent l="0" t="0" r="0" b="0"/>
            <wp:wrapNone/>
            <wp:docPr id="34" name="Picture 34" descr="D:\S2\TESIS ASLI\PROPOSAL THESIS\g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TESIS ASLI\PROPOSAL THESIS\gb2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74" t="9240" r="9463" b="12991"/>
                    <a:stretch/>
                  </pic:blipFill>
                  <pic:spPr bwMode="auto">
                    <a:xfrm>
                      <a:off x="0" y="0"/>
                      <a:ext cx="4332487" cy="2408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1949D"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3DFF4CA9"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062CD287"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00954470"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796F236C"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37AEE2EB"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p>
    <w:p w14:paraId="4B4419FA" w14:textId="77777777" w:rsidR="00F502AB" w:rsidRPr="00F502AB" w:rsidRDefault="00F502AB" w:rsidP="00F502AB">
      <w:pPr>
        <w:tabs>
          <w:tab w:val="left" w:pos="3247"/>
        </w:tabs>
        <w:spacing w:line="480" w:lineRule="auto"/>
        <w:rPr>
          <w:rFonts w:ascii="Times New Roman" w:hAnsi="Times New Roman" w:cs="Times New Roman"/>
          <w:b/>
          <w:sz w:val="24"/>
          <w:szCs w:val="24"/>
          <w:lang w:val="id-ID"/>
        </w:rPr>
      </w:pPr>
    </w:p>
    <w:p w14:paraId="0EA5660A" w14:textId="77777777" w:rsidR="00F502AB" w:rsidRPr="00F502AB" w:rsidRDefault="00F502AB" w:rsidP="00F502AB">
      <w:pPr>
        <w:tabs>
          <w:tab w:val="left" w:pos="3247"/>
        </w:tabs>
        <w:spacing w:line="480" w:lineRule="auto"/>
        <w:jc w:val="center"/>
        <w:rPr>
          <w:rFonts w:ascii="Times New Roman" w:hAnsi="Times New Roman" w:cs="Times New Roman"/>
          <w:b/>
          <w:sz w:val="24"/>
          <w:szCs w:val="24"/>
          <w:lang w:val="id-ID"/>
        </w:rPr>
      </w:pPr>
      <w:r w:rsidRPr="00F502AB">
        <w:rPr>
          <w:rFonts w:ascii="Times New Roman" w:hAnsi="Times New Roman" w:cs="Times New Roman"/>
          <w:b/>
          <w:sz w:val="24"/>
          <w:szCs w:val="24"/>
          <w:lang w:val="id-ID"/>
        </w:rPr>
        <w:t>Chart</w:t>
      </w:r>
      <w:r w:rsidRPr="00F502AB">
        <w:rPr>
          <w:rFonts w:ascii="Times New Roman" w:hAnsi="Times New Roman" w:cs="Times New Roman"/>
          <w:b/>
          <w:sz w:val="24"/>
          <w:szCs w:val="24"/>
        </w:rPr>
        <w:t xml:space="preserve"> </w:t>
      </w:r>
      <w:r w:rsidRPr="00F502AB">
        <w:rPr>
          <w:rFonts w:ascii="Times New Roman" w:hAnsi="Times New Roman" w:cs="Times New Roman"/>
          <w:b/>
          <w:sz w:val="24"/>
          <w:szCs w:val="24"/>
          <w:lang w:val="id-ID"/>
        </w:rPr>
        <w:t>3</w:t>
      </w:r>
      <w:r w:rsidRPr="00F502AB">
        <w:rPr>
          <w:rFonts w:ascii="Times New Roman" w:hAnsi="Times New Roman" w:cs="Times New Roman"/>
          <w:b/>
          <w:sz w:val="24"/>
          <w:szCs w:val="24"/>
        </w:rPr>
        <w:t>.</w:t>
      </w:r>
      <w:r w:rsidRPr="00F502AB">
        <w:rPr>
          <w:rFonts w:ascii="Times New Roman" w:hAnsi="Times New Roman" w:cs="Times New Roman"/>
          <w:b/>
          <w:sz w:val="24"/>
          <w:szCs w:val="24"/>
          <w:lang w:val="id-ID"/>
        </w:rPr>
        <w:t>1</w:t>
      </w:r>
    </w:p>
    <w:p w14:paraId="7A48356B" w14:textId="77777777" w:rsidR="00F502AB" w:rsidRPr="00F502AB" w:rsidRDefault="00F502AB" w:rsidP="00F502AB">
      <w:pPr>
        <w:pStyle w:val="BodyText"/>
        <w:spacing w:before="201" w:line="480" w:lineRule="auto"/>
        <w:ind w:left="1119" w:right="710"/>
        <w:jc w:val="center"/>
        <w:rPr>
          <w:rFonts w:ascii="Times New Roman" w:hAnsi="Times New Roman" w:cs="Times New Roman"/>
          <w:b/>
          <w:lang w:val="id-ID"/>
        </w:rPr>
      </w:pPr>
      <w:r w:rsidRPr="00F502AB">
        <w:rPr>
          <w:rFonts w:ascii="Times New Roman" w:hAnsi="Times New Roman" w:cs="Times New Roman"/>
          <w:b/>
        </w:rPr>
        <w:t>R&amp;D</w:t>
      </w:r>
      <w:r w:rsidRPr="00F502AB">
        <w:rPr>
          <w:rFonts w:ascii="Times New Roman" w:hAnsi="Times New Roman" w:cs="Times New Roman"/>
          <w:b/>
          <w:spacing w:val="-2"/>
        </w:rPr>
        <w:t xml:space="preserve"> </w:t>
      </w:r>
      <w:r w:rsidRPr="00F502AB">
        <w:rPr>
          <w:rFonts w:ascii="Times New Roman" w:hAnsi="Times New Roman" w:cs="Times New Roman"/>
          <w:b/>
        </w:rPr>
        <w:t>cycle</w:t>
      </w:r>
      <w:r w:rsidRPr="00F502AB">
        <w:rPr>
          <w:rFonts w:ascii="Times New Roman" w:hAnsi="Times New Roman" w:cs="Times New Roman"/>
          <w:b/>
          <w:spacing w:val="-1"/>
        </w:rPr>
        <w:t xml:space="preserve"> </w:t>
      </w:r>
      <w:r w:rsidRPr="00F502AB">
        <w:rPr>
          <w:rFonts w:ascii="Times New Roman" w:hAnsi="Times New Roman" w:cs="Times New Roman"/>
          <w:b/>
        </w:rPr>
        <w:t>from</w:t>
      </w:r>
      <w:r w:rsidRPr="00F502AB">
        <w:rPr>
          <w:rFonts w:ascii="Times New Roman" w:hAnsi="Times New Roman" w:cs="Times New Roman"/>
          <w:b/>
          <w:spacing w:val="-1"/>
        </w:rPr>
        <w:t xml:space="preserve"> </w:t>
      </w:r>
      <w:r w:rsidRPr="00F502AB">
        <w:rPr>
          <w:rFonts w:ascii="Times New Roman" w:hAnsi="Times New Roman" w:cs="Times New Roman"/>
          <w:b/>
        </w:rPr>
        <w:t>Borg&amp;Gall</w:t>
      </w:r>
    </w:p>
    <w:p w14:paraId="3F363505" w14:textId="77777777" w:rsidR="00F502AB" w:rsidRPr="00F502AB" w:rsidRDefault="00F502AB" w:rsidP="00F502AB">
      <w:pPr>
        <w:pStyle w:val="BodyText"/>
        <w:spacing w:line="480" w:lineRule="auto"/>
        <w:ind w:right="710"/>
        <w:rPr>
          <w:rFonts w:ascii="Times New Roman" w:hAnsi="Times New Roman" w:cs="Times New Roman"/>
          <w:b/>
          <w:lang w:val="id-ID"/>
        </w:rPr>
      </w:pPr>
    </w:p>
    <w:p w14:paraId="1D9CD111" w14:textId="77777777" w:rsidR="00F502AB" w:rsidRPr="00F502AB" w:rsidRDefault="00F502AB" w:rsidP="00F502AB">
      <w:pPr>
        <w:pStyle w:val="BodyText"/>
        <w:spacing w:line="480" w:lineRule="auto"/>
        <w:ind w:right="-1" w:firstLine="720"/>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lastRenderedPageBreak/>
        <w:t>Conceptually, the research and development approach includes 10 general steps, as outlined by Borg &amp; Gall in the following model:</w:t>
      </w:r>
    </w:p>
    <w:p w14:paraId="240D4142"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Research and information gathering; This step includes, among other things, literature studies related to the problem being studied, and preparation for formulating a research framework;</w:t>
      </w:r>
    </w:p>
    <w:p w14:paraId="2B8D50C7"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Planning; This step includes formulating skills and expertise related to the problem, determining the goals to be achieved at each stage, and if possible/necessary carrying out a limited feasibility study;</w:t>
      </w:r>
    </w:p>
    <w:p w14:paraId="6760A6ED"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Developing the initial form of the product, namely developing the initial form of the product to be produced. Included in this step is preparing supporting components, preparing guidelines and manuals, and evaluating the suitability of supporting tools;</w:t>
      </w:r>
    </w:p>
    <w:p w14:paraId="01F0BAA0"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Preliminary field trials, namely conducting initial field trials on a limited scale. by involving as many as 6-12 subjects. At this step data collection and analysis can be done by means of interviews, observation or questionnaires;</w:t>
      </w:r>
    </w:p>
    <w:p w14:paraId="0B344E84"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Revision of the main product, namely making improvements to the initial product produced based on the results of the initial trial. It is very possible for this improvement to be carried out more than once, according to the results shown in limited trials, so that a draft of the main product (model) is obtained which is ready to be tested more widely;</w:t>
      </w:r>
    </w:p>
    <w:p w14:paraId="70B4CEE2"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Main field trials, main trials involving all students.</w:t>
      </w:r>
    </w:p>
    <w:p w14:paraId="63719606"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 xml:space="preserve">Revision of operational products, namely making </w:t>
      </w:r>
      <w:r w:rsidRPr="00F502AB">
        <w:rPr>
          <w:rFonts w:ascii="Times New Roman" w:hAnsi="Times New Roman" w:cs="Times New Roman"/>
          <w:color w:val="000000" w:themeColor="text1"/>
          <w:lang w:val="id-ID"/>
        </w:rPr>
        <w:lastRenderedPageBreak/>
        <w:t>improvements/refinements to the results of wider trials, so that the product developed is an operational model design that is ready to be validated;</w:t>
      </w:r>
    </w:p>
    <w:p w14:paraId="17953E52"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Field operational test, namely the validation test step of the operational model that has been produced;</w:t>
      </w:r>
    </w:p>
    <w:p w14:paraId="538496F8"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Revision of the final product, namely making final improvements to the developed model to produce the final product;</w:t>
      </w:r>
    </w:p>
    <w:p w14:paraId="20A0975D" w14:textId="77777777" w:rsidR="00F502AB" w:rsidRPr="00F502AB" w:rsidRDefault="00F502AB" w:rsidP="006D737E">
      <w:pPr>
        <w:pStyle w:val="BodyText"/>
        <w:numPr>
          <w:ilvl w:val="0"/>
          <w:numId w:val="8"/>
        </w:numPr>
        <w:spacing w:line="480" w:lineRule="auto"/>
        <w:ind w:right="-1"/>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Dissemination and implementation, namely steps to disseminate the products/models developed.</w:t>
      </w:r>
    </w:p>
    <w:p w14:paraId="4BDB9A82" w14:textId="77777777" w:rsidR="00F502AB" w:rsidRPr="00F502AB" w:rsidRDefault="00F502AB" w:rsidP="00F502AB">
      <w:pPr>
        <w:pStyle w:val="BodyText"/>
        <w:spacing w:line="480" w:lineRule="auto"/>
        <w:ind w:right="-1" w:firstLine="720"/>
        <w:jc w:val="both"/>
        <w:rPr>
          <w:rFonts w:ascii="Times New Roman" w:hAnsi="Times New Roman" w:cs="Times New Roman"/>
          <w:color w:val="000000" w:themeColor="text1"/>
          <w:lang w:val="id-ID"/>
        </w:rPr>
      </w:pPr>
      <w:r w:rsidRPr="00F502AB">
        <w:rPr>
          <w:rFonts w:ascii="Times New Roman" w:hAnsi="Times New Roman" w:cs="Times New Roman"/>
          <w:color w:val="000000" w:themeColor="text1"/>
          <w:lang w:val="id-ID"/>
        </w:rPr>
        <w:t>The schematic is referenced from the main steps in the Borg and Gall R&amp;D cycle. The adaptation is manifested in the form of technical planning, targets and types of activities to be carried out at each stage.</w:t>
      </w:r>
    </w:p>
    <w:p w14:paraId="42C35142" w14:textId="77777777" w:rsidR="00F502AB" w:rsidRPr="00F502AB" w:rsidRDefault="00F502AB" w:rsidP="00F502AB">
      <w:pPr>
        <w:pStyle w:val="BodyText"/>
        <w:spacing w:line="480" w:lineRule="auto"/>
        <w:ind w:right="-1" w:firstLine="720"/>
        <w:jc w:val="both"/>
        <w:rPr>
          <w:rFonts w:ascii="Times New Roman" w:hAnsi="Times New Roman" w:cs="Times New Roman"/>
          <w:color w:val="000000" w:themeColor="text1"/>
          <w:lang w:val="id-ID"/>
        </w:rPr>
      </w:pPr>
    </w:p>
    <w:p w14:paraId="5A111742" w14:textId="77777777" w:rsidR="00F502AB" w:rsidRPr="00B042CA" w:rsidRDefault="00F502AB" w:rsidP="006D737E">
      <w:pPr>
        <w:pStyle w:val="ListParagraph"/>
        <w:widowControl/>
        <w:numPr>
          <w:ilvl w:val="0"/>
          <w:numId w:val="30"/>
        </w:numPr>
        <w:autoSpaceDE/>
        <w:autoSpaceDN/>
        <w:spacing w:line="480" w:lineRule="auto"/>
        <w:contextualSpacing/>
        <w:jc w:val="both"/>
        <w:rPr>
          <w:rFonts w:ascii="Times New Roman" w:hAnsi="Times New Roman" w:cs="Times New Roman"/>
          <w:b/>
          <w:sz w:val="24"/>
          <w:szCs w:val="24"/>
        </w:rPr>
      </w:pPr>
      <w:r w:rsidRPr="00B042CA">
        <w:rPr>
          <w:rFonts w:ascii="Times New Roman" w:hAnsi="Times New Roman" w:cs="Times New Roman"/>
          <w:b/>
          <w:sz w:val="24"/>
          <w:szCs w:val="24"/>
          <w:lang w:val="id-ID"/>
        </w:rPr>
        <w:t xml:space="preserve">Research </w:t>
      </w:r>
      <w:r w:rsidRPr="00B042CA">
        <w:rPr>
          <w:rFonts w:ascii="Times New Roman" w:hAnsi="Times New Roman" w:cs="Times New Roman"/>
          <w:b/>
          <w:sz w:val="24"/>
          <w:szCs w:val="24"/>
        </w:rPr>
        <w:t>Setting</w:t>
      </w:r>
      <w:r w:rsidRPr="00B042CA">
        <w:rPr>
          <w:rFonts w:ascii="Times New Roman" w:hAnsi="Times New Roman" w:cs="Times New Roman"/>
          <w:b/>
          <w:spacing w:val="-2"/>
          <w:sz w:val="24"/>
          <w:szCs w:val="24"/>
        </w:rPr>
        <w:t xml:space="preserve"> </w:t>
      </w:r>
      <w:r w:rsidRPr="00B042CA">
        <w:rPr>
          <w:rFonts w:ascii="Times New Roman" w:hAnsi="Times New Roman" w:cs="Times New Roman"/>
          <w:b/>
          <w:sz w:val="24"/>
          <w:szCs w:val="24"/>
        </w:rPr>
        <w:t>and</w:t>
      </w:r>
      <w:r w:rsidRPr="00B042CA">
        <w:rPr>
          <w:rFonts w:ascii="Times New Roman" w:hAnsi="Times New Roman" w:cs="Times New Roman"/>
          <w:b/>
          <w:spacing w:val="-2"/>
          <w:sz w:val="24"/>
          <w:szCs w:val="24"/>
        </w:rPr>
        <w:t xml:space="preserve"> </w:t>
      </w:r>
      <w:r w:rsidRPr="00B042CA">
        <w:rPr>
          <w:rFonts w:ascii="Times New Roman" w:hAnsi="Times New Roman" w:cs="Times New Roman"/>
          <w:b/>
          <w:sz w:val="24"/>
          <w:szCs w:val="24"/>
        </w:rPr>
        <w:t>Subjects</w:t>
      </w:r>
      <w:r w:rsidRPr="00B042CA">
        <w:rPr>
          <w:rFonts w:ascii="Times New Roman" w:hAnsi="Times New Roman" w:cs="Times New Roman"/>
          <w:b/>
          <w:spacing w:val="-3"/>
          <w:sz w:val="24"/>
          <w:szCs w:val="24"/>
        </w:rPr>
        <w:t xml:space="preserve"> </w:t>
      </w:r>
    </w:p>
    <w:p w14:paraId="5CB6275A" w14:textId="4AB7DCFE" w:rsidR="00F502AB" w:rsidRPr="00F502AB" w:rsidRDefault="00F502AB" w:rsidP="00F502AB">
      <w:pPr>
        <w:pStyle w:val="HTMLPreformatted"/>
        <w:tabs>
          <w:tab w:val="clear" w:pos="916"/>
          <w:tab w:val="left" w:pos="709"/>
        </w:tabs>
        <w:spacing w:line="480" w:lineRule="auto"/>
        <w:jc w:val="both"/>
        <w:rPr>
          <w:rFonts w:ascii="Times New Roman" w:hAnsi="Times New Roman" w:cs="Times New Roman"/>
          <w:sz w:val="24"/>
          <w:szCs w:val="24"/>
        </w:rPr>
      </w:pPr>
      <w:r w:rsidRPr="00F502AB">
        <w:rPr>
          <w:rFonts w:ascii="Times New Roman" w:hAnsi="Times New Roman" w:cs="Times New Roman"/>
          <w:sz w:val="24"/>
          <w:szCs w:val="24"/>
        </w:rPr>
        <w:tab/>
        <w:t xml:space="preserve">This research was conducted at </w:t>
      </w:r>
      <w:r w:rsidR="00362563">
        <w:rPr>
          <w:rFonts w:ascii="Times New Roman" w:hAnsi="Times New Roman" w:cs="Times New Roman"/>
          <w:sz w:val="24"/>
          <w:szCs w:val="24"/>
        </w:rPr>
        <w:t>SMK</w:t>
      </w:r>
      <w:r w:rsidR="00D71ADE">
        <w:rPr>
          <w:rFonts w:ascii="Times New Roman" w:hAnsi="Times New Roman" w:cs="Times New Roman"/>
          <w:sz w:val="24"/>
          <w:szCs w:val="24"/>
        </w:rPr>
        <w:t xml:space="preserve"> AL WASHLIYAH 12 SEI RAMPAH</w:t>
      </w:r>
      <w:r w:rsidRPr="00F502AB">
        <w:rPr>
          <w:rFonts w:ascii="Times New Roman" w:hAnsi="Times New Roman" w:cs="Times New Roman"/>
          <w:sz w:val="24"/>
          <w:szCs w:val="24"/>
        </w:rPr>
        <w:t xml:space="preserve">, </w:t>
      </w:r>
      <w:r w:rsidR="00657C06">
        <w:rPr>
          <w:rFonts w:ascii="Times New Roman" w:hAnsi="Times New Roman" w:cs="Times New Roman"/>
          <w:sz w:val="24"/>
          <w:szCs w:val="24"/>
        </w:rPr>
        <w:t xml:space="preserve">Class </w:t>
      </w:r>
      <w:r w:rsidR="00657C06">
        <w:rPr>
          <w:rFonts w:ascii="Times New Roman" w:hAnsi="Times New Roman" w:cs="Times New Roman"/>
          <w:sz w:val="24"/>
          <w:szCs w:val="24"/>
          <w:lang w:val="en-US"/>
        </w:rPr>
        <w:t>XI</w:t>
      </w:r>
      <w:r w:rsidRPr="00F502AB">
        <w:rPr>
          <w:rFonts w:ascii="Times New Roman" w:hAnsi="Times New Roman" w:cs="Times New Roman"/>
          <w:sz w:val="24"/>
          <w:szCs w:val="24"/>
        </w:rPr>
        <w:t xml:space="preserve"> students for the 2023/2024 academic year were the subjects of this resea</w:t>
      </w:r>
      <w:r w:rsidR="00596447">
        <w:rPr>
          <w:rFonts w:ascii="Times New Roman" w:hAnsi="Times New Roman" w:cs="Times New Roman"/>
          <w:sz w:val="24"/>
          <w:szCs w:val="24"/>
        </w:rPr>
        <w:t>rch. The number of students is 4</w:t>
      </w:r>
      <w:r w:rsidRPr="00F502AB">
        <w:rPr>
          <w:rFonts w:ascii="Times New Roman" w:hAnsi="Times New Roman" w:cs="Times New Roman"/>
          <w:sz w:val="24"/>
          <w:szCs w:val="24"/>
        </w:rPr>
        <w:t xml:space="preserve">0 people. There are two reasons why researchers chose this class as the setting and subject of this research. First, this school does not implement based on Outcome Based Education (OBE). Then there is the opportunity for researchers to conduct research by implementing based on Outcome Based Education (OBE). Second, after interviewing english teachers in class, researchers found several difficulties experienced by students in english reading comprehension. Therefore, researchers intend to apply based on </w:t>
      </w:r>
      <w:r w:rsidRPr="00F502AB">
        <w:rPr>
          <w:rFonts w:ascii="Times New Roman" w:hAnsi="Times New Roman" w:cs="Times New Roman"/>
          <w:sz w:val="24"/>
          <w:szCs w:val="24"/>
        </w:rPr>
        <w:lastRenderedPageBreak/>
        <w:t>Outcome Based Education (OBE) to solve student problems and improve reading comprehension.</w:t>
      </w:r>
    </w:p>
    <w:p w14:paraId="53108282" w14:textId="77777777" w:rsidR="00F502AB" w:rsidRDefault="00F502AB" w:rsidP="005F69A6">
      <w:pPr>
        <w:widowControl/>
        <w:autoSpaceDE/>
        <w:autoSpaceDN/>
        <w:spacing w:line="480" w:lineRule="auto"/>
        <w:contextualSpacing/>
        <w:jc w:val="both"/>
        <w:rPr>
          <w:rFonts w:ascii="Times New Roman" w:hAnsi="Times New Roman" w:cs="Times New Roman"/>
          <w:sz w:val="24"/>
          <w:szCs w:val="24"/>
          <w:lang w:val="id-ID"/>
        </w:rPr>
      </w:pPr>
    </w:p>
    <w:p w14:paraId="05E44094" w14:textId="4CB02D51" w:rsidR="005F69A6" w:rsidRPr="005F69A6" w:rsidRDefault="005F69A6" w:rsidP="006D737E">
      <w:pPr>
        <w:pStyle w:val="ListParagraph"/>
        <w:numPr>
          <w:ilvl w:val="0"/>
          <w:numId w:val="30"/>
        </w:numPr>
        <w:spacing w:line="480" w:lineRule="auto"/>
        <w:jc w:val="both"/>
        <w:rPr>
          <w:rFonts w:ascii="Times New Roman" w:hAnsi="Times New Roman" w:cs="Times New Roman"/>
          <w:sz w:val="24"/>
          <w:szCs w:val="24"/>
          <w:lang w:val="en-ID"/>
        </w:rPr>
      </w:pPr>
      <w:r w:rsidRPr="005F69A6">
        <w:rPr>
          <w:rFonts w:ascii="Times New Roman" w:hAnsi="Times New Roman" w:cs="Times New Roman"/>
          <w:b/>
          <w:sz w:val="24"/>
          <w:szCs w:val="24"/>
        </w:rPr>
        <w:t>Population and Sample</w:t>
      </w:r>
    </w:p>
    <w:p w14:paraId="208E2271" w14:textId="77777777" w:rsidR="005F69A6" w:rsidRDefault="005F69A6" w:rsidP="006D737E">
      <w:pPr>
        <w:pStyle w:val="ListParagraph"/>
        <w:widowControl/>
        <w:numPr>
          <w:ilvl w:val="0"/>
          <w:numId w:val="29"/>
        </w:numPr>
        <w:autoSpaceDE/>
        <w:autoSpaceDN/>
        <w:spacing w:line="480" w:lineRule="auto"/>
        <w:ind w:left="993" w:hanging="567"/>
        <w:contextualSpacing/>
        <w:jc w:val="both"/>
        <w:rPr>
          <w:rFonts w:ascii="Times New Roman" w:hAnsi="Times New Roman" w:cs="Times New Roman"/>
          <w:b/>
          <w:sz w:val="24"/>
          <w:szCs w:val="24"/>
          <w:lang w:val="en-ID"/>
        </w:rPr>
      </w:pPr>
      <w:r>
        <w:rPr>
          <w:rFonts w:ascii="Times New Roman" w:hAnsi="Times New Roman" w:cs="Times New Roman"/>
          <w:b/>
          <w:sz w:val="24"/>
          <w:szCs w:val="24"/>
          <w:lang w:val="en-ID"/>
        </w:rPr>
        <w:t>Population</w:t>
      </w:r>
    </w:p>
    <w:p w14:paraId="07CC1721" w14:textId="1A2784C6" w:rsidR="005F69A6" w:rsidRPr="00596447" w:rsidRDefault="005F69A6" w:rsidP="005F69A6">
      <w:pPr>
        <w:spacing w:line="480" w:lineRule="auto"/>
        <w:ind w:firstLine="720"/>
        <w:jc w:val="both"/>
        <w:rPr>
          <w:rFonts w:ascii="Times New Roman" w:hAnsi="Times New Roman" w:cs="Times New Roman"/>
          <w:sz w:val="24"/>
          <w:szCs w:val="24"/>
          <w:lang w:val="en-ID"/>
        </w:rPr>
      </w:pPr>
      <w:r w:rsidRPr="00596447">
        <w:rPr>
          <w:rFonts w:ascii="Times New Roman" w:eastAsia="Times New Roman" w:hAnsi="Times New Roman" w:cs="Times New Roman"/>
          <w:sz w:val="24"/>
          <w:szCs w:val="24"/>
          <w:lang w:val="en" w:eastAsia="en-ID"/>
        </w:rPr>
        <w:t>The population that will be used as research are</w:t>
      </w:r>
      <w:r w:rsidR="000978EC" w:rsidRPr="00596447">
        <w:rPr>
          <w:rFonts w:ascii="Times New Roman" w:eastAsia="Times New Roman" w:hAnsi="Times New Roman" w:cs="Times New Roman"/>
          <w:sz w:val="24"/>
          <w:szCs w:val="24"/>
          <w:lang w:val="en" w:eastAsia="en-ID"/>
        </w:rPr>
        <w:t xml:space="preserve"> students</w:t>
      </w:r>
      <w:r w:rsidR="000978EC" w:rsidRPr="00596447">
        <w:rPr>
          <w:rFonts w:ascii="Times New Roman" w:eastAsia="Times New Roman" w:hAnsi="Times New Roman" w:cs="Times New Roman"/>
          <w:sz w:val="24"/>
          <w:szCs w:val="24"/>
          <w:lang w:val="id-ID" w:eastAsia="en-ID"/>
        </w:rPr>
        <w:t xml:space="preserve"> of </w:t>
      </w:r>
      <w:r w:rsidR="000978EC" w:rsidRPr="00596447">
        <w:rPr>
          <w:rFonts w:ascii="Times New Roman" w:hAnsi="Times New Roman" w:cs="Times New Roman"/>
          <w:sz w:val="24"/>
          <w:szCs w:val="24"/>
          <w:lang w:val="id-ID"/>
        </w:rPr>
        <w:t xml:space="preserve">Grade </w:t>
      </w:r>
      <w:r w:rsidR="00D71ADE">
        <w:rPr>
          <w:rFonts w:ascii="Times New Roman" w:hAnsi="Times New Roman" w:cs="Times New Roman"/>
          <w:sz w:val="24"/>
          <w:szCs w:val="24"/>
          <w:lang w:val="id-ID"/>
        </w:rPr>
        <w:t>Eleventh</w:t>
      </w:r>
      <w:r w:rsidR="000978EC" w:rsidRPr="00596447">
        <w:rPr>
          <w:rFonts w:ascii="Times New Roman" w:hAnsi="Times New Roman" w:cs="Times New Roman"/>
          <w:sz w:val="24"/>
          <w:szCs w:val="24"/>
          <w:lang w:val="id-ID"/>
        </w:rPr>
        <w:t xml:space="preserve"> Students of </w:t>
      </w:r>
      <w:r w:rsidR="00362563">
        <w:rPr>
          <w:rFonts w:ascii="Times New Roman" w:hAnsi="Times New Roman" w:cs="Times New Roman"/>
          <w:sz w:val="24"/>
          <w:szCs w:val="24"/>
          <w:lang w:val="id-ID"/>
        </w:rPr>
        <w:t>SMK</w:t>
      </w:r>
      <w:r w:rsidR="00D71ADE">
        <w:rPr>
          <w:rFonts w:ascii="Times New Roman" w:hAnsi="Times New Roman" w:cs="Times New Roman"/>
          <w:sz w:val="24"/>
          <w:szCs w:val="24"/>
          <w:lang w:val="id-ID"/>
        </w:rPr>
        <w:t xml:space="preserve"> AL WASHLIYAH 12 SEI RAMPAH</w:t>
      </w:r>
      <w:r w:rsidRPr="00596447">
        <w:rPr>
          <w:rFonts w:ascii="Times New Roman" w:eastAsia="Times New Roman" w:hAnsi="Times New Roman" w:cs="Times New Roman"/>
          <w:sz w:val="24"/>
          <w:szCs w:val="24"/>
          <w:lang w:val="en" w:eastAsia="en-ID"/>
        </w:rPr>
        <w:t xml:space="preserve">. </w:t>
      </w:r>
      <w:r w:rsidR="000978EC" w:rsidRPr="00596447">
        <w:rPr>
          <w:rFonts w:ascii="Times New Roman" w:hAnsi="Times New Roman" w:cs="Times New Roman"/>
          <w:sz w:val="24"/>
          <w:szCs w:val="24"/>
        </w:rPr>
        <w:t xml:space="preserve">There are </w:t>
      </w:r>
      <w:r w:rsidR="00657C06">
        <w:rPr>
          <w:rFonts w:ascii="Times New Roman" w:hAnsi="Times New Roman" w:cs="Times New Roman"/>
          <w:sz w:val="24"/>
          <w:szCs w:val="24"/>
          <w:lang w:val="en-US"/>
        </w:rPr>
        <w:t>2</w:t>
      </w:r>
      <w:r w:rsidR="000978EC" w:rsidRPr="00596447">
        <w:rPr>
          <w:rFonts w:ascii="Times New Roman" w:hAnsi="Times New Roman" w:cs="Times New Roman"/>
          <w:sz w:val="24"/>
          <w:szCs w:val="24"/>
        </w:rPr>
        <w:t xml:space="preserve"> classes,</w:t>
      </w:r>
      <w:r w:rsidR="00657C06">
        <w:rPr>
          <w:rFonts w:ascii="Times New Roman" w:hAnsi="Times New Roman" w:cs="Times New Roman"/>
          <w:sz w:val="24"/>
          <w:szCs w:val="24"/>
        </w:rPr>
        <w:t xml:space="preserve"> </w:t>
      </w:r>
      <w:r w:rsidR="00657C06">
        <w:rPr>
          <w:rFonts w:ascii="Times New Roman" w:hAnsi="Times New Roman" w:cs="Times New Roman"/>
          <w:sz w:val="24"/>
          <w:szCs w:val="24"/>
          <w:lang w:val="en-US"/>
        </w:rPr>
        <w:t>XI TKJ with 15 students</w:t>
      </w:r>
      <w:r w:rsidR="00657C06" w:rsidRPr="00596447">
        <w:rPr>
          <w:rFonts w:ascii="Times New Roman" w:hAnsi="Times New Roman" w:cs="Times New Roman"/>
          <w:sz w:val="24"/>
          <w:szCs w:val="24"/>
          <w:lang w:val="id-ID"/>
        </w:rPr>
        <w:t xml:space="preserve"> </w:t>
      </w:r>
      <w:r w:rsidR="00657C06">
        <w:rPr>
          <w:rFonts w:ascii="Times New Roman" w:hAnsi="Times New Roman" w:cs="Times New Roman"/>
          <w:sz w:val="24"/>
          <w:szCs w:val="24"/>
          <w:lang w:val="en-US"/>
        </w:rPr>
        <w:t xml:space="preserve"> and XI TBSM with 18 students</w:t>
      </w:r>
      <w:r w:rsidRPr="00596447">
        <w:rPr>
          <w:rFonts w:ascii="Times New Roman" w:hAnsi="Times New Roman" w:cs="Times New Roman"/>
          <w:sz w:val="24"/>
          <w:szCs w:val="24"/>
        </w:rPr>
        <w:t>. The total of n</w:t>
      </w:r>
      <w:r w:rsidR="002F2E7B" w:rsidRPr="00596447">
        <w:rPr>
          <w:rFonts w:ascii="Times New Roman" w:hAnsi="Times New Roman" w:cs="Times New Roman"/>
          <w:sz w:val="24"/>
          <w:szCs w:val="24"/>
        </w:rPr>
        <w:t xml:space="preserve">umber of students consist </w:t>
      </w:r>
      <w:r w:rsidR="00657C06">
        <w:rPr>
          <w:rFonts w:ascii="Times New Roman" w:hAnsi="Times New Roman" w:cs="Times New Roman"/>
          <w:sz w:val="24"/>
          <w:szCs w:val="24"/>
        </w:rPr>
        <w:t xml:space="preserve">35 </w:t>
      </w:r>
      <w:r w:rsidR="002F2E7B" w:rsidRPr="00596447">
        <w:rPr>
          <w:rFonts w:ascii="Times New Roman" w:hAnsi="Times New Roman" w:cs="Times New Roman"/>
          <w:sz w:val="24"/>
          <w:szCs w:val="24"/>
        </w:rPr>
        <w:t xml:space="preserve">of </w:t>
      </w:r>
      <w:r w:rsidRPr="00596447">
        <w:rPr>
          <w:rFonts w:ascii="Times New Roman" w:hAnsi="Times New Roman" w:cs="Times New Roman"/>
          <w:sz w:val="24"/>
          <w:szCs w:val="24"/>
        </w:rPr>
        <w:t xml:space="preserve"> students. </w:t>
      </w:r>
    </w:p>
    <w:p w14:paraId="3BA00ACE" w14:textId="77777777" w:rsidR="005F69A6" w:rsidRPr="00596447" w:rsidRDefault="005F69A6" w:rsidP="006D737E">
      <w:pPr>
        <w:pStyle w:val="ListParagraph"/>
        <w:widowControl/>
        <w:numPr>
          <w:ilvl w:val="0"/>
          <w:numId w:val="29"/>
        </w:numPr>
        <w:autoSpaceDE/>
        <w:autoSpaceDN/>
        <w:spacing w:line="480" w:lineRule="auto"/>
        <w:ind w:left="993" w:hanging="567"/>
        <w:contextualSpacing/>
        <w:jc w:val="both"/>
        <w:rPr>
          <w:rFonts w:ascii="Times New Roman" w:hAnsi="Times New Roman" w:cs="Times New Roman"/>
          <w:b/>
          <w:sz w:val="24"/>
          <w:szCs w:val="24"/>
          <w:lang w:val="en-ID"/>
        </w:rPr>
      </w:pPr>
      <w:r w:rsidRPr="00596447">
        <w:rPr>
          <w:rFonts w:ascii="Times New Roman" w:hAnsi="Times New Roman" w:cs="Times New Roman"/>
          <w:b/>
          <w:sz w:val="24"/>
          <w:szCs w:val="24"/>
          <w:lang w:val="en-ID"/>
        </w:rPr>
        <w:t>Sample</w:t>
      </w:r>
    </w:p>
    <w:p w14:paraId="6AD38D7F" w14:textId="7C5A5B1B" w:rsidR="005F69A6" w:rsidRDefault="005F69A6" w:rsidP="006748CA">
      <w:pPr>
        <w:spacing w:line="480" w:lineRule="auto"/>
        <w:ind w:firstLine="720"/>
        <w:jc w:val="both"/>
        <w:rPr>
          <w:rFonts w:ascii="Times New Roman" w:hAnsi="Times New Roman" w:cs="Times New Roman"/>
          <w:sz w:val="24"/>
          <w:szCs w:val="24"/>
          <w:lang w:val="id-ID"/>
        </w:rPr>
      </w:pPr>
      <w:r w:rsidRPr="00596447">
        <w:rPr>
          <w:rFonts w:ascii="Times New Roman" w:hAnsi="Times New Roman" w:cs="Times New Roman"/>
          <w:sz w:val="24"/>
          <w:szCs w:val="24"/>
        </w:rPr>
        <w:t xml:space="preserve"> In taking the sa</w:t>
      </w:r>
      <w:r w:rsidR="008A6B00">
        <w:rPr>
          <w:rFonts w:ascii="Times New Roman" w:hAnsi="Times New Roman" w:cs="Times New Roman"/>
          <w:sz w:val="24"/>
          <w:szCs w:val="24"/>
        </w:rPr>
        <w:t xml:space="preserve">mple, the writer chooses class </w:t>
      </w:r>
      <w:r w:rsidR="00657C06">
        <w:rPr>
          <w:rFonts w:ascii="Times New Roman" w:hAnsi="Times New Roman" w:cs="Times New Roman"/>
          <w:sz w:val="24"/>
          <w:szCs w:val="24"/>
          <w:lang w:val="en-US"/>
        </w:rPr>
        <w:t>XI-TKJ</w:t>
      </w:r>
      <w:r w:rsidR="00657C06">
        <w:rPr>
          <w:rFonts w:ascii="Times New Roman" w:hAnsi="Times New Roman" w:cs="Times New Roman"/>
          <w:sz w:val="24"/>
          <w:szCs w:val="24"/>
        </w:rPr>
        <w:t>, there are 15</w:t>
      </w:r>
      <w:r w:rsidRPr="00596447">
        <w:rPr>
          <w:rFonts w:ascii="Times New Roman" w:hAnsi="Times New Roman" w:cs="Times New Roman"/>
          <w:sz w:val="24"/>
          <w:szCs w:val="24"/>
        </w:rPr>
        <w:t xml:space="preserve"> student</w:t>
      </w:r>
      <w:r w:rsidR="006E16CD">
        <w:rPr>
          <w:rFonts w:ascii="Times New Roman" w:hAnsi="Times New Roman" w:cs="Times New Roman"/>
          <w:sz w:val="24"/>
          <w:szCs w:val="24"/>
        </w:rPr>
        <w:t>s experimental group</w:t>
      </w:r>
      <w:r w:rsidRPr="00596447">
        <w:rPr>
          <w:rFonts w:ascii="Times New Roman" w:hAnsi="Times New Roman" w:cs="Times New Roman"/>
          <w:sz w:val="24"/>
          <w:szCs w:val="24"/>
        </w:rPr>
        <w:t>.</w:t>
      </w:r>
    </w:p>
    <w:p w14:paraId="37B44E18" w14:textId="77777777" w:rsidR="006748CA" w:rsidRPr="006748CA" w:rsidRDefault="006748CA" w:rsidP="006748CA">
      <w:pPr>
        <w:spacing w:line="480" w:lineRule="auto"/>
        <w:ind w:firstLine="720"/>
        <w:jc w:val="both"/>
        <w:rPr>
          <w:rFonts w:ascii="Times New Roman" w:hAnsi="Times New Roman" w:cs="Times New Roman"/>
          <w:sz w:val="24"/>
          <w:szCs w:val="24"/>
          <w:lang w:val="id-ID"/>
        </w:rPr>
      </w:pPr>
    </w:p>
    <w:p w14:paraId="3B6B94C3" w14:textId="77777777" w:rsidR="00F502AB" w:rsidRPr="005F69A6" w:rsidRDefault="00F502AB" w:rsidP="006D737E">
      <w:pPr>
        <w:pStyle w:val="ListParagraph"/>
        <w:widowControl/>
        <w:numPr>
          <w:ilvl w:val="0"/>
          <w:numId w:val="30"/>
        </w:numPr>
        <w:tabs>
          <w:tab w:val="left" w:pos="426"/>
        </w:tabs>
        <w:autoSpaceDE/>
        <w:autoSpaceDN/>
        <w:spacing w:line="480" w:lineRule="auto"/>
        <w:contextualSpacing/>
        <w:jc w:val="both"/>
        <w:rPr>
          <w:rFonts w:ascii="Times New Roman" w:hAnsi="Times New Roman" w:cs="Times New Roman"/>
          <w:b/>
          <w:sz w:val="24"/>
          <w:szCs w:val="24"/>
        </w:rPr>
      </w:pPr>
      <w:r w:rsidRPr="005F69A6">
        <w:rPr>
          <w:rFonts w:ascii="Times New Roman" w:hAnsi="Times New Roman" w:cs="Times New Roman"/>
          <w:b/>
          <w:sz w:val="24"/>
          <w:szCs w:val="24"/>
          <w:lang w:val="en-ID"/>
        </w:rPr>
        <w:t>Research</w:t>
      </w:r>
      <w:r w:rsidR="00957018" w:rsidRPr="005F69A6">
        <w:rPr>
          <w:rFonts w:ascii="Times New Roman" w:hAnsi="Times New Roman" w:cs="Times New Roman"/>
          <w:b/>
          <w:sz w:val="24"/>
          <w:szCs w:val="24"/>
          <w:lang w:val="id-ID"/>
        </w:rPr>
        <w:t xml:space="preserve"> </w:t>
      </w:r>
      <w:r w:rsidRPr="005F69A6">
        <w:rPr>
          <w:rFonts w:ascii="Times New Roman" w:hAnsi="Times New Roman" w:cs="Times New Roman"/>
          <w:b/>
          <w:sz w:val="24"/>
          <w:szCs w:val="24"/>
          <w:lang w:val="en-ID"/>
        </w:rPr>
        <w:t>Instrument</w:t>
      </w:r>
    </w:p>
    <w:p w14:paraId="2936C705" w14:textId="0277D89C" w:rsidR="00F502AB" w:rsidRPr="00F502AB" w:rsidRDefault="00F502AB" w:rsidP="00F502AB">
      <w:pPr>
        <w:widowControl/>
        <w:autoSpaceDE/>
        <w:autoSpaceDN/>
        <w:spacing w:line="480" w:lineRule="auto"/>
        <w:ind w:firstLine="720"/>
        <w:contextualSpacing/>
        <w:jc w:val="both"/>
        <w:rPr>
          <w:rFonts w:ascii="Times New Roman" w:hAnsi="Times New Roman" w:cs="Times New Roman"/>
          <w:sz w:val="24"/>
          <w:szCs w:val="24"/>
          <w:lang w:val="id-ID"/>
        </w:rPr>
      </w:pPr>
      <w:r w:rsidRPr="00F502AB">
        <w:rPr>
          <w:rFonts w:ascii="Times New Roman" w:hAnsi="Times New Roman" w:cs="Times New Roman"/>
          <w:sz w:val="24"/>
          <w:szCs w:val="24"/>
        </w:rPr>
        <w:t>In qualitative research, the instrument is the researcher. Instruments are needed to obtain comprehensive data. This research obtained data from three types of data, namely interviews, field observation notes, and document notes. Thus, the preparation of the data instruments is an interview guide, an observation guide, and documents implementin</w:t>
      </w:r>
      <w:r w:rsidR="000E6BB0">
        <w:rPr>
          <w:rFonts w:ascii="Times New Roman" w:hAnsi="Times New Roman" w:cs="Times New Roman"/>
          <w:sz w:val="24"/>
          <w:szCs w:val="24"/>
        </w:rPr>
        <w:t>g Outcome Based Education (OBE)</w:t>
      </w:r>
      <w:r w:rsidRPr="00F502AB">
        <w:rPr>
          <w:rFonts w:ascii="Times New Roman" w:hAnsi="Times New Roman" w:cs="Times New Roman"/>
          <w:sz w:val="24"/>
          <w:szCs w:val="24"/>
        </w:rPr>
        <w:t xml:space="preserve">. All data will be analyzed and attached to this research attachment. In addition, for data consistency, the teaching process will be recorded via audio or video, and teaching documents (curriculum, syllabus, lesson plans, and student assignment instruments) will be photocopied, and documents based on Outcome Based </w:t>
      </w:r>
      <w:r w:rsidRPr="00F502AB">
        <w:rPr>
          <w:rFonts w:ascii="Times New Roman" w:hAnsi="Times New Roman" w:cs="Times New Roman"/>
          <w:sz w:val="24"/>
          <w:szCs w:val="24"/>
        </w:rPr>
        <w:lastRenderedPageBreak/>
        <w:t>Education (OBE): in the form of student activities implementing Based on Outcome Based Education (OBE).</w:t>
      </w:r>
    </w:p>
    <w:p w14:paraId="357DDDEA" w14:textId="77777777" w:rsidR="00F502AB" w:rsidRPr="00F502AB" w:rsidRDefault="00F502AB" w:rsidP="00F502AB">
      <w:pPr>
        <w:widowControl/>
        <w:tabs>
          <w:tab w:val="left" w:pos="426"/>
        </w:tabs>
        <w:autoSpaceDE/>
        <w:autoSpaceDN/>
        <w:spacing w:line="480" w:lineRule="auto"/>
        <w:contextualSpacing/>
        <w:jc w:val="both"/>
        <w:rPr>
          <w:rFonts w:ascii="Times New Roman" w:hAnsi="Times New Roman" w:cs="Times New Roman"/>
          <w:sz w:val="24"/>
          <w:szCs w:val="24"/>
          <w:lang w:val="id-ID"/>
        </w:rPr>
      </w:pPr>
    </w:p>
    <w:p w14:paraId="38B71E58" w14:textId="77777777" w:rsidR="00F502AB" w:rsidRPr="005F69A6" w:rsidRDefault="00F502AB" w:rsidP="006D737E">
      <w:pPr>
        <w:pStyle w:val="ListParagraph"/>
        <w:widowControl/>
        <w:numPr>
          <w:ilvl w:val="0"/>
          <w:numId w:val="30"/>
        </w:numPr>
        <w:tabs>
          <w:tab w:val="left" w:pos="426"/>
        </w:tabs>
        <w:autoSpaceDE/>
        <w:autoSpaceDN/>
        <w:spacing w:line="480" w:lineRule="auto"/>
        <w:contextualSpacing/>
        <w:jc w:val="both"/>
        <w:rPr>
          <w:rFonts w:ascii="Times New Roman" w:hAnsi="Times New Roman" w:cs="Times New Roman"/>
          <w:b/>
          <w:sz w:val="24"/>
          <w:szCs w:val="24"/>
        </w:rPr>
      </w:pPr>
      <w:r w:rsidRPr="005F69A6">
        <w:rPr>
          <w:rFonts w:ascii="Times New Roman" w:hAnsi="Times New Roman" w:cs="Times New Roman"/>
          <w:b/>
          <w:sz w:val="24"/>
          <w:szCs w:val="24"/>
        </w:rPr>
        <w:t>Procedure</w:t>
      </w:r>
      <w:r w:rsidRPr="005F69A6">
        <w:rPr>
          <w:rFonts w:ascii="Times New Roman" w:hAnsi="Times New Roman" w:cs="Times New Roman"/>
          <w:b/>
          <w:spacing w:val="-4"/>
          <w:sz w:val="24"/>
          <w:szCs w:val="24"/>
        </w:rPr>
        <w:t xml:space="preserve"> </w:t>
      </w:r>
      <w:r w:rsidRPr="005F69A6">
        <w:rPr>
          <w:rFonts w:ascii="Times New Roman" w:hAnsi="Times New Roman" w:cs="Times New Roman"/>
          <w:b/>
          <w:sz w:val="24"/>
          <w:szCs w:val="24"/>
        </w:rPr>
        <w:t>of</w:t>
      </w:r>
      <w:r w:rsidRPr="005F69A6">
        <w:rPr>
          <w:rFonts w:ascii="Times New Roman" w:hAnsi="Times New Roman" w:cs="Times New Roman"/>
          <w:b/>
          <w:spacing w:val="-2"/>
          <w:sz w:val="24"/>
          <w:szCs w:val="24"/>
        </w:rPr>
        <w:t xml:space="preserve"> </w:t>
      </w:r>
      <w:r w:rsidRPr="005F69A6">
        <w:rPr>
          <w:rFonts w:ascii="Times New Roman" w:hAnsi="Times New Roman" w:cs="Times New Roman"/>
          <w:b/>
          <w:sz w:val="24"/>
          <w:szCs w:val="24"/>
        </w:rPr>
        <w:t>Data</w:t>
      </w:r>
      <w:r w:rsidRPr="005F69A6">
        <w:rPr>
          <w:rFonts w:ascii="Times New Roman" w:hAnsi="Times New Roman" w:cs="Times New Roman"/>
          <w:b/>
          <w:spacing w:val="-4"/>
          <w:sz w:val="24"/>
          <w:szCs w:val="24"/>
        </w:rPr>
        <w:t xml:space="preserve"> </w:t>
      </w:r>
      <w:r w:rsidRPr="005F69A6">
        <w:rPr>
          <w:rFonts w:ascii="Times New Roman" w:hAnsi="Times New Roman" w:cs="Times New Roman"/>
          <w:b/>
          <w:sz w:val="24"/>
          <w:szCs w:val="24"/>
        </w:rPr>
        <w:t>Collection</w:t>
      </w:r>
    </w:p>
    <w:p w14:paraId="6413E29E" w14:textId="77777777" w:rsidR="00F502AB" w:rsidRPr="00F502AB" w:rsidRDefault="00F502AB" w:rsidP="00F502AB">
      <w:pPr>
        <w:pStyle w:val="BodyText"/>
        <w:spacing w:line="480" w:lineRule="auto"/>
        <w:ind w:right="-1" w:firstLine="720"/>
        <w:jc w:val="both"/>
        <w:rPr>
          <w:rFonts w:ascii="Times New Roman" w:hAnsi="Times New Roman" w:cs="Times New Roman"/>
        </w:rPr>
      </w:pP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study</w:t>
      </w:r>
      <w:r w:rsidRPr="00F502AB">
        <w:rPr>
          <w:rFonts w:ascii="Times New Roman" w:hAnsi="Times New Roman" w:cs="Times New Roman"/>
          <w:spacing w:val="1"/>
        </w:rPr>
        <w:t xml:space="preserve"> </w:t>
      </w:r>
      <w:r w:rsidRPr="00F502AB">
        <w:rPr>
          <w:rFonts w:ascii="Times New Roman" w:hAnsi="Times New Roman" w:cs="Times New Roman"/>
        </w:rPr>
        <w:t>collected</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data</w:t>
      </w:r>
      <w:r w:rsidRPr="00F502AB">
        <w:rPr>
          <w:rFonts w:ascii="Times New Roman" w:hAnsi="Times New Roman" w:cs="Times New Roman"/>
          <w:spacing w:val="1"/>
        </w:rPr>
        <w:t xml:space="preserve"> </w:t>
      </w:r>
      <w:r w:rsidRPr="00F502AB">
        <w:rPr>
          <w:rFonts w:ascii="Times New Roman" w:hAnsi="Times New Roman" w:cs="Times New Roman"/>
        </w:rPr>
        <w:t>by</w:t>
      </w:r>
      <w:r w:rsidRPr="00F502AB">
        <w:rPr>
          <w:rFonts w:ascii="Times New Roman" w:hAnsi="Times New Roman" w:cs="Times New Roman"/>
          <w:spacing w:val="1"/>
        </w:rPr>
        <w:t xml:space="preserve"> </w:t>
      </w:r>
      <w:r w:rsidRPr="00F502AB">
        <w:rPr>
          <w:rFonts w:ascii="Times New Roman" w:hAnsi="Times New Roman" w:cs="Times New Roman"/>
        </w:rPr>
        <w:t>applying</w:t>
      </w:r>
      <w:r w:rsidRPr="00F502AB">
        <w:rPr>
          <w:rFonts w:ascii="Times New Roman" w:hAnsi="Times New Roman" w:cs="Times New Roman"/>
          <w:spacing w:val="1"/>
        </w:rPr>
        <w:t xml:space="preserve"> </w:t>
      </w:r>
      <w:r w:rsidRPr="00F502AB">
        <w:rPr>
          <w:rFonts w:ascii="Times New Roman" w:hAnsi="Times New Roman" w:cs="Times New Roman"/>
        </w:rPr>
        <w:t>the</w:t>
      </w:r>
      <w:r w:rsidRPr="00F502AB">
        <w:rPr>
          <w:rFonts w:ascii="Times New Roman" w:hAnsi="Times New Roman" w:cs="Times New Roman"/>
          <w:spacing w:val="1"/>
        </w:rPr>
        <w:t xml:space="preserve"> </w:t>
      </w:r>
      <w:r w:rsidRPr="00F502AB">
        <w:rPr>
          <w:rFonts w:ascii="Times New Roman" w:hAnsi="Times New Roman" w:cs="Times New Roman"/>
        </w:rPr>
        <w:t>followin</w:t>
      </w:r>
      <w:r w:rsidRPr="00F502AB">
        <w:rPr>
          <w:rFonts w:ascii="Times New Roman" w:hAnsi="Times New Roman" w:cs="Times New Roman"/>
          <w:lang w:val="id-ID"/>
        </w:rPr>
        <w:t xml:space="preserve">g </w:t>
      </w:r>
      <w:r w:rsidRPr="00F502AB">
        <w:rPr>
          <w:rFonts w:ascii="Times New Roman" w:hAnsi="Times New Roman" w:cs="Times New Roman"/>
          <w:spacing w:val="-55"/>
        </w:rPr>
        <w:t xml:space="preserve"> </w:t>
      </w:r>
      <w:r w:rsidRPr="00F502AB">
        <w:rPr>
          <w:rFonts w:ascii="Times New Roman" w:hAnsi="Times New Roman" w:cs="Times New Roman"/>
        </w:rPr>
        <w:t>techniques:</w:t>
      </w:r>
    </w:p>
    <w:p w14:paraId="739F84F6" w14:textId="77777777" w:rsidR="006A55FB" w:rsidRDefault="006A55FB" w:rsidP="006A55FB">
      <w:pPr>
        <w:widowControl/>
        <w:tabs>
          <w:tab w:val="left" w:pos="426"/>
        </w:tabs>
        <w:autoSpaceDE/>
        <w:autoSpaceDN/>
        <w:spacing w:line="480" w:lineRule="auto"/>
        <w:contextualSpacing/>
        <w:jc w:val="both"/>
        <w:rPr>
          <w:rFonts w:ascii="Times New Roman" w:hAnsi="Times New Roman" w:cs="Times New Roman"/>
          <w:sz w:val="24"/>
          <w:szCs w:val="24"/>
          <w:lang w:val="en-US"/>
        </w:rPr>
      </w:pPr>
      <w:r w:rsidRPr="00F502AB">
        <w:rPr>
          <w:rFonts w:ascii="Times New Roman" w:hAnsi="Times New Roman" w:cs="Times New Roman"/>
          <w:sz w:val="24"/>
          <w:szCs w:val="24"/>
          <w:lang w:val="id-ID"/>
        </w:rPr>
        <w:tab/>
      </w:r>
      <w:r w:rsidRPr="00F502AB">
        <w:rPr>
          <w:rFonts w:ascii="Times New Roman" w:hAnsi="Times New Roman" w:cs="Times New Roman"/>
          <w:sz w:val="24"/>
          <w:szCs w:val="24"/>
          <w:lang w:val="id-ID"/>
        </w:rPr>
        <w:tab/>
      </w:r>
    </w:p>
    <w:p w14:paraId="6C86F6C9" w14:textId="1D2469BF" w:rsidR="006A55FB" w:rsidRPr="006A55FB" w:rsidRDefault="006A55FB" w:rsidP="006D737E">
      <w:pPr>
        <w:pStyle w:val="ListParagraph"/>
        <w:widowControl/>
        <w:numPr>
          <w:ilvl w:val="3"/>
          <w:numId w:val="29"/>
        </w:numPr>
        <w:tabs>
          <w:tab w:val="left" w:pos="426"/>
        </w:tabs>
        <w:autoSpaceDE/>
        <w:autoSpaceDN/>
        <w:spacing w:line="480" w:lineRule="auto"/>
        <w:ind w:left="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Study </w:t>
      </w:r>
      <w:proofErr w:type="spellStart"/>
      <w:r>
        <w:rPr>
          <w:rFonts w:ascii="Times New Roman" w:hAnsi="Times New Roman" w:cs="Times New Roman"/>
          <w:sz w:val="24"/>
          <w:szCs w:val="24"/>
          <w:lang w:val="en-US"/>
        </w:rPr>
        <w:t>Literating</w:t>
      </w:r>
      <w:proofErr w:type="spellEnd"/>
    </w:p>
    <w:p w14:paraId="1C61EBCB" w14:textId="34C8D2D9" w:rsidR="006A55FB" w:rsidRPr="00B748A8" w:rsidRDefault="006A55FB" w:rsidP="006A55FB">
      <w:pPr>
        <w:widowControl/>
        <w:tabs>
          <w:tab w:val="left" w:pos="426"/>
        </w:tabs>
        <w:autoSpaceDE/>
        <w:autoSpaceDN/>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id-ID"/>
        </w:rPr>
        <w:t xml:space="preserve">The </w:t>
      </w:r>
      <w:r>
        <w:rPr>
          <w:rFonts w:ascii="Times New Roman" w:hAnsi="Times New Roman" w:cs="Times New Roman"/>
          <w:sz w:val="24"/>
          <w:szCs w:val="24"/>
          <w:lang w:val="en-US"/>
        </w:rPr>
        <w:t xml:space="preserve">Study </w:t>
      </w:r>
      <w:proofErr w:type="spellStart"/>
      <w:r>
        <w:rPr>
          <w:rFonts w:ascii="Times New Roman" w:hAnsi="Times New Roman" w:cs="Times New Roman"/>
          <w:sz w:val="24"/>
          <w:szCs w:val="24"/>
          <w:lang w:val="en-US"/>
        </w:rPr>
        <w:t>literating</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en-US"/>
        </w:rPr>
        <w:t>was</w:t>
      </w:r>
      <w:r w:rsidRPr="00F502AB">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the method that base on previous research like a journal or text </w:t>
      </w:r>
      <w:proofErr w:type="spellStart"/>
      <w:r>
        <w:rPr>
          <w:rFonts w:ascii="Times New Roman" w:hAnsi="Times New Roman" w:cs="Times New Roman"/>
          <w:sz w:val="24"/>
          <w:szCs w:val="24"/>
          <w:lang w:val="en-US"/>
        </w:rPr>
        <w:t>bool</w:t>
      </w:r>
      <w:proofErr w:type="spellEnd"/>
      <w:r>
        <w:rPr>
          <w:rFonts w:ascii="Times New Roman" w:hAnsi="Times New Roman" w:cs="Times New Roman"/>
          <w:sz w:val="24"/>
          <w:szCs w:val="24"/>
          <w:lang w:val="en-US"/>
        </w:rPr>
        <w:t xml:space="preserve"> that support the theory and explanation about OBE and Reading </w:t>
      </w:r>
      <w:proofErr w:type="spellStart"/>
      <w:r>
        <w:rPr>
          <w:rFonts w:ascii="Times New Roman" w:hAnsi="Times New Roman" w:cs="Times New Roman"/>
          <w:sz w:val="24"/>
          <w:szCs w:val="24"/>
          <w:lang w:val="en-US"/>
        </w:rPr>
        <w:t>Comperhansion</w:t>
      </w:r>
      <w:proofErr w:type="spellEnd"/>
      <w:r>
        <w:rPr>
          <w:rFonts w:ascii="Times New Roman" w:hAnsi="Times New Roman" w:cs="Times New Roman"/>
          <w:sz w:val="24"/>
          <w:szCs w:val="24"/>
          <w:lang w:val="id-ID"/>
        </w:rPr>
        <w:t>.</w:t>
      </w:r>
    </w:p>
    <w:p w14:paraId="14E34EC1" w14:textId="77777777" w:rsidR="00F502AB" w:rsidRPr="00F502AB" w:rsidRDefault="00F502AB" w:rsidP="00F502AB">
      <w:pPr>
        <w:widowControl/>
        <w:tabs>
          <w:tab w:val="left" w:pos="42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rPr>
        <w:t>2.Interview</w:t>
      </w:r>
    </w:p>
    <w:p w14:paraId="6F50FC2E" w14:textId="3B88A52D" w:rsidR="00F502AB" w:rsidRPr="00F502AB" w:rsidRDefault="00F502AB" w:rsidP="00F502AB">
      <w:pPr>
        <w:widowControl/>
        <w:tabs>
          <w:tab w:val="left" w:pos="426"/>
        </w:tabs>
        <w:autoSpaceDE/>
        <w:autoSpaceDN/>
        <w:spacing w:line="480" w:lineRule="auto"/>
        <w:contextualSpacing/>
        <w:jc w:val="both"/>
        <w:rPr>
          <w:rFonts w:ascii="Times New Roman" w:hAnsi="Times New Roman" w:cs="Times New Roman"/>
          <w:sz w:val="24"/>
          <w:szCs w:val="24"/>
          <w:lang w:val="id-ID"/>
        </w:rPr>
      </w:pPr>
      <w:r w:rsidRPr="00F502AB">
        <w:rPr>
          <w:rFonts w:ascii="Times New Roman" w:hAnsi="Times New Roman" w:cs="Times New Roman"/>
          <w:sz w:val="24"/>
          <w:szCs w:val="24"/>
          <w:lang w:val="id-ID"/>
        </w:rPr>
        <w:tab/>
      </w:r>
      <w:r w:rsidRPr="00F502AB">
        <w:rPr>
          <w:rFonts w:ascii="Times New Roman" w:hAnsi="Times New Roman" w:cs="Times New Roman"/>
          <w:sz w:val="24"/>
          <w:szCs w:val="24"/>
          <w:lang w:val="id-ID"/>
        </w:rPr>
        <w:tab/>
      </w:r>
      <w:r w:rsidRPr="00F502AB">
        <w:rPr>
          <w:rFonts w:ascii="Times New Roman" w:hAnsi="Times New Roman" w:cs="Times New Roman"/>
          <w:sz w:val="24"/>
          <w:szCs w:val="24"/>
        </w:rPr>
        <w:t xml:space="preserve">In addition to the questionnaire, semi-structured interviews are conducted with the students. In addition to students, teachers and principals are interviewed to identify their professional needs, language skills, assignments and deficiencies, learning styles, teaching methods, perspectives, and suggestions for better and engaging English learning. The interview is a solid foundation because it is a triangulation in conducting the questionnaire. Furthermore, interview sampling will be based on sampling criteria, because the Likert scale analysis of the questionnaire forms the basis and is used as a follow-up. The interview sample was selected by purposive sampling technique. The reasons for using this technique lie in the research objectives, to Develop Reading Comprehension and to increase the effectiveness of Based on Outcome Based Education (OBE) and </w:t>
      </w:r>
      <w:r w:rsidRPr="00F502AB">
        <w:rPr>
          <w:rFonts w:ascii="Times New Roman" w:hAnsi="Times New Roman" w:cs="Times New Roman"/>
          <w:sz w:val="24"/>
          <w:szCs w:val="24"/>
        </w:rPr>
        <w:lastRenderedPageBreak/>
        <w:t>there by gather information from carefully se</w:t>
      </w:r>
      <w:r w:rsidR="000E6BB0">
        <w:rPr>
          <w:rFonts w:ascii="Times New Roman" w:hAnsi="Times New Roman" w:cs="Times New Roman"/>
          <w:sz w:val="24"/>
          <w:szCs w:val="24"/>
        </w:rPr>
        <w:t xml:space="preserve">lected members. There will be </w:t>
      </w:r>
      <w:r w:rsidR="00751E69">
        <w:rPr>
          <w:rFonts w:ascii="Times New Roman" w:hAnsi="Times New Roman" w:cs="Times New Roman"/>
          <w:sz w:val="24"/>
          <w:szCs w:val="24"/>
        </w:rPr>
        <w:t xml:space="preserve">15 </w:t>
      </w:r>
      <w:r w:rsidRPr="00F502AB">
        <w:rPr>
          <w:rFonts w:ascii="Times New Roman" w:hAnsi="Times New Roman" w:cs="Times New Roman"/>
          <w:sz w:val="24"/>
          <w:szCs w:val="24"/>
        </w:rPr>
        <w:t>students, 2 teachers, 1 principal for the interview session.</w:t>
      </w:r>
    </w:p>
    <w:p w14:paraId="10E76826" w14:textId="77777777" w:rsidR="00F502AB" w:rsidRPr="00F502AB" w:rsidRDefault="00F502AB" w:rsidP="006D737E">
      <w:pPr>
        <w:widowControl/>
        <w:numPr>
          <w:ilvl w:val="0"/>
          <w:numId w:val="10"/>
        </w:numPr>
        <w:autoSpaceDE/>
        <w:autoSpaceDN/>
        <w:spacing w:line="480" w:lineRule="auto"/>
        <w:jc w:val="both"/>
        <w:rPr>
          <w:rFonts w:ascii="Times New Roman" w:eastAsia="Times New Roman" w:hAnsi="Times New Roman" w:cs="Times New Roman"/>
          <w:color w:val="252525"/>
          <w:sz w:val="24"/>
          <w:szCs w:val="24"/>
          <w:lang w:val="id-ID" w:eastAsia="id-ID"/>
        </w:rPr>
      </w:pPr>
      <w:r w:rsidRPr="00F502AB">
        <w:rPr>
          <w:rFonts w:ascii="Times New Roman" w:eastAsia="Times New Roman" w:hAnsi="Times New Roman" w:cs="Times New Roman"/>
          <w:color w:val="252525"/>
          <w:sz w:val="24"/>
          <w:szCs w:val="24"/>
          <w:lang w:val="id-ID" w:eastAsia="id-ID"/>
        </w:rPr>
        <w:t>Observation</w:t>
      </w:r>
    </w:p>
    <w:p w14:paraId="189341F7" w14:textId="77777777" w:rsidR="00F502AB" w:rsidRPr="00F502AB" w:rsidRDefault="00F502AB" w:rsidP="00F502AB">
      <w:pPr>
        <w:widowControl/>
        <w:autoSpaceDE/>
        <w:autoSpaceDN/>
        <w:spacing w:line="480" w:lineRule="auto"/>
        <w:ind w:firstLine="720"/>
        <w:jc w:val="both"/>
        <w:rPr>
          <w:rFonts w:ascii="Times New Roman" w:eastAsia="Times New Roman" w:hAnsi="Times New Roman" w:cs="Times New Roman"/>
          <w:color w:val="252525"/>
          <w:sz w:val="24"/>
          <w:szCs w:val="24"/>
          <w:lang w:val="id-ID" w:eastAsia="id-ID"/>
        </w:rPr>
      </w:pPr>
      <w:r w:rsidRPr="00F502AB">
        <w:rPr>
          <w:rFonts w:ascii="Times New Roman" w:eastAsia="Times New Roman" w:hAnsi="Times New Roman" w:cs="Times New Roman"/>
          <w:color w:val="252525"/>
          <w:sz w:val="24"/>
          <w:szCs w:val="24"/>
          <w:lang w:val="id-ID" w:eastAsia="id-ID"/>
        </w:rPr>
        <w:t>The researcher observes certain grade levels to get the main activity. Observation allows researchers to see learning activities, learning materials, and classroom management. Observations are made at least twice. Researchers used tape recorders, field notes, and observation guidelines during the process. The role of the researcher is participant observer. Therefore, since the researcher is the instructor of the course, the researcher is a complete participant because the researcher experiences the same things as the participants. The researcher observed two classes: a control class and an experimental class.</w:t>
      </w:r>
    </w:p>
    <w:p w14:paraId="64565122" w14:textId="77777777" w:rsidR="00F502AB" w:rsidRPr="00F502AB" w:rsidRDefault="00F502AB" w:rsidP="006D737E">
      <w:pPr>
        <w:widowControl/>
        <w:numPr>
          <w:ilvl w:val="0"/>
          <w:numId w:val="11"/>
        </w:numPr>
        <w:autoSpaceDE/>
        <w:autoSpaceDN/>
        <w:spacing w:line="480" w:lineRule="auto"/>
        <w:jc w:val="both"/>
        <w:rPr>
          <w:rFonts w:ascii="Times New Roman" w:eastAsia="Times New Roman" w:hAnsi="Times New Roman" w:cs="Times New Roman"/>
          <w:color w:val="252525"/>
          <w:sz w:val="24"/>
          <w:szCs w:val="24"/>
          <w:lang w:val="id-ID" w:eastAsia="id-ID"/>
        </w:rPr>
      </w:pPr>
      <w:r w:rsidRPr="00F502AB">
        <w:rPr>
          <w:rFonts w:ascii="Times New Roman" w:eastAsia="Times New Roman" w:hAnsi="Times New Roman" w:cs="Times New Roman"/>
          <w:color w:val="252525"/>
          <w:sz w:val="24"/>
          <w:szCs w:val="24"/>
          <w:lang w:val="id-ID" w:eastAsia="id-ID"/>
        </w:rPr>
        <w:t>Forum Group Discussion (FGD)</w:t>
      </w:r>
    </w:p>
    <w:p w14:paraId="5E736C3A" w14:textId="77777777" w:rsidR="00F502AB" w:rsidRPr="00F502AB" w:rsidRDefault="00F502AB" w:rsidP="00F502AB">
      <w:pPr>
        <w:widowControl/>
        <w:autoSpaceDE/>
        <w:autoSpaceDN/>
        <w:spacing w:line="480" w:lineRule="auto"/>
        <w:ind w:firstLine="720"/>
        <w:jc w:val="both"/>
        <w:rPr>
          <w:rFonts w:ascii="Times New Roman" w:eastAsia="Times New Roman" w:hAnsi="Times New Roman" w:cs="Times New Roman"/>
          <w:color w:val="252525"/>
          <w:sz w:val="24"/>
          <w:szCs w:val="24"/>
          <w:lang w:val="id-ID" w:eastAsia="id-ID"/>
        </w:rPr>
      </w:pPr>
      <w:r w:rsidRPr="00F502AB">
        <w:rPr>
          <w:rFonts w:ascii="Times New Roman" w:eastAsia="Times New Roman" w:hAnsi="Times New Roman" w:cs="Times New Roman"/>
          <w:color w:val="252525"/>
          <w:sz w:val="24"/>
          <w:szCs w:val="24"/>
          <w:lang w:val="id-ID" w:eastAsia="id-ID"/>
        </w:rPr>
        <w:t>To achieve an in-depth understanding of data collection and carrying out the planning phase, focus group discussions are conducted with teachers, principals, and curriculum representatives.</w:t>
      </w:r>
    </w:p>
    <w:p w14:paraId="0D0BD5F9" w14:textId="77777777" w:rsidR="00F502AB" w:rsidRPr="00F502AB" w:rsidRDefault="00F502AB" w:rsidP="006D737E">
      <w:pPr>
        <w:widowControl/>
        <w:numPr>
          <w:ilvl w:val="0"/>
          <w:numId w:val="12"/>
        </w:numPr>
        <w:autoSpaceDE/>
        <w:autoSpaceDN/>
        <w:spacing w:line="480" w:lineRule="auto"/>
        <w:jc w:val="both"/>
        <w:rPr>
          <w:rFonts w:ascii="Times New Roman" w:eastAsia="Times New Roman" w:hAnsi="Times New Roman" w:cs="Times New Roman"/>
          <w:color w:val="252525"/>
          <w:sz w:val="24"/>
          <w:szCs w:val="24"/>
          <w:lang w:val="id-ID" w:eastAsia="id-ID"/>
        </w:rPr>
      </w:pPr>
      <w:r w:rsidRPr="00F502AB">
        <w:rPr>
          <w:rFonts w:ascii="Times New Roman" w:eastAsia="Times New Roman" w:hAnsi="Times New Roman" w:cs="Times New Roman"/>
          <w:color w:val="252525"/>
          <w:sz w:val="24"/>
          <w:szCs w:val="24"/>
          <w:lang w:val="id-ID" w:eastAsia="id-ID"/>
        </w:rPr>
        <w:t>Documentation</w:t>
      </w:r>
    </w:p>
    <w:p w14:paraId="1A1C7053" w14:textId="77777777" w:rsidR="00F502AB" w:rsidRDefault="00F502AB" w:rsidP="00F502AB">
      <w:pPr>
        <w:widowControl/>
        <w:autoSpaceDE/>
        <w:autoSpaceDN/>
        <w:spacing w:line="480" w:lineRule="auto"/>
        <w:ind w:firstLine="720"/>
        <w:jc w:val="both"/>
        <w:rPr>
          <w:rFonts w:ascii="Times New Roman" w:eastAsia="Times New Roman" w:hAnsi="Times New Roman" w:cs="Times New Roman"/>
          <w:color w:val="252525"/>
          <w:sz w:val="24"/>
          <w:szCs w:val="24"/>
          <w:lang w:val="en-US" w:eastAsia="id-ID"/>
        </w:rPr>
      </w:pPr>
      <w:r w:rsidRPr="00F502AB">
        <w:rPr>
          <w:rFonts w:ascii="Times New Roman" w:eastAsia="Times New Roman" w:hAnsi="Times New Roman" w:cs="Times New Roman"/>
          <w:color w:val="252525"/>
          <w:sz w:val="24"/>
          <w:szCs w:val="24"/>
          <w:lang w:val="id-ID" w:eastAsia="id-ID"/>
        </w:rPr>
        <w:t xml:space="preserve">As a program that has been running for two years. Several documents need to be analyzed to collect data, such as English curriculum documents, English syllabuses, English annual programs, teacher lesson plans, and program evaluation documents, along with </w:t>
      </w:r>
      <w:r w:rsidRPr="00F502AB">
        <w:rPr>
          <w:rFonts w:ascii="Times New Roman" w:hAnsi="Times New Roman" w:cs="Times New Roman"/>
          <w:sz w:val="24"/>
          <w:szCs w:val="24"/>
          <w:lang w:val="id-ID"/>
        </w:rPr>
        <w:t>b</w:t>
      </w:r>
      <w:r w:rsidRPr="00F502AB">
        <w:rPr>
          <w:rFonts w:ascii="Times New Roman" w:hAnsi="Times New Roman" w:cs="Times New Roman"/>
          <w:sz w:val="24"/>
          <w:szCs w:val="24"/>
        </w:rPr>
        <w:t>ased on Outcome Based Education (OBE)</w:t>
      </w:r>
      <w:r w:rsidRPr="00F502AB">
        <w:rPr>
          <w:rFonts w:ascii="Times New Roman" w:eastAsia="Times New Roman" w:hAnsi="Times New Roman" w:cs="Times New Roman"/>
          <w:color w:val="252525"/>
          <w:sz w:val="24"/>
          <w:szCs w:val="24"/>
          <w:lang w:val="id-ID" w:eastAsia="id-ID"/>
        </w:rPr>
        <w:t xml:space="preserve"> document.</w:t>
      </w:r>
    </w:p>
    <w:p w14:paraId="560DC139" w14:textId="77777777" w:rsidR="003E02DC" w:rsidRPr="003E02DC" w:rsidRDefault="003E02DC" w:rsidP="00F502AB">
      <w:pPr>
        <w:widowControl/>
        <w:autoSpaceDE/>
        <w:autoSpaceDN/>
        <w:spacing w:line="480" w:lineRule="auto"/>
        <w:ind w:firstLine="720"/>
        <w:jc w:val="both"/>
        <w:rPr>
          <w:rFonts w:ascii="Times New Roman" w:eastAsia="Times New Roman" w:hAnsi="Times New Roman" w:cs="Times New Roman"/>
          <w:color w:val="252525"/>
          <w:sz w:val="24"/>
          <w:szCs w:val="24"/>
          <w:lang w:val="en-US" w:eastAsia="id-ID"/>
        </w:rPr>
      </w:pPr>
    </w:p>
    <w:p w14:paraId="500DE2D6" w14:textId="77777777" w:rsidR="00F502AB" w:rsidRPr="00F502AB" w:rsidRDefault="00F502AB" w:rsidP="00F502AB">
      <w:pPr>
        <w:widowControl/>
        <w:tabs>
          <w:tab w:val="left" w:pos="426"/>
        </w:tabs>
        <w:autoSpaceDE/>
        <w:autoSpaceDN/>
        <w:spacing w:line="480" w:lineRule="auto"/>
        <w:contextualSpacing/>
        <w:jc w:val="both"/>
        <w:rPr>
          <w:rFonts w:ascii="Times New Roman" w:hAnsi="Times New Roman" w:cs="Times New Roman"/>
          <w:b/>
          <w:sz w:val="24"/>
          <w:szCs w:val="24"/>
          <w:lang w:val="id-ID"/>
        </w:rPr>
      </w:pPr>
    </w:p>
    <w:p w14:paraId="3FC41EE8" w14:textId="77777777" w:rsidR="00F502AB" w:rsidRPr="005F69A6" w:rsidRDefault="00F502AB" w:rsidP="006D737E">
      <w:pPr>
        <w:pStyle w:val="ListParagraph"/>
        <w:widowControl/>
        <w:numPr>
          <w:ilvl w:val="0"/>
          <w:numId w:val="30"/>
        </w:numPr>
        <w:tabs>
          <w:tab w:val="left" w:pos="426"/>
        </w:tabs>
        <w:autoSpaceDE/>
        <w:autoSpaceDN/>
        <w:spacing w:line="480" w:lineRule="auto"/>
        <w:contextualSpacing/>
        <w:jc w:val="both"/>
        <w:rPr>
          <w:rFonts w:ascii="Times New Roman" w:hAnsi="Times New Roman" w:cs="Times New Roman"/>
          <w:b/>
          <w:sz w:val="24"/>
          <w:szCs w:val="24"/>
        </w:rPr>
      </w:pPr>
      <w:r w:rsidRPr="005F69A6">
        <w:rPr>
          <w:rFonts w:ascii="Times New Roman" w:hAnsi="Times New Roman" w:cs="Times New Roman"/>
          <w:b/>
          <w:sz w:val="24"/>
          <w:szCs w:val="24"/>
        </w:rPr>
        <w:lastRenderedPageBreak/>
        <w:t>T</w:t>
      </w:r>
      <w:proofErr w:type="spellStart"/>
      <w:r w:rsidRPr="005F69A6">
        <w:rPr>
          <w:rFonts w:ascii="Times New Roman" w:hAnsi="Times New Roman" w:cs="Times New Roman"/>
          <w:b/>
          <w:sz w:val="24"/>
          <w:szCs w:val="24"/>
          <w:lang w:val="en-ID"/>
        </w:rPr>
        <w:t>echnique</w:t>
      </w:r>
      <w:proofErr w:type="spellEnd"/>
      <w:r w:rsidRPr="005F69A6">
        <w:rPr>
          <w:rFonts w:ascii="Times New Roman" w:hAnsi="Times New Roman" w:cs="Times New Roman"/>
          <w:b/>
          <w:sz w:val="24"/>
          <w:szCs w:val="24"/>
          <w:lang w:val="en-ID"/>
        </w:rPr>
        <w:t xml:space="preserve"> of </w:t>
      </w:r>
      <w:proofErr w:type="spellStart"/>
      <w:r w:rsidRPr="005F69A6">
        <w:rPr>
          <w:rFonts w:ascii="Times New Roman" w:hAnsi="Times New Roman" w:cs="Times New Roman"/>
          <w:b/>
          <w:sz w:val="24"/>
          <w:szCs w:val="24"/>
          <w:lang w:val="en-ID"/>
        </w:rPr>
        <w:t>Analyzing</w:t>
      </w:r>
      <w:proofErr w:type="spellEnd"/>
      <w:r w:rsidRPr="005F69A6">
        <w:rPr>
          <w:rFonts w:ascii="Times New Roman" w:hAnsi="Times New Roman" w:cs="Times New Roman"/>
          <w:b/>
          <w:sz w:val="24"/>
          <w:szCs w:val="24"/>
          <w:lang w:val="en-ID"/>
        </w:rPr>
        <w:t xml:space="preserve"> Data</w:t>
      </w:r>
      <w:r w:rsidRPr="005F69A6">
        <w:rPr>
          <w:rFonts w:ascii="Times New Roman" w:hAnsi="Times New Roman" w:cs="Times New Roman"/>
          <w:b/>
          <w:sz w:val="24"/>
          <w:szCs w:val="24"/>
        </w:rPr>
        <w:tab/>
      </w:r>
    </w:p>
    <w:p w14:paraId="61E28B16" w14:textId="77777777" w:rsidR="00F502AB" w:rsidRPr="00F502AB" w:rsidRDefault="00F502AB" w:rsidP="00F502AB">
      <w:pPr>
        <w:pStyle w:val="BodyText"/>
        <w:spacing w:line="480" w:lineRule="auto"/>
        <w:ind w:left="100" w:right="125" w:firstLine="720"/>
        <w:jc w:val="both"/>
        <w:rPr>
          <w:rFonts w:ascii="Times New Roman" w:hAnsi="Times New Roman" w:cs="Times New Roman"/>
          <w:lang w:val="id-ID"/>
        </w:rPr>
      </w:pPr>
      <w:r w:rsidRPr="00F502AB">
        <w:rPr>
          <w:rFonts w:ascii="Times New Roman" w:hAnsi="Times New Roman" w:cs="Times New Roman"/>
        </w:rPr>
        <w:t>The data have been analyzed in form of qualitative and quantitative. The qualitative data are collected from the result of interview section of the teacher’s recording. Thus, the quantitative data are collected from the tabulation of the results of students’ questionnaire and the checklist of media validation by the experts. The data of students’ needs analysis questionnaires are counted and changed into percentage (%).</w:t>
      </w:r>
    </w:p>
    <w:p w14:paraId="4AFEBEE8" w14:textId="77777777" w:rsidR="00F502AB" w:rsidRPr="00F502AB" w:rsidRDefault="00F502AB" w:rsidP="006D737E">
      <w:pPr>
        <w:pStyle w:val="BodyText"/>
        <w:numPr>
          <w:ilvl w:val="0"/>
          <w:numId w:val="7"/>
        </w:numPr>
        <w:spacing w:before="194" w:line="480" w:lineRule="auto"/>
        <w:ind w:right="118"/>
        <w:jc w:val="both"/>
        <w:rPr>
          <w:rFonts w:ascii="Times New Roman" w:hAnsi="Times New Roman" w:cs="Times New Roman"/>
          <w:lang w:val="id-ID"/>
        </w:rPr>
      </w:pPr>
      <w:r w:rsidRPr="00F502AB">
        <w:rPr>
          <w:rFonts w:ascii="Times New Roman" w:hAnsi="Times New Roman" w:cs="Times New Roman"/>
        </w:rPr>
        <w:t>In developing reading comprehension material based on outcome-based education (OBE), several process criteria were used through the R&amp;D cycle at Borg &amp; Gall.</w:t>
      </w:r>
    </w:p>
    <w:p w14:paraId="29EEA40C" w14:textId="23EDA11D" w:rsidR="00F502AB" w:rsidRPr="00F502AB" w:rsidRDefault="00F502AB" w:rsidP="006D737E">
      <w:pPr>
        <w:pStyle w:val="BodyText"/>
        <w:numPr>
          <w:ilvl w:val="0"/>
          <w:numId w:val="7"/>
        </w:numPr>
        <w:spacing w:before="194" w:line="480" w:lineRule="auto"/>
        <w:ind w:right="118"/>
        <w:jc w:val="both"/>
        <w:rPr>
          <w:rFonts w:ascii="Times New Roman" w:hAnsi="Times New Roman" w:cs="Times New Roman"/>
          <w:lang w:val="id-ID"/>
        </w:rPr>
      </w:pPr>
      <w:r w:rsidRPr="00F502AB">
        <w:rPr>
          <w:rFonts w:ascii="Times New Roman" w:hAnsi="Times New Roman" w:cs="Times New Roman"/>
        </w:rPr>
        <w:t>In validating the reading comprehension based on outcome-based education (OBE) material, the experts in designing and validating the m</w:t>
      </w:r>
      <w:r w:rsidR="008D6266">
        <w:rPr>
          <w:rFonts w:ascii="Times New Roman" w:hAnsi="Times New Roman" w:cs="Times New Roman"/>
        </w:rPr>
        <w:t>ethod by using method assessment</w:t>
      </w:r>
      <w:r w:rsidRPr="00F502AB">
        <w:rPr>
          <w:rFonts w:ascii="Times New Roman" w:hAnsi="Times New Roman" w:cs="Times New Roman"/>
          <w:color w:val="252525"/>
          <w:lang w:val="id-ID"/>
        </w:rPr>
        <w:t>.</w:t>
      </w:r>
    </w:p>
    <w:p w14:paraId="66DDCA78" w14:textId="269E4AAA" w:rsidR="008D6266" w:rsidRPr="00925AE4" w:rsidRDefault="00F502AB" w:rsidP="006D737E">
      <w:pPr>
        <w:pStyle w:val="BodyText"/>
        <w:numPr>
          <w:ilvl w:val="0"/>
          <w:numId w:val="7"/>
        </w:numPr>
        <w:spacing w:before="194" w:line="480" w:lineRule="auto"/>
        <w:ind w:right="118"/>
        <w:jc w:val="both"/>
        <w:rPr>
          <w:rFonts w:ascii="Times New Roman" w:hAnsi="Times New Roman" w:cs="Times New Roman"/>
          <w:b/>
        </w:rPr>
      </w:pPr>
      <w:r w:rsidRPr="00F502AB">
        <w:rPr>
          <w:rFonts w:ascii="Times New Roman" w:hAnsi="Times New Roman" w:cs="Times New Roman"/>
        </w:rPr>
        <w:t>Media validation is analyzed using quantitative descriptive techniques that describe the application of learning media. This analysis is used to describe the characteristics of the data for each variable. The tabulation uses a Likert scale with five alternative answers. Namely: Very Good = 5, Good = 4, Fair = 3, Bad = 2, and V</w:t>
      </w:r>
      <w:r w:rsidR="008D6266">
        <w:rPr>
          <w:rFonts w:ascii="Times New Roman" w:hAnsi="Times New Roman" w:cs="Times New Roman"/>
        </w:rPr>
        <w:t xml:space="preserve">ery Bad = 1. The indicators for </w:t>
      </w:r>
      <w:r w:rsidRPr="00F502AB">
        <w:rPr>
          <w:rFonts w:ascii="Times New Roman" w:hAnsi="Times New Roman" w:cs="Times New Roman"/>
        </w:rPr>
        <w:t>each category in each item are calculated to get a total score.</w:t>
      </w:r>
    </w:p>
    <w:p w14:paraId="1F232AFB" w14:textId="77777777" w:rsidR="00925AE4" w:rsidRDefault="00925AE4" w:rsidP="006D737E">
      <w:pPr>
        <w:pStyle w:val="ListParagraph"/>
        <w:widowControl/>
        <w:numPr>
          <w:ilvl w:val="0"/>
          <w:numId w:val="7"/>
        </w:numPr>
        <w:autoSpaceDE/>
        <w:autoSpaceDN/>
        <w:spacing w:after="200" w:line="480" w:lineRule="auto"/>
        <w:contextualSpacing/>
        <w:jc w:val="both"/>
        <w:rPr>
          <w:rFonts w:ascii="Times New Roman" w:hAnsi="Times New Roman" w:cs="Times New Roman"/>
          <w:sz w:val="24"/>
          <w:szCs w:val="28"/>
        </w:rPr>
      </w:pPr>
      <w:r w:rsidRPr="00F62F2E">
        <w:rPr>
          <w:rFonts w:ascii="Times New Roman" w:hAnsi="Times New Roman" w:cs="Times New Roman"/>
          <w:sz w:val="24"/>
          <w:szCs w:val="28"/>
        </w:rPr>
        <w:t xml:space="preserve">To answer the hypothesis of this research, which is related to the effectiveness of the teaching method used, the researcher uses the N-Gain </w:t>
      </w:r>
      <w:r w:rsidRPr="00F62F2E">
        <w:rPr>
          <w:rFonts w:ascii="Times New Roman" w:hAnsi="Times New Roman" w:cs="Times New Roman"/>
          <w:sz w:val="24"/>
          <w:szCs w:val="28"/>
        </w:rPr>
        <w:lastRenderedPageBreak/>
        <w:t>formula to obtain accurate results. The formula for N-Gain itself is as follows</w:t>
      </w:r>
      <w:r>
        <w:rPr>
          <w:rFonts w:ascii="Times New Roman" w:hAnsi="Times New Roman" w:cs="Times New Roman"/>
          <w:sz w:val="24"/>
          <w:szCs w:val="28"/>
        </w:rPr>
        <w:t>:</w:t>
      </w:r>
    </w:p>
    <w:p w14:paraId="2334B2BB" w14:textId="77777777" w:rsidR="00925AE4" w:rsidRDefault="00925AE4" w:rsidP="00925AE4">
      <w:pPr>
        <w:pStyle w:val="ListParagraph"/>
        <w:spacing w:line="480" w:lineRule="auto"/>
        <w:ind w:left="1134"/>
        <w:jc w:val="both"/>
        <w:rPr>
          <w:rFonts w:ascii="Times New Roman" w:eastAsiaTheme="minorEastAsia" w:hAnsi="Times New Roman" w:cs="Times New Roman"/>
          <w:sz w:val="24"/>
          <w:szCs w:val="28"/>
        </w:rPr>
      </w:pPr>
      <w:r>
        <w:rPr>
          <w:rFonts w:ascii="Times New Roman" w:hAnsi="Times New Roman" w:cs="Times New Roman"/>
          <w:sz w:val="24"/>
          <w:szCs w:val="28"/>
        </w:rPr>
        <w:t xml:space="preserve">N-Gain = </w:t>
      </w:r>
      <m:oMath>
        <m:f>
          <m:fPr>
            <m:ctrlPr>
              <w:rPr>
                <w:rFonts w:ascii="Cambria Math" w:hAnsi="Cambria Math" w:cs="Times New Roman"/>
                <w:i/>
                <w:sz w:val="24"/>
                <w:szCs w:val="28"/>
              </w:rPr>
            </m:ctrlPr>
          </m:fPr>
          <m:num>
            <m:r>
              <w:rPr>
                <w:rFonts w:ascii="Cambria Math" w:hAnsi="Cambria Math" w:cs="Times New Roman"/>
                <w:sz w:val="24"/>
                <w:szCs w:val="28"/>
              </w:rPr>
              <m:t>post test-pretest</m:t>
            </m:r>
          </m:num>
          <m:den>
            <m:r>
              <w:rPr>
                <w:rFonts w:ascii="Cambria Math" w:hAnsi="Cambria Math" w:cs="Times New Roman"/>
                <w:sz w:val="24"/>
                <w:szCs w:val="28"/>
              </w:rPr>
              <m:t>Ideal value-pretest</m:t>
            </m:r>
          </m:den>
        </m:f>
      </m:oMath>
    </w:p>
    <w:p w14:paraId="37B977B7" w14:textId="77777777" w:rsidR="00925AE4" w:rsidRDefault="00925AE4" w:rsidP="00925AE4">
      <w:pPr>
        <w:pStyle w:val="ListParagraph"/>
        <w:spacing w:line="480" w:lineRule="auto"/>
        <w:ind w:left="1134"/>
        <w:jc w:val="both"/>
        <w:rPr>
          <w:rFonts w:ascii="Times New Roman" w:hAnsi="Times New Roman" w:cs="Times New Roman"/>
          <w:sz w:val="24"/>
          <w:szCs w:val="28"/>
        </w:rPr>
      </w:pPr>
      <w:r>
        <w:rPr>
          <w:rFonts w:ascii="Times New Roman" w:hAnsi="Times New Roman" w:cs="Times New Roman"/>
          <w:sz w:val="24"/>
          <w:szCs w:val="28"/>
        </w:rPr>
        <w:t xml:space="preserve">Note: </w:t>
      </w:r>
    </w:p>
    <w:p w14:paraId="613281C4" w14:textId="77777777" w:rsidR="00925AE4" w:rsidRDefault="00925AE4" w:rsidP="00925AE4">
      <w:pPr>
        <w:pStyle w:val="ListParagraph"/>
        <w:spacing w:line="480" w:lineRule="auto"/>
        <w:ind w:left="1134"/>
        <w:jc w:val="both"/>
        <w:rPr>
          <w:rFonts w:ascii="Times New Roman" w:hAnsi="Times New Roman" w:cs="Times New Roman"/>
          <w:sz w:val="24"/>
          <w:szCs w:val="28"/>
        </w:rPr>
      </w:pPr>
      <w:r>
        <w:rPr>
          <w:rFonts w:ascii="Times New Roman" w:hAnsi="Times New Roman" w:cs="Times New Roman"/>
          <w:sz w:val="24"/>
          <w:szCs w:val="28"/>
        </w:rPr>
        <w:t>N-Gain = Value of gain-normality</w:t>
      </w:r>
    </w:p>
    <w:p w14:paraId="69A937AF" w14:textId="77777777" w:rsidR="00925AE4" w:rsidRDefault="00925AE4" w:rsidP="00925AE4">
      <w:pPr>
        <w:pStyle w:val="ListParagraph"/>
        <w:spacing w:line="480" w:lineRule="auto"/>
        <w:ind w:left="1134"/>
        <w:jc w:val="both"/>
        <w:rPr>
          <w:rFonts w:ascii="Times New Roman" w:hAnsi="Times New Roman" w:cs="Times New Roman"/>
          <w:sz w:val="24"/>
          <w:szCs w:val="28"/>
        </w:rPr>
      </w:pPr>
      <w:r>
        <w:rPr>
          <w:rFonts w:ascii="Times New Roman" w:hAnsi="Times New Roman" w:cs="Times New Roman"/>
          <w:sz w:val="24"/>
          <w:szCs w:val="28"/>
        </w:rPr>
        <w:t>Post-test= sudent post-test score</w:t>
      </w:r>
    </w:p>
    <w:p w14:paraId="1BCA1B9A" w14:textId="77777777" w:rsidR="00925AE4" w:rsidRDefault="00925AE4" w:rsidP="00925AE4">
      <w:pPr>
        <w:pStyle w:val="ListParagraph"/>
        <w:spacing w:line="480" w:lineRule="auto"/>
        <w:ind w:left="1134"/>
        <w:jc w:val="both"/>
        <w:rPr>
          <w:rFonts w:ascii="Times New Roman" w:hAnsi="Times New Roman" w:cs="Times New Roman"/>
          <w:sz w:val="24"/>
          <w:szCs w:val="28"/>
        </w:rPr>
      </w:pPr>
      <w:r>
        <w:rPr>
          <w:rFonts w:ascii="Times New Roman" w:hAnsi="Times New Roman" w:cs="Times New Roman"/>
          <w:sz w:val="24"/>
          <w:szCs w:val="28"/>
        </w:rPr>
        <w:t>Pre-test= student pre-test score</w:t>
      </w:r>
    </w:p>
    <w:p w14:paraId="3391B36B" w14:textId="77777777" w:rsidR="00925AE4" w:rsidRDefault="00925AE4" w:rsidP="00925AE4">
      <w:pPr>
        <w:pStyle w:val="ListParagraph"/>
        <w:spacing w:line="480" w:lineRule="auto"/>
        <w:ind w:left="1134"/>
        <w:jc w:val="both"/>
        <w:rPr>
          <w:rFonts w:ascii="Times New Roman" w:hAnsi="Times New Roman" w:cs="Times New Roman"/>
          <w:sz w:val="24"/>
          <w:szCs w:val="28"/>
        </w:rPr>
      </w:pPr>
      <w:r>
        <w:rPr>
          <w:rFonts w:ascii="Times New Roman" w:hAnsi="Times New Roman" w:cs="Times New Roman"/>
          <w:sz w:val="24"/>
          <w:szCs w:val="28"/>
        </w:rPr>
        <w:t>Ideal value = maksimum score</w:t>
      </w:r>
    </w:p>
    <w:p w14:paraId="779CECDB" w14:textId="77777777" w:rsidR="00925AE4" w:rsidRDefault="00925AE4" w:rsidP="00925AE4">
      <w:pPr>
        <w:pStyle w:val="ListParagraph"/>
        <w:ind w:left="1134"/>
        <w:jc w:val="both"/>
        <w:rPr>
          <w:rFonts w:ascii="Times New Roman" w:hAnsi="Times New Roman" w:cs="Times New Roman"/>
          <w:sz w:val="24"/>
          <w:szCs w:val="28"/>
        </w:rPr>
      </w:pPr>
    </w:p>
    <w:p w14:paraId="1CEACA2F" w14:textId="1EEE1922" w:rsidR="00925AE4" w:rsidRPr="00925AE4" w:rsidRDefault="00925AE4" w:rsidP="00925AE4">
      <w:pPr>
        <w:pStyle w:val="ListParagraph"/>
        <w:spacing w:line="480" w:lineRule="auto"/>
        <w:ind w:left="1134" w:firstLine="306"/>
        <w:jc w:val="both"/>
        <w:rPr>
          <w:rFonts w:ascii="Times New Roman" w:hAnsi="Times New Roman" w:cs="Times New Roman"/>
          <w:sz w:val="24"/>
          <w:szCs w:val="28"/>
        </w:rPr>
      </w:pPr>
      <w:r w:rsidRPr="00593389">
        <w:rPr>
          <w:rFonts w:ascii="Times New Roman" w:hAnsi="Times New Roman" w:cs="Times New Roman"/>
          <w:sz w:val="24"/>
          <w:szCs w:val="28"/>
        </w:rPr>
        <w:t>The results obtained from the test will be categorized based on the interpretation table of N-Gain effectiveness.</w:t>
      </w:r>
      <w:r w:rsidRPr="00170224">
        <w:rPr>
          <w:rFonts w:ascii="Times New Roman" w:hAnsi="Times New Roman" w:cs="Times New Roman"/>
          <w:sz w:val="24"/>
          <w:szCs w:val="28"/>
        </w:rPr>
        <w:t xml:space="preserve"> </w:t>
      </w:r>
    </w:p>
    <w:p w14:paraId="765B24AB" w14:textId="77777777" w:rsidR="00925AE4" w:rsidRDefault="00925AE4" w:rsidP="00925AE4">
      <w:pPr>
        <w:pStyle w:val="ListParagraph"/>
        <w:ind w:left="1134" w:firstLine="306"/>
        <w:jc w:val="both"/>
        <w:rPr>
          <w:rFonts w:ascii="Times New Roman" w:hAnsi="Times New Roman" w:cs="Times New Roman"/>
          <w:b/>
          <w:sz w:val="24"/>
          <w:szCs w:val="28"/>
        </w:rPr>
      </w:pPr>
    </w:p>
    <w:p w14:paraId="45BCF4A4" w14:textId="77777777" w:rsidR="00925AE4" w:rsidRPr="00925AE4" w:rsidRDefault="00925AE4" w:rsidP="00925AE4">
      <w:pPr>
        <w:jc w:val="both"/>
        <w:rPr>
          <w:rFonts w:ascii="Times New Roman" w:hAnsi="Times New Roman" w:cs="Times New Roman"/>
          <w:b/>
          <w:sz w:val="24"/>
          <w:szCs w:val="28"/>
        </w:rPr>
      </w:pPr>
    </w:p>
    <w:p w14:paraId="7D022160" w14:textId="10273755" w:rsidR="00925AE4" w:rsidRPr="00593389" w:rsidRDefault="00EE0083" w:rsidP="00925AE4">
      <w:pPr>
        <w:pStyle w:val="ListParagraph"/>
        <w:ind w:left="1134" w:firstLine="306"/>
        <w:jc w:val="both"/>
        <w:rPr>
          <w:rFonts w:ascii="Times New Roman" w:hAnsi="Times New Roman" w:cs="Times New Roman"/>
          <w:b/>
          <w:sz w:val="24"/>
          <w:szCs w:val="28"/>
        </w:rPr>
      </w:pPr>
      <w:r>
        <w:rPr>
          <w:rFonts w:ascii="Times New Roman" w:hAnsi="Times New Roman" w:cs="Times New Roman"/>
          <w:b/>
          <w:sz w:val="24"/>
          <w:szCs w:val="28"/>
        </w:rPr>
        <w:t>Table 1</w:t>
      </w:r>
      <w:r w:rsidR="00925AE4" w:rsidRPr="00593389">
        <w:rPr>
          <w:rFonts w:ascii="Times New Roman" w:hAnsi="Times New Roman" w:cs="Times New Roman"/>
          <w:b/>
          <w:sz w:val="24"/>
          <w:szCs w:val="28"/>
        </w:rPr>
        <w:t xml:space="preserve">:Status Category of N-Gain Effectivity </w:t>
      </w:r>
    </w:p>
    <w:tbl>
      <w:tblPr>
        <w:tblStyle w:val="TableGrid"/>
        <w:tblW w:w="0" w:type="auto"/>
        <w:tblInd w:w="1134" w:type="dxa"/>
        <w:tblLook w:val="04A0" w:firstRow="1" w:lastRow="0" w:firstColumn="1" w:lastColumn="0" w:noHBand="0" w:noVBand="1"/>
      </w:tblPr>
      <w:tblGrid>
        <w:gridCol w:w="3537"/>
        <w:gridCol w:w="3482"/>
      </w:tblGrid>
      <w:tr w:rsidR="00925AE4" w14:paraId="0285C5C1" w14:textId="77777777" w:rsidTr="00C35C20">
        <w:tc>
          <w:tcPr>
            <w:tcW w:w="4243" w:type="dxa"/>
            <w:vAlign w:val="center"/>
          </w:tcPr>
          <w:p w14:paraId="55C74BFF" w14:textId="77777777" w:rsidR="00925AE4" w:rsidRPr="00FC194F" w:rsidRDefault="00925AE4" w:rsidP="00C35C20">
            <w:pPr>
              <w:pStyle w:val="ListParagraph"/>
              <w:ind w:left="0"/>
              <w:jc w:val="center"/>
              <w:rPr>
                <w:rFonts w:ascii="Times New Roman" w:hAnsi="Times New Roman" w:cs="Times New Roman"/>
                <w:b/>
                <w:sz w:val="24"/>
                <w:szCs w:val="28"/>
              </w:rPr>
            </w:pPr>
            <w:r>
              <w:rPr>
                <w:rFonts w:ascii="Times New Roman" w:hAnsi="Times New Roman" w:cs="Times New Roman"/>
                <w:b/>
                <w:sz w:val="24"/>
                <w:szCs w:val="28"/>
              </w:rPr>
              <w:t>Percentage</w:t>
            </w:r>
            <w:r w:rsidRPr="00FC194F">
              <w:rPr>
                <w:rFonts w:ascii="Times New Roman" w:hAnsi="Times New Roman" w:cs="Times New Roman"/>
                <w:b/>
                <w:sz w:val="24"/>
                <w:szCs w:val="28"/>
              </w:rPr>
              <w:t xml:space="preserve"> (%)</w:t>
            </w:r>
          </w:p>
        </w:tc>
        <w:tc>
          <w:tcPr>
            <w:tcW w:w="4244" w:type="dxa"/>
            <w:vAlign w:val="center"/>
          </w:tcPr>
          <w:p w14:paraId="59BB53AC" w14:textId="77777777" w:rsidR="00925AE4" w:rsidRPr="00FC194F" w:rsidRDefault="00925AE4" w:rsidP="00C35C20">
            <w:pPr>
              <w:pStyle w:val="ListParagraph"/>
              <w:ind w:left="0"/>
              <w:jc w:val="center"/>
              <w:rPr>
                <w:rFonts w:ascii="Times New Roman" w:hAnsi="Times New Roman" w:cs="Times New Roman"/>
                <w:b/>
                <w:sz w:val="24"/>
                <w:szCs w:val="28"/>
              </w:rPr>
            </w:pPr>
            <w:r w:rsidRPr="00FC194F">
              <w:rPr>
                <w:rFonts w:ascii="Times New Roman" w:hAnsi="Times New Roman" w:cs="Times New Roman"/>
                <w:b/>
                <w:sz w:val="24"/>
                <w:szCs w:val="28"/>
              </w:rPr>
              <w:t>Status</w:t>
            </w:r>
          </w:p>
        </w:tc>
      </w:tr>
      <w:tr w:rsidR="00925AE4" w14:paraId="4EA97AF7" w14:textId="77777777" w:rsidTr="00C35C20">
        <w:tc>
          <w:tcPr>
            <w:tcW w:w="4243" w:type="dxa"/>
            <w:vAlign w:val="center"/>
          </w:tcPr>
          <w:p w14:paraId="61002F8A"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&lt; 40</w:t>
            </w:r>
          </w:p>
        </w:tc>
        <w:tc>
          <w:tcPr>
            <w:tcW w:w="4244" w:type="dxa"/>
            <w:vAlign w:val="center"/>
          </w:tcPr>
          <w:p w14:paraId="5F2CA457"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Not Effective</w:t>
            </w:r>
          </w:p>
        </w:tc>
      </w:tr>
      <w:tr w:rsidR="00925AE4" w14:paraId="2AC65A5C" w14:textId="77777777" w:rsidTr="00C35C20">
        <w:tc>
          <w:tcPr>
            <w:tcW w:w="4243" w:type="dxa"/>
            <w:vAlign w:val="center"/>
          </w:tcPr>
          <w:p w14:paraId="56DF3C02"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40-55</w:t>
            </w:r>
          </w:p>
        </w:tc>
        <w:tc>
          <w:tcPr>
            <w:tcW w:w="4244" w:type="dxa"/>
            <w:vAlign w:val="center"/>
          </w:tcPr>
          <w:p w14:paraId="4D0DF03E"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Less Effective</w:t>
            </w:r>
          </w:p>
        </w:tc>
      </w:tr>
      <w:tr w:rsidR="00925AE4" w14:paraId="0A7599A4" w14:textId="77777777" w:rsidTr="00C35C20">
        <w:tc>
          <w:tcPr>
            <w:tcW w:w="4243" w:type="dxa"/>
            <w:vAlign w:val="center"/>
          </w:tcPr>
          <w:p w14:paraId="16853B1D"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56-75</w:t>
            </w:r>
          </w:p>
        </w:tc>
        <w:tc>
          <w:tcPr>
            <w:tcW w:w="4244" w:type="dxa"/>
            <w:vAlign w:val="center"/>
          </w:tcPr>
          <w:p w14:paraId="10398A26"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Effective enough</w:t>
            </w:r>
          </w:p>
        </w:tc>
      </w:tr>
      <w:tr w:rsidR="00925AE4" w14:paraId="6489E1AF" w14:textId="77777777" w:rsidTr="00C35C20">
        <w:tc>
          <w:tcPr>
            <w:tcW w:w="4243" w:type="dxa"/>
            <w:vAlign w:val="center"/>
          </w:tcPr>
          <w:p w14:paraId="5C93E724"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&gt;75</w:t>
            </w:r>
          </w:p>
        </w:tc>
        <w:tc>
          <w:tcPr>
            <w:tcW w:w="4244" w:type="dxa"/>
            <w:vAlign w:val="center"/>
          </w:tcPr>
          <w:p w14:paraId="3117439E" w14:textId="77777777" w:rsidR="00925AE4" w:rsidRDefault="00925AE4" w:rsidP="00C35C20">
            <w:pPr>
              <w:pStyle w:val="ListParagraph"/>
              <w:ind w:left="0"/>
              <w:jc w:val="center"/>
              <w:rPr>
                <w:rFonts w:ascii="Times New Roman" w:hAnsi="Times New Roman" w:cs="Times New Roman"/>
                <w:sz w:val="24"/>
                <w:szCs w:val="28"/>
              </w:rPr>
            </w:pPr>
            <w:r>
              <w:rPr>
                <w:rFonts w:ascii="Times New Roman" w:hAnsi="Times New Roman" w:cs="Times New Roman"/>
                <w:sz w:val="24"/>
                <w:szCs w:val="28"/>
              </w:rPr>
              <w:t>Effective</w:t>
            </w:r>
          </w:p>
        </w:tc>
      </w:tr>
    </w:tbl>
    <w:p w14:paraId="75FA51DB" w14:textId="18A3D5E3" w:rsidR="00925AE4" w:rsidRDefault="00925AE4" w:rsidP="00925AE4">
      <w:pPr>
        <w:pStyle w:val="BodyText"/>
        <w:spacing w:before="194" w:line="480" w:lineRule="auto"/>
        <w:ind w:left="820" w:right="118"/>
        <w:jc w:val="both"/>
        <w:rPr>
          <w:rFonts w:ascii="Times New Roman" w:hAnsi="Times New Roman" w:cs="Times New Roman"/>
          <w:b/>
        </w:rPr>
      </w:pPr>
      <w:r>
        <w:rPr>
          <w:rFonts w:ascii="Times New Roman" w:hAnsi="Times New Roman" w:cs="Times New Roman"/>
          <w:szCs w:val="28"/>
        </w:rPr>
        <w:t xml:space="preserve">Reference: Jariyah </w:t>
      </w:r>
      <w:r w:rsidRPr="00FC194F">
        <w:rPr>
          <w:rFonts w:ascii="Times New Roman" w:hAnsi="Times New Roman" w:cs="Times New Roman"/>
          <w:i/>
          <w:szCs w:val="28"/>
        </w:rPr>
        <w:t>et al</w:t>
      </w:r>
      <w:r>
        <w:rPr>
          <w:rFonts w:ascii="Times New Roman" w:hAnsi="Times New Roman" w:cs="Times New Roman"/>
          <w:szCs w:val="28"/>
        </w:rPr>
        <w:t xml:space="preserve"> (2022:113).</w:t>
      </w:r>
    </w:p>
    <w:sectPr w:rsidR="00925AE4" w:rsidSect="00C03691">
      <w:headerReference w:type="even" r:id="rId9"/>
      <w:headerReference w:type="default" r:id="rId10"/>
      <w:head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47586" w14:textId="77777777" w:rsidR="00B10959" w:rsidRDefault="00B10959" w:rsidP="001607C6">
      <w:r>
        <w:separator/>
      </w:r>
    </w:p>
  </w:endnote>
  <w:endnote w:type="continuationSeparator" w:id="0">
    <w:p w14:paraId="36DD68EB" w14:textId="77777777" w:rsidR="00B10959" w:rsidRDefault="00B10959" w:rsidP="001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3B099" w14:textId="77777777" w:rsidR="00B10959" w:rsidRDefault="00B10959" w:rsidP="001607C6">
      <w:r>
        <w:separator/>
      </w:r>
    </w:p>
  </w:footnote>
  <w:footnote w:type="continuationSeparator" w:id="0">
    <w:p w14:paraId="15573775" w14:textId="77777777" w:rsidR="00B10959" w:rsidRDefault="00B10959" w:rsidP="001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27E79" w14:textId="5BD5E0FA" w:rsidR="0072254F" w:rsidRDefault="00B10959">
    <w:pPr>
      <w:pStyle w:val="Header"/>
    </w:pPr>
    <w:r>
      <w:rPr>
        <w:noProof/>
        <w:lang w:val="en-US"/>
      </w:rPr>
      <w:pict w14:anchorId="3724C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79204" o:spid="_x0000_s2074" type="#_x0000_t75" style="position:absolute;margin-left:0;margin-top:0;width:337.5pt;height:333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F4C5" w14:textId="18F58E67" w:rsidR="0072254F" w:rsidRDefault="00B10959">
    <w:pPr>
      <w:pStyle w:val="Header"/>
    </w:pPr>
    <w:r>
      <w:rPr>
        <w:noProof/>
        <w:lang w:val="en-US"/>
      </w:rPr>
      <w:pict w14:anchorId="1F64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79205" o:spid="_x0000_s2075" type="#_x0000_t75" style="position:absolute;margin-left:0;margin-top:0;width:337.5pt;height:333pt;z-index:-2516561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7C0E" w14:textId="6E2FA709" w:rsidR="0072254F" w:rsidRDefault="00B10959">
    <w:pPr>
      <w:pStyle w:val="Header"/>
    </w:pPr>
    <w:r>
      <w:rPr>
        <w:noProof/>
        <w:lang w:val="en-US"/>
      </w:rPr>
      <w:pict w14:anchorId="35280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179203" o:spid="_x0000_s2073" type="#_x0000_t75" style="position:absolute;margin-left:0;margin-top:0;width:337.5pt;height:333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FFECF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D2A89"/>
    <w:multiLevelType w:val="hybridMultilevel"/>
    <w:tmpl w:val="F926F20E"/>
    <w:lvl w:ilvl="0" w:tplc="2AE86F6E">
      <w:start w:val="1"/>
      <w:numFmt w:val="decimal"/>
      <w:lvlText w:val="%1."/>
      <w:lvlJc w:val="left"/>
      <w:pPr>
        <w:ind w:left="776"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024B154B"/>
    <w:multiLevelType w:val="multilevel"/>
    <w:tmpl w:val="8D44D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87455"/>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41E1F"/>
    <w:multiLevelType w:val="multilevel"/>
    <w:tmpl w:val="650A95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367FD"/>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3273E"/>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45654"/>
    <w:multiLevelType w:val="multilevel"/>
    <w:tmpl w:val="2F727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6E6897"/>
    <w:multiLevelType w:val="multilevel"/>
    <w:tmpl w:val="662053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2318F"/>
    <w:multiLevelType w:val="multilevel"/>
    <w:tmpl w:val="A5C61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300693"/>
    <w:multiLevelType w:val="multilevel"/>
    <w:tmpl w:val="0B68EB90"/>
    <w:lvl w:ilvl="0">
      <w:start w:val="2"/>
      <w:numFmt w:val="decimal"/>
      <w:lvlText w:val="%1"/>
      <w:lvlJc w:val="left"/>
      <w:pPr>
        <w:ind w:left="360" w:hanging="360"/>
      </w:pPr>
      <w:rPr>
        <w:rFonts w:hint="default"/>
      </w:rPr>
    </w:lvl>
    <w:lvl w:ilvl="1">
      <w:start w:val="1"/>
      <w:numFmt w:val="upperLetter"/>
      <w:lvlText w:val="%2."/>
      <w:lvlJc w:val="left"/>
      <w:pPr>
        <w:ind w:left="107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5257"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050B65"/>
    <w:multiLevelType w:val="multilevel"/>
    <w:tmpl w:val="C216521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4D02CE6"/>
    <w:multiLevelType w:val="hybridMultilevel"/>
    <w:tmpl w:val="3F201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324FD6"/>
    <w:multiLevelType w:val="hybridMultilevel"/>
    <w:tmpl w:val="C0F63480"/>
    <w:lvl w:ilvl="0" w:tplc="A4A2702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8374E5"/>
    <w:multiLevelType w:val="multilevel"/>
    <w:tmpl w:val="B1E67A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17792C13"/>
    <w:multiLevelType w:val="multilevel"/>
    <w:tmpl w:val="6CC06E1E"/>
    <w:lvl w:ilvl="0">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AB29D3"/>
    <w:multiLevelType w:val="hybridMultilevel"/>
    <w:tmpl w:val="8264D258"/>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4B24B3"/>
    <w:multiLevelType w:val="multilevel"/>
    <w:tmpl w:val="52C260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00249"/>
    <w:multiLevelType w:val="multilevel"/>
    <w:tmpl w:val="5EF8AE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0F6637"/>
    <w:multiLevelType w:val="hybridMultilevel"/>
    <w:tmpl w:val="44084FC0"/>
    <w:lvl w:ilvl="0" w:tplc="F5E26F5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73633D"/>
    <w:multiLevelType w:val="multilevel"/>
    <w:tmpl w:val="259E6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C6546A"/>
    <w:multiLevelType w:val="multilevel"/>
    <w:tmpl w:val="AE72FDF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1AF97B17"/>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F21D5"/>
    <w:multiLevelType w:val="multilevel"/>
    <w:tmpl w:val="5B38CB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C22269"/>
    <w:multiLevelType w:val="multilevel"/>
    <w:tmpl w:val="12546020"/>
    <w:lvl w:ilvl="0">
      <w:start w:val="2"/>
      <w:numFmt w:val="decimal"/>
      <w:lvlText w:val="%1"/>
      <w:lvlJc w:val="left"/>
      <w:pPr>
        <w:ind w:left="948" w:hanging="360"/>
        <w:jc w:val="left"/>
      </w:pPr>
      <w:rPr>
        <w:rFonts w:hint="default"/>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308" w:hanging="360"/>
        <w:jc w:val="left"/>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109"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5982" w:hanging="360"/>
      </w:pPr>
      <w:rPr>
        <w:rFonts w:hint="default"/>
        <w:lang w:val="en-US" w:eastAsia="en-US" w:bidi="ar-SA"/>
      </w:rPr>
    </w:lvl>
    <w:lvl w:ilvl="8">
      <w:numFmt w:val="bullet"/>
      <w:lvlText w:val="•"/>
      <w:lvlJc w:val="left"/>
      <w:pPr>
        <w:ind w:left="6918" w:hanging="360"/>
      </w:pPr>
      <w:rPr>
        <w:rFonts w:hint="default"/>
        <w:lang w:val="en-US" w:eastAsia="en-US" w:bidi="ar-SA"/>
      </w:rPr>
    </w:lvl>
  </w:abstractNum>
  <w:abstractNum w:abstractNumId="25">
    <w:nsid w:val="24144198"/>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A924B1"/>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10C4A"/>
    <w:multiLevelType w:val="hybridMultilevel"/>
    <w:tmpl w:val="698E0B26"/>
    <w:lvl w:ilvl="0" w:tplc="EDDA55F8">
      <w:start w:val="1"/>
      <w:numFmt w:val="lowerLetter"/>
      <w:lvlText w:val="%1."/>
      <w:lvlJc w:val="left"/>
      <w:pPr>
        <w:ind w:left="1022" w:hanging="178"/>
      </w:pPr>
      <w:rPr>
        <w:rFonts w:ascii="Times New Roman" w:eastAsia="Times New Roman" w:hAnsi="Times New Roman" w:cs="Times New Roman" w:hint="default"/>
        <w:spacing w:val="-1"/>
        <w:w w:val="100"/>
        <w:sz w:val="24"/>
        <w:szCs w:val="24"/>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28">
    <w:nsid w:val="25683B01"/>
    <w:multiLevelType w:val="hybridMultilevel"/>
    <w:tmpl w:val="771E33D4"/>
    <w:lvl w:ilvl="0" w:tplc="CF207ADA">
      <w:start w:val="1"/>
      <w:numFmt w:val="decimal"/>
      <w:lvlText w:val="%1)"/>
      <w:lvlJc w:val="left"/>
      <w:pPr>
        <w:ind w:left="820" w:hanging="360"/>
      </w:pPr>
      <w:rPr>
        <w:rFonts w:ascii="Times New Roman" w:eastAsia="Times New Roman" w:hAnsi="Times New Roman" w:cs="Times New Roman" w:hint="default"/>
        <w:b w:val="0"/>
        <w:w w:val="99"/>
        <w:sz w:val="24"/>
        <w:szCs w:val="24"/>
        <w:lang w:val="en-US" w:eastAsia="en-US" w:bidi="ar-SA"/>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9">
    <w:nsid w:val="274A7A67"/>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521B41"/>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5E6C3E"/>
    <w:multiLevelType w:val="hybridMultilevel"/>
    <w:tmpl w:val="B4243AAE"/>
    <w:lvl w:ilvl="0" w:tplc="E3B68128">
      <w:start w:val="1"/>
      <w:numFmt w:val="decimal"/>
      <w:lvlText w:val="%1."/>
      <w:lvlJc w:val="left"/>
      <w:pPr>
        <w:ind w:left="2160" w:hanging="360"/>
      </w:pPr>
      <w:rPr>
        <w:rFonts w:hint="default"/>
        <w:w w:val="100"/>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CD6452C"/>
    <w:multiLevelType w:val="multilevel"/>
    <w:tmpl w:val="F4E0D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2E4A0FFE"/>
    <w:multiLevelType w:val="multilevel"/>
    <w:tmpl w:val="6C24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316C3"/>
    <w:multiLevelType w:val="multilevel"/>
    <w:tmpl w:val="08BEC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C25C8"/>
    <w:multiLevelType w:val="hybridMultilevel"/>
    <w:tmpl w:val="2EF84D5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2FA04531"/>
    <w:multiLevelType w:val="multilevel"/>
    <w:tmpl w:val="593A617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310E2B98"/>
    <w:multiLevelType w:val="hybridMultilevel"/>
    <w:tmpl w:val="62A85BAE"/>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9E62C682">
      <w:start w:val="1"/>
      <w:numFmt w:val="decimal"/>
      <w:lvlText w:val="2.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60B77AA"/>
    <w:multiLevelType w:val="multilevel"/>
    <w:tmpl w:val="A9944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2545D8"/>
    <w:multiLevelType w:val="hybridMultilevel"/>
    <w:tmpl w:val="AB8CCD24"/>
    <w:lvl w:ilvl="0" w:tplc="DC705D16">
      <w:start w:val="1"/>
      <w:numFmt w:val="decimal"/>
      <w:lvlText w:val="3.3.%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nsid w:val="3C030591"/>
    <w:multiLevelType w:val="multilevel"/>
    <w:tmpl w:val="2D187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7220B2"/>
    <w:multiLevelType w:val="multilevel"/>
    <w:tmpl w:val="88B62C38"/>
    <w:lvl w:ilvl="0">
      <w:start w:val="1"/>
      <w:numFmt w:val="decimal"/>
      <w:lvlText w:val="%1."/>
      <w:lvlJc w:val="left"/>
      <w:pPr>
        <w:ind w:left="784" w:hanging="360"/>
      </w:pPr>
      <w:rPr>
        <w:rFonts w:ascii="Times New Roman" w:eastAsia="Times New Roman" w:hAnsi="Times New Roman" w:cs="Times New Roman" w:hint="default"/>
        <w:b w:val="0"/>
        <w:bCs/>
        <w:spacing w:val="-1"/>
        <w:w w:val="100"/>
        <w:sz w:val="24"/>
        <w:szCs w:val="24"/>
      </w:rPr>
    </w:lvl>
    <w:lvl w:ilvl="1">
      <w:start w:val="1"/>
      <w:numFmt w:val="decimal"/>
      <w:isLgl/>
      <w:lvlText w:val="%1.%2"/>
      <w:lvlJc w:val="left"/>
      <w:pPr>
        <w:ind w:left="904" w:hanging="480"/>
      </w:pPr>
      <w:rPr>
        <w:rFonts w:hint="default"/>
      </w:rPr>
    </w:lvl>
    <w:lvl w:ilvl="2">
      <w:start w:val="8"/>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42">
    <w:nsid w:val="47926F1B"/>
    <w:multiLevelType w:val="hybridMultilevel"/>
    <w:tmpl w:val="49524B26"/>
    <w:lvl w:ilvl="0" w:tplc="3B464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AC77C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C048E"/>
    <w:multiLevelType w:val="hybridMultilevel"/>
    <w:tmpl w:val="C220C008"/>
    <w:lvl w:ilvl="0" w:tplc="E3B68128">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BAB2053"/>
    <w:multiLevelType w:val="hybridMultilevel"/>
    <w:tmpl w:val="071039F6"/>
    <w:lvl w:ilvl="0" w:tplc="EDDA55F8">
      <w:start w:val="1"/>
      <w:numFmt w:val="lowerLetter"/>
      <w:lvlText w:val="%1."/>
      <w:lvlJc w:val="left"/>
      <w:pPr>
        <w:ind w:left="720" w:hanging="360"/>
      </w:pPr>
      <w:rPr>
        <w:rFonts w:ascii="Times New Roman" w:eastAsia="Times New Roman" w:hAnsi="Times New Roman" w:cs="Times New Roman" w:hint="default"/>
        <w:spacing w:val="-1"/>
        <w:w w:val="100"/>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C80E62"/>
    <w:multiLevelType w:val="multilevel"/>
    <w:tmpl w:val="CAACC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325E2B"/>
    <w:multiLevelType w:val="multilevel"/>
    <w:tmpl w:val="76504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0E22F9A"/>
    <w:multiLevelType w:val="multilevel"/>
    <w:tmpl w:val="4FC0E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CD54FB"/>
    <w:multiLevelType w:val="multilevel"/>
    <w:tmpl w:val="321CDD4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130CC0"/>
    <w:multiLevelType w:val="hybridMultilevel"/>
    <w:tmpl w:val="181E8520"/>
    <w:lvl w:ilvl="0" w:tplc="DC5EA35C">
      <w:start w:val="1"/>
      <w:numFmt w:val="decimal"/>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3E0116"/>
    <w:multiLevelType w:val="multilevel"/>
    <w:tmpl w:val="C814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9F09A5"/>
    <w:multiLevelType w:val="hybridMultilevel"/>
    <w:tmpl w:val="0F00F8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C958F7"/>
    <w:multiLevelType w:val="hybridMultilevel"/>
    <w:tmpl w:val="AE989826"/>
    <w:lvl w:ilvl="0" w:tplc="8A6E46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131B97"/>
    <w:multiLevelType w:val="hybridMultilevel"/>
    <w:tmpl w:val="4516E29A"/>
    <w:lvl w:ilvl="0" w:tplc="04210011">
      <w:start w:val="1"/>
      <w:numFmt w:val="decimal"/>
      <w:lvlText w:val="%1)"/>
      <w:lvlJc w:val="left"/>
      <w:pPr>
        <w:ind w:left="1022" w:hanging="178"/>
      </w:pPr>
      <w:rPr>
        <w:rFonts w:hint="default"/>
        <w:w w:val="100"/>
        <w:sz w:val="20"/>
        <w:szCs w:val="20"/>
        <w:lang w:val="en-US" w:eastAsia="en-US" w:bidi="ar-SA"/>
      </w:rPr>
    </w:lvl>
    <w:lvl w:ilvl="1" w:tplc="956A6C92">
      <w:numFmt w:val="bullet"/>
      <w:lvlText w:val="•"/>
      <w:lvlJc w:val="left"/>
      <w:pPr>
        <w:ind w:left="1876" w:hanging="178"/>
      </w:pPr>
      <w:rPr>
        <w:rFonts w:hint="default"/>
        <w:lang w:val="en-US" w:eastAsia="en-US" w:bidi="ar-SA"/>
      </w:rPr>
    </w:lvl>
    <w:lvl w:ilvl="2" w:tplc="AAEEFA08">
      <w:numFmt w:val="bullet"/>
      <w:lvlText w:val="•"/>
      <w:lvlJc w:val="left"/>
      <w:pPr>
        <w:ind w:left="2732" w:hanging="178"/>
      </w:pPr>
      <w:rPr>
        <w:rFonts w:hint="default"/>
        <w:lang w:val="en-US" w:eastAsia="en-US" w:bidi="ar-SA"/>
      </w:rPr>
    </w:lvl>
    <w:lvl w:ilvl="3" w:tplc="C21428A2">
      <w:numFmt w:val="bullet"/>
      <w:lvlText w:val="•"/>
      <w:lvlJc w:val="left"/>
      <w:pPr>
        <w:ind w:left="3588" w:hanging="178"/>
      </w:pPr>
      <w:rPr>
        <w:rFonts w:hint="default"/>
        <w:lang w:val="en-US" w:eastAsia="en-US" w:bidi="ar-SA"/>
      </w:rPr>
    </w:lvl>
    <w:lvl w:ilvl="4" w:tplc="53BA84E4">
      <w:numFmt w:val="bullet"/>
      <w:lvlText w:val="•"/>
      <w:lvlJc w:val="left"/>
      <w:pPr>
        <w:ind w:left="4444" w:hanging="178"/>
      </w:pPr>
      <w:rPr>
        <w:rFonts w:hint="default"/>
        <w:lang w:val="en-US" w:eastAsia="en-US" w:bidi="ar-SA"/>
      </w:rPr>
    </w:lvl>
    <w:lvl w:ilvl="5" w:tplc="C084FEA2">
      <w:numFmt w:val="bullet"/>
      <w:lvlText w:val="•"/>
      <w:lvlJc w:val="left"/>
      <w:pPr>
        <w:ind w:left="5300" w:hanging="178"/>
      </w:pPr>
      <w:rPr>
        <w:rFonts w:hint="default"/>
        <w:lang w:val="en-US" w:eastAsia="en-US" w:bidi="ar-SA"/>
      </w:rPr>
    </w:lvl>
    <w:lvl w:ilvl="6" w:tplc="51269518">
      <w:numFmt w:val="bullet"/>
      <w:lvlText w:val="•"/>
      <w:lvlJc w:val="left"/>
      <w:pPr>
        <w:ind w:left="6156" w:hanging="178"/>
      </w:pPr>
      <w:rPr>
        <w:rFonts w:hint="default"/>
        <w:lang w:val="en-US" w:eastAsia="en-US" w:bidi="ar-SA"/>
      </w:rPr>
    </w:lvl>
    <w:lvl w:ilvl="7" w:tplc="5F4C4904">
      <w:numFmt w:val="bullet"/>
      <w:lvlText w:val="•"/>
      <w:lvlJc w:val="left"/>
      <w:pPr>
        <w:ind w:left="7012" w:hanging="178"/>
      </w:pPr>
      <w:rPr>
        <w:rFonts w:hint="default"/>
        <w:lang w:val="en-US" w:eastAsia="en-US" w:bidi="ar-SA"/>
      </w:rPr>
    </w:lvl>
    <w:lvl w:ilvl="8" w:tplc="B58423B8">
      <w:numFmt w:val="bullet"/>
      <w:lvlText w:val="•"/>
      <w:lvlJc w:val="left"/>
      <w:pPr>
        <w:ind w:left="7868" w:hanging="178"/>
      </w:pPr>
      <w:rPr>
        <w:rFonts w:hint="default"/>
        <w:lang w:val="en-US" w:eastAsia="en-US" w:bidi="ar-SA"/>
      </w:rPr>
    </w:lvl>
  </w:abstractNum>
  <w:abstractNum w:abstractNumId="55">
    <w:nsid w:val="59FA1AF7"/>
    <w:multiLevelType w:val="hybridMultilevel"/>
    <w:tmpl w:val="342A7DF8"/>
    <w:lvl w:ilvl="0" w:tplc="9E62C68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1B53CC"/>
    <w:multiLevelType w:val="multilevel"/>
    <w:tmpl w:val="0B263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143F53"/>
    <w:multiLevelType w:val="multilevel"/>
    <w:tmpl w:val="6AA22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D797B"/>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E63E98"/>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715F49"/>
    <w:multiLevelType w:val="hybridMultilevel"/>
    <w:tmpl w:val="819CA7F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F713C11"/>
    <w:multiLevelType w:val="multilevel"/>
    <w:tmpl w:val="7346B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3C195E"/>
    <w:multiLevelType w:val="hybridMultilevel"/>
    <w:tmpl w:val="DE3C68A6"/>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8A6E4650">
      <w:start w:val="1"/>
      <w:numFmt w:val="decimal"/>
      <w:lvlText w:val="2.%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06710D3"/>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D464F9"/>
    <w:multiLevelType w:val="multilevel"/>
    <w:tmpl w:val="EF9CE5F0"/>
    <w:lvl w:ilvl="0">
      <w:start w:val="3"/>
      <w:numFmt w:val="decimal"/>
      <w:lvlText w:val="%1"/>
      <w:lvlJc w:val="left"/>
      <w:pPr>
        <w:ind w:left="360" w:hanging="360"/>
      </w:pPr>
      <w:rPr>
        <w:rFonts w:hint="default"/>
      </w:rPr>
    </w:lvl>
    <w:lvl w:ilvl="1">
      <w:start w:val="1"/>
      <w:numFmt w:val="decimal"/>
      <w:lvlText w:val="3.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57F15AB"/>
    <w:multiLevelType w:val="multilevel"/>
    <w:tmpl w:val="FF8C2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012BB2"/>
    <w:multiLevelType w:val="multilevel"/>
    <w:tmpl w:val="0F2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C16E42"/>
    <w:multiLevelType w:val="hybridMultilevel"/>
    <w:tmpl w:val="DDF6BA14"/>
    <w:lvl w:ilvl="0" w:tplc="977ACB04">
      <w:start w:val="1"/>
      <w:numFmt w:val="upperLetter"/>
      <w:lvlText w:val="%1."/>
      <w:lvlJc w:val="left"/>
      <w:pPr>
        <w:ind w:left="720" w:hanging="360"/>
      </w:pPr>
      <w:rPr>
        <w:rFonts w:ascii="Times New Roman" w:eastAsia="Times New Roman" w:hAnsi="Times New Roman" w:cs="Times New Roman" w:hint="default"/>
        <w:b/>
        <w:bCs/>
        <w:spacing w:val="-2"/>
        <w:w w:val="99"/>
        <w:sz w:val="24"/>
        <w:szCs w:val="24"/>
        <w:lang w:val="en-U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E208A0"/>
    <w:multiLevelType w:val="multilevel"/>
    <w:tmpl w:val="540E0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BB0200"/>
    <w:multiLevelType w:val="multilevel"/>
    <w:tmpl w:val="312C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C10974"/>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E154BF"/>
    <w:multiLevelType w:val="hybridMultilevel"/>
    <w:tmpl w:val="43B28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41F99"/>
    <w:multiLevelType w:val="multilevel"/>
    <w:tmpl w:val="8F764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BE39AF"/>
    <w:multiLevelType w:val="multilevel"/>
    <w:tmpl w:val="6902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0A574F"/>
    <w:multiLevelType w:val="hybridMultilevel"/>
    <w:tmpl w:val="1CBA83D0"/>
    <w:lvl w:ilvl="0" w:tplc="375088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BD446D2"/>
    <w:multiLevelType w:val="multilevel"/>
    <w:tmpl w:val="F4E0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F61111"/>
    <w:multiLevelType w:val="hybridMultilevel"/>
    <w:tmpl w:val="C492CAD2"/>
    <w:lvl w:ilvl="0" w:tplc="2AE86F6E">
      <w:start w:val="1"/>
      <w:numFmt w:val="decimal"/>
      <w:lvlText w:val="%1."/>
      <w:lvlJc w:val="left"/>
      <w:pPr>
        <w:ind w:left="720" w:hanging="360"/>
      </w:pPr>
      <w:rPr>
        <w:rFonts w:ascii="Times New Roman" w:eastAsia="Times New Roman" w:hAnsi="Times New Roman" w:cs="Times New Roman" w:hint="default"/>
        <w:b w:val="0"/>
        <w:bCs/>
        <w:spacing w:val="-1"/>
        <w:w w:val="100"/>
        <w:sz w:val="24"/>
        <w:szCs w:val="24"/>
      </w:rPr>
    </w:lvl>
    <w:lvl w:ilvl="1" w:tplc="04210019">
      <w:start w:val="1"/>
      <w:numFmt w:val="lowerLetter"/>
      <w:lvlText w:val="%2."/>
      <w:lvlJc w:val="left"/>
      <w:pPr>
        <w:ind w:left="1440" w:hanging="360"/>
      </w:pPr>
    </w:lvl>
    <w:lvl w:ilvl="2" w:tplc="01ECFDE8">
      <w:start w:val="1"/>
      <w:numFmt w:val="decimal"/>
      <w:lvlText w:val="2.1.%3"/>
      <w:lvlJc w:val="left"/>
      <w:pPr>
        <w:ind w:left="2160" w:hanging="180"/>
      </w:pPr>
      <w:rPr>
        <w:rFonts w:hint="default"/>
        <w:b w:val="0"/>
        <w:bCs/>
        <w:spacing w:val="-1"/>
        <w:w w:val="1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76"/>
  </w:num>
  <w:num w:numId="5">
    <w:abstractNumId w:val="37"/>
  </w:num>
  <w:num w:numId="6">
    <w:abstractNumId w:val="41"/>
  </w:num>
  <w:num w:numId="7">
    <w:abstractNumId w:val="28"/>
  </w:num>
  <w:num w:numId="8">
    <w:abstractNumId w:val="52"/>
  </w:num>
  <w:num w:numId="9">
    <w:abstractNumId w:val="24"/>
  </w:num>
  <w:num w:numId="10">
    <w:abstractNumId w:val="33"/>
  </w:num>
  <w:num w:numId="11">
    <w:abstractNumId w:val="65"/>
  </w:num>
  <w:num w:numId="12">
    <w:abstractNumId w:val="7"/>
  </w:num>
  <w:num w:numId="13">
    <w:abstractNumId w:val="60"/>
  </w:num>
  <w:num w:numId="14">
    <w:abstractNumId w:val="67"/>
  </w:num>
  <w:num w:numId="15">
    <w:abstractNumId w:val="53"/>
  </w:num>
  <w:num w:numId="16">
    <w:abstractNumId w:val="13"/>
  </w:num>
  <w:num w:numId="17">
    <w:abstractNumId w:val="45"/>
  </w:num>
  <w:num w:numId="18">
    <w:abstractNumId w:val="50"/>
  </w:num>
  <w:num w:numId="19">
    <w:abstractNumId w:val="55"/>
  </w:num>
  <w:num w:numId="20">
    <w:abstractNumId w:val="12"/>
  </w:num>
  <w:num w:numId="21">
    <w:abstractNumId w:val="15"/>
  </w:num>
  <w:num w:numId="22">
    <w:abstractNumId w:val="35"/>
  </w:num>
  <w:num w:numId="23">
    <w:abstractNumId w:val="27"/>
  </w:num>
  <w:num w:numId="24">
    <w:abstractNumId w:val="54"/>
  </w:num>
  <w:num w:numId="25">
    <w:abstractNumId w:val="0"/>
  </w:num>
  <w:num w:numId="26">
    <w:abstractNumId w:val="14"/>
  </w:num>
  <w:num w:numId="27">
    <w:abstractNumId w:val="23"/>
  </w:num>
  <w:num w:numId="28">
    <w:abstractNumId w:val="74"/>
  </w:num>
  <w:num w:numId="29">
    <w:abstractNumId w:val="39"/>
  </w:num>
  <w:num w:numId="30">
    <w:abstractNumId w:val="19"/>
  </w:num>
  <w:num w:numId="31">
    <w:abstractNumId w:val="64"/>
  </w:num>
  <w:num w:numId="32">
    <w:abstractNumId w:val="30"/>
  </w:num>
  <w:num w:numId="33">
    <w:abstractNumId w:val="5"/>
  </w:num>
  <w:num w:numId="34">
    <w:abstractNumId w:val="36"/>
  </w:num>
  <w:num w:numId="35">
    <w:abstractNumId w:val="11"/>
  </w:num>
  <w:num w:numId="36">
    <w:abstractNumId w:val="17"/>
  </w:num>
  <w:num w:numId="37">
    <w:abstractNumId w:val="49"/>
  </w:num>
  <w:num w:numId="38">
    <w:abstractNumId w:val="21"/>
  </w:num>
  <w:num w:numId="39">
    <w:abstractNumId w:val="72"/>
  </w:num>
  <w:num w:numId="40">
    <w:abstractNumId w:val="47"/>
  </w:num>
  <w:num w:numId="41">
    <w:abstractNumId w:val="38"/>
  </w:num>
  <w:num w:numId="42">
    <w:abstractNumId w:val="48"/>
  </w:num>
  <w:num w:numId="43">
    <w:abstractNumId w:val="4"/>
  </w:num>
  <w:num w:numId="44">
    <w:abstractNumId w:val="69"/>
  </w:num>
  <w:num w:numId="45">
    <w:abstractNumId w:val="56"/>
  </w:num>
  <w:num w:numId="46">
    <w:abstractNumId w:val="3"/>
  </w:num>
  <w:num w:numId="47">
    <w:abstractNumId w:val="25"/>
  </w:num>
  <w:num w:numId="48">
    <w:abstractNumId w:val="73"/>
  </w:num>
  <w:num w:numId="49">
    <w:abstractNumId w:val="66"/>
  </w:num>
  <w:num w:numId="50">
    <w:abstractNumId w:val="51"/>
  </w:num>
  <w:num w:numId="51">
    <w:abstractNumId w:val="18"/>
  </w:num>
  <w:num w:numId="52">
    <w:abstractNumId w:val="32"/>
  </w:num>
  <w:num w:numId="53">
    <w:abstractNumId w:val="68"/>
  </w:num>
  <w:num w:numId="54">
    <w:abstractNumId w:val="22"/>
  </w:num>
  <w:num w:numId="55">
    <w:abstractNumId w:val="6"/>
  </w:num>
  <w:num w:numId="56">
    <w:abstractNumId w:val="40"/>
  </w:num>
  <w:num w:numId="57">
    <w:abstractNumId w:val="46"/>
  </w:num>
  <w:num w:numId="58">
    <w:abstractNumId w:val="43"/>
  </w:num>
  <w:num w:numId="59">
    <w:abstractNumId w:val="70"/>
  </w:num>
  <w:num w:numId="60">
    <w:abstractNumId w:val="58"/>
  </w:num>
  <w:num w:numId="61">
    <w:abstractNumId w:val="29"/>
  </w:num>
  <w:num w:numId="62">
    <w:abstractNumId w:val="20"/>
  </w:num>
  <w:num w:numId="63">
    <w:abstractNumId w:val="8"/>
  </w:num>
  <w:num w:numId="64">
    <w:abstractNumId w:val="34"/>
  </w:num>
  <w:num w:numId="65">
    <w:abstractNumId w:val="61"/>
  </w:num>
  <w:num w:numId="66">
    <w:abstractNumId w:val="57"/>
  </w:num>
  <w:num w:numId="67">
    <w:abstractNumId w:val="2"/>
  </w:num>
  <w:num w:numId="68">
    <w:abstractNumId w:val="59"/>
  </w:num>
  <w:num w:numId="69">
    <w:abstractNumId w:val="75"/>
  </w:num>
  <w:num w:numId="70">
    <w:abstractNumId w:val="26"/>
  </w:num>
  <w:num w:numId="71">
    <w:abstractNumId w:val="63"/>
  </w:num>
  <w:num w:numId="72">
    <w:abstractNumId w:val="44"/>
  </w:num>
  <w:num w:numId="73">
    <w:abstractNumId w:val="42"/>
  </w:num>
  <w:num w:numId="74">
    <w:abstractNumId w:val="71"/>
  </w:num>
  <w:num w:numId="75">
    <w:abstractNumId w:val="31"/>
  </w:num>
  <w:num w:numId="76">
    <w:abstractNumId w:val="9"/>
  </w:num>
  <w:num w:numId="77">
    <w:abstractNumId w:val="1"/>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eApiyKGg/qdX92QXssnLuY4B+8uMwcNokMYqgqbA2hDjiXj/Z+P1bb8KXo5bL6MQGqx5zTkZcBTRosdxfMO8/Q==" w:salt="Pr+nZ7v/PhIUXzalL7YRKg=="/>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5"/>
    <w:rsid w:val="0000396D"/>
    <w:rsid w:val="00006101"/>
    <w:rsid w:val="00006B0C"/>
    <w:rsid w:val="00006C48"/>
    <w:rsid w:val="000070CD"/>
    <w:rsid w:val="0000795B"/>
    <w:rsid w:val="000174C7"/>
    <w:rsid w:val="00022146"/>
    <w:rsid w:val="00022301"/>
    <w:rsid w:val="00024A7A"/>
    <w:rsid w:val="0002680C"/>
    <w:rsid w:val="00031A48"/>
    <w:rsid w:val="00032302"/>
    <w:rsid w:val="00033418"/>
    <w:rsid w:val="00034910"/>
    <w:rsid w:val="00041BAD"/>
    <w:rsid w:val="000452B3"/>
    <w:rsid w:val="0004789B"/>
    <w:rsid w:val="000533D6"/>
    <w:rsid w:val="000575DD"/>
    <w:rsid w:val="0006497D"/>
    <w:rsid w:val="00065A11"/>
    <w:rsid w:val="00070C09"/>
    <w:rsid w:val="00073474"/>
    <w:rsid w:val="00083817"/>
    <w:rsid w:val="00084452"/>
    <w:rsid w:val="00085F48"/>
    <w:rsid w:val="00086428"/>
    <w:rsid w:val="00087BA0"/>
    <w:rsid w:val="00093738"/>
    <w:rsid w:val="000978EC"/>
    <w:rsid w:val="000A0EF2"/>
    <w:rsid w:val="000A1C80"/>
    <w:rsid w:val="000A27C7"/>
    <w:rsid w:val="000A3CE3"/>
    <w:rsid w:val="000A6156"/>
    <w:rsid w:val="000A6F9C"/>
    <w:rsid w:val="000A7748"/>
    <w:rsid w:val="000A7AF0"/>
    <w:rsid w:val="000A7C10"/>
    <w:rsid w:val="000B2EB7"/>
    <w:rsid w:val="000C30D6"/>
    <w:rsid w:val="000C4864"/>
    <w:rsid w:val="000C5CC2"/>
    <w:rsid w:val="000C7EC9"/>
    <w:rsid w:val="000D345C"/>
    <w:rsid w:val="000D72EA"/>
    <w:rsid w:val="000E123C"/>
    <w:rsid w:val="000E1AB0"/>
    <w:rsid w:val="000E5381"/>
    <w:rsid w:val="000E6BB0"/>
    <w:rsid w:val="000F2511"/>
    <w:rsid w:val="000F2C56"/>
    <w:rsid w:val="000F4DF0"/>
    <w:rsid w:val="00100EE5"/>
    <w:rsid w:val="001106DE"/>
    <w:rsid w:val="00111B3C"/>
    <w:rsid w:val="0011528B"/>
    <w:rsid w:val="001262FB"/>
    <w:rsid w:val="00127838"/>
    <w:rsid w:val="00131795"/>
    <w:rsid w:val="00132979"/>
    <w:rsid w:val="0013333F"/>
    <w:rsid w:val="00134A1D"/>
    <w:rsid w:val="00136773"/>
    <w:rsid w:val="001372D9"/>
    <w:rsid w:val="0014783A"/>
    <w:rsid w:val="001607C6"/>
    <w:rsid w:val="001638F8"/>
    <w:rsid w:val="0016494F"/>
    <w:rsid w:val="001868BC"/>
    <w:rsid w:val="0018745D"/>
    <w:rsid w:val="0019160F"/>
    <w:rsid w:val="001A2BBC"/>
    <w:rsid w:val="001A3F6B"/>
    <w:rsid w:val="001B0582"/>
    <w:rsid w:val="001B2926"/>
    <w:rsid w:val="001B29CE"/>
    <w:rsid w:val="001B5959"/>
    <w:rsid w:val="001B6096"/>
    <w:rsid w:val="001C675E"/>
    <w:rsid w:val="001D162F"/>
    <w:rsid w:val="001E0A1F"/>
    <w:rsid w:val="001E4248"/>
    <w:rsid w:val="001E4672"/>
    <w:rsid w:val="001E520F"/>
    <w:rsid w:val="001E62C8"/>
    <w:rsid w:val="001F573E"/>
    <w:rsid w:val="001F61EE"/>
    <w:rsid w:val="001F6EAA"/>
    <w:rsid w:val="001F6FDC"/>
    <w:rsid w:val="001F712A"/>
    <w:rsid w:val="001F7672"/>
    <w:rsid w:val="002020F7"/>
    <w:rsid w:val="00204AE3"/>
    <w:rsid w:val="00205F82"/>
    <w:rsid w:val="00206710"/>
    <w:rsid w:val="00210523"/>
    <w:rsid w:val="00211B0E"/>
    <w:rsid w:val="0021285D"/>
    <w:rsid w:val="00212BF9"/>
    <w:rsid w:val="00215BF4"/>
    <w:rsid w:val="00221DDA"/>
    <w:rsid w:val="0022672E"/>
    <w:rsid w:val="002304C8"/>
    <w:rsid w:val="00231909"/>
    <w:rsid w:val="00231974"/>
    <w:rsid w:val="00233368"/>
    <w:rsid w:val="002356D7"/>
    <w:rsid w:val="0023735F"/>
    <w:rsid w:val="002473EA"/>
    <w:rsid w:val="00251609"/>
    <w:rsid w:val="00251B11"/>
    <w:rsid w:val="00251E23"/>
    <w:rsid w:val="00252D31"/>
    <w:rsid w:val="00262522"/>
    <w:rsid w:val="00266658"/>
    <w:rsid w:val="0027146D"/>
    <w:rsid w:val="00271957"/>
    <w:rsid w:val="002743D2"/>
    <w:rsid w:val="00275707"/>
    <w:rsid w:val="002778B9"/>
    <w:rsid w:val="00280608"/>
    <w:rsid w:val="00285794"/>
    <w:rsid w:val="0028615F"/>
    <w:rsid w:val="00286685"/>
    <w:rsid w:val="002917E7"/>
    <w:rsid w:val="00292BEE"/>
    <w:rsid w:val="00295F12"/>
    <w:rsid w:val="002A51D6"/>
    <w:rsid w:val="002A71B8"/>
    <w:rsid w:val="002A7581"/>
    <w:rsid w:val="002B1F95"/>
    <w:rsid w:val="002B4186"/>
    <w:rsid w:val="002B6A38"/>
    <w:rsid w:val="002B6C27"/>
    <w:rsid w:val="002C3277"/>
    <w:rsid w:val="002C3B2D"/>
    <w:rsid w:val="002C3B75"/>
    <w:rsid w:val="002D1134"/>
    <w:rsid w:val="002D572A"/>
    <w:rsid w:val="002D5925"/>
    <w:rsid w:val="002D5EE2"/>
    <w:rsid w:val="002D6D3A"/>
    <w:rsid w:val="002E3C56"/>
    <w:rsid w:val="002E48D2"/>
    <w:rsid w:val="002E5081"/>
    <w:rsid w:val="002E5BA7"/>
    <w:rsid w:val="002F2DBE"/>
    <w:rsid w:val="002F2E7B"/>
    <w:rsid w:val="0030159C"/>
    <w:rsid w:val="00301A6A"/>
    <w:rsid w:val="0030500A"/>
    <w:rsid w:val="00311F36"/>
    <w:rsid w:val="00314545"/>
    <w:rsid w:val="00314CE7"/>
    <w:rsid w:val="0031625A"/>
    <w:rsid w:val="0031767B"/>
    <w:rsid w:val="00323C83"/>
    <w:rsid w:val="0032530E"/>
    <w:rsid w:val="00331F59"/>
    <w:rsid w:val="00343688"/>
    <w:rsid w:val="00345C4F"/>
    <w:rsid w:val="0035009A"/>
    <w:rsid w:val="00357375"/>
    <w:rsid w:val="00357B0D"/>
    <w:rsid w:val="00362563"/>
    <w:rsid w:val="00363ED3"/>
    <w:rsid w:val="0036596E"/>
    <w:rsid w:val="003700F5"/>
    <w:rsid w:val="00373EA1"/>
    <w:rsid w:val="00377C2F"/>
    <w:rsid w:val="00377C6B"/>
    <w:rsid w:val="003805B3"/>
    <w:rsid w:val="00384317"/>
    <w:rsid w:val="00385FEB"/>
    <w:rsid w:val="00386B3E"/>
    <w:rsid w:val="003919E9"/>
    <w:rsid w:val="00392795"/>
    <w:rsid w:val="003946A0"/>
    <w:rsid w:val="0039654E"/>
    <w:rsid w:val="003A4088"/>
    <w:rsid w:val="003A5272"/>
    <w:rsid w:val="003B479F"/>
    <w:rsid w:val="003B6EBA"/>
    <w:rsid w:val="003C211B"/>
    <w:rsid w:val="003C5CEF"/>
    <w:rsid w:val="003C6CDD"/>
    <w:rsid w:val="003D4981"/>
    <w:rsid w:val="003D5542"/>
    <w:rsid w:val="003D7890"/>
    <w:rsid w:val="003E02DC"/>
    <w:rsid w:val="003E062B"/>
    <w:rsid w:val="003E3181"/>
    <w:rsid w:val="003F1B89"/>
    <w:rsid w:val="003F50B8"/>
    <w:rsid w:val="00401D81"/>
    <w:rsid w:val="00403109"/>
    <w:rsid w:val="0040384A"/>
    <w:rsid w:val="0040688E"/>
    <w:rsid w:val="00417AD9"/>
    <w:rsid w:val="004246A4"/>
    <w:rsid w:val="00426B31"/>
    <w:rsid w:val="004309FF"/>
    <w:rsid w:val="00433EE9"/>
    <w:rsid w:val="00434961"/>
    <w:rsid w:val="00434A9C"/>
    <w:rsid w:val="00435237"/>
    <w:rsid w:val="00437A2A"/>
    <w:rsid w:val="004428C6"/>
    <w:rsid w:val="00442F4A"/>
    <w:rsid w:val="0044668B"/>
    <w:rsid w:val="0045123C"/>
    <w:rsid w:val="00453B7B"/>
    <w:rsid w:val="00455205"/>
    <w:rsid w:val="0045676D"/>
    <w:rsid w:val="0046170F"/>
    <w:rsid w:val="00470772"/>
    <w:rsid w:val="00471578"/>
    <w:rsid w:val="004745AD"/>
    <w:rsid w:val="00476715"/>
    <w:rsid w:val="00477FDA"/>
    <w:rsid w:val="004924B1"/>
    <w:rsid w:val="00493508"/>
    <w:rsid w:val="00493EF8"/>
    <w:rsid w:val="004945D1"/>
    <w:rsid w:val="004A72C1"/>
    <w:rsid w:val="004B0C68"/>
    <w:rsid w:val="004C14A4"/>
    <w:rsid w:val="004C2817"/>
    <w:rsid w:val="004D2887"/>
    <w:rsid w:val="004D440A"/>
    <w:rsid w:val="004D513F"/>
    <w:rsid w:val="004D565A"/>
    <w:rsid w:val="004D5899"/>
    <w:rsid w:val="004D6386"/>
    <w:rsid w:val="004D7637"/>
    <w:rsid w:val="004E0515"/>
    <w:rsid w:val="004E114A"/>
    <w:rsid w:val="004E22C9"/>
    <w:rsid w:val="004E5A57"/>
    <w:rsid w:val="004E6610"/>
    <w:rsid w:val="004E7789"/>
    <w:rsid w:val="004E7AB4"/>
    <w:rsid w:val="004F03C7"/>
    <w:rsid w:val="004F51F8"/>
    <w:rsid w:val="00500239"/>
    <w:rsid w:val="00500B87"/>
    <w:rsid w:val="00502A32"/>
    <w:rsid w:val="00505780"/>
    <w:rsid w:val="00505B3B"/>
    <w:rsid w:val="00510389"/>
    <w:rsid w:val="00510D7A"/>
    <w:rsid w:val="005116AF"/>
    <w:rsid w:val="00512BDC"/>
    <w:rsid w:val="005139DB"/>
    <w:rsid w:val="00513EC9"/>
    <w:rsid w:val="0051598D"/>
    <w:rsid w:val="005172D4"/>
    <w:rsid w:val="00523204"/>
    <w:rsid w:val="00523EA6"/>
    <w:rsid w:val="00524EAC"/>
    <w:rsid w:val="0052544D"/>
    <w:rsid w:val="00526CEC"/>
    <w:rsid w:val="00526DA5"/>
    <w:rsid w:val="00530C94"/>
    <w:rsid w:val="00534810"/>
    <w:rsid w:val="0053654C"/>
    <w:rsid w:val="00542546"/>
    <w:rsid w:val="00546323"/>
    <w:rsid w:val="00555675"/>
    <w:rsid w:val="00555C00"/>
    <w:rsid w:val="00556C8A"/>
    <w:rsid w:val="00557B2E"/>
    <w:rsid w:val="0056266E"/>
    <w:rsid w:val="00567009"/>
    <w:rsid w:val="005743AA"/>
    <w:rsid w:val="00580FF2"/>
    <w:rsid w:val="00581CF9"/>
    <w:rsid w:val="00583297"/>
    <w:rsid w:val="0058362C"/>
    <w:rsid w:val="0058422B"/>
    <w:rsid w:val="00585C96"/>
    <w:rsid w:val="00596447"/>
    <w:rsid w:val="00597357"/>
    <w:rsid w:val="005A0B58"/>
    <w:rsid w:val="005A2F7B"/>
    <w:rsid w:val="005B14FD"/>
    <w:rsid w:val="005B33BB"/>
    <w:rsid w:val="005B3F28"/>
    <w:rsid w:val="005B6AD2"/>
    <w:rsid w:val="005C1B84"/>
    <w:rsid w:val="005C24EA"/>
    <w:rsid w:val="005C67D7"/>
    <w:rsid w:val="005C67DD"/>
    <w:rsid w:val="005D16FA"/>
    <w:rsid w:val="005F08EF"/>
    <w:rsid w:val="005F278F"/>
    <w:rsid w:val="005F69A6"/>
    <w:rsid w:val="00600415"/>
    <w:rsid w:val="006011FE"/>
    <w:rsid w:val="006015A9"/>
    <w:rsid w:val="00601DB2"/>
    <w:rsid w:val="00601E2D"/>
    <w:rsid w:val="00604478"/>
    <w:rsid w:val="00604C88"/>
    <w:rsid w:val="006052D2"/>
    <w:rsid w:val="006127C4"/>
    <w:rsid w:val="00614837"/>
    <w:rsid w:val="00615A1C"/>
    <w:rsid w:val="00616A6B"/>
    <w:rsid w:val="006236DB"/>
    <w:rsid w:val="00626F9C"/>
    <w:rsid w:val="00634674"/>
    <w:rsid w:val="006355B5"/>
    <w:rsid w:val="00635C1E"/>
    <w:rsid w:val="006404AE"/>
    <w:rsid w:val="0064236F"/>
    <w:rsid w:val="00642B91"/>
    <w:rsid w:val="0064646D"/>
    <w:rsid w:val="0064784A"/>
    <w:rsid w:val="00650542"/>
    <w:rsid w:val="00651318"/>
    <w:rsid w:val="00651E69"/>
    <w:rsid w:val="00655B3E"/>
    <w:rsid w:val="006567BE"/>
    <w:rsid w:val="00656ADB"/>
    <w:rsid w:val="00657C06"/>
    <w:rsid w:val="00657F04"/>
    <w:rsid w:val="00663101"/>
    <w:rsid w:val="00664A92"/>
    <w:rsid w:val="0066552F"/>
    <w:rsid w:val="00665B28"/>
    <w:rsid w:val="006666AE"/>
    <w:rsid w:val="00666ED6"/>
    <w:rsid w:val="0067020B"/>
    <w:rsid w:val="006705AD"/>
    <w:rsid w:val="00671D2F"/>
    <w:rsid w:val="006748CA"/>
    <w:rsid w:val="006767F0"/>
    <w:rsid w:val="00677986"/>
    <w:rsid w:val="00681289"/>
    <w:rsid w:val="00681901"/>
    <w:rsid w:val="006860AA"/>
    <w:rsid w:val="00690AE9"/>
    <w:rsid w:val="00692D6C"/>
    <w:rsid w:val="0069493F"/>
    <w:rsid w:val="0069532F"/>
    <w:rsid w:val="006A55FB"/>
    <w:rsid w:val="006A575C"/>
    <w:rsid w:val="006B1D7D"/>
    <w:rsid w:val="006B50BA"/>
    <w:rsid w:val="006B68BB"/>
    <w:rsid w:val="006C1DBA"/>
    <w:rsid w:val="006C2D52"/>
    <w:rsid w:val="006C6539"/>
    <w:rsid w:val="006C6E2D"/>
    <w:rsid w:val="006D3310"/>
    <w:rsid w:val="006D737E"/>
    <w:rsid w:val="006E1517"/>
    <w:rsid w:val="006E16CD"/>
    <w:rsid w:val="006E6892"/>
    <w:rsid w:val="006E71DB"/>
    <w:rsid w:val="006F0620"/>
    <w:rsid w:val="006F2E5B"/>
    <w:rsid w:val="006F43C2"/>
    <w:rsid w:val="00701496"/>
    <w:rsid w:val="007039D7"/>
    <w:rsid w:val="00704580"/>
    <w:rsid w:val="00704711"/>
    <w:rsid w:val="00707250"/>
    <w:rsid w:val="007156BD"/>
    <w:rsid w:val="00717BCB"/>
    <w:rsid w:val="0072052F"/>
    <w:rsid w:val="00721C80"/>
    <w:rsid w:val="0072254F"/>
    <w:rsid w:val="00724529"/>
    <w:rsid w:val="00725DFB"/>
    <w:rsid w:val="00726D58"/>
    <w:rsid w:val="0073048D"/>
    <w:rsid w:val="00731BFB"/>
    <w:rsid w:val="00732D12"/>
    <w:rsid w:val="00733AEC"/>
    <w:rsid w:val="007372A8"/>
    <w:rsid w:val="00742535"/>
    <w:rsid w:val="007428FF"/>
    <w:rsid w:val="00743B77"/>
    <w:rsid w:val="00746C6E"/>
    <w:rsid w:val="00751A79"/>
    <w:rsid w:val="00751E69"/>
    <w:rsid w:val="007554F3"/>
    <w:rsid w:val="00755630"/>
    <w:rsid w:val="00755B86"/>
    <w:rsid w:val="00761314"/>
    <w:rsid w:val="00761520"/>
    <w:rsid w:val="00761F2E"/>
    <w:rsid w:val="007679BD"/>
    <w:rsid w:val="00772572"/>
    <w:rsid w:val="00772E44"/>
    <w:rsid w:val="00776285"/>
    <w:rsid w:val="0077661A"/>
    <w:rsid w:val="00777FD7"/>
    <w:rsid w:val="00783A4C"/>
    <w:rsid w:val="00784B5E"/>
    <w:rsid w:val="00794D74"/>
    <w:rsid w:val="007A2754"/>
    <w:rsid w:val="007A41DD"/>
    <w:rsid w:val="007B04AF"/>
    <w:rsid w:val="007B1AF2"/>
    <w:rsid w:val="007B268F"/>
    <w:rsid w:val="007B63FC"/>
    <w:rsid w:val="007B6B7C"/>
    <w:rsid w:val="007C5061"/>
    <w:rsid w:val="007D2BFB"/>
    <w:rsid w:val="007D2C02"/>
    <w:rsid w:val="007D417A"/>
    <w:rsid w:val="007D4AE5"/>
    <w:rsid w:val="007E3B04"/>
    <w:rsid w:val="007F3186"/>
    <w:rsid w:val="007F4F01"/>
    <w:rsid w:val="007F6E79"/>
    <w:rsid w:val="00801EBD"/>
    <w:rsid w:val="008034AC"/>
    <w:rsid w:val="00804444"/>
    <w:rsid w:val="008124FE"/>
    <w:rsid w:val="008136AA"/>
    <w:rsid w:val="0082463B"/>
    <w:rsid w:val="00826727"/>
    <w:rsid w:val="00827310"/>
    <w:rsid w:val="0083094A"/>
    <w:rsid w:val="00833818"/>
    <w:rsid w:val="00835234"/>
    <w:rsid w:val="00835D7F"/>
    <w:rsid w:val="0083659D"/>
    <w:rsid w:val="008376D5"/>
    <w:rsid w:val="00842671"/>
    <w:rsid w:val="00845366"/>
    <w:rsid w:val="008461C9"/>
    <w:rsid w:val="00846E5F"/>
    <w:rsid w:val="00847FD5"/>
    <w:rsid w:val="00852752"/>
    <w:rsid w:val="00852AF4"/>
    <w:rsid w:val="00853948"/>
    <w:rsid w:val="00855735"/>
    <w:rsid w:val="00857964"/>
    <w:rsid w:val="008612E2"/>
    <w:rsid w:val="00865E45"/>
    <w:rsid w:val="00870391"/>
    <w:rsid w:val="008801D5"/>
    <w:rsid w:val="00880995"/>
    <w:rsid w:val="008856F3"/>
    <w:rsid w:val="00890C70"/>
    <w:rsid w:val="00893389"/>
    <w:rsid w:val="00893A23"/>
    <w:rsid w:val="00893D2A"/>
    <w:rsid w:val="008946A1"/>
    <w:rsid w:val="008946B7"/>
    <w:rsid w:val="00896E21"/>
    <w:rsid w:val="00897673"/>
    <w:rsid w:val="008A1149"/>
    <w:rsid w:val="008A3595"/>
    <w:rsid w:val="008A6B00"/>
    <w:rsid w:val="008A71CB"/>
    <w:rsid w:val="008B3D50"/>
    <w:rsid w:val="008B485F"/>
    <w:rsid w:val="008C583B"/>
    <w:rsid w:val="008D0731"/>
    <w:rsid w:val="008D3460"/>
    <w:rsid w:val="008D47E5"/>
    <w:rsid w:val="008D5162"/>
    <w:rsid w:val="008D6266"/>
    <w:rsid w:val="008E2AB5"/>
    <w:rsid w:val="008F23B2"/>
    <w:rsid w:val="00901769"/>
    <w:rsid w:val="009052B1"/>
    <w:rsid w:val="009066B8"/>
    <w:rsid w:val="00906843"/>
    <w:rsid w:val="0090793A"/>
    <w:rsid w:val="00912664"/>
    <w:rsid w:val="00925AE4"/>
    <w:rsid w:val="00930771"/>
    <w:rsid w:val="00932EF4"/>
    <w:rsid w:val="009426C4"/>
    <w:rsid w:val="00943294"/>
    <w:rsid w:val="009448F5"/>
    <w:rsid w:val="00953FA3"/>
    <w:rsid w:val="00954076"/>
    <w:rsid w:val="00957018"/>
    <w:rsid w:val="0095798B"/>
    <w:rsid w:val="00960BFF"/>
    <w:rsid w:val="0096123D"/>
    <w:rsid w:val="009672EF"/>
    <w:rsid w:val="00970476"/>
    <w:rsid w:val="00971111"/>
    <w:rsid w:val="009717CA"/>
    <w:rsid w:val="009755EA"/>
    <w:rsid w:val="009759C8"/>
    <w:rsid w:val="00976B6B"/>
    <w:rsid w:val="00987890"/>
    <w:rsid w:val="009910B4"/>
    <w:rsid w:val="00993B50"/>
    <w:rsid w:val="009A011F"/>
    <w:rsid w:val="009A1BDF"/>
    <w:rsid w:val="009A2782"/>
    <w:rsid w:val="009A3D42"/>
    <w:rsid w:val="009A7C78"/>
    <w:rsid w:val="009B038E"/>
    <w:rsid w:val="009B048F"/>
    <w:rsid w:val="009B189B"/>
    <w:rsid w:val="009B7479"/>
    <w:rsid w:val="009C1A97"/>
    <w:rsid w:val="009D12D6"/>
    <w:rsid w:val="009D3D77"/>
    <w:rsid w:val="009D549D"/>
    <w:rsid w:val="009E4B23"/>
    <w:rsid w:val="009E670D"/>
    <w:rsid w:val="009F391C"/>
    <w:rsid w:val="009F63B0"/>
    <w:rsid w:val="009F794A"/>
    <w:rsid w:val="00A15D40"/>
    <w:rsid w:val="00A16671"/>
    <w:rsid w:val="00A258F9"/>
    <w:rsid w:val="00A27247"/>
    <w:rsid w:val="00A30181"/>
    <w:rsid w:val="00A319DF"/>
    <w:rsid w:val="00A32229"/>
    <w:rsid w:val="00A34A4C"/>
    <w:rsid w:val="00A36273"/>
    <w:rsid w:val="00A36C5A"/>
    <w:rsid w:val="00A40635"/>
    <w:rsid w:val="00A41646"/>
    <w:rsid w:val="00A44C70"/>
    <w:rsid w:val="00A5755B"/>
    <w:rsid w:val="00A64515"/>
    <w:rsid w:val="00A66584"/>
    <w:rsid w:val="00A6779D"/>
    <w:rsid w:val="00A71AAA"/>
    <w:rsid w:val="00A74CDF"/>
    <w:rsid w:val="00A75564"/>
    <w:rsid w:val="00A8134D"/>
    <w:rsid w:val="00A81577"/>
    <w:rsid w:val="00A84936"/>
    <w:rsid w:val="00A914B2"/>
    <w:rsid w:val="00A9763B"/>
    <w:rsid w:val="00AA01DA"/>
    <w:rsid w:val="00AA117C"/>
    <w:rsid w:val="00AA26AB"/>
    <w:rsid w:val="00AA6881"/>
    <w:rsid w:val="00AA6B79"/>
    <w:rsid w:val="00AB5621"/>
    <w:rsid w:val="00AB78D0"/>
    <w:rsid w:val="00AC482B"/>
    <w:rsid w:val="00AD0068"/>
    <w:rsid w:val="00AD41E0"/>
    <w:rsid w:val="00AD4974"/>
    <w:rsid w:val="00AE091F"/>
    <w:rsid w:val="00AE098C"/>
    <w:rsid w:val="00AE2F09"/>
    <w:rsid w:val="00AE4B38"/>
    <w:rsid w:val="00AE6548"/>
    <w:rsid w:val="00AE69C0"/>
    <w:rsid w:val="00AF1BEB"/>
    <w:rsid w:val="00AF1D77"/>
    <w:rsid w:val="00AF6757"/>
    <w:rsid w:val="00B02F14"/>
    <w:rsid w:val="00B03D26"/>
    <w:rsid w:val="00B042CA"/>
    <w:rsid w:val="00B10959"/>
    <w:rsid w:val="00B14A17"/>
    <w:rsid w:val="00B219B8"/>
    <w:rsid w:val="00B230CD"/>
    <w:rsid w:val="00B33A44"/>
    <w:rsid w:val="00B3544D"/>
    <w:rsid w:val="00B35BE0"/>
    <w:rsid w:val="00B36A06"/>
    <w:rsid w:val="00B405CE"/>
    <w:rsid w:val="00B42CD7"/>
    <w:rsid w:val="00B43D40"/>
    <w:rsid w:val="00B44E6B"/>
    <w:rsid w:val="00B54CE8"/>
    <w:rsid w:val="00B55AF9"/>
    <w:rsid w:val="00B6024B"/>
    <w:rsid w:val="00B603A9"/>
    <w:rsid w:val="00B6509C"/>
    <w:rsid w:val="00B66041"/>
    <w:rsid w:val="00B70BC1"/>
    <w:rsid w:val="00B75C1F"/>
    <w:rsid w:val="00B7791D"/>
    <w:rsid w:val="00B84FF9"/>
    <w:rsid w:val="00B872A7"/>
    <w:rsid w:val="00B87C19"/>
    <w:rsid w:val="00B90929"/>
    <w:rsid w:val="00B9093B"/>
    <w:rsid w:val="00B931D5"/>
    <w:rsid w:val="00B9399B"/>
    <w:rsid w:val="00B96DE6"/>
    <w:rsid w:val="00B97312"/>
    <w:rsid w:val="00BA2261"/>
    <w:rsid w:val="00BB10BD"/>
    <w:rsid w:val="00BB1BB5"/>
    <w:rsid w:val="00BC18C3"/>
    <w:rsid w:val="00BC1CD7"/>
    <w:rsid w:val="00BD44E3"/>
    <w:rsid w:val="00BE1A50"/>
    <w:rsid w:val="00BE2856"/>
    <w:rsid w:val="00BE32D1"/>
    <w:rsid w:val="00BF0ABF"/>
    <w:rsid w:val="00BF3C1A"/>
    <w:rsid w:val="00BF75E8"/>
    <w:rsid w:val="00BF7E4E"/>
    <w:rsid w:val="00C03691"/>
    <w:rsid w:val="00C040D9"/>
    <w:rsid w:val="00C060DD"/>
    <w:rsid w:val="00C10DE3"/>
    <w:rsid w:val="00C1481B"/>
    <w:rsid w:val="00C157E4"/>
    <w:rsid w:val="00C15F2B"/>
    <w:rsid w:val="00C1731D"/>
    <w:rsid w:val="00C20FE9"/>
    <w:rsid w:val="00C21BB2"/>
    <w:rsid w:val="00C26E53"/>
    <w:rsid w:val="00C30D54"/>
    <w:rsid w:val="00C3348A"/>
    <w:rsid w:val="00C33E30"/>
    <w:rsid w:val="00C34CA1"/>
    <w:rsid w:val="00C359B1"/>
    <w:rsid w:val="00C35C20"/>
    <w:rsid w:val="00C40FEA"/>
    <w:rsid w:val="00C42B0A"/>
    <w:rsid w:val="00C4471C"/>
    <w:rsid w:val="00C44A19"/>
    <w:rsid w:val="00C46170"/>
    <w:rsid w:val="00C47A73"/>
    <w:rsid w:val="00C5498A"/>
    <w:rsid w:val="00C54FB1"/>
    <w:rsid w:val="00C551A2"/>
    <w:rsid w:val="00C55A42"/>
    <w:rsid w:val="00C65498"/>
    <w:rsid w:val="00C7052D"/>
    <w:rsid w:val="00C70AD0"/>
    <w:rsid w:val="00C74B3E"/>
    <w:rsid w:val="00C75816"/>
    <w:rsid w:val="00C8042B"/>
    <w:rsid w:val="00C83411"/>
    <w:rsid w:val="00C96BEB"/>
    <w:rsid w:val="00CA6BB5"/>
    <w:rsid w:val="00CB0F3C"/>
    <w:rsid w:val="00CB60E6"/>
    <w:rsid w:val="00CB6DED"/>
    <w:rsid w:val="00CC3019"/>
    <w:rsid w:val="00CE1D09"/>
    <w:rsid w:val="00CE37BB"/>
    <w:rsid w:val="00CE3D24"/>
    <w:rsid w:val="00CE3EFB"/>
    <w:rsid w:val="00CE428E"/>
    <w:rsid w:val="00CE696A"/>
    <w:rsid w:val="00CE7149"/>
    <w:rsid w:val="00CF2F97"/>
    <w:rsid w:val="00CF7958"/>
    <w:rsid w:val="00D0048E"/>
    <w:rsid w:val="00D05CD8"/>
    <w:rsid w:val="00D05F2E"/>
    <w:rsid w:val="00D05F62"/>
    <w:rsid w:val="00D1089F"/>
    <w:rsid w:val="00D11A21"/>
    <w:rsid w:val="00D11E5E"/>
    <w:rsid w:val="00D12B35"/>
    <w:rsid w:val="00D1431E"/>
    <w:rsid w:val="00D25BE6"/>
    <w:rsid w:val="00D33F4D"/>
    <w:rsid w:val="00D37862"/>
    <w:rsid w:val="00D37D4A"/>
    <w:rsid w:val="00D4130F"/>
    <w:rsid w:val="00D41654"/>
    <w:rsid w:val="00D424E2"/>
    <w:rsid w:val="00D43BC2"/>
    <w:rsid w:val="00D44A57"/>
    <w:rsid w:val="00D56A11"/>
    <w:rsid w:val="00D57C8C"/>
    <w:rsid w:val="00D63A00"/>
    <w:rsid w:val="00D66C97"/>
    <w:rsid w:val="00D66EEB"/>
    <w:rsid w:val="00D71ADE"/>
    <w:rsid w:val="00D72E3D"/>
    <w:rsid w:val="00D734AA"/>
    <w:rsid w:val="00D755AF"/>
    <w:rsid w:val="00D82CC3"/>
    <w:rsid w:val="00D87B7A"/>
    <w:rsid w:val="00D9648F"/>
    <w:rsid w:val="00D97B69"/>
    <w:rsid w:val="00DA0580"/>
    <w:rsid w:val="00DA0B1E"/>
    <w:rsid w:val="00DA46DD"/>
    <w:rsid w:val="00DA49CE"/>
    <w:rsid w:val="00DB0FA4"/>
    <w:rsid w:val="00DB1320"/>
    <w:rsid w:val="00DB1663"/>
    <w:rsid w:val="00DB4BB0"/>
    <w:rsid w:val="00DC04E3"/>
    <w:rsid w:val="00DC31EA"/>
    <w:rsid w:val="00DC7204"/>
    <w:rsid w:val="00DD131A"/>
    <w:rsid w:val="00DD200F"/>
    <w:rsid w:val="00DD35F4"/>
    <w:rsid w:val="00DD4C30"/>
    <w:rsid w:val="00DD65C9"/>
    <w:rsid w:val="00DE425B"/>
    <w:rsid w:val="00DE5289"/>
    <w:rsid w:val="00DE5346"/>
    <w:rsid w:val="00DF10EC"/>
    <w:rsid w:val="00DF4EDB"/>
    <w:rsid w:val="00DF7EE1"/>
    <w:rsid w:val="00E106B3"/>
    <w:rsid w:val="00E11A23"/>
    <w:rsid w:val="00E137C6"/>
    <w:rsid w:val="00E14FFE"/>
    <w:rsid w:val="00E173FE"/>
    <w:rsid w:val="00E25CCA"/>
    <w:rsid w:val="00E26E3D"/>
    <w:rsid w:val="00E276C0"/>
    <w:rsid w:val="00E309E9"/>
    <w:rsid w:val="00E35C39"/>
    <w:rsid w:val="00E35FA1"/>
    <w:rsid w:val="00E400B6"/>
    <w:rsid w:val="00E43061"/>
    <w:rsid w:val="00E43E93"/>
    <w:rsid w:val="00E45E18"/>
    <w:rsid w:val="00E46E49"/>
    <w:rsid w:val="00E549EA"/>
    <w:rsid w:val="00E56296"/>
    <w:rsid w:val="00E62153"/>
    <w:rsid w:val="00E67017"/>
    <w:rsid w:val="00E70BB4"/>
    <w:rsid w:val="00E751C8"/>
    <w:rsid w:val="00E82159"/>
    <w:rsid w:val="00E84822"/>
    <w:rsid w:val="00E93F55"/>
    <w:rsid w:val="00E96665"/>
    <w:rsid w:val="00EA5866"/>
    <w:rsid w:val="00EA70E9"/>
    <w:rsid w:val="00EB1547"/>
    <w:rsid w:val="00EB1F45"/>
    <w:rsid w:val="00EB612D"/>
    <w:rsid w:val="00EB745E"/>
    <w:rsid w:val="00EC13B5"/>
    <w:rsid w:val="00EC20F4"/>
    <w:rsid w:val="00EC2EF5"/>
    <w:rsid w:val="00EC3A6F"/>
    <w:rsid w:val="00EC7EE4"/>
    <w:rsid w:val="00ED20CA"/>
    <w:rsid w:val="00ED2CA0"/>
    <w:rsid w:val="00ED4393"/>
    <w:rsid w:val="00ED6E40"/>
    <w:rsid w:val="00EE0083"/>
    <w:rsid w:val="00EE2343"/>
    <w:rsid w:val="00EE7E97"/>
    <w:rsid w:val="00EF0FB3"/>
    <w:rsid w:val="00EF1D1F"/>
    <w:rsid w:val="00F00F98"/>
    <w:rsid w:val="00F101CB"/>
    <w:rsid w:val="00F11D5F"/>
    <w:rsid w:val="00F139A5"/>
    <w:rsid w:val="00F14753"/>
    <w:rsid w:val="00F17122"/>
    <w:rsid w:val="00F22BAB"/>
    <w:rsid w:val="00F24055"/>
    <w:rsid w:val="00F2498B"/>
    <w:rsid w:val="00F277EF"/>
    <w:rsid w:val="00F27920"/>
    <w:rsid w:val="00F33787"/>
    <w:rsid w:val="00F35514"/>
    <w:rsid w:val="00F371EC"/>
    <w:rsid w:val="00F41E02"/>
    <w:rsid w:val="00F46AF2"/>
    <w:rsid w:val="00F4702D"/>
    <w:rsid w:val="00F502AB"/>
    <w:rsid w:val="00F51B6A"/>
    <w:rsid w:val="00F52857"/>
    <w:rsid w:val="00F53303"/>
    <w:rsid w:val="00F5551F"/>
    <w:rsid w:val="00F60565"/>
    <w:rsid w:val="00F6664F"/>
    <w:rsid w:val="00F67477"/>
    <w:rsid w:val="00F80481"/>
    <w:rsid w:val="00F81770"/>
    <w:rsid w:val="00F87025"/>
    <w:rsid w:val="00F90198"/>
    <w:rsid w:val="00F9671C"/>
    <w:rsid w:val="00FA0E5B"/>
    <w:rsid w:val="00FA7481"/>
    <w:rsid w:val="00FA7E28"/>
    <w:rsid w:val="00FB4B28"/>
    <w:rsid w:val="00FC0424"/>
    <w:rsid w:val="00FC4E7A"/>
    <w:rsid w:val="00FC5CED"/>
    <w:rsid w:val="00FD2BEC"/>
    <w:rsid w:val="00FD63B4"/>
    <w:rsid w:val="00FE7555"/>
    <w:rsid w:val="00FF1DB4"/>
    <w:rsid w:val="00FF2A90"/>
    <w:rsid w:val="00FF4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04DF6CE5"/>
  <w15:docId w15:val="{FD9555A6-D92E-4131-B896-B63DE5B3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53"/>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F87025"/>
    <w:pPr>
      <w:ind w:left="3545"/>
      <w:jc w:val="center"/>
      <w:outlineLvl w:val="0"/>
    </w:pPr>
    <w:rPr>
      <w:b/>
      <w:bCs/>
      <w:sz w:val="28"/>
      <w:szCs w:val="28"/>
    </w:rPr>
  </w:style>
  <w:style w:type="paragraph" w:styleId="Heading2">
    <w:name w:val="heading 2"/>
    <w:basedOn w:val="Normal"/>
    <w:next w:val="Normal"/>
    <w:link w:val="Heading2Char"/>
    <w:uiPriority w:val="9"/>
    <w:unhideWhenUsed/>
    <w:qFormat/>
    <w:rsid w:val="00F870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2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502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25"/>
    <w:rPr>
      <w:rFonts w:ascii="Arial" w:eastAsia="Arial" w:hAnsi="Arial" w:cs="Arial"/>
      <w:b/>
      <w:bCs/>
      <w:sz w:val="28"/>
      <w:szCs w:val="28"/>
      <w:lang w:val="id"/>
    </w:rPr>
  </w:style>
  <w:style w:type="paragraph" w:styleId="BodyText">
    <w:name w:val="Body Text"/>
    <w:basedOn w:val="Normal"/>
    <w:link w:val="BodyTextChar"/>
    <w:uiPriority w:val="1"/>
    <w:qFormat/>
    <w:rsid w:val="00F87025"/>
    <w:rPr>
      <w:sz w:val="24"/>
      <w:szCs w:val="24"/>
    </w:rPr>
  </w:style>
  <w:style w:type="character" w:customStyle="1" w:styleId="BodyTextChar">
    <w:name w:val="Body Text Char"/>
    <w:basedOn w:val="DefaultParagraphFont"/>
    <w:link w:val="BodyText"/>
    <w:uiPriority w:val="1"/>
    <w:rsid w:val="00F87025"/>
    <w:rPr>
      <w:rFonts w:ascii="Arial" w:eastAsia="Arial" w:hAnsi="Arial" w:cs="Arial"/>
      <w:sz w:val="24"/>
      <w:szCs w:val="24"/>
      <w:lang w:val="id"/>
    </w:rPr>
  </w:style>
  <w:style w:type="character" w:customStyle="1" w:styleId="Heading2Char">
    <w:name w:val="Heading 2 Char"/>
    <w:basedOn w:val="DefaultParagraphFont"/>
    <w:link w:val="Heading2"/>
    <w:uiPriority w:val="9"/>
    <w:rsid w:val="00F87025"/>
    <w:rPr>
      <w:rFonts w:asciiTheme="majorHAnsi" w:eastAsiaTheme="majorEastAsia" w:hAnsiTheme="majorHAnsi" w:cstheme="majorBidi"/>
      <w:b/>
      <w:bCs/>
      <w:color w:val="4F81BD" w:themeColor="accent1"/>
      <w:sz w:val="26"/>
      <w:szCs w:val="26"/>
      <w:lang w:val="id"/>
    </w:rPr>
  </w:style>
  <w:style w:type="paragraph" w:styleId="ListParagraph">
    <w:name w:val="List Paragraph"/>
    <w:aliases w:val="Body of text,List Paragraph1,Body of textCxSp,Body of text+1,Body of text+2,Body of text+3,List Paragraph11,Colorful List - Accent 11,HEADING 1,Medium Grid 1 - Accent 21,spasi 2 taiiii,skripsi,tabel,soal jawab,rpp3"/>
    <w:basedOn w:val="Normal"/>
    <w:link w:val="ListParagraphChar"/>
    <w:uiPriority w:val="34"/>
    <w:qFormat/>
    <w:rsid w:val="00F502AB"/>
    <w:pPr>
      <w:ind w:left="1015" w:hanging="361"/>
    </w:pPr>
  </w:style>
  <w:style w:type="character" w:customStyle="1" w:styleId="Heading3Char">
    <w:name w:val="Heading 3 Char"/>
    <w:basedOn w:val="DefaultParagraphFont"/>
    <w:link w:val="Heading3"/>
    <w:uiPriority w:val="9"/>
    <w:semiHidden/>
    <w:rsid w:val="00F502AB"/>
    <w:rPr>
      <w:rFonts w:asciiTheme="majorHAnsi" w:eastAsiaTheme="majorEastAsia" w:hAnsiTheme="majorHAnsi" w:cstheme="majorBidi"/>
      <w:b/>
      <w:bCs/>
      <w:color w:val="4F81BD" w:themeColor="accent1"/>
      <w:lang w:val="id"/>
    </w:rPr>
  </w:style>
  <w:style w:type="character" w:customStyle="1" w:styleId="Heading5Char">
    <w:name w:val="Heading 5 Char"/>
    <w:basedOn w:val="DefaultParagraphFont"/>
    <w:link w:val="Heading5"/>
    <w:uiPriority w:val="9"/>
    <w:semiHidden/>
    <w:rsid w:val="00F502AB"/>
    <w:rPr>
      <w:rFonts w:asciiTheme="majorHAnsi" w:eastAsiaTheme="majorEastAsia" w:hAnsiTheme="majorHAnsi" w:cstheme="majorBidi"/>
      <w:color w:val="243F60" w:themeColor="accent1" w:themeShade="7F"/>
      <w:lang w:val="id"/>
    </w:rPr>
  </w:style>
  <w:style w:type="character" w:customStyle="1" w:styleId="y2iqfc">
    <w:name w:val="y2iqfc"/>
    <w:basedOn w:val="DefaultParagraphFont"/>
    <w:rsid w:val="00F502AB"/>
  </w:style>
  <w:style w:type="character" w:customStyle="1" w:styleId="markedcontent">
    <w:name w:val="markedcontent"/>
    <w:basedOn w:val="DefaultParagraphFont"/>
    <w:rsid w:val="00F502AB"/>
  </w:style>
  <w:style w:type="character" w:customStyle="1" w:styleId="ListParagraphChar">
    <w:name w:val="List Paragraph Char"/>
    <w:aliases w:val="Body of text Char,List Paragraph1 Char,Body of textCxSp Char,Body of text+1 Char,Body of text+2 Char,Body of text+3 Char,List Paragraph11 Char,Colorful List - Accent 11 Char,HEADING 1 Char,Medium Grid 1 - Accent 21 Char,skripsi Char"/>
    <w:link w:val="ListParagraph"/>
    <w:uiPriority w:val="34"/>
    <w:qFormat/>
    <w:locked/>
    <w:rsid w:val="00F502AB"/>
    <w:rPr>
      <w:rFonts w:ascii="Arial" w:eastAsia="Arial" w:hAnsi="Arial" w:cs="Arial"/>
      <w:lang w:val="id"/>
    </w:rPr>
  </w:style>
  <w:style w:type="paragraph" w:customStyle="1" w:styleId="TableParagraph">
    <w:name w:val="Table Paragraph"/>
    <w:basedOn w:val="Normal"/>
    <w:uiPriority w:val="1"/>
    <w:qFormat/>
    <w:rsid w:val="00F502AB"/>
    <w:pPr>
      <w:ind w:left="107"/>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502AB"/>
    <w:rPr>
      <w:rFonts w:ascii="Tahoma" w:hAnsi="Tahoma" w:cs="Tahoma"/>
      <w:sz w:val="16"/>
      <w:szCs w:val="16"/>
    </w:rPr>
  </w:style>
  <w:style w:type="character" w:customStyle="1" w:styleId="BalloonTextChar">
    <w:name w:val="Balloon Text Char"/>
    <w:basedOn w:val="DefaultParagraphFont"/>
    <w:link w:val="BalloonText"/>
    <w:uiPriority w:val="99"/>
    <w:semiHidden/>
    <w:rsid w:val="00F502AB"/>
    <w:rPr>
      <w:rFonts w:ascii="Tahoma" w:eastAsia="Arial" w:hAnsi="Tahoma" w:cs="Tahoma"/>
      <w:sz w:val="16"/>
      <w:szCs w:val="16"/>
      <w:lang w:val="id"/>
    </w:rPr>
  </w:style>
  <w:style w:type="paragraph" w:styleId="Header">
    <w:name w:val="header"/>
    <w:basedOn w:val="Normal"/>
    <w:link w:val="HeaderChar"/>
    <w:uiPriority w:val="99"/>
    <w:unhideWhenUsed/>
    <w:rsid w:val="00F502AB"/>
    <w:pPr>
      <w:tabs>
        <w:tab w:val="center" w:pos="4513"/>
        <w:tab w:val="right" w:pos="9026"/>
      </w:tabs>
    </w:pPr>
  </w:style>
  <w:style w:type="character" w:customStyle="1" w:styleId="HeaderChar">
    <w:name w:val="Header Char"/>
    <w:basedOn w:val="DefaultParagraphFont"/>
    <w:link w:val="Header"/>
    <w:uiPriority w:val="99"/>
    <w:rsid w:val="00F502AB"/>
    <w:rPr>
      <w:rFonts w:ascii="Arial" w:eastAsia="Arial" w:hAnsi="Arial" w:cs="Arial"/>
      <w:lang w:val="id"/>
    </w:rPr>
  </w:style>
  <w:style w:type="paragraph" w:styleId="Footer">
    <w:name w:val="footer"/>
    <w:basedOn w:val="Normal"/>
    <w:link w:val="FooterChar"/>
    <w:uiPriority w:val="99"/>
    <w:unhideWhenUsed/>
    <w:rsid w:val="00F502AB"/>
    <w:pPr>
      <w:tabs>
        <w:tab w:val="center" w:pos="4513"/>
        <w:tab w:val="right" w:pos="9026"/>
      </w:tabs>
    </w:pPr>
  </w:style>
  <w:style w:type="character" w:customStyle="1" w:styleId="FooterChar">
    <w:name w:val="Footer Char"/>
    <w:basedOn w:val="DefaultParagraphFont"/>
    <w:link w:val="Footer"/>
    <w:uiPriority w:val="99"/>
    <w:rsid w:val="00F502AB"/>
    <w:rPr>
      <w:rFonts w:ascii="Arial" w:eastAsia="Arial" w:hAnsi="Arial" w:cs="Arial"/>
      <w:lang w:val="id"/>
    </w:rPr>
  </w:style>
  <w:style w:type="character" w:styleId="Hyperlink">
    <w:name w:val="Hyperlink"/>
    <w:basedOn w:val="DefaultParagraphFont"/>
    <w:uiPriority w:val="99"/>
    <w:unhideWhenUsed/>
    <w:rsid w:val="00F502AB"/>
    <w:rPr>
      <w:color w:val="0000FF" w:themeColor="hyperlink"/>
      <w:u w:val="single"/>
    </w:rPr>
  </w:style>
  <w:style w:type="paragraph" w:styleId="Bibliography">
    <w:name w:val="Bibliography"/>
    <w:basedOn w:val="Normal"/>
    <w:next w:val="Normal"/>
    <w:uiPriority w:val="37"/>
    <w:unhideWhenUsed/>
    <w:rsid w:val="00F502AB"/>
  </w:style>
  <w:style w:type="paragraph" w:styleId="HTMLPreformatted">
    <w:name w:val="HTML Preformatted"/>
    <w:basedOn w:val="Normal"/>
    <w:link w:val="HTMLPreformattedChar"/>
    <w:uiPriority w:val="99"/>
    <w:unhideWhenUsed/>
    <w:rsid w:val="00F502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502AB"/>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502AB"/>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table" w:styleId="TableGrid">
    <w:name w:val="Table Grid"/>
    <w:basedOn w:val="TableNormal"/>
    <w:uiPriority w:val="59"/>
    <w:unhideWhenUsed/>
    <w:rsid w:val="0072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66ED6"/>
    <w:rPr>
      <w:b/>
      <w:bCs/>
    </w:rPr>
  </w:style>
  <w:style w:type="character" w:customStyle="1" w:styleId="citation-0">
    <w:name w:val="citation-0"/>
    <w:basedOn w:val="DefaultParagraphFont"/>
    <w:rsid w:val="0065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189">
      <w:bodyDiv w:val="1"/>
      <w:marLeft w:val="0"/>
      <w:marRight w:val="0"/>
      <w:marTop w:val="0"/>
      <w:marBottom w:val="0"/>
      <w:divBdr>
        <w:top w:val="none" w:sz="0" w:space="0" w:color="auto"/>
        <w:left w:val="none" w:sz="0" w:space="0" w:color="auto"/>
        <w:bottom w:val="none" w:sz="0" w:space="0" w:color="auto"/>
        <w:right w:val="none" w:sz="0" w:space="0" w:color="auto"/>
      </w:divBdr>
    </w:div>
    <w:div w:id="74868100">
      <w:bodyDiv w:val="1"/>
      <w:marLeft w:val="0"/>
      <w:marRight w:val="0"/>
      <w:marTop w:val="0"/>
      <w:marBottom w:val="0"/>
      <w:divBdr>
        <w:top w:val="none" w:sz="0" w:space="0" w:color="auto"/>
        <w:left w:val="none" w:sz="0" w:space="0" w:color="auto"/>
        <w:bottom w:val="none" w:sz="0" w:space="0" w:color="auto"/>
        <w:right w:val="none" w:sz="0" w:space="0" w:color="auto"/>
      </w:divBdr>
    </w:div>
    <w:div w:id="118693425">
      <w:bodyDiv w:val="1"/>
      <w:marLeft w:val="0"/>
      <w:marRight w:val="0"/>
      <w:marTop w:val="0"/>
      <w:marBottom w:val="0"/>
      <w:divBdr>
        <w:top w:val="none" w:sz="0" w:space="0" w:color="auto"/>
        <w:left w:val="none" w:sz="0" w:space="0" w:color="auto"/>
        <w:bottom w:val="none" w:sz="0" w:space="0" w:color="auto"/>
        <w:right w:val="none" w:sz="0" w:space="0" w:color="auto"/>
      </w:divBdr>
    </w:div>
    <w:div w:id="123737545">
      <w:bodyDiv w:val="1"/>
      <w:marLeft w:val="0"/>
      <w:marRight w:val="0"/>
      <w:marTop w:val="0"/>
      <w:marBottom w:val="0"/>
      <w:divBdr>
        <w:top w:val="none" w:sz="0" w:space="0" w:color="auto"/>
        <w:left w:val="none" w:sz="0" w:space="0" w:color="auto"/>
        <w:bottom w:val="none" w:sz="0" w:space="0" w:color="auto"/>
        <w:right w:val="none" w:sz="0" w:space="0" w:color="auto"/>
      </w:divBdr>
    </w:div>
    <w:div w:id="130178851">
      <w:bodyDiv w:val="1"/>
      <w:marLeft w:val="0"/>
      <w:marRight w:val="0"/>
      <w:marTop w:val="0"/>
      <w:marBottom w:val="0"/>
      <w:divBdr>
        <w:top w:val="none" w:sz="0" w:space="0" w:color="auto"/>
        <w:left w:val="none" w:sz="0" w:space="0" w:color="auto"/>
        <w:bottom w:val="none" w:sz="0" w:space="0" w:color="auto"/>
        <w:right w:val="none" w:sz="0" w:space="0" w:color="auto"/>
      </w:divBdr>
    </w:div>
    <w:div w:id="312486550">
      <w:bodyDiv w:val="1"/>
      <w:marLeft w:val="0"/>
      <w:marRight w:val="0"/>
      <w:marTop w:val="0"/>
      <w:marBottom w:val="0"/>
      <w:divBdr>
        <w:top w:val="none" w:sz="0" w:space="0" w:color="auto"/>
        <w:left w:val="none" w:sz="0" w:space="0" w:color="auto"/>
        <w:bottom w:val="none" w:sz="0" w:space="0" w:color="auto"/>
        <w:right w:val="none" w:sz="0" w:space="0" w:color="auto"/>
      </w:divBdr>
    </w:div>
    <w:div w:id="327825556">
      <w:bodyDiv w:val="1"/>
      <w:marLeft w:val="0"/>
      <w:marRight w:val="0"/>
      <w:marTop w:val="0"/>
      <w:marBottom w:val="0"/>
      <w:divBdr>
        <w:top w:val="none" w:sz="0" w:space="0" w:color="auto"/>
        <w:left w:val="none" w:sz="0" w:space="0" w:color="auto"/>
        <w:bottom w:val="none" w:sz="0" w:space="0" w:color="auto"/>
        <w:right w:val="none" w:sz="0" w:space="0" w:color="auto"/>
      </w:divBdr>
    </w:div>
    <w:div w:id="436607866">
      <w:bodyDiv w:val="1"/>
      <w:marLeft w:val="0"/>
      <w:marRight w:val="0"/>
      <w:marTop w:val="0"/>
      <w:marBottom w:val="0"/>
      <w:divBdr>
        <w:top w:val="none" w:sz="0" w:space="0" w:color="auto"/>
        <w:left w:val="none" w:sz="0" w:space="0" w:color="auto"/>
        <w:bottom w:val="none" w:sz="0" w:space="0" w:color="auto"/>
        <w:right w:val="none" w:sz="0" w:space="0" w:color="auto"/>
      </w:divBdr>
    </w:div>
    <w:div w:id="452287739">
      <w:bodyDiv w:val="1"/>
      <w:marLeft w:val="0"/>
      <w:marRight w:val="0"/>
      <w:marTop w:val="0"/>
      <w:marBottom w:val="0"/>
      <w:divBdr>
        <w:top w:val="none" w:sz="0" w:space="0" w:color="auto"/>
        <w:left w:val="none" w:sz="0" w:space="0" w:color="auto"/>
        <w:bottom w:val="none" w:sz="0" w:space="0" w:color="auto"/>
        <w:right w:val="none" w:sz="0" w:space="0" w:color="auto"/>
      </w:divBdr>
    </w:div>
    <w:div w:id="458499906">
      <w:bodyDiv w:val="1"/>
      <w:marLeft w:val="0"/>
      <w:marRight w:val="0"/>
      <w:marTop w:val="0"/>
      <w:marBottom w:val="0"/>
      <w:divBdr>
        <w:top w:val="none" w:sz="0" w:space="0" w:color="auto"/>
        <w:left w:val="none" w:sz="0" w:space="0" w:color="auto"/>
        <w:bottom w:val="none" w:sz="0" w:space="0" w:color="auto"/>
        <w:right w:val="none" w:sz="0" w:space="0" w:color="auto"/>
      </w:divBdr>
    </w:div>
    <w:div w:id="460612723">
      <w:bodyDiv w:val="1"/>
      <w:marLeft w:val="0"/>
      <w:marRight w:val="0"/>
      <w:marTop w:val="0"/>
      <w:marBottom w:val="0"/>
      <w:divBdr>
        <w:top w:val="none" w:sz="0" w:space="0" w:color="auto"/>
        <w:left w:val="none" w:sz="0" w:space="0" w:color="auto"/>
        <w:bottom w:val="none" w:sz="0" w:space="0" w:color="auto"/>
        <w:right w:val="none" w:sz="0" w:space="0" w:color="auto"/>
      </w:divBdr>
    </w:div>
    <w:div w:id="463542421">
      <w:bodyDiv w:val="1"/>
      <w:marLeft w:val="0"/>
      <w:marRight w:val="0"/>
      <w:marTop w:val="0"/>
      <w:marBottom w:val="0"/>
      <w:divBdr>
        <w:top w:val="none" w:sz="0" w:space="0" w:color="auto"/>
        <w:left w:val="none" w:sz="0" w:space="0" w:color="auto"/>
        <w:bottom w:val="none" w:sz="0" w:space="0" w:color="auto"/>
        <w:right w:val="none" w:sz="0" w:space="0" w:color="auto"/>
      </w:divBdr>
    </w:div>
    <w:div w:id="523835492">
      <w:bodyDiv w:val="1"/>
      <w:marLeft w:val="0"/>
      <w:marRight w:val="0"/>
      <w:marTop w:val="0"/>
      <w:marBottom w:val="0"/>
      <w:divBdr>
        <w:top w:val="none" w:sz="0" w:space="0" w:color="auto"/>
        <w:left w:val="none" w:sz="0" w:space="0" w:color="auto"/>
        <w:bottom w:val="none" w:sz="0" w:space="0" w:color="auto"/>
        <w:right w:val="none" w:sz="0" w:space="0" w:color="auto"/>
      </w:divBdr>
    </w:div>
    <w:div w:id="534081756">
      <w:bodyDiv w:val="1"/>
      <w:marLeft w:val="0"/>
      <w:marRight w:val="0"/>
      <w:marTop w:val="0"/>
      <w:marBottom w:val="0"/>
      <w:divBdr>
        <w:top w:val="none" w:sz="0" w:space="0" w:color="auto"/>
        <w:left w:val="none" w:sz="0" w:space="0" w:color="auto"/>
        <w:bottom w:val="none" w:sz="0" w:space="0" w:color="auto"/>
        <w:right w:val="none" w:sz="0" w:space="0" w:color="auto"/>
      </w:divBdr>
    </w:div>
    <w:div w:id="538325772">
      <w:bodyDiv w:val="1"/>
      <w:marLeft w:val="0"/>
      <w:marRight w:val="0"/>
      <w:marTop w:val="0"/>
      <w:marBottom w:val="0"/>
      <w:divBdr>
        <w:top w:val="none" w:sz="0" w:space="0" w:color="auto"/>
        <w:left w:val="none" w:sz="0" w:space="0" w:color="auto"/>
        <w:bottom w:val="none" w:sz="0" w:space="0" w:color="auto"/>
        <w:right w:val="none" w:sz="0" w:space="0" w:color="auto"/>
      </w:divBdr>
    </w:div>
    <w:div w:id="573128913">
      <w:bodyDiv w:val="1"/>
      <w:marLeft w:val="0"/>
      <w:marRight w:val="0"/>
      <w:marTop w:val="0"/>
      <w:marBottom w:val="0"/>
      <w:divBdr>
        <w:top w:val="none" w:sz="0" w:space="0" w:color="auto"/>
        <w:left w:val="none" w:sz="0" w:space="0" w:color="auto"/>
        <w:bottom w:val="none" w:sz="0" w:space="0" w:color="auto"/>
        <w:right w:val="none" w:sz="0" w:space="0" w:color="auto"/>
      </w:divBdr>
    </w:div>
    <w:div w:id="603074982">
      <w:bodyDiv w:val="1"/>
      <w:marLeft w:val="0"/>
      <w:marRight w:val="0"/>
      <w:marTop w:val="0"/>
      <w:marBottom w:val="0"/>
      <w:divBdr>
        <w:top w:val="none" w:sz="0" w:space="0" w:color="auto"/>
        <w:left w:val="none" w:sz="0" w:space="0" w:color="auto"/>
        <w:bottom w:val="none" w:sz="0" w:space="0" w:color="auto"/>
        <w:right w:val="none" w:sz="0" w:space="0" w:color="auto"/>
      </w:divBdr>
    </w:div>
    <w:div w:id="616718902">
      <w:bodyDiv w:val="1"/>
      <w:marLeft w:val="0"/>
      <w:marRight w:val="0"/>
      <w:marTop w:val="0"/>
      <w:marBottom w:val="0"/>
      <w:divBdr>
        <w:top w:val="none" w:sz="0" w:space="0" w:color="auto"/>
        <w:left w:val="none" w:sz="0" w:space="0" w:color="auto"/>
        <w:bottom w:val="none" w:sz="0" w:space="0" w:color="auto"/>
        <w:right w:val="none" w:sz="0" w:space="0" w:color="auto"/>
      </w:divBdr>
    </w:div>
    <w:div w:id="687485481">
      <w:bodyDiv w:val="1"/>
      <w:marLeft w:val="0"/>
      <w:marRight w:val="0"/>
      <w:marTop w:val="0"/>
      <w:marBottom w:val="0"/>
      <w:divBdr>
        <w:top w:val="none" w:sz="0" w:space="0" w:color="auto"/>
        <w:left w:val="none" w:sz="0" w:space="0" w:color="auto"/>
        <w:bottom w:val="none" w:sz="0" w:space="0" w:color="auto"/>
        <w:right w:val="none" w:sz="0" w:space="0" w:color="auto"/>
      </w:divBdr>
      <w:divsChild>
        <w:div w:id="2056807449">
          <w:marLeft w:val="0"/>
          <w:marRight w:val="0"/>
          <w:marTop w:val="0"/>
          <w:marBottom w:val="0"/>
          <w:divBdr>
            <w:top w:val="none" w:sz="0" w:space="0" w:color="auto"/>
            <w:left w:val="none" w:sz="0" w:space="0" w:color="auto"/>
            <w:bottom w:val="none" w:sz="0" w:space="0" w:color="auto"/>
            <w:right w:val="none" w:sz="0" w:space="0" w:color="auto"/>
          </w:divBdr>
          <w:divsChild>
            <w:div w:id="1240796257">
              <w:marLeft w:val="0"/>
              <w:marRight w:val="0"/>
              <w:marTop w:val="0"/>
              <w:marBottom w:val="0"/>
              <w:divBdr>
                <w:top w:val="none" w:sz="0" w:space="0" w:color="auto"/>
                <w:left w:val="none" w:sz="0" w:space="0" w:color="auto"/>
                <w:bottom w:val="none" w:sz="0" w:space="0" w:color="auto"/>
                <w:right w:val="none" w:sz="0" w:space="0" w:color="auto"/>
              </w:divBdr>
              <w:divsChild>
                <w:div w:id="1035152339">
                  <w:marLeft w:val="0"/>
                  <w:marRight w:val="0"/>
                  <w:marTop w:val="0"/>
                  <w:marBottom w:val="0"/>
                  <w:divBdr>
                    <w:top w:val="none" w:sz="0" w:space="0" w:color="auto"/>
                    <w:left w:val="none" w:sz="0" w:space="0" w:color="auto"/>
                    <w:bottom w:val="none" w:sz="0" w:space="0" w:color="auto"/>
                    <w:right w:val="none" w:sz="0" w:space="0" w:color="auto"/>
                  </w:divBdr>
                  <w:divsChild>
                    <w:div w:id="758714441">
                      <w:marLeft w:val="0"/>
                      <w:marRight w:val="0"/>
                      <w:marTop w:val="0"/>
                      <w:marBottom w:val="0"/>
                      <w:divBdr>
                        <w:top w:val="none" w:sz="0" w:space="0" w:color="auto"/>
                        <w:left w:val="none" w:sz="0" w:space="0" w:color="auto"/>
                        <w:bottom w:val="none" w:sz="0" w:space="0" w:color="auto"/>
                        <w:right w:val="none" w:sz="0" w:space="0" w:color="auto"/>
                      </w:divBdr>
                      <w:divsChild>
                        <w:div w:id="21226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7504">
              <w:marLeft w:val="0"/>
              <w:marRight w:val="0"/>
              <w:marTop w:val="0"/>
              <w:marBottom w:val="0"/>
              <w:divBdr>
                <w:top w:val="none" w:sz="0" w:space="0" w:color="auto"/>
                <w:left w:val="none" w:sz="0" w:space="0" w:color="auto"/>
                <w:bottom w:val="none" w:sz="0" w:space="0" w:color="auto"/>
                <w:right w:val="none" w:sz="0" w:space="0" w:color="auto"/>
              </w:divBdr>
              <w:divsChild>
                <w:div w:id="2011829567">
                  <w:marLeft w:val="0"/>
                  <w:marRight w:val="0"/>
                  <w:marTop w:val="0"/>
                  <w:marBottom w:val="0"/>
                  <w:divBdr>
                    <w:top w:val="none" w:sz="0" w:space="0" w:color="auto"/>
                    <w:left w:val="none" w:sz="0" w:space="0" w:color="auto"/>
                    <w:bottom w:val="none" w:sz="0" w:space="0" w:color="auto"/>
                    <w:right w:val="none" w:sz="0" w:space="0" w:color="auto"/>
                  </w:divBdr>
                  <w:divsChild>
                    <w:div w:id="1814634161">
                      <w:marLeft w:val="0"/>
                      <w:marRight w:val="0"/>
                      <w:marTop w:val="0"/>
                      <w:marBottom w:val="0"/>
                      <w:divBdr>
                        <w:top w:val="none" w:sz="0" w:space="0" w:color="auto"/>
                        <w:left w:val="none" w:sz="0" w:space="0" w:color="auto"/>
                        <w:bottom w:val="none" w:sz="0" w:space="0" w:color="auto"/>
                        <w:right w:val="none" w:sz="0" w:space="0" w:color="auto"/>
                      </w:divBdr>
                      <w:divsChild>
                        <w:div w:id="2053193924">
                          <w:marLeft w:val="0"/>
                          <w:marRight w:val="0"/>
                          <w:marTop w:val="0"/>
                          <w:marBottom w:val="0"/>
                          <w:divBdr>
                            <w:top w:val="none" w:sz="0" w:space="0" w:color="auto"/>
                            <w:left w:val="none" w:sz="0" w:space="0" w:color="auto"/>
                            <w:bottom w:val="none" w:sz="0" w:space="0" w:color="auto"/>
                            <w:right w:val="none" w:sz="0" w:space="0" w:color="auto"/>
                          </w:divBdr>
                        </w:div>
                        <w:div w:id="848763652">
                          <w:marLeft w:val="0"/>
                          <w:marRight w:val="0"/>
                          <w:marTop w:val="0"/>
                          <w:marBottom w:val="0"/>
                          <w:divBdr>
                            <w:top w:val="none" w:sz="0" w:space="0" w:color="auto"/>
                            <w:left w:val="none" w:sz="0" w:space="0" w:color="auto"/>
                            <w:bottom w:val="none" w:sz="0" w:space="0" w:color="auto"/>
                            <w:right w:val="none" w:sz="0" w:space="0" w:color="auto"/>
                          </w:divBdr>
                          <w:divsChild>
                            <w:div w:id="12623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541">
      <w:bodyDiv w:val="1"/>
      <w:marLeft w:val="0"/>
      <w:marRight w:val="0"/>
      <w:marTop w:val="0"/>
      <w:marBottom w:val="0"/>
      <w:divBdr>
        <w:top w:val="none" w:sz="0" w:space="0" w:color="auto"/>
        <w:left w:val="none" w:sz="0" w:space="0" w:color="auto"/>
        <w:bottom w:val="none" w:sz="0" w:space="0" w:color="auto"/>
        <w:right w:val="none" w:sz="0" w:space="0" w:color="auto"/>
      </w:divBdr>
    </w:div>
    <w:div w:id="769475763">
      <w:bodyDiv w:val="1"/>
      <w:marLeft w:val="0"/>
      <w:marRight w:val="0"/>
      <w:marTop w:val="0"/>
      <w:marBottom w:val="0"/>
      <w:divBdr>
        <w:top w:val="none" w:sz="0" w:space="0" w:color="auto"/>
        <w:left w:val="none" w:sz="0" w:space="0" w:color="auto"/>
        <w:bottom w:val="none" w:sz="0" w:space="0" w:color="auto"/>
        <w:right w:val="none" w:sz="0" w:space="0" w:color="auto"/>
      </w:divBdr>
    </w:div>
    <w:div w:id="791899356">
      <w:bodyDiv w:val="1"/>
      <w:marLeft w:val="0"/>
      <w:marRight w:val="0"/>
      <w:marTop w:val="0"/>
      <w:marBottom w:val="0"/>
      <w:divBdr>
        <w:top w:val="none" w:sz="0" w:space="0" w:color="auto"/>
        <w:left w:val="none" w:sz="0" w:space="0" w:color="auto"/>
        <w:bottom w:val="none" w:sz="0" w:space="0" w:color="auto"/>
        <w:right w:val="none" w:sz="0" w:space="0" w:color="auto"/>
      </w:divBdr>
    </w:div>
    <w:div w:id="817308910">
      <w:bodyDiv w:val="1"/>
      <w:marLeft w:val="0"/>
      <w:marRight w:val="0"/>
      <w:marTop w:val="0"/>
      <w:marBottom w:val="0"/>
      <w:divBdr>
        <w:top w:val="none" w:sz="0" w:space="0" w:color="auto"/>
        <w:left w:val="none" w:sz="0" w:space="0" w:color="auto"/>
        <w:bottom w:val="none" w:sz="0" w:space="0" w:color="auto"/>
        <w:right w:val="none" w:sz="0" w:space="0" w:color="auto"/>
      </w:divBdr>
    </w:div>
    <w:div w:id="819345528">
      <w:bodyDiv w:val="1"/>
      <w:marLeft w:val="0"/>
      <w:marRight w:val="0"/>
      <w:marTop w:val="0"/>
      <w:marBottom w:val="0"/>
      <w:divBdr>
        <w:top w:val="none" w:sz="0" w:space="0" w:color="auto"/>
        <w:left w:val="none" w:sz="0" w:space="0" w:color="auto"/>
        <w:bottom w:val="none" w:sz="0" w:space="0" w:color="auto"/>
        <w:right w:val="none" w:sz="0" w:space="0" w:color="auto"/>
      </w:divBdr>
    </w:div>
    <w:div w:id="840848302">
      <w:bodyDiv w:val="1"/>
      <w:marLeft w:val="0"/>
      <w:marRight w:val="0"/>
      <w:marTop w:val="0"/>
      <w:marBottom w:val="0"/>
      <w:divBdr>
        <w:top w:val="none" w:sz="0" w:space="0" w:color="auto"/>
        <w:left w:val="none" w:sz="0" w:space="0" w:color="auto"/>
        <w:bottom w:val="none" w:sz="0" w:space="0" w:color="auto"/>
        <w:right w:val="none" w:sz="0" w:space="0" w:color="auto"/>
      </w:divBdr>
    </w:div>
    <w:div w:id="856970488">
      <w:bodyDiv w:val="1"/>
      <w:marLeft w:val="0"/>
      <w:marRight w:val="0"/>
      <w:marTop w:val="0"/>
      <w:marBottom w:val="0"/>
      <w:divBdr>
        <w:top w:val="none" w:sz="0" w:space="0" w:color="auto"/>
        <w:left w:val="none" w:sz="0" w:space="0" w:color="auto"/>
        <w:bottom w:val="none" w:sz="0" w:space="0" w:color="auto"/>
        <w:right w:val="none" w:sz="0" w:space="0" w:color="auto"/>
      </w:divBdr>
    </w:div>
    <w:div w:id="1062562654">
      <w:bodyDiv w:val="1"/>
      <w:marLeft w:val="0"/>
      <w:marRight w:val="0"/>
      <w:marTop w:val="0"/>
      <w:marBottom w:val="0"/>
      <w:divBdr>
        <w:top w:val="none" w:sz="0" w:space="0" w:color="auto"/>
        <w:left w:val="none" w:sz="0" w:space="0" w:color="auto"/>
        <w:bottom w:val="none" w:sz="0" w:space="0" w:color="auto"/>
        <w:right w:val="none" w:sz="0" w:space="0" w:color="auto"/>
      </w:divBdr>
    </w:div>
    <w:div w:id="1096636661">
      <w:bodyDiv w:val="1"/>
      <w:marLeft w:val="0"/>
      <w:marRight w:val="0"/>
      <w:marTop w:val="0"/>
      <w:marBottom w:val="0"/>
      <w:divBdr>
        <w:top w:val="none" w:sz="0" w:space="0" w:color="auto"/>
        <w:left w:val="none" w:sz="0" w:space="0" w:color="auto"/>
        <w:bottom w:val="none" w:sz="0" w:space="0" w:color="auto"/>
        <w:right w:val="none" w:sz="0" w:space="0" w:color="auto"/>
      </w:divBdr>
    </w:div>
    <w:div w:id="1196767457">
      <w:bodyDiv w:val="1"/>
      <w:marLeft w:val="0"/>
      <w:marRight w:val="0"/>
      <w:marTop w:val="0"/>
      <w:marBottom w:val="0"/>
      <w:divBdr>
        <w:top w:val="none" w:sz="0" w:space="0" w:color="auto"/>
        <w:left w:val="none" w:sz="0" w:space="0" w:color="auto"/>
        <w:bottom w:val="none" w:sz="0" w:space="0" w:color="auto"/>
        <w:right w:val="none" w:sz="0" w:space="0" w:color="auto"/>
      </w:divBdr>
    </w:div>
    <w:div w:id="1202591069">
      <w:bodyDiv w:val="1"/>
      <w:marLeft w:val="0"/>
      <w:marRight w:val="0"/>
      <w:marTop w:val="0"/>
      <w:marBottom w:val="0"/>
      <w:divBdr>
        <w:top w:val="none" w:sz="0" w:space="0" w:color="auto"/>
        <w:left w:val="none" w:sz="0" w:space="0" w:color="auto"/>
        <w:bottom w:val="none" w:sz="0" w:space="0" w:color="auto"/>
        <w:right w:val="none" w:sz="0" w:space="0" w:color="auto"/>
      </w:divBdr>
    </w:div>
    <w:div w:id="1208562453">
      <w:bodyDiv w:val="1"/>
      <w:marLeft w:val="0"/>
      <w:marRight w:val="0"/>
      <w:marTop w:val="0"/>
      <w:marBottom w:val="0"/>
      <w:divBdr>
        <w:top w:val="none" w:sz="0" w:space="0" w:color="auto"/>
        <w:left w:val="none" w:sz="0" w:space="0" w:color="auto"/>
        <w:bottom w:val="none" w:sz="0" w:space="0" w:color="auto"/>
        <w:right w:val="none" w:sz="0" w:space="0" w:color="auto"/>
      </w:divBdr>
    </w:div>
    <w:div w:id="1354723664">
      <w:bodyDiv w:val="1"/>
      <w:marLeft w:val="0"/>
      <w:marRight w:val="0"/>
      <w:marTop w:val="0"/>
      <w:marBottom w:val="0"/>
      <w:divBdr>
        <w:top w:val="none" w:sz="0" w:space="0" w:color="auto"/>
        <w:left w:val="none" w:sz="0" w:space="0" w:color="auto"/>
        <w:bottom w:val="none" w:sz="0" w:space="0" w:color="auto"/>
        <w:right w:val="none" w:sz="0" w:space="0" w:color="auto"/>
      </w:divBdr>
    </w:div>
    <w:div w:id="1389038183">
      <w:bodyDiv w:val="1"/>
      <w:marLeft w:val="0"/>
      <w:marRight w:val="0"/>
      <w:marTop w:val="0"/>
      <w:marBottom w:val="0"/>
      <w:divBdr>
        <w:top w:val="none" w:sz="0" w:space="0" w:color="auto"/>
        <w:left w:val="none" w:sz="0" w:space="0" w:color="auto"/>
        <w:bottom w:val="none" w:sz="0" w:space="0" w:color="auto"/>
        <w:right w:val="none" w:sz="0" w:space="0" w:color="auto"/>
      </w:divBdr>
    </w:div>
    <w:div w:id="1404332738">
      <w:bodyDiv w:val="1"/>
      <w:marLeft w:val="0"/>
      <w:marRight w:val="0"/>
      <w:marTop w:val="0"/>
      <w:marBottom w:val="0"/>
      <w:divBdr>
        <w:top w:val="none" w:sz="0" w:space="0" w:color="auto"/>
        <w:left w:val="none" w:sz="0" w:space="0" w:color="auto"/>
        <w:bottom w:val="none" w:sz="0" w:space="0" w:color="auto"/>
        <w:right w:val="none" w:sz="0" w:space="0" w:color="auto"/>
      </w:divBdr>
      <w:divsChild>
        <w:div w:id="760948023">
          <w:marLeft w:val="0"/>
          <w:marRight w:val="0"/>
          <w:marTop w:val="0"/>
          <w:marBottom w:val="0"/>
          <w:divBdr>
            <w:top w:val="none" w:sz="0" w:space="0" w:color="auto"/>
            <w:left w:val="none" w:sz="0" w:space="0" w:color="auto"/>
            <w:bottom w:val="none" w:sz="0" w:space="0" w:color="auto"/>
            <w:right w:val="none" w:sz="0" w:space="0" w:color="auto"/>
          </w:divBdr>
          <w:divsChild>
            <w:div w:id="1192456038">
              <w:marLeft w:val="0"/>
              <w:marRight w:val="0"/>
              <w:marTop w:val="0"/>
              <w:marBottom w:val="0"/>
              <w:divBdr>
                <w:top w:val="none" w:sz="0" w:space="0" w:color="auto"/>
                <w:left w:val="none" w:sz="0" w:space="0" w:color="auto"/>
                <w:bottom w:val="none" w:sz="0" w:space="0" w:color="auto"/>
                <w:right w:val="none" w:sz="0" w:space="0" w:color="auto"/>
              </w:divBdr>
              <w:divsChild>
                <w:div w:id="826167690">
                  <w:marLeft w:val="0"/>
                  <w:marRight w:val="0"/>
                  <w:marTop w:val="0"/>
                  <w:marBottom w:val="0"/>
                  <w:divBdr>
                    <w:top w:val="none" w:sz="0" w:space="0" w:color="auto"/>
                    <w:left w:val="none" w:sz="0" w:space="0" w:color="auto"/>
                    <w:bottom w:val="none" w:sz="0" w:space="0" w:color="auto"/>
                    <w:right w:val="none" w:sz="0" w:space="0" w:color="auto"/>
                  </w:divBdr>
                  <w:divsChild>
                    <w:div w:id="2015498316">
                      <w:marLeft w:val="0"/>
                      <w:marRight w:val="0"/>
                      <w:marTop w:val="0"/>
                      <w:marBottom w:val="0"/>
                      <w:divBdr>
                        <w:top w:val="none" w:sz="0" w:space="0" w:color="auto"/>
                        <w:left w:val="none" w:sz="0" w:space="0" w:color="auto"/>
                        <w:bottom w:val="none" w:sz="0" w:space="0" w:color="auto"/>
                        <w:right w:val="none" w:sz="0" w:space="0" w:color="auto"/>
                      </w:divBdr>
                      <w:divsChild>
                        <w:div w:id="919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310">
              <w:marLeft w:val="0"/>
              <w:marRight w:val="0"/>
              <w:marTop w:val="0"/>
              <w:marBottom w:val="0"/>
              <w:divBdr>
                <w:top w:val="none" w:sz="0" w:space="0" w:color="auto"/>
                <w:left w:val="none" w:sz="0" w:space="0" w:color="auto"/>
                <w:bottom w:val="none" w:sz="0" w:space="0" w:color="auto"/>
                <w:right w:val="none" w:sz="0" w:space="0" w:color="auto"/>
              </w:divBdr>
              <w:divsChild>
                <w:div w:id="855074345">
                  <w:marLeft w:val="0"/>
                  <w:marRight w:val="0"/>
                  <w:marTop w:val="0"/>
                  <w:marBottom w:val="0"/>
                  <w:divBdr>
                    <w:top w:val="none" w:sz="0" w:space="0" w:color="auto"/>
                    <w:left w:val="none" w:sz="0" w:space="0" w:color="auto"/>
                    <w:bottom w:val="none" w:sz="0" w:space="0" w:color="auto"/>
                    <w:right w:val="none" w:sz="0" w:space="0" w:color="auto"/>
                  </w:divBdr>
                  <w:divsChild>
                    <w:div w:id="1419785114">
                      <w:marLeft w:val="0"/>
                      <w:marRight w:val="0"/>
                      <w:marTop w:val="0"/>
                      <w:marBottom w:val="0"/>
                      <w:divBdr>
                        <w:top w:val="none" w:sz="0" w:space="0" w:color="auto"/>
                        <w:left w:val="none" w:sz="0" w:space="0" w:color="auto"/>
                        <w:bottom w:val="none" w:sz="0" w:space="0" w:color="auto"/>
                        <w:right w:val="none" w:sz="0" w:space="0" w:color="auto"/>
                      </w:divBdr>
                      <w:divsChild>
                        <w:div w:id="1393961043">
                          <w:marLeft w:val="0"/>
                          <w:marRight w:val="0"/>
                          <w:marTop w:val="0"/>
                          <w:marBottom w:val="0"/>
                          <w:divBdr>
                            <w:top w:val="none" w:sz="0" w:space="0" w:color="auto"/>
                            <w:left w:val="none" w:sz="0" w:space="0" w:color="auto"/>
                            <w:bottom w:val="none" w:sz="0" w:space="0" w:color="auto"/>
                            <w:right w:val="none" w:sz="0" w:space="0" w:color="auto"/>
                          </w:divBdr>
                        </w:div>
                        <w:div w:id="1961647683">
                          <w:marLeft w:val="0"/>
                          <w:marRight w:val="0"/>
                          <w:marTop w:val="0"/>
                          <w:marBottom w:val="0"/>
                          <w:divBdr>
                            <w:top w:val="none" w:sz="0" w:space="0" w:color="auto"/>
                            <w:left w:val="none" w:sz="0" w:space="0" w:color="auto"/>
                            <w:bottom w:val="none" w:sz="0" w:space="0" w:color="auto"/>
                            <w:right w:val="none" w:sz="0" w:space="0" w:color="auto"/>
                          </w:divBdr>
                          <w:divsChild>
                            <w:div w:id="20681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7743">
      <w:bodyDiv w:val="1"/>
      <w:marLeft w:val="0"/>
      <w:marRight w:val="0"/>
      <w:marTop w:val="0"/>
      <w:marBottom w:val="0"/>
      <w:divBdr>
        <w:top w:val="none" w:sz="0" w:space="0" w:color="auto"/>
        <w:left w:val="none" w:sz="0" w:space="0" w:color="auto"/>
        <w:bottom w:val="none" w:sz="0" w:space="0" w:color="auto"/>
        <w:right w:val="none" w:sz="0" w:space="0" w:color="auto"/>
      </w:divBdr>
      <w:divsChild>
        <w:div w:id="1802502680">
          <w:marLeft w:val="0"/>
          <w:marRight w:val="0"/>
          <w:marTop w:val="0"/>
          <w:marBottom w:val="0"/>
          <w:divBdr>
            <w:top w:val="none" w:sz="0" w:space="0" w:color="auto"/>
            <w:left w:val="none" w:sz="0" w:space="0" w:color="auto"/>
            <w:bottom w:val="none" w:sz="0" w:space="0" w:color="auto"/>
            <w:right w:val="none" w:sz="0" w:space="0" w:color="auto"/>
          </w:divBdr>
          <w:divsChild>
            <w:div w:id="760877844">
              <w:marLeft w:val="0"/>
              <w:marRight w:val="0"/>
              <w:marTop w:val="0"/>
              <w:marBottom w:val="0"/>
              <w:divBdr>
                <w:top w:val="none" w:sz="0" w:space="0" w:color="auto"/>
                <w:left w:val="none" w:sz="0" w:space="0" w:color="auto"/>
                <w:bottom w:val="none" w:sz="0" w:space="0" w:color="auto"/>
                <w:right w:val="none" w:sz="0" w:space="0" w:color="auto"/>
              </w:divBdr>
              <w:divsChild>
                <w:div w:id="1678727239">
                  <w:marLeft w:val="0"/>
                  <w:marRight w:val="0"/>
                  <w:marTop w:val="0"/>
                  <w:marBottom w:val="0"/>
                  <w:divBdr>
                    <w:top w:val="none" w:sz="0" w:space="0" w:color="auto"/>
                    <w:left w:val="none" w:sz="0" w:space="0" w:color="auto"/>
                    <w:bottom w:val="none" w:sz="0" w:space="0" w:color="auto"/>
                    <w:right w:val="none" w:sz="0" w:space="0" w:color="auto"/>
                  </w:divBdr>
                  <w:divsChild>
                    <w:div w:id="554589136">
                      <w:marLeft w:val="0"/>
                      <w:marRight w:val="0"/>
                      <w:marTop w:val="0"/>
                      <w:marBottom w:val="0"/>
                      <w:divBdr>
                        <w:top w:val="none" w:sz="0" w:space="0" w:color="auto"/>
                        <w:left w:val="none" w:sz="0" w:space="0" w:color="auto"/>
                        <w:bottom w:val="none" w:sz="0" w:space="0" w:color="auto"/>
                        <w:right w:val="none" w:sz="0" w:space="0" w:color="auto"/>
                      </w:divBdr>
                      <w:divsChild>
                        <w:div w:id="12321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6">
              <w:marLeft w:val="0"/>
              <w:marRight w:val="0"/>
              <w:marTop w:val="0"/>
              <w:marBottom w:val="0"/>
              <w:divBdr>
                <w:top w:val="none" w:sz="0" w:space="0" w:color="auto"/>
                <w:left w:val="none" w:sz="0" w:space="0" w:color="auto"/>
                <w:bottom w:val="none" w:sz="0" w:space="0" w:color="auto"/>
                <w:right w:val="none" w:sz="0" w:space="0" w:color="auto"/>
              </w:divBdr>
              <w:divsChild>
                <w:div w:id="1715302688">
                  <w:marLeft w:val="0"/>
                  <w:marRight w:val="0"/>
                  <w:marTop w:val="0"/>
                  <w:marBottom w:val="0"/>
                  <w:divBdr>
                    <w:top w:val="none" w:sz="0" w:space="0" w:color="auto"/>
                    <w:left w:val="none" w:sz="0" w:space="0" w:color="auto"/>
                    <w:bottom w:val="none" w:sz="0" w:space="0" w:color="auto"/>
                    <w:right w:val="none" w:sz="0" w:space="0" w:color="auto"/>
                  </w:divBdr>
                  <w:divsChild>
                    <w:div w:id="1700009294">
                      <w:marLeft w:val="0"/>
                      <w:marRight w:val="0"/>
                      <w:marTop w:val="0"/>
                      <w:marBottom w:val="0"/>
                      <w:divBdr>
                        <w:top w:val="none" w:sz="0" w:space="0" w:color="auto"/>
                        <w:left w:val="none" w:sz="0" w:space="0" w:color="auto"/>
                        <w:bottom w:val="none" w:sz="0" w:space="0" w:color="auto"/>
                        <w:right w:val="none" w:sz="0" w:space="0" w:color="auto"/>
                      </w:divBdr>
                      <w:divsChild>
                        <w:div w:id="2000187606">
                          <w:marLeft w:val="0"/>
                          <w:marRight w:val="0"/>
                          <w:marTop w:val="0"/>
                          <w:marBottom w:val="0"/>
                          <w:divBdr>
                            <w:top w:val="none" w:sz="0" w:space="0" w:color="auto"/>
                            <w:left w:val="none" w:sz="0" w:space="0" w:color="auto"/>
                            <w:bottom w:val="none" w:sz="0" w:space="0" w:color="auto"/>
                            <w:right w:val="none" w:sz="0" w:space="0" w:color="auto"/>
                          </w:divBdr>
                        </w:div>
                        <w:div w:id="716007771">
                          <w:marLeft w:val="0"/>
                          <w:marRight w:val="0"/>
                          <w:marTop w:val="0"/>
                          <w:marBottom w:val="0"/>
                          <w:divBdr>
                            <w:top w:val="none" w:sz="0" w:space="0" w:color="auto"/>
                            <w:left w:val="none" w:sz="0" w:space="0" w:color="auto"/>
                            <w:bottom w:val="none" w:sz="0" w:space="0" w:color="auto"/>
                            <w:right w:val="none" w:sz="0" w:space="0" w:color="auto"/>
                          </w:divBdr>
                          <w:divsChild>
                            <w:div w:id="1628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858">
      <w:bodyDiv w:val="1"/>
      <w:marLeft w:val="0"/>
      <w:marRight w:val="0"/>
      <w:marTop w:val="0"/>
      <w:marBottom w:val="0"/>
      <w:divBdr>
        <w:top w:val="none" w:sz="0" w:space="0" w:color="auto"/>
        <w:left w:val="none" w:sz="0" w:space="0" w:color="auto"/>
        <w:bottom w:val="none" w:sz="0" w:space="0" w:color="auto"/>
        <w:right w:val="none" w:sz="0" w:space="0" w:color="auto"/>
      </w:divBdr>
    </w:div>
    <w:div w:id="1628316732">
      <w:bodyDiv w:val="1"/>
      <w:marLeft w:val="0"/>
      <w:marRight w:val="0"/>
      <w:marTop w:val="0"/>
      <w:marBottom w:val="0"/>
      <w:divBdr>
        <w:top w:val="none" w:sz="0" w:space="0" w:color="auto"/>
        <w:left w:val="none" w:sz="0" w:space="0" w:color="auto"/>
        <w:bottom w:val="none" w:sz="0" w:space="0" w:color="auto"/>
        <w:right w:val="none" w:sz="0" w:space="0" w:color="auto"/>
      </w:divBdr>
    </w:div>
    <w:div w:id="1700546002">
      <w:bodyDiv w:val="1"/>
      <w:marLeft w:val="0"/>
      <w:marRight w:val="0"/>
      <w:marTop w:val="0"/>
      <w:marBottom w:val="0"/>
      <w:divBdr>
        <w:top w:val="none" w:sz="0" w:space="0" w:color="auto"/>
        <w:left w:val="none" w:sz="0" w:space="0" w:color="auto"/>
        <w:bottom w:val="none" w:sz="0" w:space="0" w:color="auto"/>
        <w:right w:val="none" w:sz="0" w:space="0" w:color="auto"/>
      </w:divBdr>
    </w:div>
    <w:div w:id="1739286999">
      <w:bodyDiv w:val="1"/>
      <w:marLeft w:val="0"/>
      <w:marRight w:val="0"/>
      <w:marTop w:val="0"/>
      <w:marBottom w:val="0"/>
      <w:divBdr>
        <w:top w:val="none" w:sz="0" w:space="0" w:color="auto"/>
        <w:left w:val="none" w:sz="0" w:space="0" w:color="auto"/>
        <w:bottom w:val="none" w:sz="0" w:space="0" w:color="auto"/>
        <w:right w:val="none" w:sz="0" w:space="0" w:color="auto"/>
      </w:divBdr>
    </w:div>
    <w:div w:id="1742944579">
      <w:bodyDiv w:val="1"/>
      <w:marLeft w:val="0"/>
      <w:marRight w:val="0"/>
      <w:marTop w:val="0"/>
      <w:marBottom w:val="0"/>
      <w:divBdr>
        <w:top w:val="none" w:sz="0" w:space="0" w:color="auto"/>
        <w:left w:val="none" w:sz="0" w:space="0" w:color="auto"/>
        <w:bottom w:val="none" w:sz="0" w:space="0" w:color="auto"/>
        <w:right w:val="none" w:sz="0" w:space="0" w:color="auto"/>
      </w:divBdr>
    </w:div>
    <w:div w:id="1923487955">
      <w:bodyDiv w:val="1"/>
      <w:marLeft w:val="0"/>
      <w:marRight w:val="0"/>
      <w:marTop w:val="0"/>
      <w:marBottom w:val="0"/>
      <w:divBdr>
        <w:top w:val="none" w:sz="0" w:space="0" w:color="auto"/>
        <w:left w:val="none" w:sz="0" w:space="0" w:color="auto"/>
        <w:bottom w:val="none" w:sz="0" w:space="0" w:color="auto"/>
        <w:right w:val="none" w:sz="0" w:space="0" w:color="auto"/>
      </w:divBdr>
    </w:div>
    <w:div w:id="20505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35EC-5F3E-49BD-ABC5-5F27ECCE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2024-05-25T02:37:00Z</cp:lastPrinted>
  <dcterms:created xsi:type="dcterms:W3CDTF">2025-09-10T01:25:00Z</dcterms:created>
  <dcterms:modified xsi:type="dcterms:W3CDTF">2025-09-10T01:25:00Z</dcterms:modified>
</cp:coreProperties>
</file>