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BC" w:rsidRDefault="00714FBC" w:rsidP="000413C5">
      <w:pPr>
        <w:spacing w:after="0" w:line="480" w:lineRule="auto"/>
        <w:jc w:val="center"/>
        <w:rPr>
          <w:rFonts w:ascii="Times New Roman" w:hAnsi="Times New Roman" w:cs="Times New Roman"/>
          <w:bCs/>
          <w:iCs/>
          <w:sz w:val="24"/>
          <w:szCs w:val="24"/>
        </w:rPr>
      </w:pPr>
      <w:bookmarkStart w:id="0" w:name="_GoBack"/>
      <w:bookmarkEnd w:id="0"/>
      <w:r>
        <w:rPr>
          <w:rFonts w:ascii="Times New Roman" w:hAnsi="Times New Roman" w:cs="Times New Roman"/>
          <w:b/>
          <w:iCs/>
          <w:sz w:val="24"/>
          <w:szCs w:val="24"/>
        </w:rPr>
        <w:t>BAB V</w:t>
      </w:r>
    </w:p>
    <w:p w:rsidR="00714FBC" w:rsidRDefault="00714FBC" w:rsidP="000413C5">
      <w:pPr>
        <w:spacing w:after="0" w:line="480" w:lineRule="auto"/>
        <w:jc w:val="center"/>
        <w:rPr>
          <w:rFonts w:ascii="Times New Roman" w:hAnsi="Times New Roman" w:cs="Times New Roman"/>
          <w:b/>
          <w:iCs/>
          <w:sz w:val="24"/>
          <w:szCs w:val="24"/>
        </w:rPr>
      </w:pPr>
      <w:r>
        <w:rPr>
          <w:rFonts w:ascii="Times New Roman" w:hAnsi="Times New Roman" w:cs="Times New Roman"/>
          <w:b/>
          <w:iCs/>
          <w:sz w:val="24"/>
          <w:szCs w:val="24"/>
        </w:rPr>
        <w:t>KESIMPULAN DAN SARAN</w:t>
      </w:r>
    </w:p>
    <w:p w:rsidR="00714FBC" w:rsidRDefault="00714FBC" w:rsidP="000413C5">
      <w:pPr>
        <w:spacing w:after="0" w:line="480" w:lineRule="auto"/>
        <w:jc w:val="both"/>
        <w:rPr>
          <w:rFonts w:ascii="Times New Roman" w:hAnsi="Times New Roman" w:cs="Times New Roman"/>
          <w:bCs/>
          <w:iCs/>
          <w:sz w:val="24"/>
          <w:szCs w:val="24"/>
        </w:rPr>
      </w:pPr>
    </w:p>
    <w:p w:rsidR="00714FBC" w:rsidRDefault="00714FBC" w:rsidP="000413C5">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A. KESIMPULAN</w:t>
      </w:r>
    </w:p>
    <w:p w:rsidR="00714FBC" w:rsidRDefault="00714FBC" w:rsidP="000413C5">
      <w:pPr>
        <w:pStyle w:val="ListParagraph"/>
        <w:numPr>
          <w:ilvl w:val="1"/>
          <w:numId w:val="35"/>
        </w:numPr>
        <w:spacing w:after="0" w:line="480" w:lineRule="auto"/>
        <w:ind w:left="284" w:hanging="284"/>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sering</w:t>
      </w:r>
      <w:proofErr w:type="spellEnd"/>
      <w:r>
        <w:rPr>
          <w:rFonts w:ascii="Times New Roman" w:hAnsi="Times New Roman" w:cs="Times New Roman"/>
          <w:bCs/>
          <w:iCs/>
          <w:sz w:val="24"/>
          <w:szCs w:val="24"/>
        </w:rPr>
        <w:t xml:space="preserve"> kali </w:t>
      </w:r>
      <w:proofErr w:type="spellStart"/>
      <w:r>
        <w:rPr>
          <w:rFonts w:ascii="Times New Roman" w:hAnsi="Times New Roman" w:cs="Times New Roman"/>
          <w:bCs/>
          <w:iCs/>
          <w:sz w:val="24"/>
          <w:szCs w:val="24"/>
        </w:rPr>
        <w:t>merupakan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hasil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dari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interaksi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antara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faktor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individu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keluarga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lingkungan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ekonomi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pendidikan</w:t>
      </w:r>
      <w:proofErr w:type="spellEnd"/>
      <w:r>
        <w:rPr>
          <w:rFonts w:ascii="Times New Roman" w:hAnsi="Times New Roman" w:cs="Times New Roman"/>
          <w:bCs/>
          <w:iCs/>
          <w:sz w:val="24"/>
          <w:szCs w:val="24"/>
        </w:rPr>
        <w:t xml:space="preserve">, media,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pemerintahan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Faktor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individu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seperti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gangguan</w:t>
      </w:r>
      <w:proofErr w:type="spellEnd"/>
      <w:r>
        <w:rPr>
          <w:rFonts w:ascii="Times New Roman" w:hAnsi="Times New Roman" w:cs="Times New Roman"/>
          <w:bCs/>
          <w:iCs/>
          <w:sz w:val="24"/>
          <w:szCs w:val="24"/>
        </w:rPr>
        <w:t xml:space="preserve"> mental, </w:t>
      </w:r>
      <w:proofErr w:type="spellStart"/>
      <w:r>
        <w:rPr>
          <w:rFonts w:ascii="Times New Roman" w:hAnsi="Times New Roman" w:cs="Times New Roman"/>
          <w:bCs/>
          <w:iCs/>
          <w:sz w:val="24"/>
          <w:szCs w:val="24"/>
        </w:rPr>
        <w:t>penggunaan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zat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adiktif</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riwayat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berperan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signifikan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dalam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meningkatkan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risiko</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Selain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itu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dinamika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keluarga</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penuh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pola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asuh</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buruk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ketidakstabilan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ekonomi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memperburuk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situasi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Lingkungan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sosial</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rawan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kejahatan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proofErr w:type="gramStart"/>
      <w:r>
        <w:rPr>
          <w:rFonts w:ascii="Times New Roman" w:hAnsi="Times New Roman" w:cs="Times New Roman"/>
          <w:bCs/>
          <w:iCs/>
          <w:sz w:val="24"/>
          <w:szCs w:val="24"/>
        </w:rPr>
        <w:t>norma</w:t>
      </w:r>
      <w:proofErr w:type="spellEnd"/>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budaya</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mendukung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juga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turut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mempengaruhi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Kemiskinan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pengangguran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menambah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stres</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mendorong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perilaku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agresif</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sementara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kurangnya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pendidikan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memperburuk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kemampuan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individu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dalam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mengelola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konflik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Paparan</w:t>
      </w:r>
      <w:proofErr w:type="spellEnd"/>
      <w:r>
        <w:rPr>
          <w:rFonts w:ascii="Times New Roman" w:hAnsi="Times New Roman" w:cs="Times New Roman"/>
          <w:bCs/>
          <w:iCs/>
          <w:sz w:val="24"/>
          <w:szCs w:val="24"/>
        </w:rPr>
        <w:t xml:space="preserve"> media yang </w:t>
      </w:r>
      <w:proofErr w:type="spellStart"/>
      <w:r>
        <w:rPr>
          <w:rFonts w:ascii="Times New Roman" w:hAnsi="Times New Roman" w:cs="Times New Roman"/>
          <w:bCs/>
          <w:iCs/>
          <w:sz w:val="24"/>
          <w:szCs w:val="24"/>
        </w:rPr>
        <w:t>menampilkan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sering</w:t>
      </w:r>
      <w:proofErr w:type="spellEnd"/>
      <w:r>
        <w:rPr>
          <w:rFonts w:ascii="Times New Roman" w:hAnsi="Times New Roman" w:cs="Times New Roman"/>
          <w:bCs/>
          <w:iCs/>
          <w:sz w:val="24"/>
          <w:szCs w:val="24"/>
        </w:rPr>
        <w:t xml:space="preserve"> kali </w:t>
      </w:r>
      <w:proofErr w:type="spellStart"/>
      <w:r>
        <w:rPr>
          <w:rFonts w:ascii="Times New Roman" w:hAnsi="Times New Roman" w:cs="Times New Roman"/>
          <w:bCs/>
          <w:iCs/>
          <w:sz w:val="24"/>
          <w:szCs w:val="24"/>
        </w:rPr>
        <w:t>meningkatkan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agresivitas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penegakan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lemah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serta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kebijakan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sosial</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tidak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mendukung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memperburuk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kondisi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tersebut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Oleh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karena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itu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penanganan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memerlukan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pendekatan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menyeluruh</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melibatkan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perbaikan</w:t>
      </w:r>
      <w:proofErr w:type="spellEnd"/>
      <w:r>
        <w:rPr>
          <w:rFonts w:ascii="Times New Roman" w:hAnsi="Times New Roman" w:cs="Times New Roman"/>
          <w:bCs/>
          <w:iCs/>
          <w:sz w:val="24"/>
          <w:szCs w:val="24"/>
        </w:rPr>
        <w:t xml:space="preserve"> di </w:t>
      </w:r>
      <w:proofErr w:type="spellStart"/>
      <w:r>
        <w:rPr>
          <w:rFonts w:ascii="Times New Roman" w:hAnsi="Times New Roman" w:cs="Times New Roman"/>
          <w:bCs/>
          <w:iCs/>
          <w:sz w:val="24"/>
          <w:szCs w:val="24"/>
        </w:rPr>
        <w:t>berbagai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sektor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mencegah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melindungi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memastikan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keadilan</w:t>
      </w:r>
      <w:proofErr w:type="spellEnd"/>
      <w:r>
        <w:rPr>
          <w:rFonts w:ascii="Times New Roman" w:hAnsi="Times New Roman" w:cs="Times New Roman"/>
          <w:bCs/>
          <w:iCs/>
          <w:sz w:val="24"/>
          <w:szCs w:val="24"/>
        </w:rPr>
        <w:t>.</w:t>
      </w:r>
    </w:p>
    <w:p w:rsidR="00714FBC" w:rsidRDefault="00714FBC" w:rsidP="000413C5">
      <w:pPr>
        <w:pStyle w:val="ListParagraph"/>
        <w:numPr>
          <w:ilvl w:val="1"/>
          <w:numId w:val="35"/>
        </w:numPr>
        <w:spacing w:after="0" w:line="480" w:lineRule="auto"/>
        <w:ind w:left="284" w:hanging="284"/>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Perlindungan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adalah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sistem</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dirancang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melindungi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individu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kelompok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dari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pelanggaran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penyalahgunaan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Dalam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kasus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seperti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perkara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Nomor</w:t>
      </w:r>
      <w:proofErr w:type="spellEnd"/>
      <w:r>
        <w:rPr>
          <w:rFonts w:ascii="Times New Roman" w:hAnsi="Times New Roman" w:cs="Times New Roman"/>
          <w:bCs/>
          <w:iCs/>
          <w:sz w:val="24"/>
          <w:szCs w:val="24"/>
        </w:rPr>
        <w:t xml:space="preserve"> 372/</w:t>
      </w:r>
      <w:proofErr w:type="spellStart"/>
      <w:r>
        <w:rPr>
          <w:rFonts w:ascii="Times New Roman" w:hAnsi="Times New Roman" w:cs="Times New Roman"/>
          <w:bCs/>
          <w:iCs/>
          <w:sz w:val="24"/>
          <w:szCs w:val="24"/>
        </w:rPr>
        <w:t>Pid.B</w:t>
      </w:r>
      <w:proofErr w:type="spellEnd"/>
      <w:r>
        <w:rPr>
          <w:rFonts w:ascii="Times New Roman" w:hAnsi="Times New Roman" w:cs="Times New Roman"/>
          <w:bCs/>
          <w:iCs/>
          <w:sz w:val="24"/>
          <w:szCs w:val="24"/>
        </w:rPr>
        <w:t xml:space="preserve">/2019/PN </w:t>
      </w:r>
      <w:proofErr w:type="spellStart"/>
      <w:r>
        <w:rPr>
          <w:rFonts w:ascii="Times New Roman" w:hAnsi="Times New Roman" w:cs="Times New Roman"/>
          <w:bCs/>
          <w:iCs/>
          <w:sz w:val="24"/>
          <w:szCs w:val="24"/>
        </w:rPr>
        <w:t>Srh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perlindungan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mencakup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hak-hak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mendapatkan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perawatan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medis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bantuan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dukungan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psikologis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Selain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itu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berhak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atas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pendampingan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ganti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rugi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restitusi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serta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perlindungan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dari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intimidasi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ancaman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selama</w:t>
      </w:r>
      <w:proofErr w:type="spellEnd"/>
      <w:r>
        <w:rPr>
          <w:rFonts w:ascii="Times New Roman" w:hAnsi="Times New Roman" w:cs="Times New Roman"/>
          <w:bCs/>
          <w:iCs/>
          <w:sz w:val="24"/>
          <w:szCs w:val="24"/>
        </w:rPr>
        <w:t xml:space="preserve"> proses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Sistem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memastikan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bahwa</w:t>
      </w:r>
      <w:proofErr w:type="spellEnd"/>
      <w:r>
        <w:rPr>
          <w:rFonts w:ascii="Times New Roman" w:hAnsi="Times New Roman" w:cs="Times New Roman"/>
          <w:bCs/>
          <w:iCs/>
          <w:sz w:val="24"/>
          <w:szCs w:val="24"/>
        </w:rPr>
        <w:t xml:space="preserve"> proses </w:t>
      </w:r>
      <w:proofErr w:type="spellStart"/>
      <w:r>
        <w:rPr>
          <w:rFonts w:ascii="Times New Roman" w:hAnsi="Times New Roman" w:cs="Times New Roman"/>
          <w:bCs/>
          <w:iCs/>
          <w:sz w:val="24"/>
          <w:szCs w:val="24"/>
        </w:rPr>
        <w:t>peradilan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berjalan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adil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transparan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melindungi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hak-hak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terdakwa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serta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lastRenderedPageBreak/>
        <w:t>memberikan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akses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informasi</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diperlukan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memastikan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keadilan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keamanan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semua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pihak</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terlibat</w:t>
      </w:r>
      <w:proofErr w:type="spellEnd"/>
      <w:r>
        <w:rPr>
          <w:rFonts w:ascii="Times New Roman" w:hAnsi="Times New Roman" w:cs="Times New Roman"/>
          <w:bCs/>
          <w:iCs/>
          <w:sz w:val="24"/>
          <w:szCs w:val="24"/>
        </w:rPr>
        <w:t>.</w:t>
      </w:r>
    </w:p>
    <w:p w:rsidR="00714FBC" w:rsidRDefault="00714FBC" w:rsidP="000413C5">
      <w:pPr>
        <w:pStyle w:val="ListParagraph"/>
        <w:numPr>
          <w:ilvl w:val="1"/>
          <w:numId w:val="35"/>
        </w:numPr>
        <w:spacing w:after="0" w:line="480" w:lineRule="auto"/>
        <w:ind w:left="284" w:hanging="284"/>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Dalam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Perkara</w:t>
      </w:r>
      <w:proofErr w:type="spellEnd"/>
      <w:r>
        <w:rPr>
          <w:rFonts w:ascii="Times New Roman" w:hAnsi="Times New Roman" w:cs="Times New Roman"/>
          <w:bCs/>
          <w:iCs/>
          <w:sz w:val="24"/>
          <w:szCs w:val="24"/>
        </w:rPr>
        <w:t xml:space="preserve"> No. 372/</w:t>
      </w:r>
      <w:proofErr w:type="spellStart"/>
      <w:r>
        <w:rPr>
          <w:rFonts w:ascii="Times New Roman" w:hAnsi="Times New Roman" w:cs="Times New Roman"/>
          <w:bCs/>
          <w:iCs/>
          <w:sz w:val="24"/>
          <w:szCs w:val="24"/>
        </w:rPr>
        <w:t>Pid.B</w:t>
      </w:r>
      <w:proofErr w:type="spellEnd"/>
      <w:r>
        <w:rPr>
          <w:rFonts w:ascii="Times New Roman" w:hAnsi="Times New Roman" w:cs="Times New Roman"/>
          <w:bCs/>
          <w:iCs/>
          <w:sz w:val="24"/>
          <w:szCs w:val="24"/>
        </w:rPr>
        <w:t xml:space="preserve">/2019/PN </w:t>
      </w:r>
      <w:proofErr w:type="spellStart"/>
      <w:r>
        <w:rPr>
          <w:rFonts w:ascii="Times New Roman" w:hAnsi="Times New Roman" w:cs="Times New Roman"/>
          <w:bCs/>
          <w:iCs/>
          <w:sz w:val="24"/>
          <w:szCs w:val="24"/>
        </w:rPr>
        <w:t>Srh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Diantoro</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Saragih</w:t>
      </w:r>
      <w:proofErr w:type="spellEnd"/>
      <w:r>
        <w:rPr>
          <w:rFonts w:ascii="Times New Roman" w:hAnsi="Times New Roman" w:cs="Times New Roman"/>
          <w:bCs/>
          <w:iCs/>
          <w:sz w:val="24"/>
          <w:szCs w:val="24"/>
        </w:rPr>
        <w:t xml:space="preserve"> alias Dian </w:t>
      </w:r>
      <w:proofErr w:type="spellStart"/>
      <w:r>
        <w:rPr>
          <w:rFonts w:ascii="Times New Roman" w:hAnsi="Times New Roman" w:cs="Times New Roman"/>
          <w:bCs/>
          <w:iCs/>
          <w:sz w:val="24"/>
          <w:szCs w:val="24"/>
        </w:rPr>
        <w:t>terbukti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secara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melakukan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mengakibatkan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luka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 xml:space="preserve">, Saud </w:t>
      </w:r>
      <w:proofErr w:type="spellStart"/>
      <w:r>
        <w:rPr>
          <w:rFonts w:ascii="Times New Roman" w:hAnsi="Times New Roman" w:cs="Times New Roman"/>
          <w:bCs/>
          <w:iCs/>
          <w:sz w:val="24"/>
          <w:szCs w:val="24"/>
        </w:rPr>
        <w:t>Gunawan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Saragih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pada</w:t>
      </w:r>
      <w:proofErr w:type="spellEnd"/>
      <w:r>
        <w:rPr>
          <w:rFonts w:ascii="Times New Roman" w:hAnsi="Times New Roman" w:cs="Times New Roman"/>
          <w:bCs/>
          <w:iCs/>
          <w:sz w:val="24"/>
          <w:szCs w:val="24"/>
        </w:rPr>
        <w:t xml:space="preserve"> 23 April 2019. </w:t>
      </w:r>
      <w:proofErr w:type="spellStart"/>
      <w:r>
        <w:rPr>
          <w:rFonts w:ascii="Times New Roman" w:hAnsi="Times New Roman" w:cs="Times New Roman"/>
          <w:bCs/>
          <w:iCs/>
          <w:sz w:val="24"/>
          <w:szCs w:val="24"/>
        </w:rPr>
        <w:t>Berdasarkan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fakta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bahwa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tersebut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mengakibatkan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cedera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serius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pada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mata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pengadilan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memutuskan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bahwa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tindakan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tersebut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melanggar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Pasal</w:t>
      </w:r>
      <w:proofErr w:type="spellEnd"/>
      <w:r>
        <w:rPr>
          <w:rFonts w:ascii="Times New Roman" w:hAnsi="Times New Roman" w:cs="Times New Roman"/>
          <w:bCs/>
          <w:iCs/>
          <w:sz w:val="24"/>
          <w:szCs w:val="24"/>
        </w:rPr>
        <w:t xml:space="preserve"> 351 KUHP. </w:t>
      </w:r>
      <w:proofErr w:type="spellStart"/>
      <w:r>
        <w:rPr>
          <w:rFonts w:ascii="Times New Roman" w:hAnsi="Times New Roman" w:cs="Times New Roman"/>
          <w:bCs/>
          <w:iCs/>
          <w:sz w:val="24"/>
          <w:szCs w:val="24"/>
        </w:rPr>
        <w:t>Diantoro</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Saragih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dijatuhi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penjara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selama</w:t>
      </w:r>
      <w:proofErr w:type="spellEnd"/>
      <w:r>
        <w:rPr>
          <w:rFonts w:ascii="Times New Roman" w:hAnsi="Times New Roman" w:cs="Times New Roman"/>
          <w:bCs/>
          <w:iCs/>
          <w:sz w:val="24"/>
          <w:szCs w:val="24"/>
        </w:rPr>
        <w:t xml:space="preserve"> 1 </w:t>
      </w:r>
      <w:proofErr w:type="spellStart"/>
      <w:r>
        <w:rPr>
          <w:rFonts w:ascii="Times New Roman" w:hAnsi="Times New Roman" w:cs="Times New Roman"/>
          <w:bCs/>
          <w:iCs/>
          <w:sz w:val="24"/>
          <w:szCs w:val="24"/>
        </w:rPr>
        <w:t>tahun</w:t>
      </w:r>
      <w:proofErr w:type="spellEnd"/>
      <w:r>
        <w:rPr>
          <w:rFonts w:ascii="Times New Roman" w:hAnsi="Times New Roman" w:cs="Times New Roman"/>
          <w:bCs/>
          <w:iCs/>
          <w:sz w:val="24"/>
          <w:szCs w:val="24"/>
        </w:rPr>
        <w:t xml:space="preserve"> 6 </w:t>
      </w:r>
      <w:proofErr w:type="spellStart"/>
      <w:r>
        <w:rPr>
          <w:rFonts w:ascii="Times New Roman" w:hAnsi="Times New Roman" w:cs="Times New Roman"/>
          <w:bCs/>
          <w:iCs/>
          <w:sz w:val="24"/>
          <w:szCs w:val="24"/>
        </w:rPr>
        <w:t>bulan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diwajibkan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membayar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biaya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perkara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sejumlah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Rp</w:t>
      </w:r>
      <w:proofErr w:type="spellEnd"/>
      <w:r>
        <w:rPr>
          <w:rFonts w:ascii="Times New Roman" w:hAnsi="Times New Roman" w:cs="Times New Roman"/>
          <w:bCs/>
          <w:iCs/>
          <w:sz w:val="24"/>
          <w:szCs w:val="24"/>
        </w:rPr>
        <w:t xml:space="preserve"> 2.000,00. </w:t>
      </w:r>
      <w:proofErr w:type="spellStart"/>
      <w:r>
        <w:rPr>
          <w:rFonts w:ascii="Times New Roman" w:hAnsi="Times New Roman" w:cs="Times New Roman"/>
          <w:bCs/>
          <w:iCs/>
          <w:sz w:val="24"/>
          <w:szCs w:val="24"/>
        </w:rPr>
        <w:t>Hukuman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diberikan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dengan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mempertimbangkan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keseriusan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luka</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dialami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menegakkan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keadilan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sesuai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dengan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ketentuan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pidana</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berlaku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Keputusan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diambil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memastikan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bahwa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tindakan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tidak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hanya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secara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proporsional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tetapi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juga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memberikan</w:t>
      </w:r>
      <w:proofErr w:type="spellEnd"/>
      <w:r>
        <w:rPr>
          <w:rFonts w:ascii="Times New Roman" w:hAnsi="Times New Roman" w:cs="Times New Roman"/>
          <w:bCs/>
          <w:iCs/>
          <w:sz w:val="24"/>
          <w:szCs w:val="24"/>
        </w:rPr>
        <w:t xml:space="preserve"> rasa </w:t>
      </w:r>
      <w:proofErr w:type="spellStart"/>
      <w:r>
        <w:rPr>
          <w:rFonts w:ascii="Times New Roman" w:hAnsi="Times New Roman" w:cs="Times New Roman"/>
          <w:bCs/>
          <w:iCs/>
          <w:sz w:val="24"/>
          <w:szCs w:val="24"/>
        </w:rPr>
        <w:t>keadilan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bagi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korban</w:t>
      </w:r>
      <w:proofErr w:type="spellEnd"/>
      <w:r>
        <w:rPr>
          <w:rFonts w:ascii="Times New Roman" w:hAnsi="Times New Roman" w:cs="Times New Roman"/>
          <w:bCs/>
          <w:iCs/>
          <w:sz w:val="24"/>
          <w:szCs w:val="24"/>
        </w:rPr>
        <w:t>.</w:t>
      </w:r>
    </w:p>
    <w:p w:rsidR="00714FBC" w:rsidRDefault="00714FBC" w:rsidP="000413C5">
      <w:pPr>
        <w:spacing w:after="0" w:line="480" w:lineRule="auto"/>
        <w:jc w:val="both"/>
        <w:rPr>
          <w:rFonts w:ascii="Times New Roman" w:hAnsi="Times New Roman" w:cs="Times New Roman"/>
          <w:bCs/>
          <w:iCs/>
          <w:sz w:val="24"/>
          <w:szCs w:val="24"/>
        </w:rPr>
      </w:pPr>
    </w:p>
    <w:p w:rsidR="00714FBC" w:rsidRDefault="00714FBC" w:rsidP="000413C5">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B. SARAN</w:t>
      </w:r>
    </w:p>
    <w:p w:rsidR="00714FBC" w:rsidRDefault="00714FBC" w:rsidP="000413C5">
      <w:pPr>
        <w:pStyle w:val="ListParagraph"/>
        <w:numPr>
          <w:ilvl w:val="3"/>
          <w:numId w:val="35"/>
        </w:numPr>
        <w:spacing w:after="0" w:line="480" w:lineRule="auto"/>
        <w:ind w:left="284" w:hanging="218"/>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mengatasi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penganiayaan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perlu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ditingkatkan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akses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layanan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kesehatan</w:t>
      </w:r>
      <w:proofErr w:type="spellEnd"/>
      <w:r>
        <w:rPr>
          <w:rFonts w:ascii="Times New Roman" w:hAnsi="Times New Roman" w:cs="Times New Roman"/>
          <w:bCs/>
          <w:iCs/>
          <w:sz w:val="24"/>
          <w:szCs w:val="24"/>
        </w:rPr>
        <w:t xml:space="preserve"> mental </w:t>
      </w:r>
      <w:proofErr w:type="spellStart"/>
      <w:r>
        <w:rPr>
          <w:rFonts w:ascii="Times New Roman" w:hAnsi="Times New Roman" w:cs="Times New Roman"/>
          <w:bCs/>
          <w:iCs/>
          <w:sz w:val="24"/>
          <w:szCs w:val="24"/>
        </w:rPr>
        <w:t>guna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menangani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gangguan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psikologis</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memicu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Pendidikan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tentang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resolusi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konflik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pengelolaan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emosi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harus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dimasukkan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dalam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kurikulum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sekolah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membekali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individu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dengan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keterampilan</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diperlukan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Selain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itu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reformasi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kebijakan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sosial</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menyediakan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dukungan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ekonomi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perlindungan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keluarga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membantu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mengurangi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faktor-faktor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pemicu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Penegakan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hukum</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juga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perlu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diperkuat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memastikan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pelaku</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diadili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secara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efektif</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Terakhir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pengawasan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terhadap</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konten</w:t>
      </w:r>
      <w:proofErr w:type="spellEnd"/>
      <w:r>
        <w:rPr>
          <w:rFonts w:ascii="Times New Roman" w:hAnsi="Times New Roman" w:cs="Times New Roman"/>
          <w:bCs/>
          <w:iCs/>
          <w:sz w:val="24"/>
          <w:szCs w:val="24"/>
        </w:rPr>
        <w:t xml:space="preserve"> media </w:t>
      </w:r>
      <w:proofErr w:type="spellStart"/>
      <w:r>
        <w:rPr>
          <w:rFonts w:ascii="Times New Roman" w:hAnsi="Times New Roman" w:cs="Times New Roman"/>
          <w:bCs/>
          <w:iCs/>
          <w:sz w:val="24"/>
          <w:szCs w:val="24"/>
        </w:rPr>
        <w:t>kekerasan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harus</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diperketat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sementara</w:t>
      </w:r>
      <w:proofErr w:type="spellEnd"/>
      <w:r>
        <w:rPr>
          <w:rFonts w:ascii="Times New Roman" w:hAnsi="Times New Roman" w:cs="Times New Roman"/>
          <w:bCs/>
          <w:iCs/>
          <w:sz w:val="24"/>
          <w:szCs w:val="24"/>
        </w:rPr>
        <w:t xml:space="preserve"> media </w:t>
      </w:r>
      <w:proofErr w:type="spellStart"/>
      <w:r>
        <w:rPr>
          <w:rFonts w:ascii="Times New Roman" w:hAnsi="Times New Roman" w:cs="Times New Roman"/>
          <w:bCs/>
          <w:iCs/>
          <w:sz w:val="24"/>
          <w:szCs w:val="24"/>
        </w:rPr>
        <w:t>didorong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menyajikan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konten</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mendidik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dan</w:t>
      </w:r>
      <w:proofErr w:type="spellEnd"/>
      <w:r>
        <w:rPr>
          <w:rFonts w:ascii="Times New Roman" w:hAnsi="Times New Roman" w:cs="Times New Roman"/>
          <w:bCs/>
          <w:iCs/>
          <w:sz w:val="24"/>
          <w:szCs w:val="24"/>
        </w:rPr>
        <w:t xml:space="preserve"> positif. Upaya ini </w:t>
      </w:r>
      <w:proofErr w:type="gramStart"/>
      <w:r>
        <w:rPr>
          <w:rFonts w:ascii="Times New Roman" w:hAnsi="Times New Roman" w:cs="Times New Roman"/>
          <w:bCs/>
          <w:iCs/>
          <w:sz w:val="24"/>
          <w:szCs w:val="24"/>
        </w:rPr>
        <w:t>akan</w:t>
      </w:r>
      <w:proofErr w:type="gramEnd"/>
      <w:r>
        <w:rPr>
          <w:rFonts w:ascii="Times New Roman" w:hAnsi="Times New Roman" w:cs="Times New Roman"/>
          <w:bCs/>
          <w:iCs/>
          <w:sz w:val="24"/>
          <w:szCs w:val="24"/>
        </w:rPr>
        <w:t xml:space="preserve"> membantu mencegah dan mengurangi penganiayaan berat secara efektif.</w:t>
      </w:r>
    </w:p>
    <w:p w:rsidR="00714FBC" w:rsidRDefault="00714FBC" w:rsidP="000413C5">
      <w:pPr>
        <w:pStyle w:val="ListParagraph"/>
        <w:numPr>
          <w:ilvl w:val="3"/>
          <w:numId w:val="35"/>
        </w:numPr>
        <w:tabs>
          <w:tab w:val="left" w:pos="284"/>
        </w:tabs>
        <w:spacing w:after="0" w:line="480" w:lineRule="auto"/>
        <w:ind w:left="284" w:hanging="284"/>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Untuk meningkatkan perlindungan hukum dalam kasus penganiayaan adalah dengan memperkuat mekanisme dukungan bagi korban, seperti perawatan medis dan bantuan hukum yang memadai. Penegakan hukum harus tegas terhadap intimidasi dan ancaman yang dialami korban selama proses peradilan. Selain itu, penting untuk memastikan transparansi dan keadilan dalam setiap tahap proses hukum serta mempercepat proses pengajuan ganti rugi dan restitusi untuk mempercepat pemulihan korban. Upaya ini </w:t>
      </w:r>
      <w:proofErr w:type="gramStart"/>
      <w:r>
        <w:rPr>
          <w:rFonts w:ascii="Times New Roman" w:hAnsi="Times New Roman" w:cs="Times New Roman"/>
          <w:bCs/>
          <w:iCs/>
          <w:sz w:val="24"/>
          <w:szCs w:val="24"/>
        </w:rPr>
        <w:t>akan</w:t>
      </w:r>
      <w:proofErr w:type="gramEnd"/>
      <w:r>
        <w:rPr>
          <w:rFonts w:ascii="Times New Roman" w:hAnsi="Times New Roman" w:cs="Times New Roman"/>
          <w:bCs/>
          <w:iCs/>
          <w:sz w:val="24"/>
          <w:szCs w:val="24"/>
        </w:rPr>
        <w:t xml:space="preserve"> membantu memastikan bahwa hak-hak korban terjamin dan keadilan dapat tercapai dengan lebih efektif.</w:t>
      </w:r>
    </w:p>
    <w:p w:rsidR="009D623A" w:rsidRPr="00714FBC" w:rsidRDefault="00714FBC" w:rsidP="000413C5">
      <w:pPr>
        <w:spacing w:line="480" w:lineRule="auto"/>
        <w:jc w:val="both"/>
      </w:pPr>
      <w:r>
        <w:rPr>
          <w:rFonts w:ascii="Times New Roman" w:hAnsi="Times New Roman" w:cs="Times New Roman"/>
          <w:bCs/>
          <w:iCs/>
          <w:sz w:val="24"/>
          <w:szCs w:val="24"/>
        </w:rPr>
        <w:t>Dalam kasus Perkara No. 372/Pid.B/2019/PN Srh, saran untuk memperbaiki sistem penegakan hukum adalah dengan meningkatkan pemahaman dan pelatihan bagi aparat penegak hukum mengenai penanganan kasus penganiayaan yang mengakibatkan cedera serius. Hal ini penting agar proses penyidikan dan penuntutan dapat dilakukan dengan lebih efektif dan adil. Selain itu, perlu adanya upaya yang lebih besar untuk memberikan dukungan psikologis dan rehabilitasi kepada korban agar mereka dapat pulih dengan lebih baik setelah mengalami penganiayaan. Pemerintah dan lembaga terkait juga harus memastikan bahwa pelaku tindak pidana dikenakan sanksi yang setimpal dan dapat memberikan efek jera, serta mengevaluasi secara berkala kebijakan dan prosedur yang ada untuk memastikan perlindungan maksimal bagi korban dan penegakan hukum yang konsisten.</w:t>
      </w:r>
    </w:p>
    <w:sectPr w:rsidR="009D623A" w:rsidRPr="00714FBC" w:rsidSect="009D623A">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4F" w:rsidRDefault="007C0F4F" w:rsidP="00A869E8">
      <w:pPr>
        <w:spacing w:after="0" w:line="240" w:lineRule="auto"/>
      </w:pPr>
      <w:r>
        <w:separator/>
      </w:r>
    </w:p>
  </w:endnote>
  <w:endnote w:type="continuationSeparator" w:id="0">
    <w:p w:rsidR="007C0F4F" w:rsidRDefault="007C0F4F" w:rsidP="00A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4F" w:rsidRDefault="007C0F4F" w:rsidP="00A869E8">
      <w:pPr>
        <w:spacing w:after="0" w:line="240" w:lineRule="auto"/>
      </w:pPr>
      <w:r>
        <w:separator/>
      </w:r>
    </w:p>
  </w:footnote>
  <w:footnote w:type="continuationSeparator" w:id="0">
    <w:p w:rsidR="007C0F4F" w:rsidRDefault="007C0F4F" w:rsidP="00A86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C0" w:rsidRDefault="007C0F4F">
    <w:pPr>
      <w:pStyle w:val="Header"/>
      <w:jc w:val="right"/>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57714" o:spid="_x0000_s2049" type="#_x0000_t75" style="position:absolute;left:0;text-align:left;margin-left:0;margin-top:0;width:425.1pt;height:419.45pt;z-index:-251658752;mso-position-horizontal:center;mso-position-horizontal-relative:margin;mso-position-vertical:center;mso-position-vertical-relative:margin" o:allowincell="f">
          <v:imagedata r:id="rId1" o:title="images" gain="19661f" blacklevel="22938f"/>
          <w10:wrap anchorx="margin" anchory="margin"/>
        </v:shape>
      </w:pict>
    </w:r>
  </w:p>
  <w:p w:rsidR="00BB00C0" w:rsidRDefault="007C0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592EBB8"/>
    <w:lvl w:ilvl="0">
      <w:start w:val="1"/>
      <w:numFmt w:val="upperLetter"/>
      <w:suff w:val="space"/>
      <w:lvlText w:val="%1."/>
      <w:lvlJc w:val="left"/>
      <w:rPr>
        <w:rFonts w:ascii="Times New Roman" w:hAnsi="Times New Roman" w:cs="Times New Roman" w:hint="default"/>
        <w:b/>
        <w:bCs/>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rPr>
        <w:b w:val="0"/>
        <w:bCs/>
      </w:r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0000002"/>
    <w:multiLevelType w:val="hybridMultilevel"/>
    <w:tmpl w:val="83469310"/>
    <w:lvl w:ilvl="0" w:tplc="0856129A">
      <w:start w:val="2"/>
      <w:numFmt w:val="bullet"/>
      <w:lvlText w:val="-"/>
      <w:lvlJc w:val="left"/>
      <w:pPr>
        <w:ind w:left="1429" w:hanging="360"/>
      </w:pPr>
      <w:rPr>
        <w:rFonts w:ascii="Arial" w:eastAsia="SimSun" w:hAnsi="Arial" w:cs="Times New Roman" w:hint="default"/>
      </w:rPr>
    </w:lvl>
    <w:lvl w:ilvl="1" w:tplc="8284AB1E">
      <w:start w:val="1"/>
      <w:numFmt w:val="decimal"/>
      <w:lvlText w:val="%2."/>
      <w:lvlJc w:val="left"/>
      <w:pPr>
        <w:ind w:left="2149" w:hanging="360"/>
      </w:pPr>
      <w:rPr>
        <w:rFonts w:ascii="Times New Roman" w:eastAsia="Calibri" w:hAnsi="Times New Roman" w:cs="Times New Roman" w:hint="default"/>
      </w:rPr>
    </w:lvl>
    <w:lvl w:ilvl="2" w:tplc="0BBA5024">
      <w:start w:val="1"/>
      <w:numFmt w:val="lowerRoman"/>
      <w:lvlText w:val="%3."/>
      <w:lvlJc w:val="right"/>
      <w:pPr>
        <w:ind w:left="2869" w:hanging="180"/>
      </w:pPr>
    </w:lvl>
    <w:lvl w:ilvl="3" w:tplc="E4BE02FA">
      <w:start w:val="1"/>
      <w:numFmt w:val="decimal"/>
      <w:lvlText w:val="%4."/>
      <w:lvlJc w:val="left"/>
      <w:pPr>
        <w:ind w:left="3589" w:hanging="360"/>
      </w:pPr>
    </w:lvl>
    <w:lvl w:ilvl="4" w:tplc="820479F0">
      <w:start w:val="1"/>
      <w:numFmt w:val="lowerLetter"/>
      <w:lvlText w:val="%5."/>
      <w:lvlJc w:val="left"/>
      <w:pPr>
        <w:ind w:left="4309" w:hanging="360"/>
      </w:pPr>
    </w:lvl>
    <w:lvl w:ilvl="5" w:tplc="623046C6">
      <w:start w:val="1"/>
      <w:numFmt w:val="lowerRoman"/>
      <w:lvlText w:val="%6."/>
      <w:lvlJc w:val="right"/>
      <w:pPr>
        <w:ind w:left="5029" w:hanging="180"/>
      </w:pPr>
    </w:lvl>
    <w:lvl w:ilvl="6" w:tplc="B10C9542">
      <w:start w:val="1"/>
      <w:numFmt w:val="decimal"/>
      <w:lvlText w:val="%7."/>
      <w:lvlJc w:val="left"/>
      <w:pPr>
        <w:ind w:left="5749" w:hanging="360"/>
      </w:pPr>
    </w:lvl>
    <w:lvl w:ilvl="7" w:tplc="AEC07C26">
      <w:start w:val="1"/>
      <w:numFmt w:val="lowerLetter"/>
      <w:lvlText w:val="%8."/>
      <w:lvlJc w:val="left"/>
      <w:pPr>
        <w:ind w:left="6469" w:hanging="360"/>
      </w:pPr>
    </w:lvl>
    <w:lvl w:ilvl="8" w:tplc="656E9098">
      <w:start w:val="1"/>
      <w:numFmt w:val="lowerRoman"/>
      <w:lvlText w:val="%9."/>
      <w:lvlJc w:val="right"/>
      <w:pPr>
        <w:ind w:left="7189" w:hanging="180"/>
      </w:pPr>
    </w:lvl>
  </w:abstractNum>
  <w:abstractNum w:abstractNumId="2">
    <w:nsid w:val="00000003"/>
    <w:multiLevelType w:val="multilevel"/>
    <w:tmpl w:val="CBCA7C48"/>
    <w:lvl w:ilvl="0">
      <w:start w:val="1"/>
      <w:numFmt w:val="lowerLetter"/>
      <w:lvlText w:val="%1."/>
      <w:lvlJc w:val="left"/>
      <w:pPr>
        <w:ind w:left="722" w:hanging="360"/>
      </w:pPr>
    </w:lvl>
    <w:lvl w:ilvl="1">
      <w:start w:val="1"/>
      <w:numFmt w:val="lowerLetter"/>
      <w:lvlText w:val="%2."/>
      <w:lvlJc w:val="left"/>
      <w:pPr>
        <w:ind w:left="1442" w:hanging="360"/>
      </w:pPr>
    </w:lvl>
    <w:lvl w:ilvl="2">
      <w:start w:val="1"/>
      <w:numFmt w:val="upperLetter"/>
      <w:lvlText w:val="%3."/>
      <w:lvlJc w:val="left"/>
      <w:pPr>
        <w:ind w:left="2342" w:hanging="360"/>
      </w:pPr>
      <w:rPr>
        <w:rFonts w:hint="default"/>
        <w:b/>
        <w:color w:val="000000"/>
      </w:rPr>
    </w:lvl>
    <w:lvl w:ilvl="3">
      <w:start w:val="1"/>
      <w:numFmt w:val="decimal"/>
      <w:lvlText w:val="%4."/>
      <w:lvlJc w:val="left"/>
      <w:pPr>
        <w:ind w:left="2882" w:hanging="360"/>
      </w:pPr>
      <w:rPr>
        <w:b w:val="0"/>
        <w:bCs/>
      </w:r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
    <w:nsid w:val="00000004"/>
    <w:multiLevelType w:val="multilevel"/>
    <w:tmpl w:val="A25E753E"/>
    <w:lvl w:ilvl="0">
      <w:start w:val="1"/>
      <w:numFmt w:val="upperLetter"/>
      <w:lvlText w:val="%1."/>
      <w:lvlJc w:val="left"/>
      <w:pPr>
        <w:tabs>
          <w:tab w:val="left" w:pos="425"/>
        </w:tabs>
        <w:ind w:left="425" w:hanging="425"/>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rPr>
        <w:rFonts w:hint="default"/>
      </w:r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0000005"/>
    <w:multiLevelType w:val="hybridMultilevel"/>
    <w:tmpl w:val="F8F809D6"/>
    <w:lvl w:ilvl="0" w:tplc="04090017">
      <w:start w:val="1"/>
      <w:numFmt w:val="lowerLetter"/>
      <w:lvlText w:val="%1)"/>
      <w:lvlJc w:val="left"/>
      <w:pPr>
        <w:ind w:left="1932" w:hanging="360"/>
      </w:pPr>
    </w:lvl>
    <w:lvl w:ilvl="1" w:tplc="D690DC1C">
      <w:start w:val="1"/>
      <w:numFmt w:val="lowerLetter"/>
      <w:lvlText w:val="%2."/>
      <w:lvlJc w:val="left"/>
      <w:pPr>
        <w:ind w:left="2652" w:hanging="360"/>
      </w:pPr>
      <w:rPr>
        <w:b w:val="0"/>
      </w:rPr>
    </w:lvl>
    <w:lvl w:ilvl="2" w:tplc="F3DE29DE">
      <w:start w:val="1"/>
      <w:numFmt w:val="decimal"/>
      <w:lvlText w:val="%3."/>
      <w:lvlJc w:val="left"/>
      <w:pPr>
        <w:ind w:left="3552" w:hanging="360"/>
      </w:pPr>
      <w:rPr>
        <w:rFonts w:hint="default"/>
      </w:rPr>
    </w:lvl>
    <w:lvl w:ilvl="3" w:tplc="39142F10">
      <w:start w:val="1"/>
      <w:numFmt w:val="lowerLetter"/>
      <w:lvlText w:val="%4."/>
      <w:lvlJc w:val="left"/>
      <w:pPr>
        <w:ind w:left="4092" w:hanging="360"/>
      </w:pPr>
      <w:rPr>
        <w:rFonts w:hint="default"/>
      </w:rPr>
    </w:lvl>
    <w:lvl w:ilvl="4" w:tplc="1B0AD088">
      <w:start w:val="1"/>
      <w:numFmt w:val="decimal"/>
      <w:lvlText w:val="%5.)"/>
      <w:lvlJc w:val="left"/>
      <w:pPr>
        <w:ind w:left="4812" w:hanging="360"/>
      </w:pPr>
      <w:rPr>
        <w:rFonts w:hint="default"/>
      </w:r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5">
    <w:nsid w:val="00000006"/>
    <w:multiLevelType w:val="hybridMultilevel"/>
    <w:tmpl w:val="90DE397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nsid w:val="00000007"/>
    <w:multiLevelType w:val="hybridMultilevel"/>
    <w:tmpl w:val="035AD3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0000008"/>
    <w:multiLevelType w:val="hybridMultilevel"/>
    <w:tmpl w:val="0D8AB1A6"/>
    <w:lvl w:ilvl="0" w:tplc="3809000F">
      <w:start w:val="1"/>
      <w:numFmt w:val="decimal"/>
      <w:lvlText w:val="%1."/>
      <w:lvlJc w:val="left"/>
      <w:pPr>
        <w:ind w:left="1429" w:hanging="360"/>
      </w:pPr>
    </w:lvl>
    <w:lvl w:ilvl="1" w:tplc="CA465A6C">
      <w:start w:val="1"/>
      <w:numFmt w:val="lowerLetter"/>
      <w:lvlText w:val="%2."/>
      <w:lvlJc w:val="left"/>
      <w:pPr>
        <w:ind w:left="2149" w:hanging="36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00000009"/>
    <w:multiLevelType w:val="hybridMultilevel"/>
    <w:tmpl w:val="9766A8A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0000000A"/>
    <w:multiLevelType w:val="hybridMultilevel"/>
    <w:tmpl w:val="2D46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80A24246"/>
    <w:lvl w:ilvl="0" w:tplc="3809000F">
      <w:start w:val="1"/>
      <w:numFmt w:val="decimal"/>
      <w:lvlText w:val="%1."/>
      <w:lvlJc w:val="left"/>
      <w:pPr>
        <w:ind w:left="1429" w:hanging="360"/>
      </w:pPr>
    </w:lvl>
    <w:lvl w:ilvl="1" w:tplc="25D82828">
      <w:start w:val="1"/>
      <w:numFmt w:val="decimal"/>
      <w:lvlText w:val="%2."/>
      <w:lvlJc w:val="left"/>
      <w:pPr>
        <w:ind w:left="2149" w:hanging="360"/>
      </w:pPr>
      <w:rPr>
        <w:rFonts w:ascii="Times New Roman" w:eastAsia="Calibri" w:hAnsi="Times New Roman" w:cs="Times New Roman" w:hint="default"/>
      </w:r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abstractNum w:abstractNumId="11">
    <w:nsid w:val="0000000C"/>
    <w:multiLevelType w:val="hybridMultilevel"/>
    <w:tmpl w:val="768C6024"/>
    <w:lvl w:ilvl="0" w:tplc="0856129A">
      <w:start w:val="2"/>
      <w:numFmt w:val="bullet"/>
      <w:lvlText w:val="-"/>
      <w:lvlJc w:val="left"/>
      <w:pPr>
        <w:ind w:left="1429" w:hanging="360"/>
      </w:pPr>
      <w:rPr>
        <w:rFonts w:ascii="Arial" w:eastAsia="SimSun" w:hAnsi="Arial" w:cs="Times New Roman" w:hint="default"/>
      </w:rPr>
    </w:lvl>
    <w:lvl w:ilvl="1" w:tplc="82021894">
      <w:start w:val="1"/>
      <w:numFmt w:val="decimal"/>
      <w:lvlText w:val="%2."/>
      <w:lvlJc w:val="left"/>
      <w:pPr>
        <w:ind w:left="2149" w:hanging="360"/>
      </w:pPr>
      <w:rPr>
        <w:rFonts w:ascii="Times New Roman" w:eastAsia="Calibri" w:hAnsi="Times New Roman" w:cs="Times New Roman" w:hint="default"/>
      </w:rPr>
    </w:lvl>
    <w:lvl w:ilvl="2" w:tplc="491894BE">
      <w:start w:val="1"/>
      <w:numFmt w:val="lowerRoman"/>
      <w:lvlText w:val="%3."/>
      <w:lvlJc w:val="right"/>
      <w:pPr>
        <w:ind w:left="2869" w:hanging="180"/>
      </w:pPr>
    </w:lvl>
    <w:lvl w:ilvl="3" w:tplc="B5841CE6">
      <w:start w:val="1"/>
      <w:numFmt w:val="decimal"/>
      <w:lvlText w:val="%4."/>
      <w:lvlJc w:val="left"/>
      <w:pPr>
        <w:ind w:left="3589" w:hanging="360"/>
      </w:pPr>
    </w:lvl>
    <w:lvl w:ilvl="4" w:tplc="EC5641A8">
      <w:start w:val="1"/>
      <w:numFmt w:val="lowerLetter"/>
      <w:lvlText w:val="%5."/>
      <w:lvlJc w:val="left"/>
      <w:pPr>
        <w:ind w:left="4309" w:hanging="360"/>
      </w:pPr>
    </w:lvl>
    <w:lvl w:ilvl="5" w:tplc="18CCA560">
      <w:start w:val="1"/>
      <w:numFmt w:val="lowerRoman"/>
      <w:lvlText w:val="%6."/>
      <w:lvlJc w:val="right"/>
      <w:pPr>
        <w:ind w:left="5029" w:hanging="180"/>
      </w:pPr>
    </w:lvl>
    <w:lvl w:ilvl="6" w:tplc="EE6EBB38">
      <w:start w:val="1"/>
      <w:numFmt w:val="decimal"/>
      <w:lvlText w:val="%7."/>
      <w:lvlJc w:val="left"/>
      <w:pPr>
        <w:ind w:left="5749" w:hanging="360"/>
      </w:pPr>
    </w:lvl>
    <w:lvl w:ilvl="7" w:tplc="0C382C02">
      <w:start w:val="1"/>
      <w:numFmt w:val="lowerLetter"/>
      <w:lvlText w:val="%8."/>
      <w:lvlJc w:val="left"/>
      <w:pPr>
        <w:ind w:left="6469" w:hanging="360"/>
      </w:pPr>
    </w:lvl>
    <w:lvl w:ilvl="8" w:tplc="C96A74C2">
      <w:start w:val="1"/>
      <w:numFmt w:val="lowerRoman"/>
      <w:lvlText w:val="%9."/>
      <w:lvlJc w:val="right"/>
      <w:pPr>
        <w:ind w:left="7189" w:hanging="180"/>
      </w:pPr>
    </w:lvl>
  </w:abstractNum>
  <w:abstractNum w:abstractNumId="12">
    <w:nsid w:val="0000000D"/>
    <w:multiLevelType w:val="hybridMultilevel"/>
    <w:tmpl w:val="1616A930"/>
    <w:lvl w:ilvl="0" w:tplc="04090015">
      <w:start w:val="1"/>
      <w:numFmt w:val="upperLetter"/>
      <w:lvlText w:val="%1."/>
      <w:lvlJc w:val="left"/>
      <w:pPr>
        <w:ind w:left="1494" w:hanging="360"/>
      </w:pPr>
    </w:lvl>
    <w:lvl w:ilvl="1" w:tplc="FDA067AE">
      <w:start w:val="1"/>
      <w:numFmt w:val="decimal"/>
      <w:lvlText w:val="(%2)"/>
      <w:lvlJc w:val="left"/>
      <w:pPr>
        <w:ind w:left="2214" w:hanging="360"/>
      </w:pPr>
      <w:rPr>
        <w:rFonts w:hint="default"/>
      </w:rPr>
    </w:lvl>
    <w:lvl w:ilvl="2" w:tplc="F104AC8C">
      <w:start w:val="1"/>
      <w:numFmt w:val="decimal"/>
      <w:lvlText w:val="%3."/>
      <w:lvlJc w:val="left"/>
      <w:pPr>
        <w:ind w:left="3114" w:hanging="360"/>
      </w:pPr>
      <w:rPr>
        <w:rFonts w:hint="default"/>
      </w:rPr>
    </w:lvl>
    <w:lvl w:ilvl="3" w:tplc="78BAF7BC">
      <w:start w:val="1"/>
      <w:numFmt w:val="decimal"/>
      <w:lvlText w:val="%4)"/>
      <w:lvlJc w:val="left"/>
      <w:pPr>
        <w:ind w:left="3654" w:hanging="360"/>
      </w:pPr>
      <w:rPr>
        <w:rFonts w:hint="default"/>
      </w:rPr>
    </w:lvl>
    <w:lvl w:ilvl="4" w:tplc="3E9C649C">
      <w:start w:val="1"/>
      <w:numFmt w:val="lowerLetter"/>
      <w:lvlText w:val="%5)"/>
      <w:lvlJc w:val="left"/>
      <w:pPr>
        <w:ind w:left="4374" w:hanging="360"/>
      </w:pPr>
      <w:rPr>
        <w:rFonts w:hint="default"/>
        <w:b w:val="0"/>
        <w:bCs/>
        <w:sz w:val="24"/>
        <w:szCs w:val="24"/>
      </w:r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0000000E"/>
    <w:multiLevelType w:val="hybridMultilevel"/>
    <w:tmpl w:val="BF8E475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nsid w:val="0000000F"/>
    <w:multiLevelType w:val="hybridMultilevel"/>
    <w:tmpl w:val="C2280E04"/>
    <w:lvl w:ilvl="0" w:tplc="3809000F">
      <w:start w:val="1"/>
      <w:numFmt w:val="decimal"/>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5">
    <w:nsid w:val="00000010"/>
    <w:multiLevelType w:val="hybridMultilevel"/>
    <w:tmpl w:val="F8B2571C"/>
    <w:lvl w:ilvl="0" w:tplc="0856129A">
      <w:start w:val="2"/>
      <w:numFmt w:val="bullet"/>
      <w:lvlText w:val="-"/>
      <w:lvlJc w:val="left"/>
      <w:pPr>
        <w:ind w:left="1429" w:hanging="360"/>
      </w:pPr>
      <w:rPr>
        <w:rFonts w:ascii="Arial" w:eastAsia="SimSun" w:hAnsi="Arial" w:cs="Times New Roman" w:hint="default"/>
      </w:rPr>
    </w:lvl>
    <w:lvl w:ilvl="1" w:tplc="C06A24BE">
      <w:start w:val="1"/>
      <w:numFmt w:val="decimal"/>
      <w:lvlText w:val="%2."/>
      <w:lvlJc w:val="left"/>
      <w:pPr>
        <w:ind w:left="2149" w:hanging="360"/>
      </w:pPr>
      <w:rPr>
        <w:rFonts w:ascii="Times New Roman" w:eastAsia="Calibri" w:hAnsi="Times New Roman" w:cs="Times New Roman" w:hint="default"/>
      </w:rPr>
    </w:lvl>
    <w:lvl w:ilvl="2" w:tplc="D6AE785A">
      <w:start w:val="1"/>
      <w:numFmt w:val="lowerRoman"/>
      <w:lvlText w:val="%3."/>
      <w:lvlJc w:val="right"/>
      <w:pPr>
        <w:ind w:left="2869" w:hanging="180"/>
      </w:pPr>
    </w:lvl>
    <w:lvl w:ilvl="3" w:tplc="A34C22DA">
      <w:start w:val="1"/>
      <w:numFmt w:val="decimal"/>
      <w:lvlText w:val="%4."/>
      <w:lvlJc w:val="left"/>
      <w:pPr>
        <w:ind w:left="3589" w:hanging="360"/>
      </w:pPr>
    </w:lvl>
    <w:lvl w:ilvl="4" w:tplc="703C2B6A">
      <w:start w:val="1"/>
      <w:numFmt w:val="lowerLetter"/>
      <w:lvlText w:val="%5."/>
      <w:lvlJc w:val="left"/>
      <w:pPr>
        <w:ind w:left="4309" w:hanging="360"/>
      </w:pPr>
    </w:lvl>
    <w:lvl w:ilvl="5" w:tplc="D70A4550">
      <w:start w:val="1"/>
      <w:numFmt w:val="lowerRoman"/>
      <w:lvlText w:val="%6."/>
      <w:lvlJc w:val="right"/>
      <w:pPr>
        <w:ind w:left="5029" w:hanging="180"/>
      </w:pPr>
    </w:lvl>
    <w:lvl w:ilvl="6" w:tplc="8264BBF0">
      <w:start w:val="1"/>
      <w:numFmt w:val="decimal"/>
      <w:lvlText w:val="%7."/>
      <w:lvlJc w:val="left"/>
      <w:pPr>
        <w:ind w:left="5749" w:hanging="360"/>
      </w:pPr>
    </w:lvl>
    <w:lvl w:ilvl="7" w:tplc="7DD6DE08">
      <w:start w:val="1"/>
      <w:numFmt w:val="lowerLetter"/>
      <w:lvlText w:val="%8."/>
      <w:lvlJc w:val="left"/>
      <w:pPr>
        <w:ind w:left="6469" w:hanging="360"/>
      </w:pPr>
    </w:lvl>
    <w:lvl w:ilvl="8" w:tplc="875A1400">
      <w:start w:val="1"/>
      <w:numFmt w:val="lowerRoman"/>
      <w:lvlText w:val="%9."/>
      <w:lvlJc w:val="right"/>
      <w:pPr>
        <w:ind w:left="7189" w:hanging="180"/>
      </w:pPr>
    </w:lvl>
  </w:abstractNum>
  <w:abstractNum w:abstractNumId="16">
    <w:nsid w:val="00000011"/>
    <w:multiLevelType w:val="hybridMultilevel"/>
    <w:tmpl w:val="4246CF9E"/>
    <w:lvl w:ilvl="0" w:tplc="0856129A">
      <w:start w:val="2"/>
      <w:numFmt w:val="bullet"/>
      <w:lvlText w:val="-"/>
      <w:lvlJc w:val="left"/>
      <w:pPr>
        <w:ind w:left="720" w:hanging="360"/>
      </w:pPr>
      <w:rPr>
        <w:rFonts w:ascii="Arial" w:eastAsia="SimSun" w:hAnsi="Arial"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7">
    <w:nsid w:val="00000012"/>
    <w:multiLevelType w:val="hybridMultilevel"/>
    <w:tmpl w:val="137A7FA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BDEA3ADE">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00000013"/>
    <w:multiLevelType w:val="hybridMultilevel"/>
    <w:tmpl w:val="EB1669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00000015"/>
    <w:multiLevelType w:val="hybridMultilevel"/>
    <w:tmpl w:val="A3C8A33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nsid w:val="00000016"/>
    <w:multiLevelType w:val="hybridMultilevel"/>
    <w:tmpl w:val="71D4326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nsid w:val="00000017"/>
    <w:multiLevelType w:val="hybridMultilevel"/>
    <w:tmpl w:val="5AF60DC8"/>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AAD4006E">
      <w:start w:val="1"/>
      <w:numFmt w:val="lowerLetter"/>
      <w:lvlText w:val="%3.)"/>
      <w:lvlJc w:val="left"/>
      <w:pPr>
        <w:ind w:left="3060" w:hanging="360"/>
      </w:pPr>
      <w:rPr>
        <w:rFonts w:eastAsia="Times New Roman" w:hint="default"/>
      </w:rPr>
    </w:lvl>
    <w:lvl w:ilvl="3" w:tplc="19A65F68">
      <w:start w:val="1"/>
      <w:numFmt w:val="decimal"/>
      <w:lvlText w:val="%4."/>
      <w:lvlJc w:val="left"/>
      <w:pPr>
        <w:ind w:left="4200" w:hanging="9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0000018"/>
    <w:multiLevelType w:val="hybridMultilevel"/>
    <w:tmpl w:val="701C6E40"/>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nsid w:val="00000019"/>
    <w:multiLevelType w:val="hybridMultilevel"/>
    <w:tmpl w:val="A44CA740"/>
    <w:lvl w:ilvl="0" w:tplc="3809000F">
      <w:start w:val="1"/>
      <w:numFmt w:val="decimal"/>
      <w:lvlText w:val="%1."/>
      <w:lvlJc w:val="left"/>
      <w:pPr>
        <w:ind w:left="1400" w:hanging="360"/>
      </w:pPr>
    </w:lvl>
    <w:lvl w:ilvl="1" w:tplc="F5DA670C">
      <w:start w:val="1"/>
      <w:numFmt w:val="lowerLetter"/>
      <w:lvlText w:val="%2)"/>
      <w:lvlJc w:val="left"/>
      <w:pPr>
        <w:ind w:left="2120" w:hanging="360"/>
      </w:pPr>
      <w:rPr>
        <w:rFonts w:hint="default"/>
      </w:rPr>
    </w:lvl>
    <w:lvl w:ilvl="2" w:tplc="3809001B">
      <w:start w:val="1"/>
      <w:numFmt w:val="lowerRoman"/>
      <w:lvlText w:val="%3."/>
      <w:lvlJc w:val="right"/>
      <w:pPr>
        <w:ind w:left="2840" w:hanging="180"/>
      </w:pPr>
    </w:lvl>
    <w:lvl w:ilvl="3" w:tplc="3809000F">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24">
    <w:nsid w:val="0000001A"/>
    <w:multiLevelType w:val="multilevel"/>
    <w:tmpl w:val="074070AA"/>
    <w:lvl w:ilvl="0">
      <w:start w:val="2"/>
      <w:numFmt w:val="bullet"/>
      <w:lvlText w:val="-"/>
      <w:lvlJc w:val="left"/>
      <w:pPr>
        <w:ind w:left="722" w:hanging="360"/>
      </w:pPr>
      <w:rPr>
        <w:rFonts w:ascii="Arial" w:eastAsia="SimSun" w:hAnsi="Arial" w:cs="Times New Roman" w:hint="default"/>
      </w:rPr>
    </w:lvl>
    <w:lvl w:ilvl="1">
      <w:start w:val="1"/>
      <w:numFmt w:val="lowerLetter"/>
      <w:lvlText w:val="%2."/>
      <w:lvlJc w:val="left"/>
      <w:pPr>
        <w:ind w:left="1442" w:hanging="360"/>
      </w:pPr>
    </w:lvl>
    <w:lvl w:ilvl="2">
      <w:start w:val="1"/>
      <w:numFmt w:val="upperLetter"/>
      <w:lvlText w:val="%3."/>
      <w:lvlJc w:val="left"/>
      <w:pPr>
        <w:ind w:left="2342" w:hanging="360"/>
      </w:pPr>
      <w:rPr>
        <w:b/>
        <w:color w:val="000000"/>
      </w:rPr>
    </w:lvl>
    <w:lvl w:ilvl="3">
      <w:start w:val="1"/>
      <w:numFmt w:val="decimal"/>
      <w:lvlText w:val="%4."/>
      <w:lvlJc w:val="left"/>
      <w:pPr>
        <w:ind w:left="2882" w:hanging="360"/>
      </w:pPr>
      <w:rPr>
        <w:b w:val="0"/>
        <w:bCs/>
      </w:r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5">
    <w:nsid w:val="0000001B"/>
    <w:multiLevelType w:val="hybridMultilevel"/>
    <w:tmpl w:val="819230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0000001C"/>
    <w:multiLevelType w:val="hybridMultilevel"/>
    <w:tmpl w:val="569E3D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0000001D"/>
    <w:multiLevelType w:val="hybridMultilevel"/>
    <w:tmpl w:val="C97AC604"/>
    <w:lvl w:ilvl="0" w:tplc="19DA451E">
      <w:start w:val="1"/>
      <w:numFmt w:val="lowerLetter"/>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0000001E"/>
    <w:multiLevelType w:val="multilevel"/>
    <w:tmpl w:val="BE289090"/>
    <w:lvl w:ilvl="0">
      <w:start w:val="1"/>
      <w:numFmt w:val="decimal"/>
      <w:lvlText w:val="%1."/>
      <w:lvlJc w:val="left"/>
      <w:pPr>
        <w:tabs>
          <w:tab w:val="left" w:pos="425"/>
        </w:tabs>
        <w:ind w:left="425" w:firstLine="284"/>
      </w:pPr>
      <w:rPr>
        <w:rFonts w:hint="default"/>
        <w:b w:val="0"/>
        <w:bCs w:val="0"/>
      </w:rPr>
    </w:lvl>
    <w:lvl w:ilvl="1">
      <w:start w:val="1"/>
      <w:numFmt w:val="decimal"/>
      <w:lvlText w:val="%2."/>
      <w:lvlJc w:val="left"/>
      <w:pPr>
        <w:tabs>
          <w:tab w:val="left" w:pos="425"/>
        </w:tabs>
        <w:ind w:left="425" w:firstLine="1004"/>
      </w:pPr>
      <w:rPr>
        <w:rFonts w:hint="default"/>
      </w:rPr>
    </w:lvl>
    <w:lvl w:ilvl="2">
      <w:start w:val="1"/>
      <w:numFmt w:val="lowerRoman"/>
      <w:lvlText w:val="%3."/>
      <w:lvlJc w:val="right"/>
      <w:pPr>
        <w:tabs>
          <w:tab w:val="left" w:pos="425"/>
        </w:tabs>
        <w:ind w:left="425" w:firstLine="1904"/>
      </w:pPr>
      <w:rPr>
        <w:rFonts w:hint="default"/>
      </w:rPr>
    </w:lvl>
    <w:lvl w:ilvl="3">
      <w:start w:val="1"/>
      <w:numFmt w:val="decimal"/>
      <w:lvlText w:val="%4."/>
      <w:lvlJc w:val="left"/>
      <w:pPr>
        <w:tabs>
          <w:tab w:val="left" w:pos="425"/>
        </w:tabs>
        <w:ind w:left="425" w:firstLine="2444"/>
      </w:pPr>
      <w:rPr>
        <w:rFonts w:hint="default"/>
        <w:b w:val="0"/>
        <w:bCs w:val="0"/>
      </w:rPr>
    </w:lvl>
    <w:lvl w:ilvl="4">
      <w:start w:val="1"/>
      <w:numFmt w:val="lowerLetter"/>
      <w:lvlText w:val="%5."/>
      <w:lvlJc w:val="left"/>
      <w:pPr>
        <w:tabs>
          <w:tab w:val="left" w:pos="425"/>
        </w:tabs>
        <w:ind w:left="425" w:firstLine="3164"/>
      </w:pPr>
      <w:rPr>
        <w:rFonts w:hint="default"/>
      </w:rPr>
    </w:lvl>
    <w:lvl w:ilvl="5">
      <w:start w:val="1"/>
      <w:numFmt w:val="lowerRoman"/>
      <w:lvlText w:val="%6."/>
      <w:lvlJc w:val="right"/>
      <w:pPr>
        <w:tabs>
          <w:tab w:val="left" w:pos="425"/>
        </w:tabs>
        <w:ind w:left="425" w:firstLine="4064"/>
      </w:pPr>
      <w:rPr>
        <w:rFonts w:hint="default"/>
      </w:rPr>
    </w:lvl>
    <w:lvl w:ilvl="6">
      <w:start w:val="1"/>
      <w:numFmt w:val="decimal"/>
      <w:lvlText w:val="%7."/>
      <w:lvlJc w:val="left"/>
      <w:pPr>
        <w:tabs>
          <w:tab w:val="left" w:pos="425"/>
        </w:tabs>
        <w:ind w:left="425" w:firstLine="4604"/>
      </w:pPr>
      <w:rPr>
        <w:rFonts w:hint="default"/>
      </w:rPr>
    </w:lvl>
    <w:lvl w:ilvl="7">
      <w:start w:val="1"/>
      <w:numFmt w:val="lowerLetter"/>
      <w:lvlText w:val="%8."/>
      <w:lvlJc w:val="left"/>
      <w:pPr>
        <w:tabs>
          <w:tab w:val="left" w:pos="425"/>
        </w:tabs>
        <w:ind w:left="425" w:firstLine="5324"/>
      </w:pPr>
      <w:rPr>
        <w:rFonts w:hint="default"/>
      </w:rPr>
    </w:lvl>
    <w:lvl w:ilvl="8">
      <w:start w:val="1"/>
      <w:numFmt w:val="lowerRoman"/>
      <w:lvlText w:val="%9."/>
      <w:lvlJc w:val="right"/>
      <w:pPr>
        <w:tabs>
          <w:tab w:val="left" w:pos="425"/>
        </w:tabs>
        <w:ind w:left="425" w:firstLine="6224"/>
      </w:pPr>
      <w:rPr>
        <w:rFonts w:hint="default"/>
      </w:rPr>
    </w:lvl>
  </w:abstractNum>
  <w:abstractNum w:abstractNumId="29">
    <w:nsid w:val="0000001F"/>
    <w:multiLevelType w:val="hybridMultilevel"/>
    <w:tmpl w:val="83DC22E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00000020"/>
    <w:multiLevelType w:val="hybridMultilevel"/>
    <w:tmpl w:val="800CD758"/>
    <w:lvl w:ilvl="0" w:tplc="CCB825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0000021"/>
    <w:multiLevelType w:val="hybridMultilevel"/>
    <w:tmpl w:val="39B08E58"/>
    <w:lvl w:ilvl="0" w:tplc="65E0AAF4">
      <w:start w:val="1"/>
      <w:numFmt w:val="lowerLetter"/>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00000022"/>
    <w:multiLevelType w:val="hybridMultilevel"/>
    <w:tmpl w:val="FA5ADA86"/>
    <w:lvl w:ilvl="0" w:tplc="04090015">
      <w:start w:val="1"/>
      <w:numFmt w:val="upperLetter"/>
      <w:lvlText w:val="%1."/>
      <w:lvlJc w:val="left"/>
      <w:pPr>
        <w:ind w:left="1494" w:hanging="360"/>
      </w:pPr>
    </w:lvl>
    <w:lvl w:ilvl="1" w:tplc="F35241A0">
      <w:start w:val="1"/>
      <w:numFmt w:val="lowerLetter"/>
      <w:lvlText w:val="%2."/>
      <w:lvlJc w:val="left"/>
      <w:pPr>
        <w:ind w:left="2214" w:hanging="360"/>
      </w:pPr>
      <w:rPr>
        <w:rFonts w:hint="default"/>
        <w:b w:val="0"/>
        <w:bCs/>
      </w:rPr>
    </w:lvl>
    <w:lvl w:ilvl="2" w:tplc="04AEE84A">
      <w:start w:val="1"/>
      <w:numFmt w:val="bullet"/>
      <w:lvlText w:val="-"/>
      <w:lvlJc w:val="left"/>
      <w:pPr>
        <w:ind w:left="3114" w:hanging="360"/>
      </w:pPr>
      <w:rPr>
        <w:rFonts w:ascii="Calibri" w:eastAsia="Calibri" w:hAnsi="Calibri" w:cs="Calibri" w:hint="default"/>
        <w:b w:val="0"/>
        <w:color w:val="auto"/>
        <w:sz w:val="22"/>
      </w:rPr>
    </w:lvl>
    <w:lvl w:ilvl="3" w:tplc="47AADCEE">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00000023"/>
    <w:multiLevelType w:val="hybridMultilevel"/>
    <w:tmpl w:val="FD9ABD62"/>
    <w:lvl w:ilvl="0" w:tplc="0856129A">
      <w:start w:val="2"/>
      <w:numFmt w:val="bullet"/>
      <w:lvlText w:val="-"/>
      <w:lvlJc w:val="left"/>
      <w:pPr>
        <w:ind w:left="720" w:hanging="360"/>
      </w:pPr>
      <w:rPr>
        <w:rFonts w:ascii="Arial" w:eastAsia="SimSun" w:hAnsi="Arial"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4">
    <w:nsid w:val="010411EA"/>
    <w:multiLevelType w:val="singleLevel"/>
    <w:tmpl w:val="ACB83C83"/>
    <w:lvl w:ilvl="0">
      <w:start w:val="1"/>
      <w:numFmt w:val="decimal"/>
      <w:lvlText w:val="%1."/>
      <w:lvlJc w:val="left"/>
      <w:pPr>
        <w:tabs>
          <w:tab w:val="left" w:pos="425"/>
        </w:tabs>
        <w:ind w:left="425" w:hanging="425"/>
      </w:pPr>
      <w:rPr>
        <w:rFonts w:hint="default"/>
      </w:rPr>
    </w:lvl>
  </w:abstractNum>
  <w:num w:numId="1">
    <w:abstractNumId w:val="9"/>
  </w:num>
  <w:num w:numId="2">
    <w:abstractNumId w:val="8"/>
  </w:num>
  <w:num w:numId="3">
    <w:abstractNumId w:val="32"/>
  </w:num>
  <w:num w:numId="4">
    <w:abstractNumId w:val="12"/>
  </w:num>
  <w:num w:numId="5">
    <w:abstractNumId w:val="25"/>
  </w:num>
  <w:num w:numId="6">
    <w:abstractNumId w:val="6"/>
  </w:num>
  <w:num w:numId="7">
    <w:abstractNumId w:val="3"/>
  </w:num>
  <w:num w:numId="8">
    <w:abstractNumId w:val="28"/>
  </w:num>
  <w:num w:numId="9">
    <w:abstractNumId w:val="34"/>
  </w:num>
  <w:num w:numId="10">
    <w:abstractNumId w:val="30"/>
  </w:num>
  <w:num w:numId="11">
    <w:abstractNumId w:val="23"/>
  </w:num>
  <w:num w:numId="12">
    <w:abstractNumId w:val="22"/>
  </w:num>
  <w:num w:numId="13">
    <w:abstractNumId w:val="0"/>
  </w:num>
  <w:num w:numId="14">
    <w:abstractNumId w:val="7"/>
  </w:num>
  <w:num w:numId="15">
    <w:abstractNumId w:val="17"/>
  </w:num>
  <w:num w:numId="16">
    <w:abstractNumId w:val="13"/>
  </w:num>
  <w:num w:numId="17">
    <w:abstractNumId w:val="20"/>
  </w:num>
  <w:num w:numId="18">
    <w:abstractNumId w:val="18"/>
  </w:num>
  <w:num w:numId="19">
    <w:abstractNumId w:val="14"/>
  </w:num>
  <w:num w:numId="20">
    <w:abstractNumId w:val="31"/>
  </w:num>
  <w:num w:numId="21">
    <w:abstractNumId w:val="27"/>
  </w:num>
  <w:num w:numId="22">
    <w:abstractNumId w:val="2"/>
  </w:num>
  <w:num w:numId="23">
    <w:abstractNumId w:val="4"/>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5"/>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VgicQQfR/vIMmKBDOsQVVT7+aSjCwaObQbnMS9XxyCDBsepoXWCyIMKTwI2qOomHWbNjt2fApnIWYcMGE2CMw==" w:salt="keYnH3fYLYDcNks97UkWi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3A"/>
    <w:rsid w:val="000413C5"/>
    <w:rsid w:val="00170536"/>
    <w:rsid w:val="00311797"/>
    <w:rsid w:val="00502F7F"/>
    <w:rsid w:val="00714FBC"/>
    <w:rsid w:val="007A25DD"/>
    <w:rsid w:val="007C0F4F"/>
    <w:rsid w:val="008077CD"/>
    <w:rsid w:val="009D623A"/>
    <w:rsid w:val="00A869E8"/>
    <w:rsid w:val="00EA73FA"/>
    <w:rsid w:val="00F9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CB2BC0F-9BA5-4484-A656-3C8A7909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3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D623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9D623A"/>
    <w:rPr>
      <w:rFonts w:ascii="Calibri" w:eastAsia="Calibri" w:hAnsi="Calibri" w:cs="SimSun"/>
      <w:sz w:val="18"/>
      <w:szCs w:val="18"/>
    </w:rPr>
  </w:style>
  <w:style w:type="paragraph" w:styleId="BalloonText">
    <w:name w:val="Balloon Text"/>
    <w:basedOn w:val="Normal"/>
    <w:link w:val="BalloonTextChar"/>
    <w:uiPriority w:val="99"/>
    <w:semiHidden/>
    <w:unhideWhenUsed/>
    <w:rsid w:val="009D6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3A"/>
    <w:rPr>
      <w:rFonts w:ascii="Tahoma" w:eastAsia="Calibri" w:hAnsi="Tahoma" w:cs="Tahoma"/>
      <w:sz w:val="16"/>
      <w:szCs w:val="16"/>
    </w:rPr>
  </w:style>
  <w:style w:type="character" w:styleId="Hyperlink">
    <w:name w:val="Hyperlink"/>
    <w:basedOn w:val="DefaultParagraphFont"/>
    <w:uiPriority w:val="99"/>
    <w:qFormat/>
    <w:rsid w:val="00311797"/>
    <w:rPr>
      <w:color w:val="0000FF"/>
      <w:u w:val="single"/>
    </w:rPr>
  </w:style>
  <w:style w:type="paragraph" w:styleId="ListParagraph">
    <w:name w:val="List Paragraph"/>
    <w:basedOn w:val="Normal"/>
    <w:uiPriority w:val="34"/>
    <w:qFormat/>
    <w:rsid w:val="00170536"/>
    <w:pPr>
      <w:ind w:left="720"/>
      <w:contextualSpacing/>
    </w:pPr>
  </w:style>
  <w:style w:type="paragraph" w:styleId="Footer">
    <w:name w:val="footer"/>
    <w:basedOn w:val="Normal"/>
    <w:link w:val="FooterChar"/>
    <w:uiPriority w:val="99"/>
    <w:qFormat/>
    <w:rsid w:val="0017053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70536"/>
    <w:rPr>
      <w:rFonts w:ascii="Calibri" w:eastAsia="Calibri" w:hAnsi="Calibri" w:cs="SimSun"/>
      <w:sz w:val="18"/>
      <w:szCs w:val="18"/>
    </w:rPr>
  </w:style>
  <w:style w:type="character" w:styleId="FootnoteReference">
    <w:name w:val="footnote reference"/>
    <w:basedOn w:val="DefaultParagraphFont"/>
    <w:uiPriority w:val="99"/>
    <w:qFormat/>
    <w:rsid w:val="00A869E8"/>
    <w:rPr>
      <w:vertAlign w:val="superscript"/>
    </w:rPr>
  </w:style>
  <w:style w:type="paragraph" w:styleId="FootnoteText">
    <w:name w:val="footnote text"/>
    <w:basedOn w:val="Normal"/>
    <w:link w:val="FootnoteTextChar"/>
    <w:uiPriority w:val="99"/>
    <w:qFormat/>
    <w:rsid w:val="00A869E8"/>
    <w:pPr>
      <w:snapToGrid w:val="0"/>
    </w:pPr>
    <w:rPr>
      <w:sz w:val="18"/>
      <w:szCs w:val="18"/>
    </w:rPr>
  </w:style>
  <w:style w:type="character" w:customStyle="1" w:styleId="FootnoteTextChar">
    <w:name w:val="Footnote Text Char"/>
    <w:basedOn w:val="DefaultParagraphFont"/>
    <w:link w:val="FootnoteText"/>
    <w:uiPriority w:val="99"/>
    <w:rsid w:val="00A869E8"/>
    <w:rPr>
      <w:rFonts w:ascii="Calibri" w:eastAsia="Calibri" w:hAnsi="Calibri" w:cs="SimSun"/>
      <w:sz w:val="18"/>
      <w:szCs w:val="18"/>
    </w:rPr>
  </w:style>
  <w:style w:type="character" w:styleId="SubtleEmphasis">
    <w:name w:val="Subtle Emphasis"/>
    <w:basedOn w:val="DefaultParagraphFont"/>
    <w:uiPriority w:val="19"/>
    <w:qFormat/>
    <w:rsid w:val="00A869E8"/>
    <w:rPr>
      <w:i/>
      <w:iCs/>
      <w:color w:val="404040"/>
    </w:rPr>
  </w:style>
  <w:style w:type="character" w:styleId="Emphasis">
    <w:name w:val="Emphasis"/>
    <w:basedOn w:val="DefaultParagraphFont"/>
    <w:uiPriority w:val="20"/>
    <w:qFormat/>
    <w:rsid w:val="00EA73FA"/>
    <w:rPr>
      <w:i/>
      <w:iCs/>
    </w:rPr>
  </w:style>
  <w:style w:type="paragraph" w:styleId="NormalWeb">
    <w:name w:val="Normal (Web)"/>
    <w:uiPriority w:val="99"/>
    <w:qFormat/>
    <w:rsid w:val="00EA73FA"/>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EA7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hp</cp:lastModifiedBy>
  <cp:revision>2</cp:revision>
  <dcterms:created xsi:type="dcterms:W3CDTF">2025-09-12T03:48:00Z</dcterms:created>
  <dcterms:modified xsi:type="dcterms:W3CDTF">2025-09-12T03:48:00Z</dcterms:modified>
</cp:coreProperties>
</file>