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885" w:rsidRDefault="008D0885">
      <w:pPr>
        <w:pStyle w:val="BodyText"/>
        <w:spacing w:before="54"/>
      </w:pPr>
    </w:p>
    <w:p w:rsidR="008D0885" w:rsidRDefault="000441B3">
      <w:pPr>
        <w:pStyle w:val="Heading1"/>
        <w:spacing w:line="480" w:lineRule="auto"/>
        <w:ind w:left="3605" w:right="3174" w:hanging="1"/>
        <w:jc w:val="center"/>
      </w:pPr>
      <w:r>
        <w:t xml:space="preserve">BAB I </w:t>
      </w:r>
      <w:r>
        <w:rPr>
          <w:spacing w:val="-2"/>
        </w:rPr>
        <w:t>PENDAHULUAN</w:t>
      </w:r>
    </w:p>
    <w:p w:rsidR="008D0885" w:rsidRDefault="000441B3">
      <w:pPr>
        <w:pStyle w:val="ListParagraph"/>
        <w:numPr>
          <w:ilvl w:val="1"/>
          <w:numId w:val="1"/>
        </w:numPr>
        <w:tabs>
          <w:tab w:val="left" w:pos="1276"/>
        </w:tabs>
        <w:jc w:val="left"/>
        <w:rPr>
          <w:b/>
          <w:sz w:val="24"/>
        </w:rPr>
      </w:pPr>
      <w:r>
        <w:rPr>
          <w:b/>
          <w:sz w:val="24"/>
        </w:rPr>
        <w:t>LatarBelakang</w:t>
      </w:r>
      <w:r>
        <w:rPr>
          <w:b/>
          <w:spacing w:val="-2"/>
          <w:sz w:val="24"/>
        </w:rPr>
        <w:t>Masalah</w:t>
      </w:r>
    </w:p>
    <w:p w:rsidR="008D0885" w:rsidRDefault="008D0885">
      <w:pPr>
        <w:pStyle w:val="BodyText"/>
        <w:rPr>
          <w:b/>
        </w:rPr>
      </w:pPr>
    </w:p>
    <w:p w:rsidR="008D0885" w:rsidRDefault="000441B3">
      <w:pPr>
        <w:pStyle w:val="BodyText"/>
        <w:spacing w:line="480" w:lineRule="auto"/>
        <w:ind w:left="568" w:right="139" w:firstLine="720"/>
        <w:jc w:val="both"/>
      </w:pPr>
      <w:r>
        <w:t>Pendidikan menurut Undang-Undang No. 22 Tahun 2003 tentang Sistem Pendidikan Nasional adalah usaha sadar dan terencana untuk mewujudkansuasana belajar dan proses pembelajaran, agar peserta didik secara aktif mengembangkan potensi dirinya untuk memiliki kekuatan spiritual, keagamaan, pengendalian diri, kepribadian, kecerdasan, akhlak mulia, serta keterampilan yang diperlukan dirinya, masyarakat, bangsa dan Negara Untuk mencapai tujuan pendidikan tersebut harus didukung oleh guru yang kompeten. Guru yang kompeten adalah guru yang mampu menyalurkan ilmunya kepada peserta didik dengan baik, sehingga siswa dapat menyerap apa yang diajarkan oleh guru. Seorangguruyangkompetenadalahguru yangtidakhanyamengajarkanilmunya, tetapi mampu mengilhami dan mampu mempengaruhi pikiran dan kehidupan siswa menjadi lebih baik. Ini adalah tanggung jawab guru untuk memastikan bahwa siswa memperoleh lebih dari sekedar pengetahuan buku teks dan bahwa mereka lebih baik dalam kehidupan.Hamalik (2002: 38) mengemukakan bahwa guru yang kompeten adalah guru yang waspada secara profesional, serta terus berusaha untuk menjadikan masyarakat sekolah menjadi tempat yang paling baik bagi anak-anak muda.</w:t>
      </w:r>
    </w:p>
    <w:p w:rsidR="008D0885" w:rsidRDefault="000441B3">
      <w:pPr>
        <w:pStyle w:val="BodyText"/>
        <w:spacing w:before="2" w:line="480" w:lineRule="auto"/>
        <w:ind w:left="568" w:right="142" w:firstLine="720"/>
        <w:jc w:val="both"/>
      </w:pPr>
      <w:r>
        <w:t>Untuk mencapai tujuan pendidikan tersebut harus didukung oleh guruyangkompeten.Guruyangkompetenadalahguruyangmampu</w:t>
      </w:r>
      <w:r>
        <w:rPr>
          <w:spacing w:val="-2"/>
        </w:rPr>
        <w:t>menyalurkan</w:t>
      </w:r>
    </w:p>
    <w:p w:rsidR="008D0885" w:rsidRDefault="008D0885">
      <w:pPr>
        <w:pStyle w:val="BodyText"/>
      </w:pPr>
    </w:p>
    <w:p w:rsidR="008D0885" w:rsidRDefault="008D0885">
      <w:pPr>
        <w:pStyle w:val="BodyText"/>
      </w:pPr>
    </w:p>
    <w:p w:rsidR="008D0885" w:rsidRDefault="008D0885">
      <w:pPr>
        <w:pStyle w:val="BodyText"/>
      </w:pPr>
    </w:p>
    <w:p w:rsidR="008D0885" w:rsidRDefault="008D0885">
      <w:pPr>
        <w:pStyle w:val="BodyText"/>
        <w:spacing w:before="70"/>
      </w:pPr>
    </w:p>
    <w:p w:rsidR="008D0885" w:rsidRDefault="000441B3">
      <w:pPr>
        <w:pStyle w:val="BodyText"/>
        <w:ind w:left="424"/>
        <w:jc w:val="center"/>
      </w:pPr>
      <w:r>
        <w:rPr>
          <w:spacing w:val="-10"/>
        </w:rPr>
        <w:t>1</w:t>
      </w:r>
    </w:p>
    <w:p w:rsidR="008D0885" w:rsidRDefault="008D0885">
      <w:pPr>
        <w:pStyle w:val="BodyText"/>
        <w:jc w:val="center"/>
        <w:sectPr w:rsidR="008D0885">
          <w:headerReference w:type="even" r:id="rId7"/>
          <w:headerReference w:type="default" r:id="rId8"/>
          <w:footerReference w:type="even" r:id="rId9"/>
          <w:footerReference w:type="default" r:id="rId10"/>
          <w:headerReference w:type="first" r:id="rId11"/>
          <w:footerReference w:type="first" r:id="rId12"/>
          <w:type w:val="continuous"/>
          <w:pgSz w:w="11910" w:h="16840"/>
          <w:pgMar w:top="1920" w:right="1559" w:bottom="280" w:left="1700" w:header="720" w:footer="720" w:gutter="0"/>
          <w:cols w:space="720"/>
        </w:sectPr>
      </w:pPr>
    </w:p>
    <w:p w:rsidR="008D0885" w:rsidRDefault="008D0885">
      <w:pPr>
        <w:pStyle w:val="BodyText"/>
        <w:spacing w:before="54"/>
      </w:pPr>
    </w:p>
    <w:p w:rsidR="008D0885" w:rsidRDefault="000441B3">
      <w:pPr>
        <w:pStyle w:val="BodyText"/>
        <w:spacing w:line="480" w:lineRule="auto"/>
        <w:ind w:left="568" w:right="142"/>
        <w:jc w:val="both"/>
      </w:pPr>
      <w:r>
        <w:t>ilmunya kepada peserta didik dengan baik, sehingga siswa dapat menyerap apa yang diajarkan oleh guru. Seorang guru yang kompeten adalah guru yang tidak hanya mengajarkan ilmunya, tetapi mampu mengilhami dan mampu mempengaruhi pikiran dan kehidupan siswa menjadi lebih baik. Ini adalah tanggung jawab guru untuk memastikan bahwa siswa memperoleh lebih dari sekedar pengetahuan buku teks dan bahwa mereka lebih baik dalam kehidupan. Hamalik(2002:38) mengemukakanbahwaguruyangkompetenadalahguruyang waspada secara profesional, serta terus berusaha untuk menjadikan masyarakat sekolah menjadi tempat yang paling baik bagi anak-anak muda.</w:t>
      </w:r>
    </w:p>
    <w:p w:rsidR="008D0885" w:rsidRDefault="000441B3">
      <w:pPr>
        <w:pStyle w:val="BodyText"/>
        <w:spacing w:before="1" w:line="480" w:lineRule="auto"/>
        <w:ind w:left="568" w:right="142" w:firstLine="720"/>
        <w:jc w:val="both"/>
      </w:pPr>
      <w:r>
        <w:t>Kurikulum dipersiapkan untuk mengarahkan siswanya, agar dapat mencapai tujuan pendidikan/pengajaran. Untuk itu, maka setiap guru diharapkan memiliki kemampuan profesional didalam mengajar. Selanjutnya Sardiman(2001:131)menjelaskanbahwatugasprofesionalgurumerupakanpekerjaanyang memerlukan pendidikan lanjut didalam science dan teknologi yang digunakan sebagai perangkat dasar untuk diimplimentasikan dalam berbagai kegiatan yang bermanfaat. Terkait dengan uraian diatas, dapat diketahui bahwa menurut Dahlani (2008: 3) “Pendidikan pada dasarnya mengubah perilaku siswa dengan membentuk sikap dan kebiasaan. Hasil yang diharapkan dari pelaksanaan pendidikan bukan hanya bersifat pengetahuan, akan tetapi juga sikap,pemahaman, perluasan minat, penghargaan norma-norma dan kecakapan. Jadi secara keseluruhan membentuk pribadi siswa”.</w:t>
      </w:r>
    </w:p>
    <w:p w:rsidR="008D0885" w:rsidRDefault="000441B3">
      <w:pPr>
        <w:pStyle w:val="BodyText"/>
        <w:spacing w:before="1" w:line="477" w:lineRule="auto"/>
        <w:ind w:left="568" w:right="144" w:firstLine="720"/>
        <w:jc w:val="both"/>
      </w:pPr>
      <w:r>
        <w:t>Penyelenggaraan pendidikan dan pembelajaran di sekolah sering muncul masalahyangmerupakankasus.Siswayangmenghadapikasustersebut,</w:t>
      </w:r>
      <w:r>
        <w:rPr>
          <w:spacing w:val="-2"/>
        </w:rPr>
        <w:t>sering</w:t>
      </w:r>
    </w:p>
    <w:p w:rsidR="008D0885" w:rsidRDefault="008D0885">
      <w:pPr>
        <w:pStyle w:val="BodyText"/>
        <w:spacing w:line="477" w:lineRule="auto"/>
        <w:jc w:val="both"/>
        <w:sectPr w:rsidR="008D0885">
          <w:headerReference w:type="even" r:id="rId13"/>
          <w:headerReference w:type="default" r:id="rId14"/>
          <w:headerReference w:type="first" r:id="rId15"/>
          <w:pgSz w:w="11910" w:h="16840"/>
          <w:pgMar w:top="1920" w:right="1559" w:bottom="280" w:left="1700" w:header="718" w:footer="0" w:gutter="0"/>
          <w:pgNumType w:start="2"/>
          <w:cols w:space="720"/>
        </w:sectPr>
      </w:pPr>
    </w:p>
    <w:p w:rsidR="008D0885" w:rsidRDefault="008D0885">
      <w:pPr>
        <w:pStyle w:val="BodyText"/>
        <w:spacing w:before="54"/>
      </w:pPr>
    </w:p>
    <w:p w:rsidR="008D0885" w:rsidRDefault="000441B3">
      <w:pPr>
        <w:pStyle w:val="BodyText"/>
        <w:spacing w:line="480" w:lineRule="auto"/>
        <w:ind w:left="568" w:right="139"/>
        <w:jc w:val="both"/>
      </w:pPr>
      <w:r>
        <w:t>tidak menyadari adanya kesulitan atau masalah yang sedang dihadapi. Dengan perkataan lain, guru meyakini adanya masalah pada siswanya, tetapi siswa yang bersangkutan tidak menyadarinya. Selain itu juga sering ditemukan siswa yang tidak mau diketahui bahwa dirinya memiliki masalah yang menjadi kasus bagi dirinya, sehingga ia menyembunyikannya dari orang lain. Sering kali seseorang/siswa tidak menerapkan norma orang lain sebagai tolak ukur masalah yang dihadapi dan kurang memiliki pengetahuan tertentu untuk menafsirkan bahwa yang dihadapi adalah masalah yang besar yang memerlukan pemecahan.</w:t>
      </w:r>
    </w:p>
    <w:p w:rsidR="008D0885" w:rsidRDefault="000441B3">
      <w:pPr>
        <w:pStyle w:val="BodyText"/>
        <w:spacing w:line="480" w:lineRule="auto"/>
        <w:ind w:left="568" w:right="145" w:firstLine="720"/>
        <w:jc w:val="both"/>
      </w:pPr>
      <w:r>
        <w:t>Dampak perilaku dari siswa yang bermasalah dijumpai dalam kehidupan seharihari,memilikiberbagairagamsifatkejiwaannya.Disiniperanguruterutama guru BK harus memperhatikan prinsip perbedaan perorangan atau individual.</w:t>
      </w:r>
    </w:p>
    <w:p w:rsidR="008D0885" w:rsidRDefault="000441B3">
      <w:pPr>
        <w:pStyle w:val="BodyText"/>
        <w:spacing w:before="1" w:line="480" w:lineRule="auto"/>
        <w:ind w:left="568" w:right="141" w:firstLine="720"/>
        <w:jc w:val="both"/>
        <w:rPr>
          <w:i/>
        </w:rPr>
      </w:pPr>
      <w:r>
        <w:t xml:space="preserve">Peserta Didik Al Perguruan Al Jamiatul Washliyah ada beberapa siswa berperilaku negatif, yaitu anak yang berperilaku bullying. Sifat atau karakter anak yang berperilaku bullying dapat dilihat antara lain perilaku mengejek teman, memfitnah teman, mengancam, menakut-nakuti teman dan memanggil nama dengan sebutan orang tua. Gejala tersebut merugikan orang lain atau orang yang menjadi korban </w:t>
      </w:r>
      <w:r>
        <w:rPr>
          <w:i/>
        </w:rPr>
        <w:t>bullying.</w:t>
      </w:r>
    </w:p>
    <w:p w:rsidR="008D0885" w:rsidRDefault="000441B3">
      <w:pPr>
        <w:pStyle w:val="BodyText"/>
        <w:spacing w:before="1" w:line="480" w:lineRule="auto"/>
        <w:ind w:left="568" w:right="139" w:firstLine="780"/>
        <w:jc w:val="both"/>
      </w:pPr>
      <w:r>
        <w:t>Perilaku bullying dilakukan anak/remaja, dapat dirumah, disekolah dan di lingkungan masyarakat luas. Perilaku bullying pada batas-batas yang wajar pada anak/remaja masih dapat ditolerir, namun apabila sudah menjurus sehingga dapat merugikandiripelakudanoranglain,makaperluditanganisecarasungguhkarena dapat berakibat lebih fatal. Dampak perilaku bullying tidak hanya mempengaruhi fungsianakdalamperkembanganemosidanperilaku,tetapihaltersebut</w:t>
      </w:r>
      <w:r>
        <w:rPr>
          <w:spacing w:val="-4"/>
        </w:rPr>
        <w:t>juga</w:t>
      </w:r>
    </w:p>
    <w:p w:rsidR="008D0885" w:rsidRDefault="008D0885">
      <w:pPr>
        <w:pStyle w:val="BodyText"/>
        <w:spacing w:line="480" w:lineRule="auto"/>
        <w:jc w:val="both"/>
        <w:sectPr w:rsidR="008D0885">
          <w:pgSz w:w="11910" w:h="16840"/>
          <w:pgMar w:top="1920" w:right="1559" w:bottom="280" w:left="1700" w:header="718" w:footer="0" w:gutter="0"/>
          <w:cols w:space="720"/>
        </w:sectPr>
      </w:pPr>
    </w:p>
    <w:p w:rsidR="008D0885" w:rsidRDefault="008D0885">
      <w:pPr>
        <w:pStyle w:val="BodyText"/>
        <w:spacing w:before="54"/>
      </w:pPr>
    </w:p>
    <w:p w:rsidR="008D0885" w:rsidRDefault="000441B3">
      <w:pPr>
        <w:pStyle w:val="BodyText"/>
        <w:spacing w:line="480" w:lineRule="auto"/>
        <w:ind w:left="568" w:right="140"/>
        <w:jc w:val="both"/>
      </w:pPr>
      <w:r>
        <w:t>mempengaruhi prestasi akademis, interaksi sosial mereka dengan teman sebaya dan guru. Perilaku bullying bukan suatu kondisi melainkan suatu “penyakit”,maka sangat memungkinkan untuk di “sembuhkan”, diatasi Priyatna, (2021: 9). Perilaku bullying dapat diatasi dengan adanya sikap anti bullying yang tinggi. Sikap anti bullying merupakan predisposisi yang dipelajari mempengaruhi perilaku, berubah dalam hal intensitasnya, biasanya konsisten sepanjang waktu dalam situasi yang sama, dan komposisinya hampir selalu kompleks Priyatna, (2021: 10).</w:t>
      </w:r>
    </w:p>
    <w:p w:rsidR="008D0885" w:rsidRDefault="000441B3">
      <w:pPr>
        <w:pStyle w:val="BodyText"/>
        <w:spacing w:line="480" w:lineRule="auto"/>
        <w:ind w:left="568" w:right="142" w:firstLine="720"/>
        <w:jc w:val="both"/>
      </w:pPr>
      <w:r>
        <w:t>Dalam usaha pengentasan masalah tersebut, dalam bimbingan dan konseling ada beberapa layanan meliputi layanan orientasi, informasi penempatan dan penyaluran, pembelajaran bimbingan kelompok, konseling kelompok dan konseling individu. Ketujuh jenis layanan tersebut semuanya merupakan upaya untuk membantu individu dalm menghadapidan melalui tahap perkembangannya, mengatasi hambatan yang timbul serta memperbaiki penyimpanganperkembangan agar perkembangan individu berlangsung secara wajar. Jadi secara prinsip dengan melalui layanan bimbingan dan konseling individu dapat dibantu dalam mencapai tugas-tugas perkembangan secara optimal. Salah satu jenis layanan bimbingan dan konseling yang dipandang tepat dalam membantu siswa untuk meningkatkan sikap anti bullying adalah melalui layanan informasi. Menurut Dahlani (2022: 243), “Layanan informasi adalah penyampaian berbagai informasi kepada sasaran layanan agar individu dapat mengolah dan memanfaatkan informasi tersebut demi kepentingan hidup dan</w:t>
      </w:r>
      <w:r>
        <w:rPr>
          <w:spacing w:val="-2"/>
        </w:rPr>
        <w:t>perkembangannya”.</w:t>
      </w:r>
    </w:p>
    <w:p w:rsidR="008D0885" w:rsidRDefault="008D0885">
      <w:pPr>
        <w:pStyle w:val="BodyText"/>
        <w:spacing w:line="480" w:lineRule="auto"/>
        <w:jc w:val="both"/>
        <w:sectPr w:rsidR="008D0885">
          <w:pgSz w:w="11910" w:h="16840"/>
          <w:pgMar w:top="1920" w:right="1559" w:bottom="280" w:left="1700" w:header="718" w:footer="0" w:gutter="0"/>
          <w:cols w:space="720"/>
        </w:sectPr>
      </w:pPr>
    </w:p>
    <w:p w:rsidR="008D0885" w:rsidRDefault="008D0885">
      <w:pPr>
        <w:pStyle w:val="BodyText"/>
        <w:spacing w:before="54"/>
      </w:pPr>
    </w:p>
    <w:p w:rsidR="008D0885" w:rsidRDefault="000441B3">
      <w:pPr>
        <w:spacing w:line="480" w:lineRule="auto"/>
        <w:ind w:left="568" w:right="141" w:firstLine="720"/>
        <w:jc w:val="both"/>
        <w:rPr>
          <w:b/>
          <w:sz w:val="24"/>
        </w:rPr>
      </w:pPr>
      <w:r>
        <w:rPr>
          <w:sz w:val="24"/>
        </w:rPr>
        <w:t xml:space="preserve">Jika dilihat dari tujuan layanan informasi tersebut sangatlah tepat bila dilaksanakandalam usahameningkatkan sikapantibullyingsiswa,karenamelalui layanan informasi siswa dibantu agar memahami, menguasai informasi yang disampaikan dan mampu mengambil keputusan yang tepat dalam bidang pribadi, sosial, belajar dan karir. Berdasarkan latar belakang diatas, maka saya tertarik untuk melakukan penelitian tentang </w:t>
      </w:r>
      <w:r>
        <w:rPr>
          <w:b/>
          <w:sz w:val="24"/>
        </w:rPr>
        <w:t>“Pengaruh Layanan Informasi Dengan Pendekatan Behavioral Terhadap Sikap Anti Bullying Pada Siswa SMAS 12 Al-Jam’iyatul Washliyah Perbaungan”</w:t>
      </w:r>
    </w:p>
    <w:p w:rsidR="008D0885" w:rsidRDefault="008D0885">
      <w:pPr>
        <w:pStyle w:val="BodyText"/>
        <w:rPr>
          <w:b/>
        </w:rPr>
      </w:pPr>
    </w:p>
    <w:p w:rsidR="008D0885" w:rsidRDefault="008D0885">
      <w:pPr>
        <w:pStyle w:val="BodyText"/>
        <w:spacing w:before="1"/>
        <w:rPr>
          <w:b/>
        </w:rPr>
      </w:pPr>
    </w:p>
    <w:p w:rsidR="008D0885" w:rsidRDefault="000441B3">
      <w:pPr>
        <w:pStyle w:val="Heading1"/>
        <w:numPr>
          <w:ilvl w:val="1"/>
          <w:numId w:val="1"/>
        </w:numPr>
        <w:tabs>
          <w:tab w:val="left" w:pos="1276"/>
        </w:tabs>
      </w:pPr>
      <w:r>
        <w:t>Identifikasi</w:t>
      </w:r>
      <w:r>
        <w:rPr>
          <w:spacing w:val="-2"/>
        </w:rPr>
        <w:t>Masalah</w:t>
      </w:r>
    </w:p>
    <w:p w:rsidR="008D0885" w:rsidRDefault="008D0885">
      <w:pPr>
        <w:pStyle w:val="BodyText"/>
        <w:rPr>
          <w:b/>
        </w:rPr>
      </w:pPr>
    </w:p>
    <w:p w:rsidR="008D0885" w:rsidRDefault="000441B3">
      <w:pPr>
        <w:pStyle w:val="BodyText"/>
        <w:spacing w:line="480" w:lineRule="auto"/>
        <w:ind w:left="568" w:right="144" w:firstLine="726"/>
        <w:jc w:val="both"/>
      </w:pPr>
      <w:r>
        <w:t>Menurut Sugiyono (2020:54) identifikasi masalah adalah pertajaman berbagai unsur atau faktor yang terkait terhadap topik atau masalah yang akan diteliti. Berdasarkan latar belakang masalah tersebut di atas, peneliti mengidentifikasi masalah sebagai berikut:</w:t>
      </w:r>
    </w:p>
    <w:p w:rsidR="008D0885" w:rsidRDefault="000441B3">
      <w:pPr>
        <w:pStyle w:val="ListParagraph"/>
        <w:numPr>
          <w:ilvl w:val="2"/>
          <w:numId w:val="1"/>
        </w:numPr>
        <w:tabs>
          <w:tab w:val="left" w:pos="1136"/>
        </w:tabs>
        <w:spacing w:line="480" w:lineRule="auto"/>
        <w:ind w:right="137"/>
        <w:jc w:val="both"/>
        <w:rPr>
          <w:sz w:val="24"/>
        </w:rPr>
      </w:pPr>
      <w:r>
        <w:rPr>
          <w:sz w:val="24"/>
        </w:rPr>
        <w:t>Masih adanya pembuliyan siswa di SMAS 12 AL- JAMIATUL WASLIYAH seperti mengejek ,memfitnah dan memanggil nama dengan sebutan orang tua Dll.</w:t>
      </w:r>
    </w:p>
    <w:p w:rsidR="008D0885" w:rsidRDefault="000441B3">
      <w:pPr>
        <w:pStyle w:val="ListParagraph"/>
        <w:numPr>
          <w:ilvl w:val="2"/>
          <w:numId w:val="1"/>
        </w:numPr>
        <w:tabs>
          <w:tab w:val="left" w:pos="1136"/>
        </w:tabs>
        <w:spacing w:before="1"/>
        <w:ind w:hanging="360"/>
        <w:jc w:val="both"/>
        <w:rPr>
          <w:sz w:val="24"/>
        </w:rPr>
      </w:pPr>
      <w:r>
        <w:rPr>
          <w:sz w:val="24"/>
        </w:rPr>
        <w:t xml:space="preserve">Pelakubullyingpadasiswakelasxisekolahjamiayulwasliyah </w:t>
      </w:r>
      <w:r>
        <w:rPr>
          <w:spacing w:val="-2"/>
          <w:sz w:val="24"/>
        </w:rPr>
        <w:t>perbaungan.</w:t>
      </w:r>
    </w:p>
    <w:p w:rsidR="008D0885" w:rsidRDefault="008D0885">
      <w:pPr>
        <w:pStyle w:val="BodyText"/>
      </w:pPr>
    </w:p>
    <w:p w:rsidR="008D0885" w:rsidRDefault="000441B3">
      <w:pPr>
        <w:pStyle w:val="ListParagraph"/>
        <w:numPr>
          <w:ilvl w:val="2"/>
          <w:numId w:val="1"/>
        </w:numPr>
        <w:tabs>
          <w:tab w:val="left" w:pos="1136"/>
        </w:tabs>
        <w:spacing w:line="480" w:lineRule="auto"/>
        <w:ind w:right="141"/>
        <w:jc w:val="both"/>
        <w:rPr>
          <w:sz w:val="24"/>
        </w:rPr>
      </w:pPr>
      <w:r>
        <w:rPr>
          <w:sz w:val="24"/>
        </w:rPr>
        <w:t xml:space="preserve">Kurangnya kesadaran siswa mengenai dampak negative bullying terhadap korban maupun pelaku,baik dalam aspek emosional ,social maupun </w:t>
      </w:r>
      <w:r>
        <w:rPr>
          <w:spacing w:val="-2"/>
          <w:sz w:val="24"/>
        </w:rPr>
        <w:t>akademik.</w:t>
      </w:r>
    </w:p>
    <w:p w:rsidR="008D0885" w:rsidRDefault="008D0885">
      <w:pPr>
        <w:pStyle w:val="ListParagraph"/>
        <w:spacing w:line="480" w:lineRule="auto"/>
        <w:rPr>
          <w:sz w:val="24"/>
        </w:rPr>
        <w:sectPr w:rsidR="008D0885">
          <w:pgSz w:w="11910" w:h="16840"/>
          <w:pgMar w:top="1920" w:right="1559" w:bottom="280" w:left="1700" w:header="718" w:footer="0" w:gutter="0"/>
          <w:cols w:space="720"/>
        </w:sectPr>
      </w:pPr>
    </w:p>
    <w:p w:rsidR="008D0885" w:rsidRDefault="008D0885">
      <w:pPr>
        <w:pStyle w:val="BodyText"/>
        <w:spacing w:before="54"/>
      </w:pPr>
    </w:p>
    <w:p w:rsidR="008D0885" w:rsidRDefault="000441B3">
      <w:pPr>
        <w:pStyle w:val="Heading1"/>
        <w:numPr>
          <w:ilvl w:val="1"/>
          <w:numId w:val="1"/>
        </w:numPr>
        <w:tabs>
          <w:tab w:val="left" w:pos="1276"/>
        </w:tabs>
        <w:ind w:hanging="588"/>
      </w:pPr>
      <w:r>
        <w:t xml:space="preserve">Batasan </w:t>
      </w:r>
      <w:r>
        <w:rPr>
          <w:spacing w:val="-2"/>
        </w:rPr>
        <w:t>Masalah</w:t>
      </w:r>
    </w:p>
    <w:p w:rsidR="008D0885" w:rsidRDefault="008D0885">
      <w:pPr>
        <w:pStyle w:val="BodyText"/>
        <w:rPr>
          <w:b/>
        </w:rPr>
      </w:pPr>
    </w:p>
    <w:p w:rsidR="008D0885" w:rsidRDefault="000441B3">
      <w:pPr>
        <w:pStyle w:val="BodyText"/>
        <w:spacing w:line="480" w:lineRule="auto"/>
        <w:ind w:left="568" w:right="140" w:firstLine="720"/>
        <w:jc w:val="both"/>
      </w:pPr>
      <w:r>
        <w:t xml:space="preserve">Menurut (Arikunto 2013:14) batasan masalah merupakan sejumlah masalah yang dipandang penting dan bergunaa untuk dicarikan pemecahannya. Mengingat keterbatasan waktu, kemampuan, dan pengetahuan yang dimiliki penulis. Untuk memperjelas serta membatasi ruang lingkup permasalahan untuk menghasilkan uraian yang sistematis maka batasan masalah dalam penelitian ini adalah tentang pengaruh layanan informasi dengan pendekatan behavioral terhadap sikap anti bullying pada siswa SMAS 12 Al-jam’iatul washliyah </w:t>
      </w:r>
      <w:r>
        <w:rPr>
          <w:spacing w:val="-2"/>
        </w:rPr>
        <w:t>Perbauangan”.</w:t>
      </w:r>
    </w:p>
    <w:p w:rsidR="008D0885" w:rsidRDefault="008D0885">
      <w:pPr>
        <w:pStyle w:val="BodyText"/>
      </w:pPr>
    </w:p>
    <w:p w:rsidR="008D0885" w:rsidRDefault="008D0885">
      <w:pPr>
        <w:pStyle w:val="BodyText"/>
        <w:spacing w:before="1"/>
      </w:pPr>
    </w:p>
    <w:p w:rsidR="008D0885" w:rsidRDefault="000441B3">
      <w:pPr>
        <w:pStyle w:val="Heading1"/>
        <w:numPr>
          <w:ilvl w:val="1"/>
          <w:numId w:val="1"/>
        </w:numPr>
        <w:tabs>
          <w:tab w:val="left" w:pos="1276"/>
        </w:tabs>
      </w:pPr>
      <w:r>
        <w:t xml:space="preserve">Rumusan </w:t>
      </w:r>
      <w:r>
        <w:rPr>
          <w:spacing w:val="-2"/>
        </w:rPr>
        <w:t>Masalah</w:t>
      </w:r>
    </w:p>
    <w:p w:rsidR="008D0885" w:rsidRDefault="008D0885">
      <w:pPr>
        <w:pStyle w:val="BodyText"/>
        <w:rPr>
          <w:b/>
        </w:rPr>
      </w:pPr>
    </w:p>
    <w:p w:rsidR="008D0885" w:rsidRDefault="000441B3">
      <w:pPr>
        <w:pStyle w:val="BodyText"/>
        <w:spacing w:line="480" w:lineRule="auto"/>
        <w:ind w:left="568" w:right="141" w:firstLine="720"/>
        <w:jc w:val="both"/>
      </w:pPr>
      <w:r>
        <w:t>Menurut Silalahi (2021:54) rumusan masalah merupakan pertanyaanpertanyaan penelitian yang berhubungan dengantopik yangselanjutnya akan diuji secara nyata. Adapun yang menjadi rumusan masalahdalam penelitian ini yaitu: “Bagaiamana Pengaruh Layanan Informasi dengan pendekatan behavioral terhadap sikap anti bullying pada siswa Al-jam’iatul washliyah perbauangan serdang berdagai.</w:t>
      </w:r>
    </w:p>
    <w:p w:rsidR="008D0885" w:rsidRDefault="008D0885">
      <w:pPr>
        <w:pStyle w:val="BodyText"/>
      </w:pPr>
    </w:p>
    <w:p w:rsidR="008D0885" w:rsidRDefault="008D0885">
      <w:pPr>
        <w:pStyle w:val="BodyText"/>
        <w:spacing w:before="1"/>
      </w:pPr>
    </w:p>
    <w:p w:rsidR="008D0885" w:rsidRDefault="000441B3">
      <w:pPr>
        <w:pStyle w:val="Heading1"/>
        <w:numPr>
          <w:ilvl w:val="1"/>
          <w:numId w:val="1"/>
        </w:numPr>
        <w:tabs>
          <w:tab w:val="left" w:pos="1276"/>
        </w:tabs>
      </w:pPr>
      <w:r>
        <w:t xml:space="preserve">Tujuan </w:t>
      </w:r>
      <w:r>
        <w:rPr>
          <w:spacing w:val="-2"/>
        </w:rPr>
        <w:t>Masalah</w:t>
      </w:r>
    </w:p>
    <w:p w:rsidR="008D0885" w:rsidRDefault="008D0885">
      <w:pPr>
        <w:pStyle w:val="BodyText"/>
        <w:rPr>
          <w:b/>
        </w:rPr>
      </w:pPr>
    </w:p>
    <w:p w:rsidR="008D0885" w:rsidRDefault="000441B3">
      <w:pPr>
        <w:pStyle w:val="BodyText"/>
        <w:spacing w:line="480" w:lineRule="auto"/>
        <w:ind w:left="568" w:right="144" w:firstLine="720"/>
        <w:jc w:val="both"/>
      </w:pPr>
      <w:r>
        <w:t>Menurut Mudrajad 2021: 101 tujuan penelitian adalah penjabaran secara jelas apa yang direncanakan untuk dilakukan dalam usulan penelitian. Adapun tujuandaripenelitianiniadalah“BagaiamanaPengaruhLayanan</w:t>
      </w:r>
      <w:r>
        <w:rPr>
          <w:spacing w:val="-2"/>
        </w:rPr>
        <w:t>Informasi</w:t>
      </w:r>
    </w:p>
    <w:p w:rsidR="008D0885" w:rsidRDefault="008D0885">
      <w:pPr>
        <w:pStyle w:val="BodyText"/>
        <w:spacing w:line="480" w:lineRule="auto"/>
        <w:jc w:val="both"/>
        <w:sectPr w:rsidR="008D0885">
          <w:pgSz w:w="11910" w:h="16840"/>
          <w:pgMar w:top="1920" w:right="1559" w:bottom="280" w:left="1700" w:header="718" w:footer="0" w:gutter="0"/>
          <w:cols w:space="720"/>
        </w:sectPr>
      </w:pPr>
    </w:p>
    <w:p w:rsidR="008D0885" w:rsidRDefault="008D0885">
      <w:pPr>
        <w:pStyle w:val="BodyText"/>
        <w:spacing w:before="54"/>
      </w:pPr>
    </w:p>
    <w:p w:rsidR="008D0885" w:rsidRDefault="000441B3">
      <w:pPr>
        <w:pStyle w:val="BodyText"/>
        <w:spacing w:line="480" w:lineRule="auto"/>
        <w:ind w:left="568"/>
      </w:pPr>
      <w:r>
        <w:t>denganpendekatanbehavioralterhadapsikapanti</w:t>
      </w:r>
      <w:r>
        <w:rPr>
          <w:i/>
        </w:rPr>
        <w:t>bullying</w:t>
      </w:r>
      <w:r>
        <w:t>padasiswaAl- jam’iatul washliyah perbauangan serdang berdagai”</w:t>
      </w:r>
    </w:p>
    <w:p w:rsidR="008D0885" w:rsidRDefault="008D0885">
      <w:pPr>
        <w:pStyle w:val="BodyText"/>
      </w:pPr>
    </w:p>
    <w:p w:rsidR="008D0885" w:rsidRDefault="008D0885">
      <w:pPr>
        <w:pStyle w:val="BodyText"/>
      </w:pPr>
    </w:p>
    <w:p w:rsidR="008D0885" w:rsidRDefault="000441B3">
      <w:pPr>
        <w:pStyle w:val="Heading1"/>
        <w:numPr>
          <w:ilvl w:val="1"/>
          <w:numId w:val="1"/>
        </w:numPr>
        <w:tabs>
          <w:tab w:val="left" w:pos="1276"/>
        </w:tabs>
      </w:pPr>
      <w:r>
        <w:t xml:space="preserve">Manfaat </w:t>
      </w:r>
      <w:r>
        <w:rPr>
          <w:spacing w:val="-2"/>
        </w:rPr>
        <w:t>Penelitian</w:t>
      </w:r>
    </w:p>
    <w:p w:rsidR="008D0885" w:rsidRDefault="008D0885">
      <w:pPr>
        <w:pStyle w:val="BodyText"/>
        <w:rPr>
          <w:b/>
        </w:rPr>
      </w:pPr>
    </w:p>
    <w:p w:rsidR="008D0885" w:rsidRDefault="000441B3">
      <w:pPr>
        <w:pStyle w:val="BodyText"/>
        <w:spacing w:line="480" w:lineRule="auto"/>
        <w:ind w:left="568" w:firstLine="720"/>
      </w:pPr>
      <w:r>
        <w:t>Penelitian ini diharapkan dapat memberi pengaruh positif terhadap siswa, guru BK, guru bidang studi, kepala sekolah dan peneliti lain.</w:t>
      </w:r>
    </w:p>
    <w:p w:rsidR="008D0885" w:rsidRDefault="000441B3">
      <w:pPr>
        <w:pStyle w:val="ListParagraph"/>
        <w:numPr>
          <w:ilvl w:val="2"/>
          <w:numId w:val="1"/>
        </w:numPr>
        <w:tabs>
          <w:tab w:val="left" w:pos="1136"/>
        </w:tabs>
        <w:ind w:hanging="360"/>
        <w:jc w:val="both"/>
        <w:rPr>
          <w:sz w:val="24"/>
        </w:rPr>
      </w:pPr>
      <w:r>
        <w:rPr>
          <w:sz w:val="24"/>
        </w:rPr>
        <w:t>Bagi</w:t>
      </w:r>
      <w:r>
        <w:rPr>
          <w:spacing w:val="-4"/>
          <w:sz w:val="24"/>
        </w:rPr>
        <w:t>Siswa</w:t>
      </w:r>
    </w:p>
    <w:p w:rsidR="008D0885" w:rsidRDefault="008D0885">
      <w:pPr>
        <w:pStyle w:val="BodyText"/>
      </w:pPr>
    </w:p>
    <w:p w:rsidR="008D0885" w:rsidRDefault="000441B3">
      <w:pPr>
        <w:pStyle w:val="BodyText"/>
        <w:spacing w:line="480" w:lineRule="auto"/>
        <w:ind w:left="568"/>
      </w:pPr>
      <w:r>
        <w:t>Sebagaiinformasibagisiswatentangcarameningkatkansikapantibullyingdikalangan seluruh siswa.</w:t>
      </w:r>
    </w:p>
    <w:p w:rsidR="008D0885" w:rsidRDefault="000441B3">
      <w:pPr>
        <w:pStyle w:val="ListParagraph"/>
        <w:numPr>
          <w:ilvl w:val="2"/>
          <w:numId w:val="1"/>
        </w:numPr>
        <w:tabs>
          <w:tab w:val="left" w:pos="1136"/>
        </w:tabs>
        <w:spacing w:before="1"/>
        <w:ind w:hanging="360"/>
        <w:jc w:val="both"/>
        <w:rPr>
          <w:sz w:val="24"/>
        </w:rPr>
      </w:pPr>
      <w:r>
        <w:rPr>
          <w:sz w:val="24"/>
        </w:rPr>
        <w:t xml:space="preserve">BagiGuruBidang StudidanGuru Bimbingandan </w:t>
      </w:r>
      <w:r>
        <w:rPr>
          <w:spacing w:val="-2"/>
          <w:sz w:val="24"/>
        </w:rPr>
        <w:t>Konseling</w:t>
      </w:r>
    </w:p>
    <w:p w:rsidR="008D0885" w:rsidRDefault="008D0885">
      <w:pPr>
        <w:pStyle w:val="BodyText"/>
      </w:pPr>
    </w:p>
    <w:p w:rsidR="008D0885" w:rsidRDefault="000441B3">
      <w:pPr>
        <w:pStyle w:val="BodyText"/>
        <w:spacing w:line="480" w:lineRule="auto"/>
        <w:ind w:left="1136" w:right="141"/>
        <w:jc w:val="both"/>
      </w:pPr>
      <w:r>
        <w:t>Sebagai masukan tentang cara meningkatkan sikap anti bullying melalui pemberian informasi.</w:t>
      </w:r>
    </w:p>
    <w:p w:rsidR="008D0885" w:rsidRDefault="000441B3">
      <w:pPr>
        <w:pStyle w:val="ListParagraph"/>
        <w:numPr>
          <w:ilvl w:val="2"/>
          <w:numId w:val="1"/>
        </w:numPr>
        <w:tabs>
          <w:tab w:val="left" w:pos="1136"/>
        </w:tabs>
        <w:ind w:hanging="284"/>
        <w:jc w:val="both"/>
        <w:rPr>
          <w:sz w:val="24"/>
        </w:rPr>
      </w:pPr>
      <w:r>
        <w:rPr>
          <w:sz w:val="24"/>
        </w:rPr>
        <w:t>Kepala</w:t>
      </w:r>
      <w:r>
        <w:rPr>
          <w:spacing w:val="-2"/>
          <w:sz w:val="24"/>
        </w:rPr>
        <w:t xml:space="preserve"> Sekolah</w:t>
      </w:r>
    </w:p>
    <w:p w:rsidR="008D0885" w:rsidRDefault="008D0885">
      <w:pPr>
        <w:pStyle w:val="BodyText"/>
      </w:pPr>
    </w:p>
    <w:p w:rsidR="008D0885" w:rsidRDefault="000441B3">
      <w:pPr>
        <w:pStyle w:val="BodyText"/>
        <w:spacing w:line="480" w:lineRule="auto"/>
        <w:ind w:left="1136" w:right="143"/>
        <w:jc w:val="both"/>
      </w:pPr>
      <w:r>
        <w:t>Sebagai dasar pentingnya ditingkatkannya sikap anti bullying siswa melalui pemberian informasi dan dapat dijadikan dasar peningkatan kemampuan staff sekolah dalam mengatasi dan mencegah bullying di sekolah.</w:t>
      </w:r>
    </w:p>
    <w:p w:rsidR="008D0885" w:rsidRDefault="000441B3">
      <w:pPr>
        <w:pStyle w:val="ListParagraph"/>
        <w:numPr>
          <w:ilvl w:val="2"/>
          <w:numId w:val="1"/>
        </w:numPr>
        <w:tabs>
          <w:tab w:val="left" w:pos="1136"/>
        </w:tabs>
        <w:ind w:hanging="360"/>
        <w:jc w:val="both"/>
        <w:rPr>
          <w:sz w:val="24"/>
        </w:rPr>
      </w:pPr>
      <w:r>
        <w:rPr>
          <w:sz w:val="24"/>
        </w:rPr>
        <w:t>Peneliti</w:t>
      </w:r>
      <w:r>
        <w:rPr>
          <w:spacing w:val="-4"/>
          <w:sz w:val="24"/>
        </w:rPr>
        <w:t xml:space="preserve"> Lain</w:t>
      </w:r>
    </w:p>
    <w:p w:rsidR="008D0885" w:rsidRDefault="008D0885">
      <w:pPr>
        <w:pStyle w:val="BodyText"/>
        <w:spacing w:before="1"/>
      </w:pPr>
    </w:p>
    <w:p w:rsidR="008D0885" w:rsidRDefault="000441B3">
      <w:pPr>
        <w:pStyle w:val="BodyText"/>
        <w:spacing w:line="480" w:lineRule="auto"/>
        <w:ind w:left="1136" w:right="147"/>
        <w:jc w:val="both"/>
      </w:pPr>
      <w:r>
        <w:t>Merupakan informasi sebagai dasar untuk menindak lanjuti hasil penelitian ini dengan penelitian lain yang relevan.</w:t>
      </w:r>
    </w:p>
    <w:sectPr w:rsidR="008D0885" w:rsidSect="008D0885">
      <w:pgSz w:w="11910" w:h="16840"/>
      <w:pgMar w:top="1920" w:right="1559"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422" w:rsidRDefault="003F7422" w:rsidP="008D0885">
      <w:r>
        <w:separator/>
      </w:r>
    </w:p>
  </w:endnote>
  <w:endnote w:type="continuationSeparator" w:id="1">
    <w:p w:rsidR="003F7422" w:rsidRDefault="003F7422" w:rsidP="008D0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90" w:rsidRDefault="009E60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90" w:rsidRDefault="009E60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90" w:rsidRDefault="009E60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422" w:rsidRDefault="003F7422" w:rsidP="008D0885">
      <w:r>
        <w:separator/>
      </w:r>
    </w:p>
  </w:footnote>
  <w:footnote w:type="continuationSeparator" w:id="1">
    <w:p w:rsidR="003F7422" w:rsidRDefault="003F7422" w:rsidP="008D0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90" w:rsidRDefault="009E60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76094"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90" w:rsidRDefault="009E60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76095"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90" w:rsidRDefault="009E60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76093"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90" w:rsidRDefault="009E60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76097"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85" w:rsidRDefault="009E6090">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76098"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014275">
      <w:rPr>
        <w:sz w:val="20"/>
      </w:rPr>
      <w:pict>
        <v:shapetype id="_x0000_t202" coordsize="21600,21600" o:spt="202" path="m,l,21600r21600,l21600,xe">
          <v:stroke joinstyle="miter"/>
          <v:path gradientshapeok="t" o:connecttype="rect"/>
        </v:shapetype>
        <v:shape id="docshape1" o:spid="_x0000_s1025" type="#_x0000_t202" style="position:absolute;margin-left:501.4pt;margin-top:34.9pt;width:13pt;height:15.3pt;z-index:-251658752;mso-position-horizontal-relative:page;mso-position-vertical-relative:page" filled="f" stroked="f">
          <v:textbox inset="0,0,0,0">
            <w:txbxContent>
              <w:p w:rsidR="008D0885" w:rsidRDefault="00014275">
                <w:pPr>
                  <w:pStyle w:val="BodyText"/>
                  <w:spacing w:before="10"/>
                  <w:ind w:left="60"/>
                </w:pPr>
                <w:r>
                  <w:rPr>
                    <w:spacing w:val="-10"/>
                  </w:rPr>
                  <w:fldChar w:fldCharType="begin"/>
                </w:r>
                <w:r w:rsidR="000441B3">
                  <w:rPr>
                    <w:spacing w:val="-10"/>
                  </w:rPr>
                  <w:instrText xml:space="preserve"> PAGE </w:instrText>
                </w:r>
                <w:r>
                  <w:rPr>
                    <w:spacing w:val="-10"/>
                  </w:rPr>
                  <w:fldChar w:fldCharType="separate"/>
                </w:r>
                <w:r w:rsidR="009E6090">
                  <w:rPr>
                    <w:noProof/>
                    <w:spacing w:val="-10"/>
                  </w:rPr>
                  <w:t>6</w:t>
                </w:r>
                <w:r>
                  <w:rPr>
                    <w:spacing w:val="-10"/>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090" w:rsidRDefault="009E60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76096"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E7584"/>
    <w:multiLevelType w:val="hybridMultilevel"/>
    <w:tmpl w:val="1564E32A"/>
    <w:lvl w:ilvl="0" w:tplc="476444CE">
      <w:start w:val="1"/>
      <w:numFmt w:val="decimal"/>
      <w:lvlText w:val="%1"/>
      <w:lvlJc w:val="left"/>
      <w:pPr>
        <w:ind w:left="1276" w:hanging="709"/>
        <w:jc w:val="left"/>
      </w:pPr>
      <w:rPr>
        <w:rFonts w:hint="default"/>
        <w:lang w:eastAsia="en-US" w:bidi="ar-SA"/>
      </w:rPr>
    </w:lvl>
    <w:lvl w:ilvl="1" w:tplc="FFAC211A">
      <w:numFmt w:val="none"/>
      <w:lvlText w:val=""/>
      <w:lvlJc w:val="left"/>
      <w:pPr>
        <w:tabs>
          <w:tab w:val="num" w:pos="360"/>
        </w:tabs>
      </w:pPr>
    </w:lvl>
    <w:lvl w:ilvl="2" w:tplc="65586A52">
      <w:start w:val="1"/>
      <w:numFmt w:val="decimal"/>
      <w:lvlText w:val="%3."/>
      <w:lvlJc w:val="left"/>
      <w:pPr>
        <w:ind w:left="1136"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24E24E24">
      <w:numFmt w:val="bullet"/>
      <w:lvlText w:val="•"/>
      <w:lvlJc w:val="left"/>
      <w:pPr>
        <w:ind w:left="2917" w:hanging="361"/>
      </w:pPr>
      <w:rPr>
        <w:rFonts w:hint="default"/>
        <w:lang w:eastAsia="en-US" w:bidi="ar-SA"/>
      </w:rPr>
    </w:lvl>
    <w:lvl w:ilvl="4" w:tplc="3FEA7962">
      <w:numFmt w:val="bullet"/>
      <w:lvlText w:val="•"/>
      <w:lvlJc w:val="left"/>
      <w:pPr>
        <w:ind w:left="3736" w:hanging="361"/>
      </w:pPr>
      <w:rPr>
        <w:rFonts w:hint="default"/>
        <w:lang w:eastAsia="en-US" w:bidi="ar-SA"/>
      </w:rPr>
    </w:lvl>
    <w:lvl w:ilvl="5" w:tplc="2752D822">
      <w:numFmt w:val="bullet"/>
      <w:lvlText w:val="•"/>
      <w:lvlJc w:val="left"/>
      <w:pPr>
        <w:ind w:left="4555" w:hanging="361"/>
      </w:pPr>
      <w:rPr>
        <w:rFonts w:hint="default"/>
        <w:lang w:eastAsia="en-US" w:bidi="ar-SA"/>
      </w:rPr>
    </w:lvl>
    <w:lvl w:ilvl="6" w:tplc="270AF9C0">
      <w:numFmt w:val="bullet"/>
      <w:lvlText w:val="•"/>
      <w:lvlJc w:val="left"/>
      <w:pPr>
        <w:ind w:left="5373" w:hanging="361"/>
      </w:pPr>
      <w:rPr>
        <w:rFonts w:hint="default"/>
        <w:lang w:eastAsia="en-US" w:bidi="ar-SA"/>
      </w:rPr>
    </w:lvl>
    <w:lvl w:ilvl="7" w:tplc="FC7CD0B6">
      <w:numFmt w:val="bullet"/>
      <w:lvlText w:val="•"/>
      <w:lvlJc w:val="left"/>
      <w:pPr>
        <w:ind w:left="6192" w:hanging="361"/>
      </w:pPr>
      <w:rPr>
        <w:rFonts w:hint="default"/>
        <w:lang w:eastAsia="en-US" w:bidi="ar-SA"/>
      </w:rPr>
    </w:lvl>
    <w:lvl w:ilvl="8" w:tplc="824637F8">
      <w:numFmt w:val="bullet"/>
      <w:lvlText w:val="•"/>
      <w:lvlJc w:val="left"/>
      <w:pPr>
        <w:ind w:left="7011" w:hanging="361"/>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e+4X7rAEJdzIJMZ9Zgp/YYVJy2U=" w:salt="TBkpEQsQr0a6qMSdE/bInw=="/>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ulTrailSpace/>
    <w:shapeLayoutLikeWW8/>
  </w:compat>
  <w:rsids>
    <w:rsidRoot w:val="008D0885"/>
    <w:rsid w:val="00014275"/>
    <w:rsid w:val="000441B3"/>
    <w:rsid w:val="003F7422"/>
    <w:rsid w:val="008D0885"/>
    <w:rsid w:val="009E6090"/>
    <w:rsid w:val="00D311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D0885"/>
    <w:rPr>
      <w:rFonts w:ascii="Times New Roman" w:eastAsia="Times New Roman" w:hAnsi="Times New Roman" w:cs="Times New Roman"/>
    </w:rPr>
  </w:style>
  <w:style w:type="paragraph" w:styleId="Heading1">
    <w:name w:val="heading 1"/>
    <w:basedOn w:val="Normal"/>
    <w:uiPriority w:val="1"/>
    <w:qFormat/>
    <w:rsid w:val="008D0885"/>
    <w:pPr>
      <w:ind w:left="1276" w:hanging="7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D0885"/>
    <w:rPr>
      <w:sz w:val="24"/>
      <w:szCs w:val="24"/>
    </w:rPr>
  </w:style>
  <w:style w:type="paragraph" w:styleId="ListParagraph">
    <w:name w:val="List Paragraph"/>
    <w:basedOn w:val="Normal"/>
    <w:uiPriority w:val="1"/>
    <w:qFormat/>
    <w:rsid w:val="008D0885"/>
    <w:pPr>
      <w:ind w:left="1136" w:hanging="708"/>
      <w:jc w:val="both"/>
    </w:pPr>
  </w:style>
  <w:style w:type="paragraph" w:customStyle="1" w:styleId="TableParagraph">
    <w:name w:val="Table Paragraph"/>
    <w:basedOn w:val="Normal"/>
    <w:uiPriority w:val="1"/>
    <w:qFormat/>
    <w:rsid w:val="008D0885"/>
  </w:style>
  <w:style w:type="paragraph" w:styleId="Header">
    <w:name w:val="header"/>
    <w:basedOn w:val="Normal"/>
    <w:link w:val="HeaderChar"/>
    <w:uiPriority w:val="99"/>
    <w:semiHidden/>
    <w:unhideWhenUsed/>
    <w:rsid w:val="009E6090"/>
    <w:pPr>
      <w:tabs>
        <w:tab w:val="center" w:pos="4680"/>
        <w:tab w:val="right" w:pos="9360"/>
      </w:tabs>
    </w:pPr>
  </w:style>
  <w:style w:type="character" w:customStyle="1" w:styleId="HeaderChar">
    <w:name w:val="Header Char"/>
    <w:basedOn w:val="DefaultParagraphFont"/>
    <w:link w:val="Header"/>
    <w:uiPriority w:val="99"/>
    <w:semiHidden/>
    <w:rsid w:val="009E6090"/>
    <w:rPr>
      <w:rFonts w:ascii="Times New Roman" w:eastAsia="Times New Roman" w:hAnsi="Times New Roman" w:cs="Times New Roman"/>
    </w:rPr>
  </w:style>
  <w:style w:type="paragraph" w:styleId="Footer">
    <w:name w:val="footer"/>
    <w:basedOn w:val="Normal"/>
    <w:link w:val="FooterChar"/>
    <w:uiPriority w:val="99"/>
    <w:semiHidden/>
    <w:unhideWhenUsed/>
    <w:rsid w:val="009E6090"/>
    <w:pPr>
      <w:tabs>
        <w:tab w:val="center" w:pos="4680"/>
        <w:tab w:val="right" w:pos="9360"/>
      </w:tabs>
    </w:pPr>
  </w:style>
  <w:style w:type="character" w:customStyle="1" w:styleId="FooterChar">
    <w:name w:val="Footer Char"/>
    <w:basedOn w:val="DefaultParagraphFont"/>
    <w:link w:val="Footer"/>
    <w:uiPriority w:val="99"/>
    <w:semiHidden/>
    <w:rsid w:val="009E609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1402</Words>
  <Characters>7998</Characters>
  <Application>Microsoft Office Word</Application>
  <DocSecurity>0</DocSecurity>
  <Lines>66</Lines>
  <Paragraphs>18</Paragraphs>
  <ScaleCrop>false</ScaleCrop>
  <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Win7</cp:lastModifiedBy>
  <cp:revision>3</cp:revision>
  <dcterms:created xsi:type="dcterms:W3CDTF">2025-11-19T06:48:00Z</dcterms:created>
  <dcterms:modified xsi:type="dcterms:W3CDTF">2025-11-19T06:59:00Z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Nitro Pro 13 (13.70.0.30)</vt:lpwstr>
  </property>
  <property fmtid="{D5CDD505-2E9C-101B-9397-08002B2CF9AE}" pid="4" name="LastSaved">
    <vt:filetime>2025-11-13T00:00:00Z</vt:filetime>
  </property>
</Properties>
</file>