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803" w:rsidRPr="007B333A" w:rsidRDefault="005F0803" w:rsidP="005F0803">
      <w:pPr>
        <w:pStyle w:val="Heading1"/>
        <w:numPr>
          <w:ilvl w:val="0"/>
          <w:numId w:val="0"/>
        </w:numPr>
        <w:rPr>
          <w:lang w:val="en-US"/>
        </w:rPr>
      </w:pPr>
      <w:r>
        <w:rPr>
          <w:lang w:val="en-US"/>
        </w:rPr>
        <w:t xml:space="preserve">BAB IV </w:t>
      </w:r>
    </w:p>
    <w:p w:rsidR="005F0803" w:rsidRDefault="005F0803" w:rsidP="005F0803">
      <w:pPr>
        <w:spacing w:line="480" w:lineRule="auto"/>
        <w:jc w:val="center"/>
        <w:rPr>
          <w:b/>
          <w:bCs/>
          <w:lang w:val="id-ID"/>
        </w:rPr>
      </w:pPr>
      <w:r w:rsidRPr="00213C3E">
        <w:rPr>
          <w:b/>
          <w:bCs/>
          <w:lang w:val="id-ID"/>
        </w:rPr>
        <w:t>HASIL</w:t>
      </w:r>
      <w:r>
        <w:rPr>
          <w:b/>
          <w:bCs/>
          <w:lang w:val="id-ID"/>
        </w:rPr>
        <w:t xml:space="preserve"> PENELITIAN</w:t>
      </w:r>
      <w:r w:rsidRPr="00213C3E">
        <w:rPr>
          <w:b/>
          <w:bCs/>
          <w:lang w:val="id-ID"/>
        </w:rPr>
        <w:t xml:space="preserve"> DAN PEMBAHASAN</w:t>
      </w:r>
    </w:p>
    <w:p w:rsidR="005F0803" w:rsidRDefault="005F0803" w:rsidP="005F0803">
      <w:pPr>
        <w:pStyle w:val="Heading2"/>
        <w:spacing w:before="0" w:after="0" w:line="360" w:lineRule="auto"/>
        <w:ind w:hanging="927"/>
        <w:rPr>
          <w:lang w:val="id-ID"/>
        </w:rPr>
      </w:pPr>
      <w:bookmarkStart w:id="0" w:name="_Toc203944127"/>
      <w:r>
        <w:rPr>
          <w:lang w:val="id-ID"/>
        </w:rPr>
        <w:t>Hasil Penelitian</w:t>
      </w:r>
      <w:bookmarkEnd w:id="0"/>
    </w:p>
    <w:p w:rsidR="005F0803" w:rsidRDefault="005F0803" w:rsidP="005F0803">
      <w:pPr>
        <w:pStyle w:val="Heading3"/>
        <w:spacing w:before="0" w:after="0" w:line="360" w:lineRule="auto"/>
        <w:ind w:left="567" w:hanging="567"/>
        <w:rPr>
          <w:lang w:val="id-ID"/>
        </w:rPr>
      </w:pPr>
      <w:bookmarkStart w:id="1" w:name="_Toc203944128"/>
      <w:r>
        <w:rPr>
          <w:lang w:val="id-ID"/>
        </w:rPr>
        <w:t>Sejarah Dinas Pekerjaan Umum Dan Penataan Ruang Provinsi Sumatera Utara</w:t>
      </w:r>
      <w:bookmarkEnd w:id="1"/>
    </w:p>
    <w:p w:rsidR="005F0803" w:rsidRDefault="005F0803" w:rsidP="005F0803">
      <w:pPr>
        <w:spacing w:line="480" w:lineRule="auto"/>
        <w:ind w:firstLine="567"/>
        <w:jc w:val="both"/>
        <w:rPr>
          <w:lang w:val="id-ID"/>
        </w:rPr>
      </w:pPr>
      <w:r w:rsidRPr="00CF5D52">
        <w:rPr>
          <w:lang w:val="id-ID"/>
        </w:rPr>
        <w:t>Peristiwa ini berlangsung pada 3 Desember 1945 di Bandung, ketika perjuangan fisik rakyat Indonesia mencapai puncaknya melawan pasukan Sekutu untuk mempertahankan kemerdekaan yang telah diproklamasikan pada 17 Agustus 1945. Dalam pertempuran yang sangat sengit di hari tersebut, tujuh pemuda dan pegawai negeri sipil kehilangan nyawa mereka saat berjuang mempertahankan gedung "V</w:t>
      </w:r>
      <w:r>
        <w:rPr>
          <w:lang w:val="id-ID"/>
        </w:rPr>
        <w:t>&amp;</w:t>
      </w:r>
      <w:r w:rsidRPr="00CF5D52">
        <w:rPr>
          <w:lang w:val="id-ID"/>
        </w:rPr>
        <w:t>W" (yang dikenal sebagai "Gedung Sate") di Jalan Diponegoro No. 22. Gedung ini dipertahankan hingga akhir oleh para pemuda dan pegawai negeri sipil tersebut, mengingat gedung itu pada saat itu berfungsi sebagai kantor pusat Kementerian Pemerintahan Republik Indonesia.</w:t>
      </w:r>
    </w:p>
    <w:p w:rsidR="005F0803" w:rsidRDefault="005F0803" w:rsidP="005F0803">
      <w:pPr>
        <w:spacing w:line="480" w:lineRule="auto"/>
        <w:ind w:firstLine="567"/>
        <w:jc w:val="both"/>
        <w:rPr>
          <w:lang w:val="id-ID"/>
        </w:rPr>
      </w:pPr>
      <w:r w:rsidRPr="00CF5D52">
        <w:rPr>
          <w:lang w:val="id-ID"/>
        </w:rPr>
        <w:t>Setelah diumumkannya kemerdekaan bangsa serta Negara Republik Indonesia, kelompok pemuda dan karyawan Dinas Pekerjaan Umum bertekad untuk tidak tertinggal dengan pemuda-pemudi lainnya di Kota Bandung. Mereka bersiap menghadapi berbagai kemungkinan yang dapat menghambat atau mengganggu proklamasi kemerdekaan.</w:t>
      </w:r>
    </w:p>
    <w:p w:rsidR="005F0803" w:rsidRDefault="005F0803" w:rsidP="005F0803">
      <w:pPr>
        <w:spacing w:line="480" w:lineRule="auto"/>
        <w:ind w:firstLine="567"/>
        <w:jc w:val="both"/>
        <w:rPr>
          <w:lang w:val="id-ID"/>
        </w:rPr>
      </w:pPr>
      <w:r w:rsidRPr="00CF5D52">
        <w:rPr>
          <w:lang w:val="id-ID"/>
        </w:rPr>
        <w:t xml:space="preserve">Pada 4 Oktober 1945, pasukan Sekutu mengambil alih Kota Bandung, diikuti oleh tentara Belanda dan NICA. Sejak itu, situasi di Kota Bandung semakin berbahaya, di mana gerakan pemuda berjuang melawan tentara Jepang </w:t>
      </w:r>
      <w:r w:rsidRPr="00CF5D52">
        <w:rPr>
          <w:lang w:val="id-ID"/>
        </w:rPr>
        <w:lastRenderedPageBreak/>
        <w:t>serta tentara Sekutu/Belanda/NICA. Setiap harinya, kondisi di Bandung menjadi semakin menegangkan, pertempuran mulai terjadi, awalnya dalam skala kecil tetapi kemudian meningkat menjadi lebih besar, dan upaya propaganda dari pihak musuh semakin intensif.</w:t>
      </w:r>
    </w:p>
    <w:p w:rsidR="005F0803" w:rsidRDefault="005F0803" w:rsidP="005F0803">
      <w:pPr>
        <w:spacing w:line="480" w:lineRule="auto"/>
        <w:ind w:firstLine="567"/>
        <w:jc w:val="both"/>
        <w:rPr>
          <w:lang w:val="id-ID"/>
        </w:rPr>
      </w:pPr>
      <w:r w:rsidRPr="009D521C">
        <w:rPr>
          <w:lang w:val="id-ID"/>
        </w:rPr>
        <w:t>Dengan demikian, peristiwa yang terjadi pada 3 Desember 1945 telah tercatat dalam catatan sejarah perjuangan kemerdekaan Republik Indonesia, dan khususnya perkembangan pamong praja yang menghasilkan "Sapta Taruna Kesatrianya" untuk negeri ini. Peristiwa 3 Desember 1945 menghasilkan korps pemuda atau pegawai negeri sipil yang memiliki kesadaran akan sosial, rasa persatuan (korp-geest), solidaritas, dan kebanggaan terhadap perannya sebagai pelayan masyarakat, khususnya di sektor pelayanan publik.</w:t>
      </w:r>
    </w:p>
    <w:p w:rsidR="005F0803" w:rsidRDefault="005F0803" w:rsidP="005F0803">
      <w:pPr>
        <w:spacing w:line="480" w:lineRule="auto"/>
        <w:ind w:firstLine="567"/>
        <w:jc w:val="both"/>
        <w:rPr>
          <w:lang w:val="id-ID"/>
        </w:rPr>
      </w:pPr>
      <w:r w:rsidRPr="009D521C">
        <w:rPr>
          <w:lang w:val="id-ID"/>
        </w:rPr>
        <w:t>Peristiwa yang terjadi pada 3 Desember 1945 akan selalu diingat sebagai hari kebangkitan organisasi pekerja. Selain itu, para anggota memiliki tekad untuk melanjutkan perjuangan dan pengabdian “Sapta Taruna Kesatriannya”, demi berjuang dan mengusahakan agar setiap warga pekerja dapat mengabdi pada dirinya sendiri dan merealisasikan kemerdekaan Republik Indonesia.</w:t>
      </w:r>
    </w:p>
    <w:p w:rsidR="005F0803" w:rsidRPr="00875CA1" w:rsidRDefault="005F0803" w:rsidP="005F0803">
      <w:pPr>
        <w:pStyle w:val="Heading4"/>
        <w:spacing w:line="360" w:lineRule="auto"/>
        <w:ind w:left="709" w:hanging="709"/>
        <w:rPr>
          <w:lang w:val="id-ID"/>
        </w:rPr>
      </w:pPr>
      <w:bookmarkStart w:id="2" w:name="_Toc203944129"/>
      <w:r>
        <w:rPr>
          <w:lang w:val="id-ID"/>
        </w:rPr>
        <w:t>Visi dan Misi Dinas Pekerjaan Umum dan Penataan Ruang Provinsi Sumatera Utara</w:t>
      </w:r>
      <w:bookmarkEnd w:id="2"/>
    </w:p>
    <w:p w:rsidR="005F0803" w:rsidRDefault="005F0803" w:rsidP="005F0803">
      <w:pPr>
        <w:pStyle w:val="ListParagraph"/>
        <w:numPr>
          <w:ilvl w:val="0"/>
          <w:numId w:val="30"/>
        </w:numPr>
        <w:spacing w:line="360" w:lineRule="auto"/>
        <w:ind w:left="426" w:hanging="426"/>
        <w:rPr>
          <w:b/>
          <w:bCs/>
          <w:lang w:val="id-ID"/>
        </w:rPr>
      </w:pPr>
      <w:r w:rsidRPr="00072405">
        <w:rPr>
          <w:b/>
          <w:bCs/>
          <w:lang w:val="id-ID"/>
        </w:rPr>
        <w:t>Visi Dinas Pekerjaan Umum Dan Penataan Ruang Provinsi Sumatera Utara</w:t>
      </w:r>
    </w:p>
    <w:p w:rsidR="005F0803" w:rsidRPr="00072405" w:rsidRDefault="005F0803" w:rsidP="005F0803">
      <w:pPr>
        <w:spacing w:line="480" w:lineRule="auto"/>
        <w:ind w:firstLine="426"/>
        <w:rPr>
          <w:b/>
          <w:bCs/>
          <w:lang w:val="id-ID"/>
        </w:rPr>
      </w:pPr>
      <w:r w:rsidRPr="00072405">
        <w:rPr>
          <w:lang w:val="id-ID"/>
        </w:rPr>
        <w:t>Adapun Visi Dinas Pekerjaan Umum Dan Penataan Ruang Provinsi Sumatera Utara adalah "Terwujudnya Jaringan Jalan Dan Jembatan Provinsi Yang Mantap Di Sumatera Utara"</w:t>
      </w:r>
      <w:r>
        <w:rPr>
          <w:lang w:val="id-ID"/>
        </w:rPr>
        <w:t>.</w:t>
      </w:r>
    </w:p>
    <w:p w:rsidR="005F0803" w:rsidRDefault="005F0803" w:rsidP="005F0803">
      <w:pPr>
        <w:pStyle w:val="ListParagraph"/>
        <w:numPr>
          <w:ilvl w:val="0"/>
          <w:numId w:val="30"/>
        </w:numPr>
        <w:spacing w:line="360" w:lineRule="auto"/>
        <w:ind w:left="426" w:hanging="426"/>
        <w:jc w:val="both"/>
        <w:rPr>
          <w:b/>
          <w:bCs/>
          <w:lang w:val="id-ID"/>
        </w:rPr>
      </w:pPr>
      <w:r w:rsidRPr="00072405">
        <w:rPr>
          <w:b/>
          <w:bCs/>
          <w:lang w:val="id-ID"/>
        </w:rPr>
        <w:lastRenderedPageBreak/>
        <w:t>Misi Dinas Pekerjaan Umum Dan Penataan Ruang Provinsi Sumatera Utara</w:t>
      </w:r>
    </w:p>
    <w:p w:rsidR="005F0803" w:rsidRPr="00072405" w:rsidRDefault="005F0803" w:rsidP="005F0803">
      <w:pPr>
        <w:spacing w:line="480" w:lineRule="auto"/>
        <w:ind w:firstLine="426"/>
        <w:jc w:val="both"/>
        <w:rPr>
          <w:b/>
          <w:bCs/>
          <w:lang w:val="id-ID"/>
        </w:rPr>
      </w:pPr>
      <w:r w:rsidRPr="00072405">
        <w:rPr>
          <w:lang w:val="id-ID"/>
        </w:rPr>
        <w:t>Misi Dinas Pekerjaan Umum Dan Penataan Ruang Provinsi Sumatera Utara yaitu:</w:t>
      </w:r>
    </w:p>
    <w:p w:rsidR="005F0803" w:rsidRDefault="005F0803" w:rsidP="005F0803">
      <w:pPr>
        <w:pStyle w:val="ListParagraph"/>
        <w:numPr>
          <w:ilvl w:val="6"/>
          <w:numId w:val="1"/>
        </w:numPr>
        <w:spacing w:line="480" w:lineRule="auto"/>
        <w:ind w:left="709" w:hanging="283"/>
        <w:jc w:val="both"/>
        <w:rPr>
          <w:lang w:val="id-ID"/>
        </w:rPr>
      </w:pPr>
      <w:r w:rsidRPr="00A1779C">
        <w:rPr>
          <w:lang w:val="id-ID"/>
        </w:rPr>
        <w:t>Melakukan pembangunan dan peningkatan ruas jalan provinsi secara bertahap</w:t>
      </w:r>
    </w:p>
    <w:p w:rsidR="005F0803" w:rsidRPr="00A1779C" w:rsidRDefault="005F0803" w:rsidP="005F0803">
      <w:pPr>
        <w:pStyle w:val="ListParagraph"/>
        <w:numPr>
          <w:ilvl w:val="6"/>
          <w:numId w:val="1"/>
        </w:numPr>
        <w:spacing w:line="480" w:lineRule="auto"/>
        <w:ind w:left="709" w:hanging="283"/>
        <w:jc w:val="both"/>
        <w:rPr>
          <w:lang w:val="id-ID"/>
        </w:rPr>
      </w:pPr>
      <w:r w:rsidRPr="00A1779C">
        <w:rPr>
          <w:lang w:val="id-ID"/>
        </w:rPr>
        <w:t>Melakukan preservasi pemeliharaan rutin dan berkala ruas jalan provinsi</w:t>
      </w:r>
    </w:p>
    <w:p w:rsidR="005F0803" w:rsidRPr="00A1779C" w:rsidRDefault="005F0803" w:rsidP="005F0803">
      <w:pPr>
        <w:pStyle w:val="ListParagraph"/>
        <w:numPr>
          <w:ilvl w:val="6"/>
          <w:numId w:val="1"/>
        </w:numPr>
        <w:spacing w:line="480" w:lineRule="auto"/>
        <w:ind w:left="709" w:hanging="283"/>
        <w:jc w:val="both"/>
        <w:rPr>
          <w:lang w:val="id-ID"/>
        </w:rPr>
      </w:pPr>
      <w:r w:rsidRPr="00A1779C">
        <w:rPr>
          <w:lang w:val="id-ID"/>
        </w:rPr>
        <w:t>Mengantisipasi kerusakan pada daerah rawan bencana</w:t>
      </w:r>
    </w:p>
    <w:p w:rsidR="005F0803" w:rsidRPr="00A1779C" w:rsidRDefault="005F0803" w:rsidP="005F0803">
      <w:pPr>
        <w:pStyle w:val="ListParagraph"/>
        <w:numPr>
          <w:ilvl w:val="6"/>
          <w:numId w:val="1"/>
        </w:numPr>
        <w:spacing w:line="480" w:lineRule="auto"/>
        <w:ind w:left="709" w:hanging="283"/>
        <w:jc w:val="both"/>
        <w:rPr>
          <w:lang w:val="id-ID"/>
        </w:rPr>
      </w:pPr>
      <w:r w:rsidRPr="00A1779C">
        <w:rPr>
          <w:lang w:val="id-ID"/>
        </w:rPr>
        <w:t>Memberikan peran serta dunia swasta untuk pembangunan jalan tol pada ruas lintas timur di sumatera utara secara bertahap.</w:t>
      </w:r>
    </w:p>
    <w:p w:rsidR="005F0803" w:rsidRPr="00875CA1" w:rsidRDefault="005F0803" w:rsidP="005F0803">
      <w:pPr>
        <w:pStyle w:val="ListParagraph"/>
        <w:numPr>
          <w:ilvl w:val="6"/>
          <w:numId w:val="1"/>
        </w:numPr>
        <w:spacing w:line="480" w:lineRule="auto"/>
        <w:ind w:left="709" w:hanging="283"/>
        <w:jc w:val="both"/>
        <w:rPr>
          <w:lang w:val="id-ID"/>
        </w:rPr>
      </w:pPr>
      <w:r w:rsidRPr="00A1779C">
        <w:rPr>
          <w:lang w:val="id-ID"/>
        </w:rPr>
        <w:t>Meningkatkan kualitas sumber daya manusia dibidang perencanaan/ pelaksanaan/pengawasan jaringan jalan provinsi di sumatera utara.</w:t>
      </w:r>
    </w:p>
    <w:p w:rsidR="005F0803" w:rsidRDefault="005F0803" w:rsidP="005F0803">
      <w:pPr>
        <w:pStyle w:val="Heading4"/>
        <w:spacing w:line="360" w:lineRule="auto"/>
        <w:ind w:left="709" w:hanging="709"/>
        <w:rPr>
          <w:lang w:val="id-ID"/>
        </w:rPr>
      </w:pPr>
      <w:bookmarkStart w:id="3" w:name="_Toc203944130"/>
      <w:r>
        <w:rPr>
          <w:lang w:val="id-ID"/>
        </w:rPr>
        <w:t xml:space="preserve">Struktur Organisasi </w:t>
      </w:r>
      <w:r w:rsidRPr="00A1779C">
        <w:rPr>
          <w:lang w:val="id-ID"/>
        </w:rPr>
        <w:t>Dinas Pekerjaan Umum Dan Penataan Ruang Provinsi Sumatera Utara</w:t>
      </w:r>
      <w:bookmarkEnd w:id="3"/>
    </w:p>
    <w:p w:rsidR="005F0803" w:rsidRDefault="005F0803" w:rsidP="005F0803">
      <w:pPr>
        <w:spacing w:line="480" w:lineRule="auto"/>
        <w:ind w:firstLine="709"/>
        <w:jc w:val="both"/>
        <w:rPr>
          <w:lang w:val="id-ID"/>
        </w:rPr>
      </w:pPr>
      <w:r>
        <w:rPr>
          <w:lang w:val="id-ID"/>
        </w:rPr>
        <w:t xml:space="preserve">Struktur </w:t>
      </w:r>
      <w:r w:rsidRPr="008E77BB">
        <w:rPr>
          <w:lang w:val="id-ID"/>
        </w:rPr>
        <w:t xml:space="preserve">organisasi </w:t>
      </w:r>
      <w:r>
        <w:rPr>
          <w:lang w:val="id-ID"/>
        </w:rPr>
        <w:t xml:space="preserve">merupakan </w:t>
      </w:r>
      <w:r w:rsidRPr="008E77BB">
        <w:rPr>
          <w:lang w:val="id-ID"/>
        </w:rPr>
        <w:t>interaksi antara berbagai bagian untuk memastikan semua aktivitas perusahaan bisa diselesaikan sesuai dengan waktu yang ditentukan, yang pada hakekatnya bertujuan untuk memenuhi kepentingan baik manajemen perusahaan maupun karyawan dalam pelaksanaannya.</w:t>
      </w:r>
      <w:r>
        <w:rPr>
          <w:lang w:val="id-ID"/>
        </w:rPr>
        <w:t xml:space="preserve"> Adapun struktur organisasi Dinas </w:t>
      </w:r>
      <w:r w:rsidRPr="00A1779C">
        <w:rPr>
          <w:lang w:val="id-ID"/>
        </w:rPr>
        <w:t xml:space="preserve">Pekerjaan Umum Dan Penataan Ruang Provinsi Sumatera Utara </w:t>
      </w:r>
      <w:r>
        <w:rPr>
          <w:lang w:val="id-ID"/>
        </w:rPr>
        <w:t>yaitu:</w:t>
      </w:r>
    </w:p>
    <w:p w:rsidR="005F0803" w:rsidRDefault="005F0803" w:rsidP="005F0803">
      <w:pPr>
        <w:keepNext/>
        <w:spacing w:line="480" w:lineRule="auto"/>
        <w:jc w:val="both"/>
      </w:pPr>
      <w:r>
        <w:rPr>
          <w:noProof/>
          <w:lang w:val="id-ID" w:eastAsia="id-ID"/>
        </w:rPr>
        <w:lastRenderedPageBreak/>
        <w:drawing>
          <wp:inline distT="0" distB="0" distL="0" distR="0">
            <wp:extent cx="5039995" cy="3838575"/>
            <wp:effectExtent l="0" t="0" r="8255" b="9525"/>
            <wp:docPr id="1851391388" name="Picture 23"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91388" name="Picture 23" descr="A diagram of a company&#10;&#10;AI-generated content may be incorrect."/>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39995" cy="3838575"/>
                    </a:xfrm>
                    <a:prstGeom prst="rect">
                      <a:avLst/>
                    </a:prstGeom>
                  </pic:spPr>
                </pic:pic>
              </a:graphicData>
            </a:graphic>
          </wp:inline>
        </w:drawing>
      </w:r>
    </w:p>
    <w:p w:rsidR="005F0803" w:rsidRPr="009C05A6" w:rsidRDefault="005F0803" w:rsidP="005F0803">
      <w:pPr>
        <w:pStyle w:val="Caption"/>
        <w:spacing w:after="0"/>
        <w:jc w:val="center"/>
        <w:rPr>
          <w:b/>
          <w:bCs/>
          <w:i w:val="0"/>
          <w:iCs w:val="0"/>
          <w:color w:val="auto"/>
          <w:sz w:val="24"/>
          <w:szCs w:val="24"/>
        </w:rPr>
      </w:pPr>
      <w:r w:rsidRPr="009C05A6">
        <w:rPr>
          <w:b/>
          <w:bCs/>
          <w:i w:val="0"/>
          <w:iCs w:val="0"/>
          <w:color w:val="auto"/>
          <w:sz w:val="24"/>
          <w:szCs w:val="24"/>
        </w:rPr>
        <w:t>Gambar 4.1 Struktur Dinas Pekerjaan Umum Dan Penataan Ruang Provinsi Sumatera Utara</w:t>
      </w:r>
    </w:p>
    <w:p w:rsidR="005F0803" w:rsidRDefault="005F0803" w:rsidP="005F0803">
      <w:pPr>
        <w:spacing w:after="0"/>
      </w:pPr>
      <w:r>
        <w:t>Sumber: Dinas Pekerjaan dan Penataan Ruang Provinsi Sumatera Utara, 2025</w:t>
      </w:r>
    </w:p>
    <w:p w:rsidR="005F0803" w:rsidRPr="007730C2" w:rsidRDefault="005F0803" w:rsidP="005F0803">
      <w:pPr>
        <w:spacing w:after="0"/>
      </w:pPr>
    </w:p>
    <w:p w:rsidR="005F0803" w:rsidRDefault="005F0803" w:rsidP="005F0803">
      <w:pPr>
        <w:pStyle w:val="Heading4"/>
        <w:ind w:hanging="927"/>
        <w:rPr>
          <w:lang w:val="id-ID"/>
        </w:rPr>
      </w:pPr>
      <w:bookmarkStart w:id="4" w:name="_Toc203944131"/>
      <w:r>
        <w:rPr>
          <w:lang w:val="id-ID"/>
        </w:rPr>
        <w:t>Tugas Dan Fungsi Struktur Organisasi</w:t>
      </w:r>
      <w:bookmarkEnd w:id="4"/>
    </w:p>
    <w:p w:rsidR="005F0803" w:rsidRDefault="005F0803" w:rsidP="005F0803">
      <w:pPr>
        <w:spacing w:line="480" w:lineRule="auto"/>
        <w:ind w:firstLine="709"/>
        <w:jc w:val="both"/>
      </w:pPr>
      <w:r>
        <w:t>Tugas pokok dari masing-masing bagian Dinas Pekerjaan Umum dan Penataan Ruang Provinsi Sumatera Utara yaitu sebagai berikut:</w:t>
      </w:r>
    </w:p>
    <w:p w:rsidR="005F0803" w:rsidRPr="00BB6D17" w:rsidRDefault="005F0803" w:rsidP="005F0803">
      <w:pPr>
        <w:pStyle w:val="ListParagraph"/>
        <w:numPr>
          <w:ilvl w:val="6"/>
          <w:numId w:val="1"/>
        </w:numPr>
        <w:spacing w:line="480" w:lineRule="auto"/>
        <w:ind w:left="709" w:hanging="425"/>
        <w:jc w:val="both"/>
        <w:rPr>
          <w:b/>
          <w:bCs/>
        </w:rPr>
      </w:pPr>
      <w:r w:rsidRPr="00BB6D17">
        <w:rPr>
          <w:b/>
          <w:bCs/>
        </w:rPr>
        <w:t>Kepala Dinas</w:t>
      </w:r>
    </w:p>
    <w:p w:rsidR="005F0803" w:rsidRPr="000E6B99" w:rsidRDefault="005F0803" w:rsidP="005F0803">
      <w:pPr>
        <w:pStyle w:val="ListParagraph"/>
        <w:spacing w:line="480" w:lineRule="auto"/>
        <w:ind w:left="709"/>
      </w:pPr>
      <w:r w:rsidRPr="000E6B99">
        <w:t>Kepala Dinas Pekerjaan Umum dan Penataan Ruang mempunyai uraian tugas:</w:t>
      </w:r>
    </w:p>
    <w:p w:rsidR="005F0803" w:rsidRDefault="005F0803" w:rsidP="005F0803">
      <w:pPr>
        <w:pStyle w:val="ListParagraph"/>
        <w:numPr>
          <w:ilvl w:val="0"/>
          <w:numId w:val="31"/>
        </w:numPr>
        <w:tabs>
          <w:tab w:val="clear" w:pos="720"/>
        </w:tabs>
        <w:spacing w:line="480" w:lineRule="auto"/>
        <w:ind w:left="993" w:hanging="284"/>
        <w:jc w:val="both"/>
      </w:pPr>
      <w:r w:rsidRPr="000E6B99">
        <w:t>menyelenggarakan pembinaan dan pengendalian pelaksanaan tugas pokok dan fungsi Dinas</w:t>
      </w:r>
    </w:p>
    <w:p w:rsidR="005F0803" w:rsidRDefault="005F0803" w:rsidP="005F0803">
      <w:pPr>
        <w:pStyle w:val="ListParagraph"/>
        <w:numPr>
          <w:ilvl w:val="0"/>
          <w:numId w:val="31"/>
        </w:numPr>
        <w:tabs>
          <w:tab w:val="clear" w:pos="720"/>
        </w:tabs>
        <w:spacing w:line="480" w:lineRule="auto"/>
        <w:ind w:left="993" w:hanging="284"/>
        <w:jc w:val="both"/>
      </w:pPr>
      <w:r w:rsidRPr="000E6B99">
        <w:lastRenderedPageBreak/>
        <w:t>menyelenggarakan pelaksanaan koordinasi dan kerja sama dengan Perangkat Daerah dan/atau instansi pemerintah/swasta dalam rangka pelaksanaan tugas dan fungsi Dinas</w:t>
      </w:r>
    </w:p>
    <w:p w:rsidR="005F0803" w:rsidRDefault="005F0803" w:rsidP="005F0803">
      <w:pPr>
        <w:pStyle w:val="ListParagraph"/>
        <w:numPr>
          <w:ilvl w:val="0"/>
          <w:numId w:val="31"/>
        </w:numPr>
        <w:tabs>
          <w:tab w:val="clear" w:pos="720"/>
        </w:tabs>
        <w:spacing w:line="480" w:lineRule="auto"/>
        <w:ind w:left="993" w:hanging="284"/>
        <w:jc w:val="both"/>
      </w:pPr>
      <w:r w:rsidRPr="000E6B99">
        <w:t>menyelenggarakan bimbingan, pembinaan, pengembangan, evaluasi dan penilaian kinerja pada lingkup Dinas</w:t>
      </w:r>
    </w:p>
    <w:p w:rsidR="005F0803" w:rsidRDefault="005F0803" w:rsidP="005F0803">
      <w:pPr>
        <w:pStyle w:val="ListParagraph"/>
        <w:numPr>
          <w:ilvl w:val="0"/>
          <w:numId w:val="31"/>
        </w:numPr>
        <w:tabs>
          <w:tab w:val="clear" w:pos="720"/>
        </w:tabs>
        <w:spacing w:line="480" w:lineRule="auto"/>
        <w:ind w:left="993" w:hanging="284"/>
        <w:jc w:val="both"/>
      </w:pPr>
      <w:r w:rsidRPr="000E6B99">
        <w:t>menyelenggarakan penetapan program kerja dan rencana kegiatan Dinas, sesuai dengan arah kebijakan pembangunan nasional dan pembangunan daerah</w:t>
      </w:r>
    </w:p>
    <w:p w:rsidR="005F0803" w:rsidRDefault="005F0803" w:rsidP="005F0803">
      <w:pPr>
        <w:pStyle w:val="ListParagraph"/>
        <w:numPr>
          <w:ilvl w:val="0"/>
          <w:numId w:val="31"/>
        </w:numPr>
        <w:tabs>
          <w:tab w:val="clear" w:pos="720"/>
        </w:tabs>
        <w:spacing w:line="480" w:lineRule="auto"/>
        <w:ind w:left="993" w:hanging="284"/>
        <w:jc w:val="both"/>
      </w:pPr>
      <w:r w:rsidRPr="000E6B99">
        <w:t>menyelenggarakan pelaksanaan, pertanggungjawaban anggaran, penyusunan dan pelaporan keuangan Dinas</w:t>
      </w:r>
    </w:p>
    <w:p w:rsidR="005F0803" w:rsidRDefault="005F0803" w:rsidP="005F0803">
      <w:pPr>
        <w:pStyle w:val="ListParagraph"/>
        <w:numPr>
          <w:ilvl w:val="0"/>
          <w:numId w:val="31"/>
        </w:numPr>
        <w:tabs>
          <w:tab w:val="clear" w:pos="720"/>
        </w:tabs>
        <w:spacing w:line="480" w:lineRule="auto"/>
        <w:ind w:left="993" w:hanging="284"/>
        <w:jc w:val="both"/>
      </w:pPr>
      <w:r w:rsidRPr="000E6B99">
        <w:t>menyelenggarakan pengelolaan barang milik daerah/kekayaan daerah yang menjadi tanggung jawab Dinas</w:t>
      </w:r>
    </w:p>
    <w:p w:rsidR="005F0803" w:rsidRDefault="005F0803" w:rsidP="005F0803">
      <w:pPr>
        <w:pStyle w:val="ListParagraph"/>
        <w:numPr>
          <w:ilvl w:val="0"/>
          <w:numId w:val="31"/>
        </w:numPr>
        <w:tabs>
          <w:tab w:val="clear" w:pos="720"/>
        </w:tabs>
        <w:spacing w:line="480" w:lineRule="auto"/>
        <w:ind w:left="993" w:hanging="284"/>
        <w:jc w:val="both"/>
      </w:pPr>
      <w:r w:rsidRPr="000E6B99">
        <w:t>menyelenggarakan pengkajian dan pemberian dukungan dalam penetapan kebijakan umum dan kebijakan Pemerintah Daerah di bidang pekerjaan umum dan penataan ruang serta menyelenggarakan pemberian saran pertimbangan di bidang pekerjaan umum sebagai bahan penetapan kebijakan umum Pemerintah Daerah</w:t>
      </w:r>
    </w:p>
    <w:p w:rsidR="005F0803" w:rsidRDefault="005F0803" w:rsidP="005F0803">
      <w:pPr>
        <w:pStyle w:val="ListParagraph"/>
        <w:numPr>
          <w:ilvl w:val="0"/>
          <w:numId w:val="31"/>
        </w:numPr>
        <w:tabs>
          <w:tab w:val="clear" w:pos="720"/>
        </w:tabs>
        <w:spacing w:line="480" w:lineRule="auto"/>
        <w:ind w:left="993" w:hanging="284"/>
        <w:jc w:val="both"/>
      </w:pPr>
      <w:r w:rsidRPr="000E6B99">
        <w:t>menyelenggarakan program perencanaan, pelaksanaan dan pengawasan di sektor sumber daya air, bina marga, cipta karya dan bina konstruksi</w:t>
      </w:r>
    </w:p>
    <w:p w:rsidR="005F0803" w:rsidRDefault="005F0803" w:rsidP="005F0803">
      <w:pPr>
        <w:pStyle w:val="ListParagraph"/>
        <w:numPr>
          <w:ilvl w:val="0"/>
          <w:numId w:val="31"/>
        </w:numPr>
        <w:tabs>
          <w:tab w:val="clear" w:pos="720"/>
        </w:tabs>
        <w:spacing w:line="480" w:lineRule="auto"/>
        <w:ind w:left="993" w:hanging="284"/>
        <w:jc w:val="both"/>
      </w:pPr>
      <w:r w:rsidRPr="000E6B99">
        <w:t>menyelenggarakan koordinasi dalam rangka pelayanan di sektor sumber daya air, bina marga, cipta karya dan bina konstruksi dengan dinas/lembaga lintas Kabupaten/Kota</w:t>
      </w:r>
    </w:p>
    <w:p w:rsidR="005F0803" w:rsidRDefault="005F0803" w:rsidP="005F0803">
      <w:pPr>
        <w:pStyle w:val="ListParagraph"/>
        <w:numPr>
          <w:ilvl w:val="0"/>
          <w:numId w:val="31"/>
        </w:numPr>
        <w:tabs>
          <w:tab w:val="clear" w:pos="720"/>
        </w:tabs>
        <w:spacing w:line="480" w:lineRule="auto"/>
        <w:ind w:left="993" w:hanging="284"/>
        <w:jc w:val="both"/>
      </w:pPr>
      <w:r w:rsidRPr="000E6B99">
        <w:lastRenderedPageBreak/>
        <w:t>menyelenggarakan koordinasi penyusunan tugastugas teknis serta evaluasi dan pelaporan di sektor sumber daya air, bina marga, cipta karya dan bina konstruksi</w:t>
      </w:r>
    </w:p>
    <w:p w:rsidR="005F0803" w:rsidRDefault="005F0803" w:rsidP="005F0803">
      <w:pPr>
        <w:pStyle w:val="ListParagraph"/>
        <w:numPr>
          <w:ilvl w:val="0"/>
          <w:numId w:val="31"/>
        </w:numPr>
        <w:tabs>
          <w:tab w:val="clear" w:pos="720"/>
        </w:tabs>
        <w:spacing w:line="480" w:lineRule="auto"/>
        <w:ind w:left="993" w:hanging="284"/>
        <w:jc w:val="both"/>
      </w:pPr>
      <w:r w:rsidRPr="000E6B99">
        <w:t>menyelenggarakan pelaporan dan pertanggungjawaban atas pelaksanaan tugas dan fungsinya, kepada Gubernur melalui Sekretaris Daerah sesuai dengan ketentuan peraturan perundang-undangan</w:t>
      </w:r>
    </w:p>
    <w:p w:rsidR="005F0803" w:rsidRDefault="005F0803" w:rsidP="005F0803">
      <w:pPr>
        <w:pStyle w:val="ListParagraph"/>
        <w:numPr>
          <w:ilvl w:val="0"/>
          <w:numId w:val="31"/>
        </w:numPr>
        <w:tabs>
          <w:tab w:val="clear" w:pos="720"/>
        </w:tabs>
        <w:spacing w:line="480" w:lineRule="auto"/>
        <w:ind w:left="993" w:hanging="284"/>
        <w:jc w:val="both"/>
      </w:pPr>
      <w:r w:rsidRPr="000E6B99">
        <w:t>menyelenggarakan tugas pembantuan</w:t>
      </w:r>
    </w:p>
    <w:p w:rsidR="005F0803" w:rsidRDefault="005F0803" w:rsidP="005F0803">
      <w:pPr>
        <w:pStyle w:val="ListParagraph"/>
        <w:numPr>
          <w:ilvl w:val="0"/>
          <w:numId w:val="31"/>
        </w:numPr>
        <w:tabs>
          <w:tab w:val="clear" w:pos="720"/>
        </w:tabs>
        <w:spacing w:line="480" w:lineRule="auto"/>
        <w:ind w:left="993" w:hanging="284"/>
        <w:jc w:val="both"/>
      </w:pPr>
      <w:r w:rsidRPr="000E6B99">
        <w:t>menyelenggarakan tugas lain yang diberikan Gubernur.</w:t>
      </w:r>
    </w:p>
    <w:p w:rsidR="005F0803" w:rsidRDefault="005F0803" w:rsidP="005F0803">
      <w:pPr>
        <w:spacing w:line="480" w:lineRule="auto"/>
        <w:ind w:firstLine="284"/>
        <w:jc w:val="both"/>
      </w:pPr>
      <w:r w:rsidRPr="00282C55">
        <w:t>Untuk melaksanakan tugas, fungsi dan uraian tugas, Kepala Dinas dibantu oleh</w:t>
      </w:r>
      <w:r>
        <w:t xml:space="preserve"> bagian Sekertariat.</w:t>
      </w:r>
    </w:p>
    <w:p w:rsidR="005F0803" w:rsidRPr="00BB6D17" w:rsidRDefault="005F0803" w:rsidP="005F0803">
      <w:pPr>
        <w:pStyle w:val="ListParagraph"/>
        <w:numPr>
          <w:ilvl w:val="6"/>
          <w:numId w:val="1"/>
        </w:numPr>
        <w:spacing w:line="480" w:lineRule="auto"/>
        <w:ind w:left="709" w:hanging="425"/>
        <w:jc w:val="both"/>
        <w:rPr>
          <w:b/>
          <w:bCs/>
        </w:rPr>
      </w:pPr>
      <w:r w:rsidRPr="00BB6D17">
        <w:rPr>
          <w:b/>
          <w:bCs/>
        </w:rPr>
        <w:t>Sekertariat</w:t>
      </w:r>
    </w:p>
    <w:p w:rsidR="005F0803" w:rsidRDefault="005F0803" w:rsidP="005F0803">
      <w:pPr>
        <w:pStyle w:val="ListParagraph"/>
        <w:spacing w:line="480" w:lineRule="auto"/>
        <w:ind w:left="709"/>
        <w:jc w:val="both"/>
      </w:pPr>
      <w:r w:rsidRPr="003C4079">
        <w:t>Sekretariat mempunyai tugas melakukan perencanaan umum dan anggaran, pemantauan dan evaluasi, ketatausahaan, keuangan, kearsipan, kepegawaian, penataan organisasi dan tata laksana, koordinasi penyusunan perundangan, pengelolaan milik negara dan kerumahtanggaan kantor</w:t>
      </w:r>
      <w:r>
        <w:t>.</w:t>
      </w:r>
    </w:p>
    <w:p w:rsidR="005F0803" w:rsidRDefault="005F0803" w:rsidP="005F0803">
      <w:pPr>
        <w:pStyle w:val="ListParagraph"/>
        <w:spacing w:line="480" w:lineRule="auto"/>
        <w:ind w:left="709"/>
        <w:jc w:val="both"/>
      </w:pPr>
      <w:r w:rsidRPr="00B143EF">
        <w:t>Sekretariat mempunyai fungsi:</w:t>
      </w:r>
    </w:p>
    <w:p w:rsidR="005F0803" w:rsidRDefault="005F0803" w:rsidP="005F0803">
      <w:pPr>
        <w:pStyle w:val="ListParagraph"/>
        <w:numPr>
          <w:ilvl w:val="7"/>
          <w:numId w:val="1"/>
        </w:numPr>
        <w:spacing w:line="480" w:lineRule="auto"/>
        <w:ind w:left="993" w:hanging="284"/>
        <w:jc w:val="both"/>
      </w:pPr>
      <w:r>
        <w:t>P</w:t>
      </w:r>
      <w:r w:rsidRPr="00B143EF">
        <w:t>enyelenggaraan bimbingan, pembinaan, pengembangan, evaluasi dan penilaian kinerja pegawai pada lingkup Sekretariat</w:t>
      </w:r>
    </w:p>
    <w:p w:rsidR="005F0803" w:rsidRDefault="005F0803" w:rsidP="005F0803">
      <w:pPr>
        <w:pStyle w:val="ListParagraph"/>
        <w:numPr>
          <w:ilvl w:val="7"/>
          <w:numId w:val="1"/>
        </w:numPr>
        <w:spacing w:line="480" w:lineRule="auto"/>
        <w:ind w:left="993" w:hanging="284"/>
        <w:jc w:val="both"/>
      </w:pPr>
      <w:r>
        <w:t>P</w:t>
      </w:r>
      <w:r w:rsidRPr="00B143EF">
        <w:t>enyelenggaraan penyusunan rencana strategis dan rencana kerja dan anggaran pada lingkup Sekretariat</w:t>
      </w:r>
    </w:p>
    <w:p w:rsidR="005F0803" w:rsidRDefault="005F0803" w:rsidP="005F0803">
      <w:pPr>
        <w:pStyle w:val="ListParagraph"/>
        <w:numPr>
          <w:ilvl w:val="7"/>
          <w:numId w:val="1"/>
        </w:numPr>
        <w:spacing w:line="480" w:lineRule="auto"/>
        <w:ind w:left="993" w:hanging="284"/>
        <w:jc w:val="both"/>
      </w:pPr>
      <w:r>
        <w:t>P</w:t>
      </w:r>
      <w:r w:rsidRPr="00B143EF">
        <w:t>enyelenggaraan penyusunan laporan kinerja dan laporan kegiatan bulanan, triwulan dan tahunan Sekretariat</w:t>
      </w:r>
    </w:p>
    <w:p w:rsidR="005F0803" w:rsidRDefault="005F0803" w:rsidP="005F0803">
      <w:pPr>
        <w:pStyle w:val="ListParagraph"/>
        <w:numPr>
          <w:ilvl w:val="7"/>
          <w:numId w:val="1"/>
        </w:numPr>
        <w:spacing w:line="480" w:lineRule="auto"/>
        <w:ind w:left="993" w:hanging="284"/>
        <w:jc w:val="both"/>
      </w:pPr>
      <w:r>
        <w:lastRenderedPageBreak/>
        <w:t>P</w:t>
      </w:r>
      <w:r w:rsidRPr="00B143EF">
        <w:t>enyelenggaraan pelaksanaan koordinasi dan penyusunan rencana strategis dan rencana kerja dan anggaran Dinas</w:t>
      </w:r>
    </w:p>
    <w:p w:rsidR="005F0803" w:rsidRDefault="005F0803" w:rsidP="005F0803">
      <w:pPr>
        <w:pStyle w:val="ListParagraph"/>
        <w:numPr>
          <w:ilvl w:val="7"/>
          <w:numId w:val="1"/>
        </w:numPr>
        <w:spacing w:line="480" w:lineRule="auto"/>
        <w:ind w:left="993" w:hanging="284"/>
        <w:jc w:val="both"/>
      </w:pPr>
      <w:r>
        <w:t>P</w:t>
      </w:r>
      <w:r w:rsidRPr="00B143EF">
        <w:t>enyelenggaraan penyiapan pelaksanaan perencanaan, pengembangan, pembinaan, serta tata usaha pegawai</w:t>
      </w:r>
    </w:p>
    <w:p w:rsidR="005F0803" w:rsidRDefault="005F0803" w:rsidP="005F0803">
      <w:pPr>
        <w:pStyle w:val="ListParagraph"/>
        <w:numPr>
          <w:ilvl w:val="7"/>
          <w:numId w:val="1"/>
        </w:numPr>
        <w:spacing w:line="480" w:lineRule="auto"/>
        <w:ind w:left="993" w:hanging="284"/>
        <w:jc w:val="both"/>
      </w:pPr>
      <w:r>
        <w:t>P</w:t>
      </w:r>
      <w:r w:rsidRPr="00B143EF">
        <w:t>enyelenggaraan pelaksanaan pengelolaan, pendataan, pengurusan serta pelaporan barang/aset, hibah serta kegiatan pemeliharaan dan perawatan barang/aset, dan penyusunan laporan barang milik daerah pada Dinas</w:t>
      </w:r>
    </w:p>
    <w:p w:rsidR="005F0803" w:rsidRDefault="005F0803" w:rsidP="005F0803">
      <w:pPr>
        <w:pStyle w:val="ListParagraph"/>
        <w:numPr>
          <w:ilvl w:val="7"/>
          <w:numId w:val="1"/>
        </w:numPr>
        <w:spacing w:line="480" w:lineRule="auto"/>
        <w:ind w:left="993" w:hanging="284"/>
        <w:jc w:val="both"/>
      </w:pPr>
      <w:r>
        <w:t>P</w:t>
      </w:r>
      <w:r w:rsidRPr="00B143EF">
        <w:t>enyelenggaraan pelaksanaan tata laksana keuangan dan perbendaharaan, penatausahaan PNBP, pemantauan dan evaluasi pengelolaan keuangan, penatausahaan penetapan pejabat perbendaharaansatuan kerja, penatausahaan hasil pemeriksaan, dan penyusunan laporan keuangan Dinas</w:t>
      </w:r>
      <w:r>
        <w:t>.</w:t>
      </w:r>
    </w:p>
    <w:p w:rsidR="005F0803" w:rsidRDefault="005F0803" w:rsidP="005F0803">
      <w:pPr>
        <w:spacing w:line="480" w:lineRule="auto"/>
        <w:ind w:firstLine="284"/>
        <w:jc w:val="both"/>
      </w:pPr>
      <w:r>
        <w:t>Untuk melaksanakan tugas dan fungsinya, bagian Sekertariat dibantu oleh Subbagian Umum dan Kepegawaian.</w:t>
      </w:r>
    </w:p>
    <w:p w:rsidR="005F0803" w:rsidRPr="00103FE9" w:rsidRDefault="005F0803" w:rsidP="005F0803">
      <w:pPr>
        <w:pStyle w:val="ListParagraph"/>
        <w:numPr>
          <w:ilvl w:val="3"/>
          <w:numId w:val="31"/>
        </w:numPr>
        <w:spacing w:after="0" w:line="480" w:lineRule="auto"/>
        <w:ind w:left="426" w:hanging="284"/>
        <w:jc w:val="both"/>
      </w:pPr>
      <w:r w:rsidRPr="00110577">
        <w:rPr>
          <w:b/>
          <w:bCs/>
        </w:rPr>
        <w:t xml:space="preserve">Subbag Umum dan kepegawaian </w:t>
      </w:r>
    </w:p>
    <w:p w:rsidR="005F0803" w:rsidRDefault="005F0803" w:rsidP="005F0803">
      <w:pPr>
        <w:spacing w:after="0" w:line="480" w:lineRule="auto"/>
        <w:ind w:firstLine="567"/>
        <w:jc w:val="both"/>
      </w:pPr>
      <w:r w:rsidRPr="001512D6">
        <w:t xml:space="preserve">Subbagian Umum mempunyai uraian tugas: </w:t>
      </w:r>
    </w:p>
    <w:p w:rsidR="005F0803" w:rsidRDefault="005F0803" w:rsidP="005F0803">
      <w:pPr>
        <w:pStyle w:val="ListParagraph"/>
        <w:numPr>
          <w:ilvl w:val="1"/>
          <w:numId w:val="25"/>
        </w:numPr>
        <w:tabs>
          <w:tab w:val="left" w:pos="993"/>
        </w:tabs>
        <w:spacing w:line="480" w:lineRule="auto"/>
        <w:ind w:left="993" w:hanging="426"/>
        <w:jc w:val="both"/>
      </w:pPr>
      <w:r w:rsidRPr="001512D6">
        <w:t>melaksanakan bimbingan, pembinaan, pengembangan, evaluasi danpenilaian kinerja pegawai pada lingkup Subbagian Umum</w:t>
      </w:r>
    </w:p>
    <w:p w:rsidR="005F0803" w:rsidRDefault="005F0803" w:rsidP="005F0803">
      <w:pPr>
        <w:pStyle w:val="ListParagraph"/>
        <w:numPr>
          <w:ilvl w:val="1"/>
          <w:numId w:val="25"/>
        </w:numPr>
        <w:tabs>
          <w:tab w:val="left" w:pos="993"/>
        </w:tabs>
        <w:spacing w:line="480" w:lineRule="auto"/>
        <w:ind w:left="993" w:hanging="426"/>
        <w:jc w:val="both"/>
      </w:pPr>
      <w:r w:rsidRPr="001512D6">
        <w:t xml:space="preserve">melaksanakan penyusunan rencana strategis dan rencana kerja dan anggaran pada lingkup Subbagian Umum </w:t>
      </w:r>
    </w:p>
    <w:p w:rsidR="005F0803" w:rsidRDefault="005F0803" w:rsidP="005F0803">
      <w:pPr>
        <w:pStyle w:val="ListParagraph"/>
        <w:numPr>
          <w:ilvl w:val="1"/>
          <w:numId w:val="25"/>
        </w:numPr>
        <w:tabs>
          <w:tab w:val="left" w:pos="993"/>
        </w:tabs>
        <w:spacing w:line="480" w:lineRule="auto"/>
        <w:ind w:left="993" w:hanging="426"/>
        <w:jc w:val="both"/>
      </w:pPr>
      <w:r w:rsidRPr="001512D6">
        <w:t>melaksanakan penyusunan laporan kinerja dan laporan kegiatan bulanan, triwulan dan tahunan Sekretariat</w:t>
      </w:r>
    </w:p>
    <w:p w:rsidR="005F0803" w:rsidRDefault="005F0803" w:rsidP="005F0803">
      <w:pPr>
        <w:pStyle w:val="ListParagraph"/>
        <w:numPr>
          <w:ilvl w:val="1"/>
          <w:numId w:val="25"/>
        </w:numPr>
        <w:tabs>
          <w:tab w:val="left" w:pos="993"/>
        </w:tabs>
        <w:spacing w:line="480" w:lineRule="auto"/>
        <w:ind w:left="993" w:hanging="426"/>
        <w:jc w:val="both"/>
      </w:pPr>
      <w:r w:rsidRPr="001512D6">
        <w:lastRenderedPageBreak/>
        <w:t>melaksanakan koordinasi dan penyusunan rencana strategis dan rencana kerja dan anggaran Dinas</w:t>
      </w:r>
    </w:p>
    <w:p w:rsidR="005F0803" w:rsidRDefault="005F0803" w:rsidP="005F0803">
      <w:pPr>
        <w:pStyle w:val="ListParagraph"/>
        <w:numPr>
          <w:ilvl w:val="1"/>
          <w:numId w:val="25"/>
        </w:numPr>
        <w:tabs>
          <w:tab w:val="left" w:pos="993"/>
        </w:tabs>
        <w:spacing w:line="480" w:lineRule="auto"/>
        <w:ind w:left="993" w:hanging="426"/>
        <w:jc w:val="both"/>
      </w:pPr>
      <w:r w:rsidRPr="001512D6">
        <w:t>melaksanakan pelaksanaan pengelolaan, pendataan, pengurusan serta pelaporan barang/aset, hibah serta kegiatan pemeliharaan dan perawatan barang/aset, dan penyusunan laporan barang milik daerah pada Dinas</w:t>
      </w:r>
      <w:r>
        <w:t>.</w:t>
      </w:r>
    </w:p>
    <w:p w:rsidR="005F0803" w:rsidRPr="00BB6D17" w:rsidRDefault="005F0803" w:rsidP="005F0803">
      <w:pPr>
        <w:pStyle w:val="ListParagraph"/>
        <w:numPr>
          <w:ilvl w:val="6"/>
          <w:numId w:val="1"/>
        </w:numPr>
        <w:spacing w:line="480" w:lineRule="auto"/>
        <w:ind w:left="709" w:hanging="425"/>
        <w:jc w:val="both"/>
        <w:rPr>
          <w:b/>
          <w:bCs/>
        </w:rPr>
      </w:pPr>
      <w:r w:rsidRPr="00BB6D17">
        <w:rPr>
          <w:b/>
          <w:bCs/>
        </w:rPr>
        <w:t>Bidang Bina Marga</w:t>
      </w:r>
    </w:p>
    <w:p w:rsidR="005F0803" w:rsidRDefault="005F0803" w:rsidP="005F0803">
      <w:pPr>
        <w:pStyle w:val="ListParagraph"/>
        <w:spacing w:line="480" w:lineRule="auto"/>
        <w:ind w:left="709"/>
        <w:jc w:val="both"/>
      </w:pPr>
      <w:r w:rsidRPr="007E0EC6">
        <w:t>Bidang Bina Marga mempunyai tugas membantu Kepala Dinas dalam menyelenggarakan perumusan dan pelaksanaan kebijakan di bidang penyelenggaraan jalan provinsi sesuai dengan ketentuan peraturan perundang undangan.</w:t>
      </w:r>
    </w:p>
    <w:p w:rsidR="005F0803" w:rsidRDefault="005F0803" w:rsidP="005F0803">
      <w:pPr>
        <w:pStyle w:val="ListParagraph"/>
        <w:spacing w:line="480" w:lineRule="auto"/>
        <w:ind w:left="709"/>
        <w:jc w:val="both"/>
      </w:pPr>
      <w:r w:rsidRPr="007E0EC6">
        <w:t>Bidang Bina Marga menyelenggarakan fungsi:</w:t>
      </w:r>
    </w:p>
    <w:p w:rsidR="005F0803" w:rsidRDefault="005F0803" w:rsidP="005F0803">
      <w:pPr>
        <w:pStyle w:val="ListParagraph"/>
        <w:numPr>
          <w:ilvl w:val="7"/>
          <w:numId w:val="1"/>
        </w:numPr>
        <w:spacing w:line="480" w:lineRule="auto"/>
        <w:ind w:left="993" w:hanging="284"/>
        <w:jc w:val="both"/>
      </w:pPr>
      <w:r w:rsidRPr="007E0EC6">
        <w:t>penyelenggaraan bimbingan, pembinaan, pengembangan, evaluasi dan penilaian kinerja pegawai pada lingkup bidang Bina Marga</w:t>
      </w:r>
      <w:r>
        <w:t>.</w:t>
      </w:r>
    </w:p>
    <w:p w:rsidR="005F0803" w:rsidRDefault="005F0803" w:rsidP="005F0803">
      <w:pPr>
        <w:pStyle w:val="ListParagraph"/>
        <w:numPr>
          <w:ilvl w:val="7"/>
          <w:numId w:val="1"/>
        </w:numPr>
        <w:spacing w:line="480" w:lineRule="auto"/>
        <w:ind w:left="993" w:hanging="284"/>
        <w:jc w:val="both"/>
      </w:pPr>
      <w:r>
        <w:t>P</w:t>
      </w:r>
      <w:r w:rsidRPr="007E0EC6">
        <w:t>enyelenggaraan penyusunan bahan rencana strategis dan rencana kerja dan anggaran bidang Bina Marga</w:t>
      </w:r>
    </w:p>
    <w:p w:rsidR="005F0803" w:rsidRDefault="005F0803" w:rsidP="005F0803">
      <w:pPr>
        <w:pStyle w:val="ListParagraph"/>
        <w:numPr>
          <w:ilvl w:val="7"/>
          <w:numId w:val="1"/>
        </w:numPr>
        <w:spacing w:line="480" w:lineRule="auto"/>
        <w:ind w:left="993" w:hanging="284"/>
        <w:jc w:val="both"/>
      </w:pPr>
      <w:r>
        <w:t>P</w:t>
      </w:r>
      <w:r w:rsidRPr="007E0EC6">
        <w:t>enyelenggaraan penyusunan laporan kinerja dan laporan kegiatan bulanan, triwulan dan tahunan bidang Bina Marga</w:t>
      </w:r>
      <w:r>
        <w:t>.</w:t>
      </w:r>
    </w:p>
    <w:p w:rsidR="005F0803" w:rsidRDefault="005F0803" w:rsidP="005F0803">
      <w:pPr>
        <w:pStyle w:val="ListParagraph"/>
        <w:numPr>
          <w:ilvl w:val="7"/>
          <w:numId w:val="1"/>
        </w:numPr>
        <w:spacing w:line="480" w:lineRule="auto"/>
        <w:ind w:left="993" w:hanging="284"/>
        <w:jc w:val="both"/>
      </w:pPr>
      <w:r>
        <w:t>P</w:t>
      </w:r>
      <w:r w:rsidRPr="007E0EC6">
        <w:t>enyelenggaraan penyusunan saran pertimbangan dalam perizinan pemanfaatan ruang milik jalan (Rumija)</w:t>
      </w:r>
    </w:p>
    <w:p w:rsidR="005F0803" w:rsidRDefault="005F0803" w:rsidP="005F0803">
      <w:pPr>
        <w:pStyle w:val="ListParagraph"/>
        <w:numPr>
          <w:ilvl w:val="7"/>
          <w:numId w:val="1"/>
        </w:numPr>
        <w:spacing w:line="480" w:lineRule="auto"/>
        <w:ind w:left="993" w:hanging="284"/>
        <w:jc w:val="both"/>
      </w:pPr>
      <w:r>
        <w:t>P</w:t>
      </w:r>
      <w:r w:rsidRPr="007E0EC6">
        <w:t>enyelenggaraan evaluasi dan penetapan laik fungsi jalan</w:t>
      </w:r>
      <w:r>
        <w:t>,</w:t>
      </w:r>
      <w:r w:rsidRPr="007E0EC6">
        <w:t xml:space="preserve"> pembangunan jalan yang bersifat strategis daerah</w:t>
      </w:r>
      <w:r>
        <w:t xml:space="preserve"> serta </w:t>
      </w:r>
      <w:r w:rsidRPr="007E0EC6">
        <w:t>koordinasi kebijakan pelaksanaan penyelenggaraan jalan</w:t>
      </w:r>
      <w:r>
        <w:t>.</w:t>
      </w:r>
    </w:p>
    <w:p w:rsidR="005F0803" w:rsidRDefault="005F0803" w:rsidP="005F0803">
      <w:pPr>
        <w:pStyle w:val="ListParagraph"/>
        <w:numPr>
          <w:ilvl w:val="7"/>
          <w:numId w:val="1"/>
        </w:numPr>
        <w:spacing w:line="480" w:lineRule="auto"/>
        <w:ind w:left="993" w:hanging="284"/>
        <w:jc w:val="both"/>
      </w:pPr>
      <w:r>
        <w:lastRenderedPageBreak/>
        <w:t>P</w:t>
      </w:r>
      <w:r w:rsidRPr="007E0EC6">
        <w:t>enyelenggaraan pelaksanaan pelaporan dan pertanggungjawaban pelaksanaan penyelenggaraan jalan</w:t>
      </w:r>
      <w:r>
        <w:t>.</w:t>
      </w:r>
    </w:p>
    <w:p w:rsidR="005F0803" w:rsidRDefault="005F0803" w:rsidP="005F0803">
      <w:pPr>
        <w:pStyle w:val="ListParagraph"/>
        <w:numPr>
          <w:ilvl w:val="7"/>
          <w:numId w:val="1"/>
        </w:numPr>
        <w:spacing w:line="480" w:lineRule="auto"/>
        <w:ind w:left="993" w:hanging="284"/>
        <w:jc w:val="both"/>
      </w:pPr>
      <w:r>
        <w:t>Penyelenggaraan pegawasan/supervisi teknis, pengendalian, monitoring dan evaluasi penyelenggaraan jalan.</w:t>
      </w:r>
    </w:p>
    <w:p w:rsidR="005F0803" w:rsidRDefault="005F0803" w:rsidP="005F0803">
      <w:pPr>
        <w:pStyle w:val="ListParagraph"/>
        <w:numPr>
          <w:ilvl w:val="7"/>
          <w:numId w:val="1"/>
        </w:numPr>
        <w:spacing w:line="480" w:lineRule="auto"/>
        <w:ind w:left="993" w:hanging="284"/>
        <w:jc w:val="both"/>
      </w:pPr>
      <w:r>
        <w:t>P</w:t>
      </w:r>
      <w:r w:rsidRPr="00250366">
        <w:t>enyelenggaraan monitoring dan</w:t>
      </w:r>
      <w:r>
        <w:t xml:space="preserve"> evaluasi </w:t>
      </w:r>
      <w:r w:rsidRPr="00250366">
        <w:t>pelaksanaan kegiatan sektor Bina Marga</w:t>
      </w:r>
      <w:r>
        <w:t>.</w:t>
      </w:r>
    </w:p>
    <w:p w:rsidR="005F0803" w:rsidRDefault="005F0803" w:rsidP="005F0803">
      <w:pPr>
        <w:spacing w:line="480" w:lineRule="auto"/>
        <w:ind w:firstLine="284"/>
        <w:jc w:val="both"/>
      </w:pPr>
      <w:r>
        <w:t>Untuk melaksanakan tugas dan fungsi Bidang Bina Marga dibantu oleh Seksi Pembangunan dan Seksi Pemeliharaan.</w:t>
      </w:r>
    </w:p>
    <w:p w:rsidR="005F0803" w:rsidRPr="00110577" w:rsidRDefault="005F0803" w:rsidP="005F0803">
      <w:pPr>
        <w:pStyle w:val="ListParagraph"/>
        <w:numPr>
          <w:ilvl w:val="0"/>
          <w:numId w:val="37"/>
        </w:numPr>
        <w:spacing w:after="0" w:line="480" w:lineRule="auto"/>
        <w:jc w:val="both"/>
        <w:rPr>
          <w:b/>
          <w:bCs/>
        </w:rPr>
      </w:pPr>
      <w:r w:rsidRPr="00110577">
        <w:rPr>
          <w:b/>
          <w:bCs/>
        </w:rPr>
        <w:t>Seksi Pembangunan</w:t>
      </w:r>
    </w:p>
    <w:p w:rsidR="005F0803" w:rsidRDefault="005F0803" w:rsidP="005F0803">
      <w:pPr>
        <w:spacing w:after="0" w:line="480" w:lineRule="auto"/>
        <w:ind w:left="360" w:firstLine="360"/>
        <w:jc w:val="both"/>
      </w:pPr>
      <w:r w:rsidRPr="00255B76">
        <w:t xml:space="preserve">Seksi Pembangunan mempunyai uraian tugas: </w:t>
      </w:r>
    </w:p>
    <w:p w:rsidR="005F0803" w:rsidRDefault="005F0803" w:rsidP="005F0803">
      <w:pPr>
        <w:pStyle w:val="ListParagraph"/>
        <w:numPr>
          <w:ilvl w:val="0"/>
          <w:numId w:val="32"/>
        </w:numPr>
        <w:spacing w:line="480" w:lineRule="auto"/>
        <w:jc w:val="both"/>
      </w:pPr>
      <w:r w:rsidRPr="00255B76">
        <w:t>melaksanakan bimbingan, pembinaan, pengembangan, evaluasi dan penilaian kinerja pegawai pada lingkup Seksi Pembangunan</w:t>
      </w:r>
    </w:p>
    <w:p w:rsidR="005F0803" w:rsidRDefault="005F0803" w:rsidP="005F0803">
      <w:pPr>
        <w:pStyle w:val="ListParagraph"/>
        <w:numPr>
          <w:ilvl w:val="0"/>
          <w:numId w:val="32"/>
        </w:numPr>
        <w:spacing w:line="480" w:lineRule="auto"/>
        <w:jc w:val="both"/>
      </w:pPr>
      <w:r w:rsidRPr="00255B76">
        <w:t>melaksanakan penyusunan bahan rencana strategis dan rencana kerja dan anggaran Seksi Pembangunan</w:t>
      </w:r>
    </w:p>
    <w:p w:rsidR="005F0803" w:rsidRDefault="005F0803" w:rsidP="005F0803">
      <w:pPr>
        <w:pStyle w:val="ListParagraph"/>
        <w:numPr>
          <w:ilvl w:val="0"/>
          <w:numId w:val="32"/>
        </w:numPr>
        <w:spacing w:line="480" w:lineRule="auto"/>
        <w:jc w:val="both"/>
      </w:pPr>
      <w:r w:rsidRPr="00255B76">
        <w:t>melaksanakan penyusunan laporan kinerja dan laporan kegiatan bulanan, triwulan dan tahunan Seksi Pembangunan</w:t>
      </w:r>
    </w:p>
    <w:p w:rsidR="005F0803" w:rsidRDefault="005F0803" w:rsidP="005F0803">
      <w:pPr>
        <w:pStyle w:val="ListParagraph"/>
        <w:numPr>
          <w:ilvl w:val="0"/>
          <w:numId w:val="32"/>
        </w:numPr>
        <w:spacing w:line="480" w:lineRule="auto"/>
        <w:jc w:val="both"/>
      </w:pPr>
      <w:r w:rsidRPr="00255B76">
        <w:t>melaksanakan evaluasi dan penetapan laik fungsi jalan</w:t>
      </w:r>
    </w:p>
    <w:p w:rsidR="005F0803" w:rsidRDefault="005F0803" w:rsidP="005F0803">
      <w:pPr>
        <w:pStyle w:val="ListParagraph"/>
        <w:numPr>
          <w:ilvl w:val="0"/>
          <w:numId w:val="32"/>
        </w:numPr>
        <w:spacing w:line="480" w:lineRule="auto"/>
        <w:jc w:val="both"/>
      </w:pPr>
      <w:r w:rsidRPr="00255B76">
        <w:t>melaksanakan pembangunan jalan yang bersifat strategis daerah</w:t>
      </w:r>
      <w:r>
        <w:t>.</w:t>
      </w:r>
    </w:p>
    <w:p w:rsidR="005F0803" w:rsidRPr="00110577" w:rsidRDefault="005F0803" w:rsidP="005F0803">
      <w:pPr>
        <w:pStyle w:val="ListParagraph"/>
        <w:numPr>
          <w:ilvl w:val="0"/>
          <w:numId w:val="37"/>
        </w:numPr>
        <w:spacing w:line="480" w:lineRule="auto"/>
        <w:jc w:val="both"/>
        <w:rPr>
          <w:b/>
          <w:bCs/>
        </w:rPr>
      </w:pPr>
      <w:r w:rsidRPr="00110577">
        <w:rPr>
          <w:b/>
          <w:bCs/>
        </w:rPr>
        <w:t>Seksi Pemeliharaan</w:t>
      </w:r>
    </w:p>
    <w:p w:rsidR="005F0803" w:rsidRDefault="005F0803" w:rsidP="005F0803">
      <w:pPr>
        <w:pStyle w:val="ListParagraph"/>
        <w:spacing w:line="480" w:lineRule="auto"/>
        <w:jc w:val="both"/>
      </w:pPr>
      <w:r w:rsidRPr="00255B76">
        <w:t xml:space="preserve">Seksi Pemeliharaan mempunyai uraian tugas: </w:t>
      </w:r>
    </w:p>
    <w:p w:rsidR="005F0803" w:rsidRDefault="005F0803" w:rsidP="005F0803">
      <w:pPr>
        <w:pStyle w:val="ListParagraph"/>
        <w:numPr>
          <w:ilvl w:val="0"/>
          <w:numId w:val="33"/>
        </w:numPr>
        <w:spacing w:line="480" w:lineRule="auto"/>
        <w:ind w:left="993" w:hanging="284"/>
        <w:jc w:val="both"/>
      </w:pPr>
      <w:r w:rsidRPr="00255B76">
        <w:t>melaksanakan bimbingan, pembinaan, pengembangan, evaluasi dan penilaian kinerja pegawai pada lingkup Seksi Pemeliharaan</w:t>
      </w:r>
    </w:p>
    <w:p w:rsidR="005F0803" w:rsidRDefault="005F0803" w:rsidP="005F0803">
      <w:pPr>
        <w:pStyle w:val="ListParagraph"/>
        <w:numPr>
          <w:ilvl w:val="0"/>
          <w:numId w:val="33"/>
        </w:numPr>
        <w:spacing w:line="480" w:lineRule="auto"/>
        <w:ind w:left="993" w:hanging="284"/>
        <w:jc w:val="both"/>
      </w:pPr>
      <w:r w:rsidRPr="00255B76">
        <w:lastRenderedPageBreak/>
        <w:t>melaksanakan penyusunan bahan rencana strategis dan rencana kerja dan anggaran Seksi Pemeliharaan</w:t>
      </w:r>
    </w:p>
    <w:p w:rsidR="005F0803" w:rsidRDefault="005F0803" w:rsidP="005F0803">
      <w:pPr>
        <w:pStyle w:val="ListParagraph"/>
        <w:numPr>
          <w:ilvl w:val="0"/>
          <w:numId w:val="33"/>
        </w:numPr>
        <w:spacing w:line="480" w:lineRule="auto"/>
        <w:ind w:left="993" w:hanging="284"/>
        <w:jc w:val="both"/>
      </w:pPr>
      <w:r w:rsidRPr="00255B76">
        <w:t>melaksanakan penyusunan laporan kinerja dan laporan kegiatan bulanan, triwulan dan tahunan Seksi Pemeliharaan</w:t>
      </w:r>
    </w:p>
    <w:p w:rsidR="005F0803" w:rsidRDefault="005F0803" w:rsidP="005F0803">
      <w:pPr>
        <w:pStyle w:val="ListParagraph"/>
        <w:numPr>
          <w:ilvl w:val="0"/>
          <w:numId w:val="33"/>
        </w:numPr>
        <w:spacing w:line="480" w:lineRule="auto"/>
        <w:ind w:left="993" w:hanging="284"/>
        <w:jc w:val="both"/>
      </w:pPr>
      <w:r w:rsidRPr="00255B76">
        <w:t>melaksanakan penyusunan saran pertimbangan dalam perizinan pemanfaatan ruang milik jalan (Rumija)</w:t>
      </w:r>
    </w:p>
    <w:p w:rsidR="005F0803" w:rsidRPr="00255B76" w:rsidRDefault="005F0803" w:rsidP="005F0803">
      <w:pPr>
        <w:pStyle w:val="ListParagraph"/>
        <w:numPr>
          <w:ilvl w:val="0"/>
          <w:numId w:val="33"/>
        </w:numPr>
        <w:spacing w:line="480" w:lineRule="auto"/>
        <w:ind w:left="993" w:hanging="284"/>
        <w:jc w:val="both"/>
      </w:pPr>
      <w:r w:rsidRPr="00255B76">
        <w:t>melaksanakan koordinasi kebijakan pelaksanaan pemeliharaan jalan dan jembatan</w:t>
      </w:r>
      <w:r>
        <w:t>.</w:t>
      </w:r>
    </w:p>
    <w:p w:rsidR="005F0803" w:rsidRPr="00BB6D17" w:rsidRDefault="005F0803" w:rsidP="005F0803">
      <w:pPr>
        <w:pStyle w:val="ListParagraph"/>
        <w:numPr>
          <w:ilvl w:val="6"/>
          <w:numId w:val="1"/>
        </w:numPr>
        <w:spacing w:line="480" w:lineRule="auto"/>
        <w:ind w:left="709" w:hanging="425"/>
        <w:jc w:val="both"/>
        <w:rPr>
          <w:b/>
          <w:bCs/>
        </w:rPr>
      </w:pPr>
      <w:r w:rsidRPr="00BB6D17">
        <w:rPr>
          <w:b/>
          <w:bCs/>
        </w:rPr>
        <w:t>Bidang Sumber Daya Air</w:t>
      </w:r>
    </w:p>
    <w:p w:rsidR="005F0803" w:rsidRDefault="005F0803" w:rsidP="005F0803">
      <w:pPr>
        <w:pStyle w:val="ListParagraph"/>
        <w:spacing w:line="480" w:lineRule="auto"/>
        <w:ind w:left="709"/>
        <w:jc w:val="both"/>
      </w:pPr>
      <w:r w:rsidRPr="005830DA">
        <w:t>Bidang Sumber Daya Air mempunyai tugas membantu Kepala Dinas dalam melaksanakan tugas pengelolaan sumber daya air dan bangunan pengaman pantai pada wilayah sungai lintas Kabupaten/Kota serta melaksanakan pengembangan dan pengelolaan sistem irigasi primer dan sekunder pada daerah irigasi yang luasnya 1.000-3.000 ha dan daerah irigasi lintas daerah Kabupaten/Kota.</w:t>
      </w:r>
    </w:p>
    <w:p w:rsidR="005F0803" w:rsidRDefault="005F0803" w:rsidP="005F0803">
      <w:pPr>
        <w:pStyle w:val="ListParagraph"/>
        <w:spacing w:line="480" w:lineRule="auto"/>
        <w:ind w:left="709"/>
        <w:jc w:val="both"/>
      </w:pPr>
      <w:r w:rsidRPr="005830DA">
        <w:t>Bidang Sumber Daya Air menyelenggarakan fungsi:</w:t>
      </w:r>
    </w:p>
    <w:p w:rsidR="005F0803" w:rsidRDefault="005F0803" w:rsidP="005F0803">
      <w:pPr>
        <w:pStyle w:val="ListParagraph"/>
        <w:numPr>
          <w:ilvl w:val="7"/>
          <w:numId w:val="1"/>
        </w:numPr>
        <w:spacing w:line="480" w:lineRule="auto"/>
        <w:ind w:left="993" w:hanging="284"/>
        <w:jc w:val="both"/>
      </w:pPr>
      <w:r>
        <w:t>P</w:t>
      </w:r>
      <w:r w:rsidRPr="005830DA">
        <w:t>enyelenggaraan bimbingan, pembinaan, pengembangan, evaluasi dan penilaian kinerja pegawai pada lingkup bidang Sumber Daya Air</w:t>
      </w:r>
    </w:p>
    <w:p w:rsidR="005F0803" w:rsidRDefault="005F0803" w:rsidP="005F0803">
      <w:pPr>
        <w:pStyle w:val="ListParagraph"/>
        <w:numPr>
          <w:ilvl w:val="7"/>
          <w:numId w:val="1"/>
        </w:numPr>
        <w:spacing w:line="480" w:lineRule="auto"/>
        <w:ind w:left="993" w:hanging="284"/>
        <w:jc w:val="both"/>
      </w:pPr>
      <w:r>
        <w:t>P</w:t>
      </w:r>
      <w:r w:rsidRPr="005830DA">
        <w:t>enyelenggaraan penyusunan bahan rencana strategis dan rencana kerja</w:t>
      </w:r>
      <w:r>
        <w:t xml:space="preserve">, </w:t>
      </w:r>
      <w:r w:rsidRPr="005830DA">
        <w:t xml:space="preserve">anggaran </w:t>
      </w:r>
      <w:r>
        <w:t xml:space="preserve">serta penyusunan </w:t>
      </w:r>
      <w:r w:rsidRPr="005830DA">
        <w:t>laporan kinerja kegiatan bulanan, triwulan dan tahunan bidang Sumber Daya Air</w:t>
      </w:r>
    </w:p>
    <w:p w:rsidR="005F0803" w:rsidRDefault="005F0803" w:rsidP="005F0803">
      <w:pPr>
        <w:pStyle w:val="ListParagraph"/>
        <w:numPr>
          <w:ilvl w:val="7"/>
          <w:numId w:val="1"/>
        </w:numPr>
        <w:spacing w:line="480" w:lineRule="auto"/>
        <w:ind w:left="993" w:hanging="284"/>
        <w:jc w:val="both"/>
      </w:pPr>
      <w:r>
        <w:lastRenderedPageBreak/>
        <w:t>P</w:t>
      </w:r>
      <w:r w:rsidRPr="005830DA">
        <w:t xml:space="preserve">enyelenggaraan penyusunan laporan pemantauan dan evaluasi terhadap penyelenggaraan/penerapan pola pengelolaan sumber daya air dan rencana pengelolaan sumber daya air pada wilayah </w:t>
      </w:r>
      <w:r>
        <w:t>Sungai</w:t>
      </w:r>
    </w:p>
    <w:p w:rsidR="005F0803" w:rsidRDefault="005F0803" w:rsidP="005F0803">
      <w:pPr>
        <w:pStyle w:val="ListParagraph"/>
        <w:numPr>
          <w:ilvl w:val="7"/>
          <w:numId w:val="1"/>
        </w:numPr>
        <w:spacing w:line="480" w:lineRule="auto"/>
        <w:ind w:left="993" w:hanging="284"/>
        <w:jc w:val="both"/>
      </w:pPr>
      <w:r>
        <w:t>P</w:t>
      </w:r>
      <w:r w:rsidRPr="005830DA">
        <w:t>enyelenggaraan pengumpulan, pengelolaan dan peningkatan sistem informasi sumber daya air dan sistem informasi hidrologi serta pengelolaan data irigasi kewenangan Provinsi</w:t>
      </w:r>
    </w:p>
    <w:p w:rsidR="005F0803" w:rsidRDefault="005F0803" w:rsidP="005F0803">
      <w:pPr>
        <w:pStyle w:val="ListParagraph"/>
        <w:numPr>
          <w:ilvl w:val="7"/>
          <w:numId w:val="1"/>
        </w:numPr>
        <w:spacing w:line="480" w:lineRule="auto"/>
        <w:ind w:left="993" w:hanging="284"/>
        <w:jc w:val="both"/>
      </w:pPr>
      <w:r>
        <w:t>P</w:t>
      </w:r>
      <w:r w:rsidRPr="00EA009F">
        <w:t>enyelenggaraan penyusunan saran pertimbangan, evaluasi dan pengawasan dalam perizinan berusaha penggunaan sumber daya air dan persetujuan penggunaan sumber daya air dan penggunaan air tanah pada wilayah sungai kewenangan Provins</w:t>
      </w:r>
      <w:r>
        <w:t>i</w:t>
      </w:r>
    </w:p>
    <w:p w:rsidR="005F0803" w:rsidRDefault="005F0803" w:rsidP="005F0803">
      <w:pPr>
        <w:pStyle w:val="ListParagraph"/>
        <w:numPr>
          <w:ilvl w:val="7"/>
          <w:numId w:val="1"/>
        </w:numPr>
        <w:spacing w:line="480" w:lineRule="auto"/>
        <w:ind w:left="993" w:hanging="284"/>
        <w:jc w:val="both"/>
      </w:pPr>
      <w:r>
        <w:t>P</w:t>
      </w:r>
      <w:r w:rsidRPr="00EA009F">
        <w:t>enyelenggaraan penyusunan rencana alokasi air tahunan dan alokasi air irigas</w:t>
      </w:r>
      <w:r>
        <w:t>i.</w:t>
      </w:r>
    </w:p>
    <w:p w:rsidR="005F0803" w:rsidRDefault="005F0803" w:rsidP="005F0803">
      <w:pPr>
        <w:spacing w:line="480" w:lineRule="auto"/>
        <w:ind w:firstLine="284"/>
        <w:jc w:val="both"/>
      </w:pPr>
      <w:r>
        <w:t>Untuk melaksanakan tugas dan fungsi dari Bidang Bina Marga dibantu oleh Seksi Sungai, Danau dan Pantai serta Seksi Irigasi dan Rawa.</w:t>
      </w:r>
    </w:p>
    <w:p w:rsidR="005F0803" w:rsidRPr="00110577" w:rsidRDefault="005F0803" w:rsidP="005F0803">
      <w:pPr>
        <w:pStyle w:val="ListParagraph"/>
        <w:numPr>
          <w:ilvl w:val="0"/>
          <w:numId w:val="38"/>
        </w:numPr>
        <w:spacing w:line="480" w:lineRule="auto"/>
        <w:jc w:val="both"/>
        <w:rPr>
          <w:b/>
          <w:bCs/>
        </w:rPr>
      </w:pPr>
      <w:r w:rsidRPr="00110577">
        <w:rPr>
          <w:b/>
          <w:bCs/>
        </w:rPr>
        <w:t xml:space="preserve">Seksi Sungai, Danau dan Pantai </w:t>
      </w:r>
    </w:p>
    <w:p w:rsidR="005F0803" w:rsidRDefault="005F0803" w:rsidP="005F0803">
      <w:pPr>
        <w:pStyle w:val="ListParagraph"/>
        <w:spacing w:line="480" w:lineRule="auto"/>
        <w:ind w:left="993" w:hanging="371"/>
        <w:jc w:val="both"/>
      </w:pPr>
      <w:r w:rsidRPr="00255B76">
        <w:t>Seksi Sungai, Danau dan Pantai mempunyai uraian tugas:</w:t>
      </w:r>
    </w:p>
    <w:p w:rsidR="005F0803" w:rsidRDefault="005F0803" w:rsidP="005F0803">
      <w:pPr>
        <w:pStyle w:val="ListParagraph"/>
        <w:numPr>
          <w:ilvl w:val="0"/>
          <w:numId w:val="34"/>
        </w:numPr>
        <w:spacing w:line="480" w:lineRule="auto"/>
        <w:ind w:left="993" w:hanging="371"/>
        <w:jc w:val="both"/>
      </w:pPr>
      <w:r w:rsidRPr="00103FE9">
        <w:t>melaksanakan pelaksanaan bimbingan, pembinaan, pengembangan,evaluasi dan penilaian kinerja pegawai pada lingkup Seksi Sungai, Danau dan Pantai</w:t>
      </w:r>
    </w:p>
    <w:p w:rsidR="005F0803" w:rsidRDefault="005F0803" w:rsidP="005F0803">
      <w:pPr>
        <w:pStyle w:val="ListParagraph"/>
        <w:numPr>
          <w:ilvl w:val="0"/>
          <w:numId w:val="34"/>
        </w:numPr>
        <w:spacing w:line="480" w:lineRule="auto"/>
        <w:ind w:left="993" w:hanging="371"/>
        <w:jc w:val="both"/>
      </w:pPr>
      <w:r w:rsidRPr="00103FE9">
        <w:t>melaksanakan penyusunan bahan rencana strategis dan rencana kerja dan anggaran Seksi Sungai, Danau dan Pantai</w:t>
      </w:r>
    </w:p>
    <w:p w:rsidR="005F0803" w:rsidRDefault="005F0803" w:rsidP="005F0803">
      <w:pPr>
        <w:pStyle w:val="ListParagraph"/>
        <w:numPr>
          <w:ilvl w:val="0"/>
          <w:numId w:val="34"/>
        </w:numPr>
        <w:spacing w:line="480" w:lineRule="auto"/>
        <w:ind w:left="993" w:hanging="371"/>
        <w:jc w:val="both"/>
      </w:pPr>
      <w:r w:rsidRPr="00103FE9">
        <w:lastRenderedPageBreak/>
        <w:t>melaksanakan penyusunan laporan kinerja dan laporan kegiatan bulanan, triwulan dan tahunan pada lingkup Seksi Sungai, Danau dan Pantai</w:t>
      </w:r>
    </w:p>
    <w:p w:rsidR="005F0803" w:rsidRDefault="005F0803" w:rsidP="005F0803">
      <w:pPr>
        <w:pStyle w:val="ListParagraph"/>
        <w:numPr>
          <w:ilvl w:val="0"/>
          <w:numId w:val="34"/>
        </w:numPr>
        <w:spacing w:line="480" w:lineRule="auto"/>
        <w:ind w:left="993" w:hanging="371"/>
        <w:jc w:val="both"/>
      </w:pPr>
      <w:r w:rsidRPr="00103FE9">
        <w:t>melaksanakan monitoring dan evaluasi pelaksanaan sektor sumber daya air meliputi bendungan, embung, dan bangunan penampung air lainnya, konstruksi pengendali banjir, lahar, drainase utama perkotaan dan pengaman pantai serta rencana kegiatan pengelolaan sumber daya air pada wilayah sungai dan rencana kegiatan pengelolaan sumber daya air pada wilayah sungai</w:t>
      </w:r>
    </w:p>
    <w:p w:rsidR="005F0803" w:rsidRDefault="005F0803" w:rsidP="005F0803">
      <w:pPr>
        <w:pStyle w:val="ListParagraph"/>
        <w:numPr>
          <w:ilvl w:val="0"/>
          <w:numId w:val="34"/>
        </w:numPr>
        <w:spacing w:line="480" w:lineRule="auto"/>
        <w:ind w:left="993" w:hanging="371"/>
        <w:jc w:val="both"/>
      </w:pPr>
      <w:r w:rsidRPr="00103FE9">
        <w:t>melaksanakan penyusunan Pola Pengelolaan Sumber Daya Air dan Rencana Pengelolaan Sumber Daya Air pada kewenangan Provinsi</w:t>
      </w:r>
      <w:r>
        <w:t>.</w:t>
      </w:r>
    </w:p>
    <w:p w:rsidR="005F0803" w:rsidRPr="00110577" w:rsidRDefault="005F0803" w:rsidP="005F0803">
      <w:pPr>
        <w:pStyle w:val="ListParagraph"/>
        <w:numPr>
          <w:ilvl w:val="0"/>
          <w:numId w:val="38"/>
        </w:numPr>
        <w:spacing w:after="0" w:line="480" w:lineRule="auto"/>
        <w:jc w:val="both"/>
        <w:rPr>
          <w:b/>
          <w:bCs/>
        </w:rPr>
      </w:pPr>
      <w:r w:rsidRPr="00110577">
        <w:rPr>
          <w:b/>
          <w:bCs/>
        </w:rPr>
        <w:t>Seksi Irigasi dan Rawa</w:t>
      </w:r>
    </w:p>
    <w:p w:rsidR="005F0803" w:rsidRPr="00110577" w:rsidRDefault="005F0803" w:rsidP="005F0803">
      <w:pPr>
        <w:pStyle w:val="ListParagraph"/>
        <w:spacing w:after="0" w:line="480" w:lineRule="auto"/>
        <w:ind w:left="567"/>
        <w:jc w:val="both"/>
        <w:rPr>
          <w:b/>
          <w:bCs/>
        </w:rPr>
      </w:pPr>
      <w:r w:rsidRPr="00103FE9">
        <w:t>Seksi Irigasi dan Rawa mempunyai uraian tugas:</w:t>
      </w:r>
    </w:p>
    <w:p w:rsidR="005F0803" w:rsidRDefault="005F0803" w:rsidP="005F0803">
      <w:pPr>
        <w:pStyle w:val="ListParagraph"/>
        <w:numPr>
          <w:ilvl w:val="0"/>
          <w:numId w:val="35"/>
        </w:numPr>
        <w:spacing w:line="480" w:lineRule="auto"/>
        <w:ind w:left="993" w:hanging="284"/>
        <w:jc w:val="both"/>
      </w:pPr>
      <w:r w:rsidRPr="00103FE9">
        <w:t>melaksanakan pelaksanaan bimbingan, pembinaan, pengembangan, evaluasi dan penilaian kinerja pegawai pada lingkup pada Seksi Irigasi dan Rawa</w:t>
      </w:r>
    </w:p>
    <w:p w:rsidR="005F0803" w:rsidRDefault="005F0803" w:rsidP="005F0803">
      <w:pPr>
        <w:pStyle w:val="ListParagraph"/>
        <w:numPr>
          <w:ilvl w:val="0"/>
          <w:numId w:val="35"/>
        </w:numPr>
        <w:spacing w:line="480" w:lineRule="auto"/>
        <w:ind w:left="993" w:hanging="284"/>
        <w:jc w:val="both"/>
      </w:pPr>
      <w:r w:rsidRPr="00103FE9">
        <w:t>melaksanakan penyusunan bahan rencana strategis dan rencana kerja dan anggaran Seksi Irigasi dan Rawa</w:t>
      </w:r>
    </w:p>
    <w:p w:rsidR="005F0803" w:rsidRDefault="005F0803" w:rsidP="005F0803">
      <w:pPr>
        <w:pStyle w:val="ListParagraph"/>
        <w:numPr>
          <w:ilvl w:val="0"/>
          <w:numId w:val="35"/>
        </w:numPr>
        <w:spacing w:line="480" w:lineRule="auto"/>
        <w:ind w:left="993" w:hanging="284"/>
        <w:jc w:val="both"/>
      </w:pPr>
      <w:r w:rsidRPr="00103FE9">
        <w:t>melaksanakan penyusunan laporan kinerja dan laporan kegiatan bulanan, triwulan dan tahunan pada lingkup Seksi Irigasi dan Rawa</w:t>
      </w:r>
    </w:p>
    <w:p w:rsidR="005F0803" w:rsidRDefault="005F0803" w:rsidP="005F0803">
      <w:pPr>
        <w:pStyle w:val="ListParagraph"/>
        <w:numPr>
          <w:ilvl w:val="0"/>
          <w:numId w:val="35"/>
        </w:numPr>
        <w:spacing w:line="480" w:lineRule="auto"/>
        <w:ind w:left="993" w:hanging="284"/>
        <w:jc w:val="both"/>
      </w:pPr>
      <w:r w:rsidRPr="00103FE9">
        <w:t>melaksanakan monitoring dan evaluasi pelaksanaan sektor sumber daya air meliputi bendung, jaringan irigasi dan rawa serta konstruksi air tanah kewenangan Provinsi</w:t>
      </w:r>
    </w:p>
    <w:p w:rsidR="005F0803" w:rsidRDefault="005F0803" w:rsidP="005F0803">
      <w:pPr>
        <w:pStyle w:val="ListParagraph"/>
        <w:numPr>
          <w:ilvl w:val="0"/>
          <w:numId w:val="35"/>
        </w:numPr>
        <w:spacing w:line="480" w:lineRule="auto"/>
        <w:ind w:left="993" w:hanging="284"/>
        <w:jc w:val="both"/>
      </w:pPr>
      <w:r w:rsidRPr="00103FE9">
        <w:lastRenderedPageBreak/>
        <w:t>melaksanakan penyusunan program pengelolaan sumber daya air yang meliputi bendung, jaringan irigasi dan rawa serta konstruksi air tanah kewenangan Provins</w:t>
      </w:r>
      <w:r>
        <w:t>i.</w:t>
      </w:r>
    </w:p>
    <w:p w:rsidR="005F0803" w:rsidRPr="00BB6D17" w:rsidRDefault="005F0803" w:rsidP="005F0803">
      <w:pPr>
        <w:pStyle w:val="ListParagraph"/>
        <w:numPr>
          <w:ilvl w:val="6"/>
          <w:numId w:val="1"/>
        </w:numPr>
        <w:spacing w:line="480" w:lineRule="auto"/>
        <w:ind w:left="709" w:hanging="425"/>
        <w:jc w:val="both"/>
        <w:rPr>
          <w:b/>
          <w:bCs/>
        </w:rPr>
      </w:pPr>
      <w:r w:rsidRPr="00BB6D17">
        <w:rPr>
          <w:b/>
          <w:bCs/>
        </w:rPr>
        <w:t>Bidang Cipta Karya dan Penataan Ruang</w:t>
      </w:r>
    </w:p>
    <w:p w:rsidR="005F0803" w:rsidRDefault="005F0803" w:rsidP="005F0803">
      <w:pPr>
        <w:pStyle w:val="ListParagraph"/>
        <w:spacing w:line="480" w:lineRule="auto"/>
        <w:ind w:left="709"/>
        <w:jc w:val="both"/>
      </w:pPr>
      <w:r w:rsidRPr="00EA009F">
        <w:t>Bidang Cipta Karya dan Penataan Ruang mempunyai tugas membantu Kepala Dinas dalam melaksanakan tugas dalam bidang pengelolaan air minum, air limbah, persampahan, drainase, pengembangan permukiman, bangunan gedung, penataan bangunan dan lingkungan serta penataan ruang.</w:t>
      </w:r>
    </w:p>
    <w:p w:rsidR="005F0803" w:rsidRDefault="005F0803" w:rsidP="005F0803">
      <w:pPr>
        <w:pStyle w:val="ListParagraph"/>
        <w:spacing w:line="480" w:lineRule="auto"/>
        <w:ind w:left="709"/>
        <w:jc w:val="both"/>
      </w:pPr>
      <w:r w:rsidRPr="00EA009F">
        <w:t>Bidang Cipta Karya dan Penataan Ruang</w:t>
      </w:r>
      <w:r>
        <w:t xml:space="preserve"> menyelenggarakan fungsi:</w:t>
      </w:r>
    </w:p>
    <w:p w:rsidR="005F0803" w:rsidRDefault="005F0803" w:rsidP="005F0803">
      <w:pPr>
        <w:pStyle w:val="ListParagraph"/>
        <w:numPr>
          <w:ilvl w:val="7"/>
          <w:numId w:val="1"/>
        </w:numPr>
        <w:spacing w:line="480" w:lineRule="auto"/>
        <w:ind w:left="993" w:hanging="284"/>
        <w:jc w:val="both"/>
      </w:pPr>
      <w:r w:rsidRPr="00F01398">
        <w:t>Penyelenggaraanpembinaan, penegakan disiplin pegawai</w:t>
      </w:r>
      <w:r>
        <w:t xml:space="preserve">, </w:t>
      </w:r>
      <w:r w:rsidRPr="00F01398">
        <w:t>evaluasi dan penilaian kinerja pegawai pada lingkup bidang Cipta Karya dan Penataan Ruang</w:t>
      </w:r>
    </w:p>
    <w:p w:rsidR="005F0803" w:rsidRDefault="005F0803" w:rsidP="005F0803">
      <w:pPr>
        <w:pStyle w:val="ListParagraph"/>
        <w:numPr>
          <w:ilvl w:val="7"/>
          <w:numId w:val="1"/>
        </w:numPr>
        <w:spacing w:line="480" w:lineRule="auto"/>
        <w:ind w:left="993" w:hanging="284"/>
        <w:jc w:val="both"/>
      </w:pPr>
      <w:r>
        <w:t>P</w:t>
      </w:r>
      <w:r w:rsidRPr="00F01398">
        <w:t>enyelenggaraan penyusunan bahan rencana strategis dan rencana kerja dan anggaran bidang Cipta Karya dan Penataan Ruang</w:t>
      </w:r>
    </w:p>
    <w:p w:rsidR="005F0803" w:rsidRDefault="005F0803" w:rsidP="005F0803">
      <w:pPr>
        <w:pStyle w:val="ListParagraph"/>
        <w:numPr>
          <w:ilvl w:val="7"/>
          <w:numId w:val="1"/>
        </w:numPr>
        <w:spacing w:line="480" w:lineRule="auto"/>
        <w:ind w:left="993" w:hanging="284"/>
        <w:jc w:val="both"/>
      </w:pPr>
      <w:r>
        <w:t>P</w:t>
      </w:r>
      <w:r w:rsidRPr="00F01398">
        <w:t>enyelenggaraan penyusunan laporan kinerja dan laporan kegiatan bulanan, triwulan dan tahunan bidang Cipta Karya dan Penataan Ruan</w:t>
      </w:r>
      <w:r>
        <w:t>g</w:t>
      </w:r>
    </w:p>
    <w:p w:rsidR="005F0803" w:rsidRDefault="005F0803" w:rsidP="005F0803">
      <w:pPr>
        <w:pStyle w:val="ListParagraph"/>
        <w:numPr>
          <w:ilvl w:val="7"/>
          <w:numId w:val="1"/>
        </w:numPr>
        <w:spacing w:line="480" w:lineRule="auto"/>
        <w:ind w:left="993" w:hanging="284"/>
        <w:jc w:val="both"/>
      </w:pPr>
      <w:r>
        <w:t>P</w:t>
      </w:r>
      <w:r w:rsidRPr="00F01398">
        <w:t>enyelenggaraan monitoring dan evaluasi pengelolaan air minum, air limbah, persampahan, drainase, pengembangan permukiman, bangunan gedung, serta penataan bangunan dan lingkungan</w:t>
      </w:r>
    </w:p>
    <w:p w:rsidR="005F0803" w:rsidRDefault="005F0803" w:rsidP="005F0803">
      <w:pPr>
        <w:pStyle w:val="ListParagraph"/>
        <w:numPr>
          <w:ilvl w:val="7"/>
          <w:numId w:val="1"/>
        </w:numPr>
        <w:spacing w:line="480" w:lineRule="auto"/>
        <w:ind w:left="993" w:hanging="284"/>
        <w:jc w:val="both"/>
      </w:pPr>
      <w:r>
        <w:t>P</w:t>
      </w:r>
      <w:r w:rsidRPr="00F01398">
        <w:t xml:space="preserve">enyelenggaraan koordinasi dan sinkronisasi perencanaan tata ruang, evaluasi rancangan Peraturan Daerah tentang Rencana Tata Ruang Wilayah dan Rencana Rinci Tata Ruang Kabupaten/ Kota dan </w:t>
      </w:r>
      <w:r w:rsidRPr="00F01398">
        <w:lastRenderedPageBreak/>
        <w:t>Penetapan Rencana Tata Ruang Wilayah dan Rencana Rinci Tata Ruang Provinsi</w:t>
      </w:r>
      <w:r>
        <w:t>.</w:t>
      </w:r>
    </w:p>
    <w:p w:rsidR="005F0803" w:rsidRDefault="005F0803" w:rsidP="005F0803">
      <w:pPr>
        <w:spacing w:line="480" w:lineRule="auto"/>
        <w:ind w:firstLine="284"/>
        <w:jc w:val="both"/>
      </w:pPr>
      <w:r>
        <w:t xml:space="preserve">Untuk melaksanakan tugas dan fungsi </w:t>
      </w:r>
      <w:r w:rsidRPr="00F01398">
        <w:t>bidang Cipta Karya dan Penataan Ruang</w:t>
      </w:r>
      <w:r>
        <w:t xml:space="preserve"> dibantu oleh Seksi Cipta Karya dan Seksi Penataan Ruang.</w:t>
      </w:r>
    </w:p>
    <w:p w:rsidR="005F0803" w:rsidRDefault="005F0803" w:rsidP="005F0803">
      <w:pPr>
        <w:spacing w:line="480" w:lineRule="auto"/>
        <w:ind w:firstLine="284"/>
        <w:jc w:val="both"/>
      </w:pPr>
    </w:p>
    <w:p w:rsidR="005F0803" w:rsidRPr="00110577" w:rsidRDefault="005F0803" w:rsidP="005F0803">
      <w:pPr>
        <w:pStyle w:val="ListParagraph"/>
        <w:numPr>
          <w:ilvl w:val="0"/>
          <w:numId w:val="39"/>
        </w:numPr>
        <w:spacing w:after="0" w:line="480" w:lineRule="auto"/>
        <w:jc w:val="both"/>
        <w:rPr>
          <w:b/>
          <w:bCs/>
        </w:rPr>
      </w:pPr>
      <w:r w:rsidRPr="00110577">
        <w:rPr>
          <w:b/>
          <w:bCs/>
        </w:rPr>
        <w:t>Seksi Cipta Karya</w:t>
      </w:r>
    </w:p>
    <w:p w:rsidR="005F0803" w:rsidRDefault="005F0803" w:rsidP="005F0803">
      <w:pPr>
        <w:spacing w:after="0" w:line="480" w:lineRule="auto"/>
        <w:ind w:left="360"/>
        <w:jc w:val="both"/>
      </w:pPr>
      <w:r w:rsidRPr="00103FE9">
        <w:t xml:space="preserve">Seksi Cipta Karya mempunyai uraian tugas: </w:t>
      </w:r>
    </w:p>
    <w:p w:rsidR="005F0803" w:rsidRDefault="005F0803" w:rsidP="005F0803">
      <w:pPr>
        <w:pStyle w:val="ListParagraph"/>
        <w:numPr>
          <w:ilvl w:val="0"/>
          <w:numId w:val="36"/>
        </w:numPr>
        <w:spacing w:line="480" w:lineRule="auto"/>
        <w:jc w:val="both"/>
      </w:pPr>
      <w:r w:rsidRPr="00103FE9">
        <w:t>melaksanakan pembinaan, bimbingan dan penegakan disiplin pegawai pada lingkup Seksi Cipta Karya</w:t>
      </w:r>
    </w:p>
    <w:p w:rsidR="005F0803" w:rsidRDefault="005F0803" w:rsidP="005F0803">
      <w:pPr>
        <w:pStyle w:val="ListParagraph"/>
        <w:numPr>
          <w:ilvl w:val="0"/>
          <w:numId w:val="36"/>
        </w:numPr>
        <w:spacing w:line="480" w:lineRule="auto"/>
        <w:jc w:val="both"/>
      </w:pPr>
      <w:r w:rsidRPr="00103FE9">
        <w:t>melaksanakan penyusunan bahan rencana strategis dan rencana kerja dan anggaran pada Seksi Cipta Karya</w:t>
      </w:r>
    </w:p>
    <w:p w:rsidR="005F0803" w:rsidRDefault="005F0803" w:rsidP="005F0803">
      <w:pPr>
        <w:pStyle w:val="ListParagraph"/>
        <w:numPr>
          <w:ilvl w:val="0"/>
          <w:numId w:val="36"/>
        </w:numPr>
        <w:spacing w:line="480" w:lineRule="auto"/>
        <w:jc w:val="both"/>
      </w:pPr>
      <w:r w:rsidRPr="00103FE9">
        <w:t>melaksanakan penyusunan laporan kinerja dan laporan kegiatan bulanan, triwulan dan tahunan pada Seksi Cipta Karya</w:t>
      </w:r>
    </w:p>
    <w:p w:rsidR="005F0803" w:rsidRDefault="005F0803" w:rsidP="005F0803">
      <w:pPr>
        <w:pStyle w:val="ListParagraph"/>
        <w:numPr>
          <w:ilvl w:val="0"/>
          <w:numId w:val="36"/>
        </w:numPr>
        <w:spacing w:line="480" w:lineRule="auto"/>
        <w:jc w:val="both"/>
      </w:pPr>
      <w:r w:rsidRPr="00103FE9">
        <w:t>melaksanakan monitoring dan evaluasi pada sektor pengelolaan air minum, air limbah, persampahan, drainase, pengembangan permukiman, bangunan gedung, serta penataan bangunan dan lingkungan</w:t>
      </w:r>
    </w:p>
    <w:p w:rsidR="005F0803" w:rsidRDefault="005F0803" w:rsidP="005F0803">
      <w:pPr>
        <w:pStyle w:val="ListParagraph"/>
        <w:numPr>
          <w:ilvl w:val="0"/>
          <w:numId w:val="36"/>
        </w:numPr>
        <w:spacing w:line="480" w:lineRule="auto"/>
        <w:jc w:val="both"/>
      </w:pPr>
      <w:r w:rsidRPr="00103FE9">
        <w:t>melaksanakan kebijakan strategis dan kewenangan daerah Provinsi pada sektor pengelolaan air minum, air limbah, persampahan, drainase, pengembangan permukiman, bangunan gedung, serta penataan bangunan dan lingkungan</w:t>
      </w:r>
    </w:p>
    <w:p w:rsidR="005F0803" w:rsidRPr="00110577" w:rsidRDefault="005F0803" w:rsidP="005F0803">
      <w:pPr>
        <w:pStyle w:val="ListParagraph"/>
        <w:numPr>
          <w:ilvl w:val="0"/>
          <w:numId w:val="39"/>
        </w:numPr>
        <w:spacing w:after="0" w:line="480" w:lineRule="auto"/>
        <w:jc w:val="both"/>
        <w:rPr>
          <w:b/>
          <w:bCs/>
        </w:rPr>
      </w:pPr>
      <w:r w:rsidRPr="00110577">
        <w:rPr>
          <w:b/>
          <w:bCs/>
        </w:rPr>
        <w:t>Seksi Penataan Ruang</w:t>
      </w:r>
    </w:p>
    <w:p w:rsidR="005F0803" w:rsidRDefault="005F0803" w:rsidP="005F0803">
      <w:pPr>
        <w:spacing w:after="0" w:line="480" w:lineRule="auto"/>
        <w:ind w:firstLine="720"/>
        <w:jc w:val="both"/>
      </w:pPr>
      <w:r w:rsidRPr="00110577">
        <w:lastRenderedPageBreak/>
        <w:t xml:space="preserve">Seksi Penataan Ruang mempunyai uraian tugas: </w:t>
      </w:r>
    </w:p>
    <w:p w:rsidR="005F0803" w:rsidRDefault="005F0803" w:rsidP="005F0803">
      <w:pPr>
        <w:pStyle w:val="ListParagraph"/>
        <w:numPr>
          <w:ilvl w:val="0"/>
          <w:numId w:val="40"/>
        </w:numPr>
        <w:spacing w:line="480" w:lineRule="auto"/>
        <w:ind w:left="1134" w:hanging="425"/>
        <w:jc w:val="both"/>
      </w:pPr>
      <w:r w:rsidRPr="00110577">
        <w:t>melaksanakan pembinaan, bimbingan dan penegakan disiplin pegawai pada lingkup Seksi Penataan Ruang</w:t>
      </w:r>
    </w:p>
    <w:p w:rsidR="005F0803" w:rsidRDefault="005F0803" w:rsidP="005F0803">
      <w:pPr>
        <w:pStyle w:val="ListParagraph"/>
        <w:numPr>
          <w:ilvl w:val="0"/>
          <w:numId w:val="40"/>
        </w:numPr>
        <w:spacing w:line="480" w:lineRule="auto"/>
        <w:ind w:left="1134" w:hanging="425"/>
        <w:jc w:val="both"/>
      </w:pPr>
      <w:r w:rsidRPr="00110577">
        <w:t>melaksanakan penyusunan bahan rencana strategis dan rencana kerja dan anggaran pada Seksi Penataan Ruang</w:t>
      </w:r>
    </w:p>
    <w:p w:rsidR="005F0803" w:rsidRDefault="005F0803" w:rsidP="005F0803">
      <w:pPr>
        <w:pStyle w:val="ListParagraph"/>
        <w:numPr>
          <w:ilvl w:val="0"/>
          <w:numId w:val="40"/>
        </w:numPr>
        <w:spacing w:line="480" w:lineRule="auto"/>
        <w:ind w:left="1134" w:hanging="425"/>
        <w:jc w:val="both"/>
      </w:pPr>
      <w:r w:rsidRPr="00110577">
        <w:t>melaksanakan penyusunan laporan kinerja dan laporan kegiatan bulanan, triwulan dan tahunan pada Seksi Penataan Ruang</w:t>
      </w:r>
    </w:p>
    <w:p w:rsidR="005F0803" w:rsidRDefault="005F0803" w:rsidP="005F0803">
      <w:pPr>
        <w:pStyle w:val="ListParagraph"/>
        <w:numPr>
          <w:ilvl w:val="0"/>
          <w:numId w:val="40"/>
        </w:numPr>
        <w:spacing w:line="480" w:lineRule="auto"/>
        <w:ind w:left="1134" w:hanging="425"/>
        <w:jc w:val="both"/>
      </w:pPr>
      <w:r w:rsidRPr="00110577">
        <w:t>melaksanakan monitoring dan evaluasi pada sektor pengelolaan air minum, air limbah, persampahan, drainase, pengembangan permukiman, bangunan gedung, serta penataan bangunan dan lingkungan</w:t>
      </w:r>
    </w:p>
    <w:p w:rsidR="005F0803" w:rsidRDefault="005F0803" w:rsidP="005F0803">
      <w:pPr>
        <w:pStyle w:val="ListParagraph"/>
        <w:numPr>
          <w:ilvl w:val="0"/>
          <w:numId w:val="40"/>
        </w:numPr>
        <w:spacing w:line="480" w:lineRule="auto"/>
        <w:ind w:left="1134" w:hanging="425"/>
        <w:jc w:val="both"/>
      </w:pPr>
      <w:r w:rsidRPr="00110577">
        <w:t>melaksanakan kebijakan strategis dan kewenangan daerah Provinsi pada sektor pengelolaan air minum, air limbah, persampahan, drainase, pengembangan permukiman, bangunan gedung, serta penataan bangunan dan lingkungan</w:t>
      </w:r>
    </w:p>
    <w:p w:rsidR="005F0803" w:rsidRPr="00110577" w:rsidRDefault="005F0803" w:rsidP="005F0803">
      <w:pPr>
        <w:pStyle w:val="ListParagraph"/>
        <w:numPr>
          <w:ilvl w:val="6"/>
          <w:numId w:val="1"/>
        </w:numPr>
        <w:spacing w:line="480" w:lineRule="auto"/>
        <w:ind w:left="567" w:hanging="283"/>
        <w:jc w:val="both"/>
        <w:rPr>
          <w:b/>
          <w:bCs/>
        </w:rPr>
      </w:pPr>
      <w:r w:rsidRPr="00110577">
        <w:rPr>
          <w:b/>
          <w:bCs/>
        </w:rPr>
        <w:t>Bidang Bina Konstruksi</w:t>
      </w:r>
    </w:p>
    <w:p w:rsidR="005F0803" w:rsidRDefault="005F0803" w:rsidP="005F0803">
      <w:pPr>
        <w:pStyle w:val="ListParagraph"/>
        <w:tabs>
          <w:tab w:val="left" w:pos="709"/>
        </w:tabs>
        <w:spacing w:line="480" w:lineRule="auto"/>
        <w:ind w:left="567"/>
        <w:jc w:val="both"/>
      </w:pPr>
      <w:r w:rsidRPr="00D74103">
        <w:t>Bidang Bina Konstruksi mempunyai tugas membantu Kepala Dinas dalam menyelenggarakan urusan pemerintahan di bidang kelembagaan dan sumber daya konstruksi serta kompetensi produktivitas konstruksi dan bina teknik.</w:t>
      </w:r>
    </w:p>
    <w:p w:rsidR="005F0803" w:rsidRDefault="005F0803" w:rsidP="005F0803">
      <w:pPr>
        <w:pStyle w:val="ListParagraph"/>
        <w:tabs>
          <w:tab w:val="left" w:pos="709"/>
        </w:tabs>
        <w:spacing w:line="480" w:lineRule="auto"/>
        <w:ind w:left="567"/>
        <w:jc w:val="both"/>
      </w:pPr>
      <w:r w:rsidRPr="00D74103">
        <w:t>Bidang Bina Konstruksi menyelenggarakan fungsi:</w:t>
      </w:r>
    </w:p>
    <w:p w:rsidR="005F0803" w:rsidRDefault="005F0803" w:rsidP="005F0803">
      <w:pPr>
        <w:pStyle w:val="ListParagraph"/>
        <w:numPr>
          <w:ilvl w:val="7"/>
          <w:numId w:val="1"/>
        </w:numPr>
        <w:spacing w:line="480" w:lineRule="auto"/>
        <w:ind w:left="1134" w:hanging="425"/>
        <w:jc w:val="both"/>
      </w:pPr>
      <w:r>
        <w:t>P</w:t>
      </w:r>
      <w:r w:rsidRPr="00D74103">
        <w:t>enyelenggaraan pendataan proyek di daerah yang berpotensi dilakukan dengan skema kerjasama pemerintah dan badan usaha</w:t>
      </w:r>
    </w:p>
    <w:p w:rsidR="005F0803" w:rsidRDefault="005F0803" w:rsidP="005F0803">
      <w:pPr>
        <w:pStyle w:val="ListParagraph"/>
        <w:numPr>
          <w:ilvl w:val="7"/>
          <w:numId w:val="1"/>
        </w:numPr>
        <w:spacing w:line="480" w:lineRule="auto"/>
        <w:ind w:left="1134" w:hanging="425"/>
        <w:jc w:val="both"/>
      </w:pPr>
      <w:r>
        <w:lastRenderedPageBreak/>
        <w:t>P</w:t>
      </w:r>
      <w:r w:rsidRPr="00D74103">
        <w:t>enyelenggaraan pengembangan dan peningkatan kompetensi tenaga ahli konstruksi</w:t>
      </w:r>
    </w:p>
    <w:p w:rsidR="005F0803" w:rsidRDefault="005F0803" w:rsidP="005F0803">
      <w:pPr>
        <w:pStyle w:val="ListParagraph"/>
        <w:numPr>
          <w:ilvl w:val="7"/>
          <w:numId w:val="1"/>
        </w:numPr>
        <w:spacing w:line="480" w:lineRule="auto"/>
        <w:ind w:left="1134" w:hanging="425"/>
        <w:jc w:val="both"/>
      </w:pPr>
      <w:r>
        <w:t>P</w:t>
      </w:r>
      <w:r w:rsidRPr="00D74103">
        <w:t>enyelenggaraan sistem informasi jasa konstruksi cakupan Provinsi</w:t>
      </w:r>
    </w:p>
    <w:p w:rsidR="005F0803" w:rsidRDefault="005F0803" w:rsidP="005F0803">
      <w:pPr>
        <w:pStyle w:val="ListParagraph"/>
        <w:numPr>
          <w:ilvl w:val="7"/>
          <w:numId w:val="1"/>
        </w:numPr>
        <w:spacing w:line="480" w:lineRule="auto"/>
        <w:ind w:left="1134" w:hanging="425"/>
        <w:jc w:val="both"/>
      </w:pPr>
      <w:r>
        <w:t>P</w:t>
      </w:r>
      <w:r w:rsidRPr="00D74103">
        <w:t>enyelenggaraan pelaksanaan kebijakan pembinaan, menyebarluaskan peraturan perundang-undangan, pelaksanaan pelatihan, bimbingan teknis, dan penyuluhan jasa konstruksi</w:t>
      </w:r>
    </w:p>
    <w:p w:rsidR="005F0803" w:rsidRDefault="005F0803" w:rsidP="005F0803">
      <w:pPr>
        <w:pStyle w:val="ListParagraph"/>
        <w:numPr>
          <w:ilvl w:val="7"/>
          <w:numId w:val="1"/>
        </w:numPr>
        <w:spacing w:line="480" w:lineRule="auto"/>
        <w:ind w:left="1134" w:hanging="425"/>
        <w:jc w:val="both"/>
      </w:pPr>
      <w:r>
        <w:t>P</w:t>
      </w:r>
      <w:r w:rsidRPr="00D74103">
        <w:t>enyelenggaraan penyusunan pedoman, Standar teknis pelaksanaan, pengawasan, monitoring, dan pengendalian kegiatan sumber daya air, bina marga dan cipta karya</w:t>
      </w:r>
    </w:p>
    <w:p w:rsidR="005F0803" w:rsidRDefault="005F0803" w:rsidP="005F0803">
      <w:pPr>
        <w:pStyle w:val="ListParagraph"/>
        <w:numPr>
          <w:ilvl w:val="7"/>
          <w:numId w:val="1"/>
        </w:numPr>
        <w:spacing w:line="480" w:lineRule="auto"/>
        <w:ind w:left="1134" w:hanging="425"/>
        <w:jc w:val="both"/>
      </w:pPr>
      <w:r>
        <w:t>P</w:t>
      </w:r>
      <w:r w:rsidRPr="00D74103">
        <w:t>enyelenggaraan pengembangan dan peningkatan kapasitas badan usaha jasa konstruksi</w:t>
      </w:r>
    </w:p>
    <w:p w:rsidR="005F0803" w:rsidRDefault="005F0803" w:rsidP="005F0803">
      <w:pPr>
        <w:pStyle w:val="ListParagraph"/>
        <w:numPr>
          <w:ilvl w:val="7"/>
          <w:numId w:val="1"/>
        </w:numPr>
        <w:spacing w:line="480" w:lineRule="auto"/>
        <w:ind w:left="1134" w:hanging="425"/>
        <w:jc w:val="both"/>
      </w:pPr>
      <w:r>
        <w:t>P</w:t>
      </w:r>
      <w:r w:rsidRPr="00D74103">
        <w:t xml:space="preserve">enyelenggaraan pengawasan dan evaluasi tertib usaha, tertib penyelenggaraan dan </w:t>
      </w:r>
      <w:r>
        <w:t xml:space="preserve">tertib </w:t>
      </w:r>
      <w:r w:rsidRPr="00D74103">
        <w:t>pemanfaatan jasa konstruksi pada provinsi</w:t>
      </w:r>
    </w:p>
    <w:p w:rsidR="005F0803" w:rsidRDefault="005F0803" w:rsidP="005F0803">
      <w:pPr>
        <w:pStyle w:val="ListParagraph"/>
        <w:numPr>
          <w:ilvl w:val="7"/>
          <w:numId w:val="1"/>
        </w:numPr>
        <w:spacing w:line="480" w:lineRule="auto"/>
        <w:ind w:left="1134" w:hanging="425"/>
        <w:jc w:val="both"/>
      </w:pPr>
      <w:r>
        <w:t>P</w:t>
      </w:r>
      <w:r w:rsidRPr="00D74103">
        <w:t>enyelenggaraan peningkatan kemampuan teknologi, penggunaan dan nilai tambah jasa dan produk konstruksi dalam negeri</w:t>
      </w:r>
      <w:r>
        <w:t>.</w:t>
      </w:r>
    </w:p>
    <w:p w:rsidR="005F0803" w:rsidRDefault="005F0803" w:rsidP="005F0803">
      <w:pPr>
        <w:spacing w:line="480" w:lineRule="auto"/>
        <w:ind w:firstLine="284"/>
        <w:jc w:val="both"/>
      </w:pPr>
      <w:r>
        <w:t>Untuk melaksanakan tugas dan fungsi bidang Bina Kontruksi dibantu oleh Seksi Kelembagaan dan Sumber Daya Kontruksi dan Seksi Kompetensi, Produktivitas dan Bina Teknik.</w:t>
      </w:r>
    </w:p>
    <w:p w:rsidR="005F0803" w:rsidRPr="008046A1" w:rsidRDefault="005F0803" w:rsidP="005F0803">
      <w:pPr>
        <w:pStyle w:val="ListParagraph"/>
        <w:numPr>
          <w:ilvl w:val="0"/>
          <w:numId w:val="41"/>
        </w:numPr>
        <w:spacing w:after="0" w:line="480" w:lineRule="auto"/>
        <w:jc w:val="both"/>
        <w:rPr>
          <w:b/>
          <w:bCs/>
        </w:rPr>
      </w:pPr>
      <w:r w:rsidRPr="008046A1">
        <w:rPr>
          <w:b/>
          <w:bCs/>
        </w:rPr>
        <w:t>Seksi Kelembagaan dan Sumber Daya Kontruksi</w:t>
      </w:r>
    </w:p>
    <w:p w:rsidR="005F0803" w:rsidRDefault="005F0803" w:rsidP="005F0803">
      <w:pPr>
        <w:spacing w:after="0" w:line="480" w:lineRule="auto"/>
        <w:ind w:left="284"/>
        <w:jc w:val="both"/>
      </w:pPr>
      <w:r w:rsidRPr="008046A1">
        <w:t>Seksi Kelembagaan dan Sumber Daya Konstruksi mempunyai uraian tugas:</w:t>
      </w:r>
    </w:p>
    <w:p w:rsidR="005F0803" w:rsidRDefault="005F0803" w:rsidP="005F0803">
      <w:pPr>
        <w:pStyle w:val="ListParagraph"/>
        <w:numPr>
          <w:ilvl w:val="0"/>
          <w:numId w:val="42"/>
        </w:numPr>
        <w:spacing w:line="480" w:lineRule="auto"/>
        <w:ind w:left="1134" w:hanging="425"/>
        <w:jc w:val="both"/>
      </w:pPr>
      <w:r w:rsidRPr="008046A1">
        <w:t>melaksanakan bimbingan, pembinaan, pengembangan, evaluasi dan penilaian kinerja pegawai pada lingkup Seksi Kelembagaan dan Sumber Daya Konstruksi</w:t>
      </w:r>
    </w:p>
    <w:p w:rsidR="005F0803" w:rsidRDefault="005F0803" w:rsidP="005F0803">
      <w:pPr>
        <w:pStyle w:val="ListParagraph"/>
        <w:numPr>
          <w:ilvl w:val="0"/>
          <w:numId w:val="42"/>
        </w:numPr>
        <w:spacing w:line="480" w:lineRule="auto"/>
        <w:ind w:left="1134" w:hanging="425"/>
        <w:jc w:val="both"/>
      </w:pPr>
      <w:r w:rsidRPr="008046A1">
        <w:lastRenderedPageBreak/>
        <w:t>melaksanakan penyusunan bahan rencana strategis dan rencana kerja dan anggaran Seksi Kelembagaan dan Sumber Daya Konstruksi</w:t>
      </w:r>
    </w:p>
    <w:p w:rsidR="005F0803" w:rsidRDefault="005F0803" w:rsidP="005F0803">
      <w:pPr>
        <w:pStyle w:val="ListParagraph"/>
        <w:numPr>
          <w:ilvl w:val="0"/>
          <w:numId w:val="42"/>
        </w:numPr>
        <w:spacing w:line="480" w:lineRule="auto"/>
        <w:ind w:left="1134" w:hanging="425"/>
        <w:jc w:val="both"/>
      </w:pPr>
      <w:r w:rsidRPr="008046A1">
        <w:t>melaksanakan penyusunan laporan kinerja dan laporan kegiatan bulanan, triwulan dan tahunan Seksi Kelembagaan dan Sumber Daya Konstruksi</w:t>
      </w:r>
    </w:p>
    <w:p w:rsidR="005F0803" w:rsidRDefault="005F0803" w:rsidP="005F0803">
      <w:pPr>
        <w:pStyle w:val="ListParagraph"/>
        <w:numPr>
          <w:ilvl w:val="0"/>
          <w:numId w:val="42"/>
        </w:numPr>
        <w:spacing w:line="480" w:lineRule="auto"/>
        <w:ind w:left="1134" w:hanging="425"/>
        <w:jc w:val="both"/>
      </w:pPr>
      <w:r w:rsidRPr="008046A1">
        <w:t>melaksanakan pendataan proyek di daerah yang berpotensi dilakukan dengan skema kerjasama pemerintah dan badan usaha</w:t>
      </w:r>
    </w:p>
    <w:p w:rsidR="005F0803" w:rsidRDefault="005F0803" w:rsidP="005F0803">
      <w:pPr>
        <w:pStyle w:val="ListParagraph"/>
        <w:numPr>
          <w:ilvl w:val="0"/>
          <w:numId w:val="42"/>
        </w:numPr>
        <w:spacing w:line="480" w:lineRule="auto"/>
        <w:ind w:left="1134" w:hanging="425"/>
        <w:jc w:val="both"/>
      </w:pPr>
      <w:r w:rsidRPr="008046A1">
        <w:t>melaksanakan sistem informasi jasa konstruksi cakupan provins</w:t>
      </w:r>
      <w:r>
        <w:t>i.</w:t>
      </w:r>
    </w:p>
    <w:p w:rsidR="005F0803" w:rsidRDefault="005F0803" w:rsidP="005F0803">
      <w:pPr>
        <w:pStyle w:val="ListParagraph"/>
        <w:numPr>
          <w:ilvl w:val="0"/>
          <w:numId w:val="41"/>
        </w:numPr>
        <w:spacing w:line="480" w:lineRule="auto"/>
        <w:jc w:val="both"/>
        <w:rPr>
          <w:b/>
          <w:bCs/>
        </w:rPr>
      </w:pPr>
      <w:r w:rsidRPr="008046A1">
        <w:rPr>
          <w:b/>
          <w:bCs/>
        </w:rPr>
        <w:t>Seksi Kompetensi, Produktivitas Konstruksi dan Bina Teknik</w:t>
      </w:r>
    </w:p>
    <w:p w:rsidR="005F0803" w:rsidRDefault="005F0803" w:rsidP="005F0803">
      <w:pPr>
        <w:spacing w:line="480" w:lineRule="auto"/>
        <w:ind w:left="284"/>
        <w:jc w:val="both"/>
      </w:pPr>
      <w:r w:rsidRPr="008046A1">
        <w:t>Seksi Kompetensi, Produktivitas Konstruksi dan Bina Teknik mempunyai uraian tugas:</w:t>
      </w:r>
    </w:p>
    <w:p w:rsidR="005F0803" w:rsidRDefault="005F0803" w:rsidP="005F0803">
      <w:pPr>
        <w:pStyle w:val="ListParagraph"/>
        <w:numPr>
          <w:ilvl w:val="0"/>
          <w:numId w:val="43"/>
        </w:numPr>
        <w:spacing w:line="480" w:lineRule="auto"/>
        <w:ind w:left="1134" w:hanging="425"/>
        <w:jc w:val="both"/>
      </w:pPr>
      <w:r w:rsidRPr="008046A1">
        <w:t xml:space="preserve">melaksanakan bimbingan, pembinaan, pengembangan, evaluasi dan penilaian kinerja pegawai pada lingkup Seksi Produktivitas Konstruksi dan Bina Teknik; Kompetensi </w:t>
      </w:r>
    </w:p>
    <w:p w:rsidR="005F0803" w:rsidRDefault="005F0803" w:rsidP="005F0803">
      <w:pPr>
        <w:pStyle w:val="ListParagraph"/>
        <w:numPr>
          <w:ilvl w:val="0"/>
          <w:numId w:val="43"/>
        </w:numPr>
        <w:spacing w:line="480" w:lineRule="auto"/>
        <w:ind w:left="1134" w:hanging="425"/>
        <w:jc w:val="both"/>
      </w:pPr>
      <w:r w:rsidRPr="008046A1">
        <w:t>melaksanakan penyusunan bahan rencana strategis dan rencana kerja dan anggaran Seksi Kompetensi Produktivitas Konstruksi dan Bina Teknik</w:t>
      </w:r>
    </w:p>
    <w:p w:rsidR="005F0803" w:rsidRDefault="005F0803" w:rsidP="005F0803">
      <w:pPr>
        <w:pStyle w:val="ListParagraph"/>
        <w:numPr>
          <w:ilvl w:val="0"/>
          <w:numId w:val="43"/>
        </w:numPr>
        <w:spacing w:line="480" w:lineRule="auto"/>
        <w:ind w:left="1134" w:hanging="425"/>
        <w:jc w:val="both"/>
      </w:pPr>
      <w:r w:rsidRPr="008046A1">
        <w:t>melaksanakan penyusunan laporan kinerja dan laporan kegiatan bulanan, triwulan dan tahunan Seksi Kompetensi Produktivitas Konstruksi dan Bina Teknik</w:t>
      </w:r>
    </w:p>
    <w:p w:rsidR="005F0803" w:rsidRDefault="005F0803" w:rsidP="005F0803">
      <w:pPr>
        <w:pStyle w:val="ListParagraph"/>
        <w:numPr>
          <w:ilvl w:val="0"/>
          <w:numId w:val="43"/>
        </w:numPr>
        <w:spacing w:line="480" w:lineRule="auto"/>
        <w:ind w:left="1134" w:hanging="425"/>
        <w:jc w:val="both"/>
      </w:pPr>
      <w:r w:rsidRPr="008046A1">
        <w:t>melaksanakan pengembangan dan peningkatan kompetensi tenaga ahli konstruksi</w:t>
      </w:r>
    </w:p>
    <w:p w:rsidR="005F0803" w:rsidRDefault="005F0803" w:rsidP="005F0803">
      <w:pPr>
        <w:pStyle w:val="ListParagraph"/>
        <w:numPr>
          <w:ilvl w:val="0"/>
          <w:numId w:val="43"/>
        </w:numPr>
        <w:spacing w:line="480" w:lineRule="auto"/>
        <w:ind w:left="1134" w:hanging="425"/>
        <w:jc w:val="both"/>
      </w:pPr>
      <w:r w:rsidRPr="008046A1">
        <w:lastRenderedPageBreak/>
        <w:t>melaksanakan pelaksanaan kebijakan pembinaan, menyebarluaskan peraturan perundang-undangan, pelaksanaan pelatihan, bimbingan teknis, dan penyuluhan jasa konstruksi</w:t>
      </w:r>
      <w:r>
        <w:t>.</w:t>
      </w:r>
    </w:p>
    <w:p w:rsidR="005F0803" w:rsidRDefault="005F0803" w:rsidP="005F0803">
      <w:pPr>
        <w:pStyle w:val="ListParagraph"/>
        <w:spacing w:line="480" w:lineRule="auto"/>
        <w:ind w:left="1134"/>
        <w:jc w:val="both"/>
      </w:pPr>
    </w:p>
    <w:p w:rsidR="005F0803" w:rsidRDefault="005F0803" w:rsidP="005F0803">
      <w:pPr>
        <w:pStyle w:val="ListParagraph"/>
        <w:spacing w:line="480" w:lineRule="auto"/>
        <w:ind w:left="1134"/>
        <w:jc w:val="both"/>
      </w:pPr>
    </w:p>
    <w:p w:rsidR="005F0803" w:rsidRPr="008046A1" w:rsidRDefault="005F0803" w:rsidP="005F0803">
      <w:pPr>
        <w:pStyle w:val="ListParagraph"/>
        <w:spacing w:line="480" w:lineRule="auto"/>
        <w:ind w:left="1134"/>
        <w:jc w:val="both"/>
      </w:pPr>
    </w:p>
    <w:p w:rsidR="005F0803" w:rsidRPr="00BB6D17" w:rsidRDefault="005F0803" w:rsidP="005F0803">
      <w:pPr>
        <w:pStyle w:val="ListParagraph"/>
        <w:numPr>
          <w:ilvl w:val="6"/>
          <w:numId w:val="1"/>
        </w:numPr>
        <w:spacing w:line="480" w:lineRule="auto"/>
        <w:ind w:left="567" w:hanging="283"/>
        <w:jc w:val="both"/>
        <w:rPr>
          <w:b/>
          <w:bCs/>
        </w:rPr>
      </w:pPr>
      <w:r w:rsidRPr="00BB6D17">
        <w:rPr>
          <w:b/>
          <w:bCs/>
        </w:rPr>
        <w:t>Bidang Perencanaan</w:t>
      </w:r>
    </w:p>
    <w:p w:rsidR="005F0803" w:rsidRDefault="005F0803" w:rsidP="005F0803">
      <w:pPr>
        <w:pStyle w:val="ListParagraph"/>
        <w:spacing w:line="480" w:lineRule="auto"/>
        <w:ind w:left="567"/>
        <w:jc w:val="both"/>
      </w:pPr>
      <w:r w:rsidRPr="00C61C54">
        <w:t>Bidang Perencanaan mempunyai tugas membantu Kepala Dinas dalam menyelenggarakan perencanaan teknis di sektor sumber daya air, bina marga dan cipta karya.</w:t>
      </w:r>
    </w:p>
    <w:p w:rsidR="005F0803" w:rsidRDefault="005F0803" w:rsidP="005F0803">
      <w:pPr>
        <w:pStyle w:val="ListParagraph"/>
        <w:spacing w:line="480" w:lineRule="auto"/>
        <w:ind w:left="567"/>
        <w:jc w:val="both"/>
      </w:pPr>
      <w:r w:rsidRPr="00C61C54">
        <w:t>Bidang Perencanaan menyelenggarakan fungsi:</w:t>
      </w:r>
    </w:p>
    <w:p w:rsidR="005F0803" w:rsidRDefault="005F0803" w:rsidP="005F0803">
      <w:pPr>
        <w:pStyle w:val="ListParagraph"/>
        <w:numPr>
          <w:ilvl w:val="7"/>
          <w:numId w:val="1"/>
        </w:numPr>
        <w:spacing w:line="480" w:lineRule="auto"/>
        <w:ind w:left="851" w:hanging="284"/>
        <w:jc w:val="both"/>
      </w:pPr>
      <w:r>
        <w:t>P</w:t>
      </w:r>
      <w:r w:rsidRPr="00C61C54">
        <w:t>enyelenggaraan penyusunan rencana jangka panjang, menengah dan tahunan pada sektor sumber daya air, bina marga dan cipta karya</w:t>
      </w:r>
    </w:p>
    <w:p w:rsidR="005F0803" w:rsidRDefault="005F0803" w:rsidP="005F0803">
      <w:pPr>
        <w:pStyle w:val="ListParagraph"/>
        <w:numPr>
          <w:ilvl w:val="7"/>
          <w:numId w:val="1"/>
        </w:numPr>
        <w:spacing w:line="480" w:lineRule="auto"/>
        <w:ind w:left="851" w:hanging="284"/>
        <w:jc w:val="both"/>
      </w:pPr>
      <w:r>
        <w:t>P</w:t>
      </w:r>
      <w:r w:rsidRPr="00C61C54">
        <w:t>enyelenggaraan penyusunan analisis dan evaluasi kelayakan perencanaan pengelolaan pada pengembangan dan sektor sumber daya air, bina marga dan cipta karya</w:t>
      </w:r>
    </w:p>
    <w:p w:rsidR="005F0803" w:rsidRDefault="005F0803" w:rsidP="005F0803">
      <w:pPr>
        <w:pStyle w:val="ListParagraph"/>
        <w:numPr>
          <w:ilvl w:val="7"/>
          <w:numId w:val="1"/>
        </w:numPr>
        <w:spacing w:line="480" w:lineRule="auto"/>
        <w:ind w:left="851" w:hanging="284"/>
        <w:jc w:val="both"/>
      </w:pPr>
      <w:r>
        <w:t>P</w:t>
      </w:r>
      <w:r w:rsidRPr="00C61C54">
        <w:t>enyelenggaraan penyiapan data dan informasi sebagai bahan penyusunan perencanaan pada sektor sumber daya air, bina marga dan cipta karya</w:t>
      </w:r>
    </w:p>
    <w:p w:rsidR="005F0803" w:rsidRDefault="005F0803" w:rsidP="005F0803">
      <w:pPr>
        <w:pStyle w:val="ListParagraph"/>
        <w:numPr>
          <w:ilvl w:val="7"/>
          <w:numId w:val="1"/>
        </w:numPr>
        <w:spacing w:line="480" w:lineRule="auto"/>
        <w:ind w:left="851" w:hanging="284"/>
        <w:jc w:val="both"/>
      </w:pPr>
      <w:r>
        <w:t>P</w:t>
      </w:r>
      <w:r w:rsidRPr="00C61C54">
        <w:t>enyelenggaraan evaluasi dan penetapan laik fungsi, serta leger jalan</w:t>
      </w:r>
    </w:p>
    <w:p w:rsidR="005F0803" w:rsidRDefault="005F0803" w:rsidP="005F0803">
      <w:pPr>
        <w:pStyle w:val="ListParagraph"/>
        <w:numPr>
          <w:ilvl w:val="7"/>
          <w:numId w:val="1"/>
        </w:numPr>
        <w:spacing w:line="480" w:lineRule="auto"/>
        <w:ind w:left="851" w:hanging="284"/>
        <w:jc w:val="both"/>
      </w:pPr>
      <w:r>
        <w:t>P</w:t>
      </w:r>
      <w:r w:rsidRPr="00C61C54">
        <w:t>enyelenggaraan pelaksanaan, monitoring dan evaluasi terhadap pencapaian sasaran kegiatan perencanaan pada lingkup sumber daya air, bina marga dan cipta karya</w:t>
      </w:r>
    </w:p>
    <w:p w:rsidR="005F0803" w:rsidRDefault="005F0803" w:rsidP="005F0803">
      <w:pPr>
        <w:pStyle w:val="ListParagraph"/>
        <w:numPr>
          <w:ilvl w:val="7"/>
          <w:numId w:val="1"/>
        </w:numPr>
        <w:spacing w:line="480" w:lineRule="auto"/>
        <w:ind w:left="851" w:hanging="284"/>
        <w:jc w:val="both"/>
      </w:pPr>
      <w:r>
        <w:lastRenderedPageBreak/>
        <w:t>P</w:t>
      </w:r>
      <w:r w:rsidRPr="00C61C54">
        <w:t>enyelenggaraan kegiatan penyusunan Survei, Rencana Teknis dan Dokumen Lingkungan Hidup untuk konstruksi sumber daya air, bina marga dan cipta karya</w:t>
      </w:r>
    </w:p>
    <w:p w:rsidR="005F0803" w:rsidRDefault="005F0803" w:rsidP="005F0803">
      <w:pPr>
        <w:pStyle w:val="ListParagraph"/>
        <w:numPr>
          <w:ilvl w:val="7"/>
          <w:numId w:val="1"/>
        </w:numPr>
        <w:spacing w:line="480" w:lineRule="auto"/>
        <w:ind w:left="851" w:hanging="284"/>
        <w:jc w:val="both"/>
      </w:pPr>
      <w:r>
        <w:t>P</w:t>
      </w:r>
      <w:r w:rsidRPr="00C61C54">
        <w:t>enyelenggaraan perumusan kebutuhan anggaran dan desain teknis konstruksi pengendalian dan penanggulangan pasca bencana alam</w:t>
      </w:r>
    </w:p>
    <w:p w:rsidR="005F0803" w:rsidRDefault="005F0803" w:rsidP="005F0803">
      <w:pPr>
        <w:pStyle w:val="ListParagraph"/>
        <w:numPr>
          <w:ilvl w:val="7"/>
          <w:numId w:val="1"/>
        </w:numPr>
        <w:spacing w:line="480" w:lineRule="auto"/>
        <w:ind w:left="851" w:hanging="284"/>
        <w:jc w:val="both"/>
      </w:pPr>
      <w:r w:rsidRPr="00C61C54">
        <w:t>penyelenggaraan penyusunan Standar Satuan Harga (SSH) Harga Satuan Pokok Kegiatan (HSPK) dan Analisa Standar Biaya (ASB) konstruksi pekerjaan umum Provinsi Sumatera Utara</w:t>
      </w:r>
      <w:r>
        <w:t>.</w:t>
      </w:r>
    </w:p>
    <w:p w:rsidR="005F0803" w:rsidRDefault="005F0803" w:rsidP="005F0803">
      <w:pPr>
        <w:spacing w:line="480" w:lineRule="auto"/>
        <w:ind w:firstLine="567"/>
        <w:jc w:val="both"/>
      </w:pPr>
      <w:r>
        <w:t>Untuk melaksanakan tugas dan fungsi bidang Perencanaan dibantu oleh Seksi Perencanaan Bina Marga dan Seksi Perencanaan Sumber Daya Air dan Cipta Karya.</w:t>
      </w:r>
    </w:p>
    <w:p w:rsidR="005F0803" w:rsidRPr="00C16074" w:rsidRDefault="005F0803" w:rsidP="005F0803">
      <w:pPr>
        <w:pStyle w:val="ListParagraph"/>
        <w:numPr>
          <w:ilvl w:val="0"/>
          <w:numId w:val="44"/>
        </w:numPr>
        <w:spacing w:line="480" w:lineRule="auto"/>
        <w:ind w:left="426" w:hanging="284"/>
        <w:jc w:val="both"/>
        <w:rPr>
          <w:b/>
          <w:bCs/>
        </w:rPr>
      </w:pPr>
      <w:r w:rsidRPr="00C16074">
        <w:rPr>
          <w:b/>
          <w:bCs/>
        </w:rPr>
        <w:t>Seksi Perencanaan Bina Marga</w:t>
      </w:r>
    </w:p>
    <w:p w:rsidR="005F0803" w:rsidRDefault="005F0803" w:rsidP="005F0803">
      <w:pPr>
        <w:pStyle w:val="ListParagraph"/>
        <w:spacing w:line="480" w:lineRule="auto"/>
        <w:ind w:left="426" w:hanging="284"/>
        <w:jc w:val="both"/>
      </w:pPr>
      <w:r w:rsidRPr="008046A1">
        <w:t xml:space="preserve">Seksi Perencanaan Bina Marga mempunyai uraian tugas: </w:t>
      </w:r>
    </w:p>
    <w:p w:rsidR="005F0803" w:rsidRDefault="005F0803" w:rsidP="005F0803">
      <w:pPr>
        <w:pStyle w:val="ListParagraph"/>
        <w:numPr>
          <w:ilvl w:val="0"/>
          <w:numId w:val="45"/>
        </w:numPr>
        <w:spacing w:line="480" w:lineRule="auto"/>
        <w:ind w:left="851" w:hanging="284"/>
        <w:jc w:val="both"/>
      </w:pPr>
      <w:r w:rsidRPr="008046A1">
        <w:t>melaksanakan bimbingan, pembinaan, pengembangan, evaluasi dan penilaian kinerja pegawai pada lingkup Seksi Perencanaan Binamarga</w:t>
      </w:r>
    </w:p>
    <w:p w:rsidR="005F0803" w:rsidRDefault="005F0803" w:rsidP="005F0803">
      <w:pPr>
        <w:pStyle w:val="ListParagraph"/>
        <w:numPr>
          <w:ilvl w:val="0"/>
          <w:numId w:val="45"/>
        </w:numPr>
        <w:spacing w:line="480" w:lineRule="auto"/>
        <w:ind w:left="851" w:hanging="284"/>
        <w:jc w:val="both"/>
      </w:pPr>
      <w:r w:rsidRPr="008046A1">
        <w:t>melaksanakan penyusunan bahan rencana strategis dan rencana kerja dan anggaran Seksi Perencanaan Binamarga</w:t>
      </w:r>
    </w:p>
    <w:p w:rsidR="005F0803" w:rsidRDefault="005F0803" w:rsidP="005F0803">
      <w:pPr>
        <w:pStyle w:val="ListParagraph"/>
        <w:numPr>
          <w:ilvl w:val="0"/>
          <w:numId w:val="45"/>
        </w:numPr>
        <w:spacing w:line="480" w:lineRule="auto"/>
        <w:ind w:left="851" w:hanging="284"/>
        <w:jc w:val="both"/>
      </w:pPr>
      <w:r w:rsidRPr="008046A1">
        <w:t>melaksanakan penyusunan laporan kinerja dan laporan kegiatan bulanan, triwulan dan tahunan Seksi Perencanaan Binamarga</w:t>
      </w:r>
    </w:p>
    <w:p w:rsidR="005F0803" w:rsidRDefault="005F0803" w:rsidP="005F0803">
      <w:pPr>
        <w:pStyle w:val="ListParagraph"/>
        <w:numPr>
          <w:ilvl w:val="0"/>
          <w:numId w:val="45"/>
        </w:numPr>
        <w:spacing w:line="480" w:lineRule="auto"/>
        <w:ind w:left="851" w:hanging="284"/>
        <w:jc w:val="both"/>
      </w:pPr>
      <w:r w:rsidRPr="008046A1">
        <w:t>melaksanakan penyusunan rencana jangka panjang, menengah dan tahunan pada sektor bina marga</w:t>
      </w:r>
    </w:p>
    <w:p w:rsidR="005F0803" w:rsidRDefault="005F0803" w:rsidP="005F0803">
      <w:pPr>
        <w:pStyle w:val="ListParagraph"/>
        <w:numPr>
          <w:ilvl w:val="0"/>
          <w:numId w:val="45"/>
        </w:numPr>
        <w:spacing w:line="480" w:lineRule="auto"/>
        <w:ind w:left="851" w:hanging="284"/>
        <w:jc w:val="both"/>
      </w:pPr>
      <w:r w:rsidRPr="008046A1">
        <w:t>melaksanakan evaluasi dan penetapan laik fungsi, serta leger jalan</w:t>
      </w:r>
      <w:r>
        <w:t>.</w:t>
      </w:r>
    </w:p>
    <w:p w:rsidR="005F0803" w:rsidRPr="00C16074" w:rsidRDefault="005F0803" w:rsidP="005F0803">
      <w:pPr>
        <w:pStyle w:val="ListParagraph"/>
        <w:numPr>
          <w:ilvl w:val="0"/>
          <w:numId w:val="44"/>
        </w:numPr>
        <w:spacing w:line="480" w:lineRule="auto"/>
        <w:jc w:val="both"/>
        <w:rPr>
          <w:b/>
          <w:bCs/>
        </w:rPr>
      </w:pPr>
      <w:r w:rsidRPr="00C16074">
        <w:rPr>
          <w:b/>
          <w:bCs/>
        </w:rPr>
        <w:t>Seksi Perencanaan Sumber Daya Air dan Cipta Karya</w:t>
      </w:r>
    </w:p>
    <w:p w:rsidR="005F0803" w:rsidRDefault="005F0803" w:rsidP="005F0803">
      <w:pPr>
        <w:pStyle w:val="ListParagraph"/>
        <w:spacing w:line="480" w:lineRule="auto"/>
        <w:ind w:left="502" w:hanging="360"/>
        <w:jc w:val="both"/>
      </w:pPr>
      <w:r w:rsidRPr="008046A1">
        <w:lastRenderedPageBreak/>
        <w:t xml:space="preserve">Seksi Perencanaan Sumber Daya Air dan Cipta Karya mempunyai uraian tugas: </w:t>
      </w:r>
    </w:p>
    <w:p w:rsidR="005F0803" w:rsidRDefault="005F0803" w:rsidP="005F0803">
      <w:pPr>
        <w:pStyle w:val="ListParagraph"/>
        <w:numPr>
          <w:ilvl w:val="0"/>
          <w:numId w:val="46"/>
        </w:numPr>
        <w:tabs>
          <w:tab w:val="left" w:pos="851"/>
        </w:tabs>
        <w:spacing w:line="480" w:lineRule="auto"/>
        <w:ind w:left="851" w:hanging="426"/>
        <w:jc w:val="both"/>
      </w:pPr>
      <w:r w:rsidRPr="008046A1">
        <w:t xml:space="preserve">melaksanakan pembinaan, bimbingan dan arahan serta evaluasi dan penilaian kinerja kepada pegawai pada lingkup perencanaan sumber daya air dan cipta karya </w:t>
      </w:r>
    </w:p>
    <w:p w:rsidR="005F0803" w:rsidRDefault="005F0803" w:rsidP="005F0803">
      <w:pPr>
        <w:pStyle w:val="ListParagraph"/>
        <w:numPr>
          <w:ilvl w:val="0"/>
          <w:numId w:val="46"/>
        </w:numPr>
        <w:tabs>
          <w:tab w:val="left" w:pos="851"/>
        </w:tabs>
        <w:spacing w:line="480" w:lineRule="auto"/>
        <w:ind w:left="851" w:hanging="426"/>
        <w:jc w:val="both"/>
      </w:pPr>
      <w:r w:rsidRPr="008046A1">
        <w:t>melaksanakan penyusunan bahan rencana strategis dan rencana kerja dan anggaran seksi perencanaan sumber daya air dan cipta karya</w:t>
      </w:r>
    </w:p>
    <w:p w:rsidR="005F0803" w:rsidRDefault="005F0803" w:rsidP="005F0803">
      <w:pPr>
        <w:pStyle w:val="ListParagraph"/>
        <w:numPr>
          <w:ilvl w:val="0"/>
          <w:numId w:val="46"/>
        </w:numPr>
        <w:tabs>
          <w:tab w:val="left" w:pos="851"/>
        </w:tabs>
        <w:spacing w:line="480" w:lineRule="auto"/>
        <w:ind w:left="851" w:hanging="426"/>
        <w:jc w:val="both"/>
      </w:pPr>
      <w:r w:rsidRPr="008046A1">
        <w:t>melaksanakan penyusunan laporan kinerja dan laporan kegiatan bulanan, triwulan dan tahunan seksi perencanaan sumber daya air dan cipta karya</w:t>
      </w:r>
    </w:p>
    <w:p w:rsidR="005F0803" w:rsidRDefault="005F0803" w:rsidP="005F0803">
      <w:pPr>
        <w:pStyle w:val="ListParagraph"/>
        <w:numPr>
          <w:ilvl w:val="0"/>
          <w:numId w:val="46"/>
        </w:numPr>
        <w:tabs>
          <w:tab w:val="left" w:pos="851"/>
        </w:tabs>
        <w:spacing w:line="480" w:lineRule="auto"/>
        <w:ind w:left="851" w:hanging="426"/>
        <w:jc w:val="both"/>
      </w:pPr>
      <w:r w:rsidRPr="008046A1">
        <w:t>melaksanakan penyusunan rencana jangka panjang, menengah dan tahunan pada sektor sumber daya air dan cipta karya</w:t>
      </w:r>
    </w:p>
    <w:p w:rsidR="005F0803" w:rsidRDefault="005F0803" w:rsidP="005F0803">
      <w:pPr>
        <w:pStyle w:val="ListParagraph"/>
        <w:numPr>
          <w:ilvl w:val="0"/>
          <w:numId w:val="46"/>
        </w:numPr>
        <w:tabs>
          <w:tab w:val="left" w:pos="851"/>
        </w:tabs>
        <w:spacing w:line="480" w:lineRule="auto"/>
        <w:ind w:left="851" w:hanging="426"/>
        <w:jc w:val="both"/>
      </w:pPr>
      <w:r w:rsidRPr="008046A1">
        <w:t>melaksanakan penyusunan analisis dan evaluasi kelayakan perencanaan pengembangan dan pengelolaan pada sektor sumber daya air dan cipta karya</w:t>
      </w:r>
      <w:r>
        <w:t>.</w:t>
      </w:r>
    </w:p>
    <w:p w:rsidR="005F0803" w:rsidRDefault="005F0803" w:rsidP="005F0803">
      <w:pPr>
        <w:pStyle w:val="Heading3"/>
        <w:spacing w:line="480" w:lineRule="auto"/>
      </w:pPr>
      <w:bookmarkStart w:id="5" w:name="_Toc203944132"/>
      <w:r>
        <w:t>Karakteristik Responden</w:t>
      </w:r>
      <w:bookmarkEnd w:id="5"/>
    </w:p>
    <w:p w:rsidR="005F0803" w:rsidRDefault="005F0803" w:rsidP="005F0803">
      <w:pPr>
        <w:spacing w:line="480" w:lineRule="auto"/>
        <w:ind w:firstLine="360"/>
        <w:jc w:val="both"/>
        <w:rPr>
          <w:lang w:val="id-ID"/>
        </w:rPr>
      </w:pPr>
      <w:r>
        <w:t xml:space="preserve">Karakteristik responden menguraikan identitas responden yang menjadi sampel dalam penelitian ini, Dimana penelitian ini membahasa mengenai: </w:t>
      </w:r>
      <w:r w:rsidRPr="009C3A26">
        <w:rPr>
          <w:lang w:val="id-ID"/>
        </w:rPr>
        <w:t xml:space="preserve">Pengaruh </w:t>
      </w:r>
      <w:r w:rsidRPr="009C3A26">
        <w:rPr>
          <w:i/>
          <w:iCs/>
          <w:lang w:val="id-ID"/>
        </w:rPr>
        <w:t>Transformasional Leadership, Work Engagement</w:t>
      </w:r>
      <w:r w:rsidRPr="009C3A26">
        <w:rPr>
          <w:lang w:val="id-ID"/>
        </w:rPr>
        <w:t>, Dan Budaya Organisasi Terhadap Kinerja Pegawai Dinas Pekerjaan Umum dan Penataan Ruang Provinsi Sumatera Utara</w:t>
      </w:r>
      <w:r>
        <w:rPr>
          <w:lang w:val="id-ID"/>
        </w:rPr>
        <w:t xml:space="preserve">. Responden dalam penelitian ini adalah pegawai </w:t>
      </w:r>
      <w:r w:rsidRPr="009C3A26">
        <w:rPr>
          <w:lang w:val="id-ID"/>
        </w:rPr>
        <w:t>Dinas Pekerjaan Umum dan Penataan Ruang Provinsi Sumatera Utara</w:t>
      </w:r>
      <w:r>
        <w:rPr>
          <w:lang w:val="id-ID"/>
        </w:rPr>
        <w:t xml:space="preserve"> bagian Subbag Umum dan kepegawaian. Berikut ini adalah karakteristik responden berdasarkan jenis kelamin, usia, dan pendidikan. Data Karakteristik berdasarkan jenis kelamin,usia, dan pendidikan dapat dilihat pada tabel sebagai berikut:</w:t>
      </w:r>
    </w:p>
    <w:p w:rsidR="005F0803" w:rsidRDefault="005F0803" w:rsidP="005F0803">
      <w:pPr>
        <w:spacing w:line="480" w:lineRule="auto"/>
        <w:ind w:firstLine="360"/>
        <w:jc w:val="both"/>
        <w:rPr>
          <w:lang w:val="id-ID"/>
        </w:rPr>
      </w:pPr>
    </w:p>
    <w:p w:rsidR="005F0803" w:rsidRDefault="005F0803" w:rsidP="005F0803">
      <w:pPr>
        <w:spacing w:line="480" w:lineRule="auto"/>
        <w:ind w:firstLine="360"/>
        <w:jc w:val="both"/>
        <w:rPr>
          <w:lang w:val="id-ID"/>
        </w:rPr>
      </w:pPr>
    </w:p>
    <w:p w:rsidR="005F0803" w:rsidRDefault="005F0803" w:rsidP="005F0803">
      <w:pPr>
        <w:spacing w:line="480" w:lineRule="auto"/>
        <w:ind w:firstLine="360"/>
        <w:jc w:val="both"/>
        <w:rPr>
          <w:lang w:val="id-ID"/>
        </w:rPr>
      </w:pPr>
    </w:p>
    <w:p w:rsidR="005F0803" w:rsidRPr="008A1BE0" w:rsidRDefault="005F0803" w:rsidP="005F0803">
      <w:pPr>
        <w:spacing w:after="0" w:line="240" w:lineRule="auto"/>
        <w:jc w:val="center"/>
        <w:rPr>
          <w:b/>
          <w:bCs/>
          <w:lang w:val="id-ID"/>
        </w:rPr>
      </w:pPr>
      <w:r w:rsidRPr="008A1BE0">
        <w:rPr>
          <w:b/>
          <w:bCs/>
          <w:lang w:val="id-ID"/>
        </w:rPr>
        <w:t>Tabel 4.1</w:t>
      </w:r>
    </w:p>
    <w:p w:rsidR="005F0803" w:rsidRPr="008A1BE0" w:rsidRDefault="005F0803" w:rsidP="005F0803">
      <w:pPr>
        <w:spacing w:after="0" w:line="240" w:lineRule="auto"/>
        <w:jc w:val="center"/>
        <w:rPr>
          <w:b/>
          <w:bCs/>
          <w:lang w:val="id-ID"/>
        </w:rPr>
      </w:pPr>
      <w:r w:rsidRPr="008A1BE0">
        <w:rPr>
          <w:b/>
          <w:bCs/>
          <w:lang w:val="id-ID"/>
        </w:rPr>
        <w:t>Hasil Karakteristik Responden Berdasarkan</w:t>
      </w:r>
    </w:p>
    <w:tbl>
      <w:tblPr>
        <w:tblStyle w:val="TableGrid"/>
        <w:tblW w:w="4962" w:type="dxa"/>
        <w:jc w:val="center"/>
        <w:tblLook w:val="04A0"/>
      </w:tblPr>
      <w:tblGrid>
        <w:gridCol w:w="724"/>
        <w:gridCol w:w="1544"/>
        <w:gridCol w:w="1276"/>
        <w:gridCol w:w="1418"/>
      </w:tblGrid>
      <w:tr w:rsidR="005F0803" w:rsidTr="00ED1D42">
        <w:trPr>
          <w:jc w:val="center"/>
        </w:trPr>
        <w:tc>
          <w:tcPr>
            <w:tcW w:w="4962" w:type="dxa"/>
            <w:gridSpan w:val="4"/>
            <w:vAlign w:val="center"/>
          </w:tcPr>
          <w:p w:rsidR="005F0803" w:rsidRPr="008A1BE0" w:rsidRDefault="005F0803" w:rsidP="00ED1D42">
            <w:pPr>
              <w:jc w:val="center"/>
              <w:rPr>
                <w:b/>
                <w:bCs/>
              </w:rPr>
            </w:pPr>
            <w:r w:rsidRPr="008A1BE0">
              <w:rPr>
                <w:b/>
                <w:bCs/>
              </w:rPr>
              <w:t>Jenis Kelamin</w:t>
            </w:r>
          </w:p>
        </w:tc>
      </w:tr>
      <w:tr w:rsidR="005F0803" w:rsidTr="00ED1D42">
        <w:trPr>
          <w:jc w:val="center"/>
        </w:trPr>
        <w:tc>
          <w:tcPr>
            <w:tcW w:w="2268" w:type="dxa"/>
            <w:gridSpan w:val="2"/>
            <w:vAlign w:val="center"/>
          </w:tcPr>
          <w:p w:rsidR="005F0803" w:rsidRDefault="005F0803" w:rsidP="00ED1D42">
            <w:pPr>
              <w:jc w:val="center"/>
            </w:pPr>
          </w:p>
        </w:tc>
        <w:tc>
          <w:tcPr>
            <w:tcW w:w="1276" w:type="dxa"/>
            <w:vAlign w:val="center"/>
          </w:tcPr>
          <w:p w:rsidR="005F0803" w:rsidRDefault="005F0803" w:rsidP="00ED1D42">
            <w:pPr>
              <w:jc w:val="center"/>
            </w:pPr>
            <w:r>
              <w:t>Frequency</w:t>
            </w:r>
          </w:p>
        </w:tc>
        <w:tc>
          <w:tcPr>
            <w:tcW w:w="1418" w:type="dxa"/>
            <w:vAlign w:val="center"/>
          </w:tcPr>
          <w:p w:rsidR="005F0803" w:rsidRDefault="005F0803" w:rsidP="00ED1D42">
            <w:pPr>
              <w:jc w:val="center"/>
            </w:pPr>
            <w:r>
              <w:t>Percent</w:t>
            </w:r>
          </w:p>
        </w:tc>
      </w:tr>
      <w:tr w:rsidR="005F0803" w:rsidTr="00ED1D42">
        <w:trPr>
          <w:jc w:val="center"/>
        </w:trPr>
        <w:tc>
          <w:tcPr>
            <w:tcW w:w="724" w:type="dxa"/>
            <w:vMerge w:val="restart"/>
          </w:tcPr>
          <w:p w:rsidR="005F0803" w:rsidRDefault="005F0803" w:rsidP="00ED1D42">
            <w:r>
              <w:t>Valid</w:t>
            </w:r>
          </w:p>
        </w:tc>
        <w:tc>
          <w:tcPr>
            <w:tcW w:w="1544" w:type="dxa"/>
          </w:tcPr>
          <w:p w:rsidR="005F0803" w:rsidRDefault="005F0803" w:rsidP="00ED1D42">
            <w:r>
              <w:t>Laki-laki</w:t>
            </w:r>
          </w:p>
        </w:tc>
        <w:tc>
          <w:tcPr>
            <w:tcW w:w="1276" w:type="dxa"/>
          </w:tcPr>
          <w:p w:rsidR="005F0803" w:rsidRDefault="005F0803" w:rsidP="00ED1D42">
            <w:pPr>
              <w:jc w:val="right"/>
            </w:pPr>
            <w:r>
              <w:t>32</w:t>
            </w:r>
          </w:p>
        </w:tc>
        <w:tc>
          <w:tcPr>
            <w:tcW w:w="1418" w:type="dxa"/>
          </w:tcPr>
          <w:p w:rsidR="005F0803" w:rsidRDefault="005F0803" w:rsidP="00ED1D42">
            <w:pPr>
              <w:jc w:val="right"/>
            </w:pPr>
            <w:r>
              <w:t>52</w:t>
            </w:r>
          </w:p>
        </w:tc>
      </w:tr>
      <w:tr w:rsidR="005F0803" w:rsidTr="00ED1D42">
        <w:trPr>
          <w:jc w:val="center"/>
        </w:trPr>
        <w:tc>
          <w:tcPr>
            <w:tcW w:w="724" w:type="dxa"/>
            <w:vMerge/>
          </w:tcPr>
          <w:p w:rsidR="005F0803" w:rsidRDefault="005F0803" w:rsidP="00ED1D42"/>
        </w:tc>
        <w:tc>
          <w:tcPr>
            <w:tcW w:w="1544" w:type="dxa"/>
          </w:tcPr>
          <w:p w:rsidR="005F0803" w:rsidRDefault="005F0803" w:rsidP="00ED1D42">
            <w:r>
              <w:t xml:space="preserve">Perempuan </w:t>
            </w:r>
          </w:p>
        </w:tc>
        <w:tc>
          <w:tcPr>
            <w:tcW w:w="1276" w:type="dxa"/>
          </w:tcPr>
          <w:p w:rsidR="005F0803" w:rsidRDefault="005F0803" w:rsidP="00ED1D42">
            <w:pPr>
              <w:jc w:val="right"/>
            </w:pPr>
            <w:r>
              <w:t>30</w:t>
            </w:r>
          </w:p>
        </w:tc>
        <w:tc>
          <w:tcPr>
            <w:tcW w:w="1418" w:type="dxa"/>
          </w:tcPr>
          <w:p w:rsidR="005F0803" w:rsidRDefault="005F0803" w:rsidP="00ED1D42">
            <w:pPr>
              <w:jc w:val="right"/>
            </w:pPr>
            <w:r>
              <w:t>48</w:t>
            </w:r>
          </w:p>
        </w:tc>
      </w:tr>
      <w:tr w:rsidR="005F0803" w:rsidTr="00ED1D42">
        <w:trPr>
          <w:jc w:val="center"/>
        </w:trPr>
        <w:tc>
          <w:tcPr>
            <w:tcW w:w="724" w:type="dxa"/>
            <w:vMerge/>
          </w:tcPr>
          <w:p w:rsidR="005F0803" w:rsidRDefault="005F0803" w:rsidP="00ED1D42"/>
        </w:tc>
        <w:tc>
          <w:tcPr>
            <w:tcW w:w="1544" w:type="dxa"/>
          </w:tcPr>
          <w:p w:rsidR="005F0803" w:rsidRDefault="005F0803" w:rsidP="00ED1D42">
            <w:r>
              <w:t>Total</w:t>
            </w:r>
          </w:p>
        </w:tc>
        <w:tc>
          <w:tcPr>
            <w:tcW w:w="1276" w:type="dxa"/>
          </w:tcPr>
          <w:p w:rsidR="005F0803" w:rsidRDefault="005F0803" w:rsidP="00ED1D42">
            <w:pPr>
              <w:jc w:val="right"/>
            </w:pPr>
            <w:r>
              <w:t>62</w:t>
            </w:r>
          </w:p>
        </w:tc>
        <w:tc>
          <w:tcPr>
            <w:tcW w:w="1418" w:type="dxa"/>
          </w:tcPr>
          <w:p w:rsidR="005F0803" w:rsidRDefault="005F0803" w:rsidP="00ED1D42">
            <w:pPr>
              <w:jc w:val="right"/>
            </w:pPr>
            <w:r>
              <w:t>100</w:t>
            </w:r>
          </w:p>
        </w:tc>
      </w:tr>
    </w:tbl>
    <w:p w:rsidR="005F0803" w:rsidRPr="009C3A26" w:rsidRDefault="005F0803" w:rsidP="005F0803">
      <w:r>
        <w:tab/>
      </w:r>
      <w:r>
        <w:tab/>
        <w:t>Sumber: Hasil Penelitian, 2025</w:t>
      </w:r>
    </w:p>
    <w:p w:rsidR="005F0803" w:rsidRDefault="005F0803" w:rsidP="005F0803">
      <w:pPr>
        <w:spacing w:line="480" w:lineRule="auto"/>
        <w:ind w:firstLine="567"/>
        <w:jc w:val="both"/>
      </w:pPr>
      <w:r>
        <w:t>Berdasarkan Tabel 4.1 diketahui bahwa responden yang berjenis kelamin Laki-laki berjumlah 32 orang (52%) dan responden yang berjenis kelamin Perempuan berjumlah 30 orang (48%). Dari tabel diatas dapat disimpulkan bahwasannya mayoritas pegawai Dinas Pekerjaan Umum dan Penatanaan Ruang Provinsi Sumatera Utara bagian Subbag Umum dan Kepegawaian didominasi laki-laki, kondisi tersebut disebabkan oleh karakteristik pekerjaan yang lebih banyak menuntut tenaga fisik dan mobilitas tinggi di lapangan, sehingga Dinas ini lebih banyak memiliki pegawai laki-laki.</w:t>
      </w:r>
    </w:p>
    <w:p w:rsidR="005F0803" w:rsidRPr="008A1BE0" w:rsidRDefault="005F0803" w:rsidP="005F0803">
      <w:pPr>
        <w:spacing w:after="0"/>
        <w:jc w:val="center"/>
        <w:rPr>
          <w:b/>
          <w:bCs/>
          <w:lang w:val="id-ID"/>
        </w:rPr>
      </w:pPr>
      <w:r w:rsidRPr="008A1BE0">
        <w:rPr>
          <w:b/>
          <w:bCs/>
          <w:lang w:val="id-ID"/>
        </w:rPr>
        <w:t>Tabel 4.</w:t>
      </w:r>
      <w:r>
        <w:rPr>
          <w:b/>
          <w:bCs/>
          <w:lang w:val="id-ID"/>
        </w:rPr>
        <w:t>2</w:t>
      </w:r>
    </w:p>
    <w:p w:rsidR="005F0803" w:rsidRPr="008A1BE0" w:rsidRDefault="005F0803" w:rsidP="005F0803">
      <w:pPr>
        <w:spacing w:after="0"/>
        <w:jc w:val="center"/>
        <w:rPr>
          <w:b/>
          <w:bCs/>
          <w:lang w:val="id-ID"/>
        </w:rPr>
      </w:pPr>
      <w:r w:rsidRPr="008A1BE0">
        <w:rPr>
          <w:b/>
          <w:bCs/>
          <w:lang w:val="id-ID"/>
        </w:rPr>
        <w:t>Hasil Karakteristik Responden Berdasarkan</w:t>
      </w:r>
    </w:p>
    <w:tbl>
      <w:tblPr>
        <w:tblStyle w:val="TableGrid"/>
        <w:tblW w:w="4962" w:type="dxa"/>
        <w:jc w:val="center"/>
        <w:tblLook w:val="04A0"/>
      </w:tblPr>
      <w:tblGrid>
        <w:gridCol w:w="724"/>
        <w:gridCol w:w="1544"/>
        <w:gridCol w:w="1276"/>
        <w:gridCol w:w="1418"/>
      </w:tblGrid>
      <w:tr w:rsidR="005F0803" w:rsidTr="00ED1D42">
        <w:trPr>
          <w:jc w:val="center"/>
        </w:trPr>
        <w:tc>
          <w:tcPr>
            <w:tcW w:w="4962" w:type="dxa"/>
            <w:gridSpan w:val="4"/>
            <w:vAlign w:val="center"/>
          </w:tcPr>
          <w:p w:rsidR="005F0803" w:rsidRPr="008A1BE0" w:rsidRDefault="005F0803" w:rsidP="00ED1D42">
            <w:pPr>
              <w:jc w:val="center"/>
              <w:rPr>
                <w:b/>
                <w:bCs/>
              </w:rPr>
            </w:pPr>
            <w:r>
              <w:rPr>
                <w:b/>
                <w:bCs/>
              </w:rPr>
              <w:t>Usia</w:t>
            </w:r>
          </w:p>
        </w:tc>
      </w:tr>
      <w:tr w:rsidR="005F0803" w:rsidTr="00ED1D42">
        <w:trPr>
          <w:jc w:val="center"/>
        </w:trPr>
        <w:tc>
          <w:tcPr>
            <w:tcW w:w="2268" w:type="dxa"/>
            <w:gridSpan w:val="2"/>
            <w:vAlign w:val="center"/>
          </w:tcPr>
          <w:p w:rsidR="005F0803" w:rsidRDefault="005F0803" w:rsidP="00ED1D42">
            <w:pPr>
              <w:jc w:val="center"/>
            </w:pPr>
          </w:p>
        </w:tc>
        <w:tc>
          <w:tcPr>
            <w:tcW w:w="1276" w:type="dxa"/>
            <w:vAlign w:val="center"/>
          </w:tcPr>
          <w:p w:rsidR="005F0803" w:rsidRDefault="005F0803" w:rsidP="00ED1D42">
            <w:pPr>
              <w:jc w:val="center"/>
            </w:pPr>
            <w:r>
              <w:t>Frequency</w:t>
            </w:r>
          </w:p>
        </w:tc>
        <w:tc>
          <w:tcPr>
            <w:tcW w:w="1418" w:type="dxa"/>
            <w:vAlign w:val="center"/>
          </w:tcPr>
          <w:p w:rsidR="005F0803" w:rsidRDefault="005F0803" w:rsidP="00ED1D42">
            <w:pPr>
              <w:jc w:val="center"/>
            </w:pPr>
            <w:r>
              <w:t>Percent</w:t>
            </w:r>
          </w:p>
        </w:tc>
      </w:tr>
      <w:tr w:rsidR="005F0803" w:rsidTr="00ED1D42">
        <w:trPr>
          <w:jc w:val="center"/>
        </w:trPr>
        <w:tc>
          <w:tcPr>
            <w:tcW w:w="724" w:type="dxa"/>
            <w:vMerge w:val="restart"/>
          </w:tcPr>
          <w:p w:rsidR="005F0803" w:rsidRDefault="005F0803" w:rsidP="00ED1D42">
            <w:r>
              <w:t>Valid</w:t>
            </w:r>
          </w:p>
        </w:tc>
        <w:tc>
          <w:tcPr>
            <w:tcW w:w="1544" w:type="dxa"/>
          </w:tcPr>
          <w:p w:rsidR="005F0803" w:rsidRDefault="005F0803" w:rsidP="00ED1D42">
            <w:r>
              <w:t>30-36 Tahun</w:t>
            </w:r>
          </w:p>
        </w:tc>
        <w:tc>
          <w:tcPr>
            <w:tcW w:w="1276" w:type="dxa"/>
          </w:tcPr>
          <w:p w:rsidR="005F0803" w:rsidRDefault="005F0803" w:rsidP="00ED1D42">
            <w:pPr>
              <w:jc w:val="right"/>
            </w:pPr>
            <w:r>
              <w:t>3</w:t>
            </w:r>
          </w:p>
        </w:tc>
        <w:tc>
          <w:tcPr>
            <w:tcW w:w="1418" w:type="dxa"/>
          </w:tcPr>
          <w:p w:rsidR="005F0803" w:rsidRDefault="005F0803" w:rsidP="00ED1D42">
            <w:pPr>
              <w:jc w:val="right"/>
            </w:pPr>
            <w:r>
              <w:t>4,8</w:t>
            </w:r>
          </w:p>
        </w:tc>
      </w:tr>
      <w:tr w:rsidR="005F0803" w:rsidTr="00ED1D42">
        <w:trPr>
          <w:jc w:val="center"/>
        </w:trPr>
        <w:tc>
          <w:tcPr>
            <w:tcW w:w="724" w:type="dxa"/>
            <w:vMerge/>
          </w:tcPr>
          <w:p w:rsidR="005F0803" w:rsidRDefault="005F0803" w:rsidP="00ED1D42"/>
        </w:tc>
        <w:tc>
          <w:tcPr>
            <w:tcW w:w="1544" w:type="dxa"/>
          </w:tcPr>
          <w:p w:rsidR="005F0803" w:rsidRDefault="005F0803" w:rsidP="00ED1D42">
            <w:r>
              <w:t>37-43 Tahun</w:t>
            </w:r>
          </w:p>
        </w:tc>
        <w:tc>
          <w:tcPr>
            <w:tcW w:w="1276" w:type="dxa"/>
          </w:tcPr>
          <w:p w:rsidR="005F0803" w:rsidRDefault="005F0803" w:rsidP="00ED1D42">
            <w:pPr>
              <w:jc w:val="right"/>
            </w:pPr>
            <w:r>
              <w:t>15</w:t>
            </w:r>
          </w:p>
        </w:tc>
        <w:tc>
          <w:tcPr>
            <w:tcW w:w="1418" w:type="dxa"/>
          </w:tcPr>
          <w:p w:rsidR="005F0803" w:rsidRDefault="005F0803" w:rsidP="00ED1D42">
            <w:pPr>
              <w:jc w:val="right"/>
            </w:pPr>
            <w:r>
              <w:t>24,1</w:t>
            </w:r>
          </w:p>
        </w:tc>
      </w:tr>
      <w:tr w:rsidR="005F0803" w:rsidTr="00ED1D42">
        <w:trPr>
          <w:jc w:val="center"/>
        </w:trPr>
        <w:tc>
          <w:tcPr>
            <w:tcW w:w="724" w:type="dxa"/>
            <w:vMerge/>
          </w:tcPr>
          <w:p w:rsidR="005F0803" w:rsidRDefault="005F0803" w:rsidP="00ED1D42"/>
        </w:tc>
        <w:tc>
          <w:tcPr>
            <w:tcW w:w="1544" w:type="dxa"/>
          </w:tcPr>
          <w:p w:rsidR="005F0803" w:rsidRDefault="005F0803" w:rsidP="00ED1D42">
            <w:r>
              <w:t>44-50 Tahun</w:t>
            </w:r>
          </w:p>
        </w:tc>
        <w:tc>
          <w:tcPr>
            <w:tcW w:w="1276" w:type="dxa"/>
          </w:tcPr>
          <w:p w:rsidR="005F0803" w:rsidRDefault="005F0803" w:rsidP="00ED1D42">
            <w:pPr>
              <w:jc w:val="right"/>
            </w:pPr>
            <w:r>
              <w:t>23</w:t>
            </w:r>
          </w:p>
        </w:tc>
        <w:tc>
          <w:tcPr>
            <w:tcW w:w="1418" w:type="dxa"/>
          </w:tcPr>
          <w:p w:rsidR="005F0803" w:rsidRDefault="005F0803" w:rsidP="00ED1D42">
            <w:pPr>
              <w:jc w:val="right"/>
            </w:pPr>
            <w:r>
              <w:t>37,0</w:t>
            </w:r>
          </w:p>
        </w:tc>
      </w:tr>
      <w:tr w:rsidR="005F0803" w:rsidTr="00ED1D42">
        <w:trPr>
          <w:jc w:val="center"/>
        </w:trPr>
        <w:tc>
          <w:tcPr>
            <w:tcW w:w="724" w:type="dxa"/>
            <w:vMerge/>
          </w:tcPr>
          <w:p w:rsidR="005F0803" w:rsidRDefault="005F0803" w:rsidP="00ED1D42"/>
        </w:tc>
        <w:tc>
          <w:tcPr>
            <w:tcW w:w="1544" w:type="dxa"/>
          </w:tcPr>
          <w:p w:rsidR="005F0803" w:rsidRDefault="005F0803" w:rsidP="00ED1D42">
            <w:r>
              <w:t>50 &gt;Tahun</w:t>
            </w:r>
          </w:p>
        </w:tc>
        <w:tc>
          <w:tcPr>
            <w:tcW w:w="1276" w:type="dxa"/>
          </w:tcPr>
          <w:p w:rsidR="005F0803" w:rsidRDefault="005F0803" w:rsidP="00ED1D42">
            <w:pPr>
              <w:jc w:val="right"/>
            </w:pPr>
            <w:r>
              <w:t>21</w:t>
            </w:r>
          </w:p>
        </w:tc>
        <w:tc>
          <w:tcPr>
            <w:tcW w:w="1418" w:type="dxa"/>
          </w:tcPr>
          <w:p w:rsidR="005F0803" w:rsidRDefault="005F0803" w:rsidP="00ED1D42">
            <w:pPr>
              <w:jc w:val="right"/>
            </w:pPr>
            <w:r>
              <w:t>33,8</w:t>
            </w:r>
          </w:p>
        </w:tc>
      </w:tr>
      <w:tr w:rsidR="005F0803" w:rsidTr="00ED1D42">
        <w:trPr>
          <w:jc w:val="center"/>
        </w:trPr>
        <w:tc>
          <w:tcPr>
            <w:tcW w:w="724" w:type="dxa"/>
            <w:vMerge/>
          </w:tcPr>
          <w:p w:rsidR="005F0803" w:rsidRDefault="005F0803" w:rsidP="00ED1D42"/>
        </w:tc>
        <w:tc>
          <w:tcPr>
            <w:tcW w:w="1544" w:type="dxa"/>
          </w:tcPr>
          <w:p w:rsidR="005F0803" w:rsidRDefault="005F0803" w:rsidP="00ED1D42">
            <w:r>
              <w:t xml:space="preserve">Total </w:t>
            </w:r>
          </w:p>
        </w:tc>
        <w:tc>
          <w:tcPr>
            <w:tcW w:w="1276" w:type="dxa"/>
          </w:tcPr>
          <w:p w:rsidR="005F0803" w:rsidRDefault="005F0803" w:rsidP="00ED1D42">
            <w:pPr>
              <w:jc w:val="right"/>
            </w:pPr>
            <w:r>
              <w:t>62</w:t>
            </w:r>
          </w:p>
        </w:tc>
        <w:tc>
          <w:tcPr>
            <w:tcW w:w="1418" w:type="dxa"/>
          </w:tcPr>
          <w:p w:rsidR="005F0803" w:rsidRDefault="005F0803" w:rsidP="00ED1D42">
            <w:pPr>
              <w:jc w:val="right"/>
            </w:pPr>
            <w:r>
              <w:t>100.0</w:t>
            </w:r>
          </w:p>
        </w:tc>
      </w:tr>
    </w:tbl>
    <w:p w:rsidR="005F0803" w:rsidRPr="009C3A26" w:rsidRDefault="005F0803" w:rsidP="005F0803">
      <w:r>
        <w:tab/>
      </w:r>
      <w:r>
        <w:tab/>
        <w:t>Sumber: Hasil Penelitian, 2025</w:t>
      </w:r>
    </w:p>
    <w:p w:rsidR="005F0803" w:rsidRPr="009C3A26" w:rsidRDefault="005F0803" w:rsidP="005F0803">
      <w:pPr>
        <w:spacing w:line="480" w:lineRule="auto"/>
        <w:ind w:firstLine="737"/>
        <w:jc w:val="both"/>
      </w:pPr>
      <w:r>
        <w:t>Berdasarkan Tabel 4.2 diketahui bahwa responden yang berusia 30-36 tahun berjumlah 3 orang (4,8%), usia 37-43 tahun berjumlah 15 orang (24,1%), usia 44-50 tahun berjumlah 23 orang (37,0%) dan usia &gt; 50 tahun berjumlah 21 orang (33,8%). Dari tabel diatas dapat disimpulkan bahwasannya mayoritas pegawai pada Dinas tersebut berusia 44-50 Tahun, dimana usia tersebut merupakan usia produktif yang telah memiliki pegalaman kerja panjang dan dianggap matang dalam pengambilan keputusan, sehingga masih dipertahankan dalam struktur organisasi.</w:t>
      </w:r>
    </w:p>
    <w:p w:rsidR="005F0803" w:rsidRPr="008A1BE0" w:rsidRDefault="005F0803" w:rsidP="005F0803">
      <w:pPr>
        <w:spacing w:after="0"/>
        <w:jc w:val="center"/>
        <w:rPr>
          <w:b/>
          <w:bCs/>
          <w:lang w:val="id-ID"/>
        </w:rPr>
      </w:pPr>
      <w:r w:rsidRPr="008A1BE0">
        <w:rPr>
          <w:b/>
          <w:bCs/>
          <w:lang w:val="id-ID"/>
        </w:rPr>
        <w:t>Tabel 4.</w:t>
      </w:r>
      <w:r>
        <w:rPr>
          <w:b/>
          <w:bCs/>
          <w:lang w:val="id-ID"/>
        </w:rPr>
        <w:t>3</w:t>
      </w:r>
    </w:p>
    <w:p w:rsidR="005F0803" w:rsidRPr="008A1BE0" w:rsidRDefault="005F0803" w:rsidP="005F0803">
      <w:pPr>
        <w:spacing w:after="0"/>
        <w:jc w:val="center"/>
        <w:rPr>
          <w:b/>
          <w:bCs/>
          <w:lang w:val="id-ID"/>
        </w:rPr>
      </w:pPr>
      <w:r w:rsidRPr="008A1BE0">
        <w:rPr>
          <w:b/>
          <w:bCs/>
          <w:lang w:val="id-ID"/>
        </w:rPr>
        <w:t>Hasil Karakteristik Responden Berdasarkan</w:t>
      </w:r>
    </w:p>
    <w:tbl>
      <w:tblPr>
        <w:tblStyle w:val="TableGrid"/>
        <w:tblW w:w="4962" w:type="dxa"/>
        <w:jc w:val="center"/>
        <w:tblLook w:val="04A0"/>
      </w:tblPr>
      <w:tblGrid>
        <w:gridCol w:w="724"/>
        <w:gridCol w:w="1544"/>
        <w:gridCol w:w="1276"/>
        <w:gridCol w:w="1418"/>
      </w:tblGrid>
      <w:tr w:rsidR="005F0803" w:rsidTr="00ED1D42">
        <w:trPr>
          <w:jc w:val="center"/>
        </w:trPr>
        <w:tc>
          <w:tcPr>
            <w:tcW w:w="4962" w:type="dxa"/>
            <w:gridSpan w:val="4"/>
            <w:vAlign w:val="center"/>
          </w:tcPr>
          <w:p w:rsidR="005F0803" w:rsidRPr="008A1BE0" w:rsidRDefault="005F0803" w:rsidP="00ED1D42">
            <w:pPr>
              <w:jc w:val="center"/>
              <w:rPr>
                <w:b/>
                <w:bCs/>
              </w:rPr>
            </w:pPr>
            <w:r>
              <w:rPr>
                <w:b/>
                <w:bCs/>
              </w:rPr>
              <w:t>Pendidikan</w:t>
            </w:r>
          </w:p>
        </w:tc>
      </w:tr>
      <w:tr w:rsidR="005F0803" w:rsidTr="00ED1D42">
        <w:trPr>
          <w:jc w:val="center"/>
        </w:trPr>
        <w:tc>
          <w:tcPr>
            <w:tcW w:w="2268" w:type="dxa"/>
            <w:gridSpan w:val="2"/>
            <w:vAlign w:val="center"/>
          </w:tcPr>
          <w:p w:rsidR="005F0803" w:rsidRDefault="005F0803" w:rsidP="00ED1D42">
            <w:pPr>
              <w:jc w:val="center"/>
            </w:pPr>
          </w:p>
        </w:tc>
        <w:tc>
          <w:tcPr>
            <w:tcW w:w="1276" w:type="dxa"/>
            <w:vAlign w:val="center"/>
          </w:tcPr>
          <w:p w:rsidR="005F0803" w:rsidRDefault="005F0803" w:rsidP="00ED1D42">
            <w:pPr>
              <w:jc w:val="center"/>
            </w:pPr>
            <w:r>
              <w:t>Frequency</w:t>
            </w:r>
          </w:p>
        </w:tc>
        <w:tc>
          <w:tcPr>
            <w:tcW w:w="1418" w:type="dxa"/>
            <w:vAlign w:val="center"/>
          </w:tcPr>
          <w:p w:rsidR="005F0803" w:rsidRDefault="005F0803" w:rsidP="00ED1D42">
            <w:pPr>
              <w:jc w:val="center"/>
            </w:pPr>
            <w:r>
              <w:t>Percent</w:t>
            </w:r>
          </w:p>
        </w:tc>
      </w:tr>
      <w:tr w:rsidR="005F0803" w:rsidTr="00ED1D42">
        <w:trPr>
          <w:jc w:val="center"/>
        </w:trPr>
        <w:tc>
          <w:tcPr>
            <w:tcW w:w="724" w:type="dxa"/>
            <w:vMerge w:val="restart"/>
          </w:tcPr>
          <w:p w:rsidR="005F0803" w:rsidRDefault="005F0803" w:rsidP="00ED1D42">
            <w:r>
              <w:t>Valid</w:t>
            </w:r>
          </w:p>
        </w:tc>
        <w:tc>
          <w:tcPr>
            <w:tcW w:w="1544" w:type="dxa"/>
          </w:tcPr>
          <w:p w:rsidR="005F0803" w:rsidRDefault="005F0803" w:rsidP="00ED1D42">
            <w:r>
              <w:t>SMA</w:t>
            </w:r>
          </w:p>
        </w:tc>
        <w:tc>
          <w:tcPr>
            <w:tcW w:w="1276" w:type="dxa"/>
          </w:tcPr>
          <w:p w:rsidR="005F0803" w:rsidRDefault="005F0803" w:rsidP="00ED1D42">
            <w:pPr>
              <w:jc w:val="right"/>
            </w:pPr>
            <w:r>
              <w:t>11</w:t>
            </w:r>
          </w:p>
        </w:tc>
        <w:tc>
          <w:tcPr>
            <w:tcW w:w="1418" w:type="dxa"/>
          </w:tcPr>
          <w:p w:rsidR="005F0803" w:rsidRDefault="005F0803" w:rsidP="00ED1D42">
            <w:pPr>
              <w:jc w:val="right"/>
            </w:pPr>
            <w:r>
              <w:t>17,7</w:t>
            </w:r>
          </w:p>
        </w:tc>
      </w:tr>
      <w:tr w:rsidR="005F0803" w:rsidTr="00ED1D42">
        <w:trPr>
          <w:jc w:val="center"/>
        </w:trPr>
        <w:tc>
          <w:tcPr>
            <w:tcW w:w="724" w:type="dxa"/>
            <w:vMerge/>
          </w:tcPr>
          <w:p w:rsidR="005F0803" w:rsidRDefault="005F0803" w:rsidP="00ED1D42"/>
        </w:tc>
        <w:tc>
          <w:tcPr>
            <w:tcW w:w="1544" w:type="dxa"/>
          </w:tcPr>
          <w:p w:rsidR="005F0803" w:rsidRDefault="005F0803" w:rsidP="00ED1D42">
            <w:r>
              <w:t>Diploma III</w:t>
            </w:r>
          </w:p>
        </w:tc>
        <w:tc>
          <w:tcPr>
            <w:tcW w:w="1276" w:type="dxa"/>
          </w:tcPr>
          <w:p w:rsidR="005F0803" w:rsidRDefault="005F0803" w:rsidP="00ED1D42">
            <w:pPr>
              <w:jc w:val="right"/>
            </w:pPr>
            <w:r>
              <w:t>4</w:t>
            </w:r>
          </w:p>
        </w:tc>
        <w:tc>
          <w:tcPr>
            <w:tcW w:w="1418" w:type="dxa"/>
          </w:tcPr>
          <w:p w:rsidR="005F0803" w:rsidRDefault="005F0803" w:rsidP="00ED1D42">
            <w:pPr>
              <w:jc w:val="right"/>
            </w:pPr>
            <w:r>
              <w:t>6,4</w:t>
            </w:r>
          </w:p>
        </w:tc>
      </w:tr>
      <w:tr w:rsidR="005F0803" w:rsidTr="00ED1D42">
        <w:trPr>
          <w:jc w:val="center"/>
        </w:trPr>
        <w:tc>
          <w:tcPr>
            <w:tcW w:w="724" w:type="dxa"/>
            <w:vMerge/>
          </w:tcPr>
          <w:p w:rsidR="005F0803" w:rsidRDefault="005F0803" w:rsidP="00ED1D42"/>
        </w:tc>
        <w:tc>
          <w:tcPr>
            <w:tcW w:w="1544" w:type="dxa"/>
          </w:tcPr>
          <w:p w:rsidR="005F0803" w:rsidRDefault="005F0803" w:rsidP="00ED1D42">
            <w:r>
              <w:t>Sarjana</w:t>
            </w:r>
          </w:p>
        </w:tc>
        <w:tc>
          <w:tcPr>
            <w:tcW w:w="1276" w:type="dxa"/>
          </w:tcPr>
          <w:p w:rsidR="005F0803" w:rsidRDefault="005F0803" w:rsidP="00ED1D42">
            <w:pPr>
              <w:jc w:val="right"/>
            </w:pPr>
            <w:r>
              <w:t>47</w:t>
            </w:r>
          </w:p>
        </w:tc>
        <w:tc>
          <w:tcPr>
            <w:tcW w:w="1418" w:type="dxa"/>
          </w:tcPr>
          <w:p w:rsidR="005F0803" w:rsidRDefault="005F0803" w:rsidP="00ED1D42">
            <w:pPr>
              <w:jc w:val="right"/>
            </w:pPr>
            <w:r>
              <w:t>75,8</w:t>
            </w:r>
          </w:p>
        </w:tc>
      </w:tr>
      <w:tr w:rsidR="005F0803" w:rsidTr="00ED1D42">
        <w:trPr>
          <w:jc w:val="center"/>
        </w:trPr>
        <w:tc>
          <w:tcPr>
            <w:tcW w:w="724" w:type="dxa"/>
            <w:vMerge/>
          </w:tcPr>
          <w:p w:rsidR="005F0803" w:rsidRDefault="005F0803" w:rsidP="00ED1D42"/>
        </w:tc>
        <w:tc>
          <w:tcPr>
            <w:tcW w:w="1544" w:type="dxa"/>
          </w:tcPr>
          <w:p w:rsidR="005F0803" w:rsidRDefault="005F0803" w:rsidP="00ED1D42">
            <w:r>
              <w:t xml:space="preserve">Total </w:t>
            </w:r>
          </w:p>
        </w:tc>
        <w:tc>
          <w:tcPr>
            <w:tcW w:w="1276" w:type="dxa"/>
          </w:tcPr>
          <w:p w:rsidR="005F0803" w:rsidRDefault="005F0803" w:rsidP="00ED1D42">
            <w:pPr>
              <w:jc w:val="right"/>
            </w:pPr>
            <w:r>
              <w:t>62</w:t>
            </w:r>
          </w:p>
        </w:tc>
        <w:tc>
          <w:tcPr>
            <w:tcW w:w="1418" w:type="dxa"/>
          </w:tcPr>
          <w:p w:rsidR="005F0803" w:rsidRDefault="005F0803" w:rsidP="00ED1D42">
            <w:pPr>
              <w:jc w:val="right"/>
            </w:pPr>
            <w:r>
              <w:t>100.0</w:t>
            </w:r>
          </w:p>
        </w:tc>
      </w:tr>
    </w:tbl>
    <w:p w:rsidR="005F0803" w:rsidRDefault="005F0803" w:rsidP="005F0803">
      <w:r>
        <w:tab/>
      </w:r>
      <w:r>
        <w:tab/>
        <w:t>Sumber: Hasil Penelitian, 2025</w:t>
      </w:r>
    </w:p>
    <w:p w:rsidR="005F0803" w:rsidRPr="009C3A26" w:rsidRDefault="005F0803" w:rsidP="005F0803"/>
    <w:p w:rsidR="005F0803" w:rsidRDefault="005F0803" w:rsidP="005F0803">
      <w:pPr>
        <w:spacing w:line="480" w:lineRule="auto"/>
        <w:ind w:firstLine="737"/>
        <w:jc w:val="both"/>
      </w:pPr>
      <w:r>
        <w:t xml:space="preserve">Berdasarkan Tabel 4.3 diketahui bahwa responden berpendidikan SMA berjumlah 11 orang (17,7%), Pendidikan Diploma III berjumlah 4 orang (6,4%), dan Pendidikan Sarjana berjumlah 47 orang (75,8). Dari tabel diatas dapat </w:t>
      </w:r>
      <w:r>
        <w:lastRenderedPageBreak/>
        <w:t>disimpulkan bahwasannya mayoritas pegawai pada Dinas tersebut lebih banyak yang lulusan sarjana. Hal ini dikarenakan oleh adanya tuntutan organisasi sebagai salah satu persyaratan untuk kenaikan pangkat, sehingga pegawai diwajibkan memiliki gelar di bidang Teknik dan ekonomi.</w:t>
      </w:r>
    </w:p>
    <w:p w:rsidR="005F0803" w:rsidRDefault="005F0803" w:rsidP="005F0803">
      <w:pPr>
        <w:pStyle w:val="Heading3"/>
        <w:spacing w:line="480" w:lineRule="auto"/>
        <w:jc w:val="both"/>
      </w:pPr>
      <w:r w:rsidRPr="007730C2">
        <w:t> </w:t>
      </w:r>
      <w:bookmarkStart w:id="6" w:name="_Toc203944133"/>
      <w:r>
        <w:t>Deskripsi Variabel yang Diteliti</w:t>
      </w:r>
      <w:bookmarkEnd w:id="6"/>
    </w:p>
    <w:p w:rsidR="005F0803" w:rsidRPr="00F332F3" w:rsidRDefault="005F0803" w:rsidP="005F0803">
      <w:pPr>
        <w:spacing w:line="480" w:lineRule="auto"/>
        <w:ind w:firstLine="360"/>
        <w:jc w:val="both"/>
        <w:rPr>
          <w:lang w:val="en-US"/>
        </w:rPr>
      </w:pPr>
      <w:r>
        <w:t xml:space="preserve">Berdasarkan hasil penelitian yang telah dilakukan terhadap 62 responden melalui penyebaran kuisioner kepada pegawai Dinas Pekerjaan Umum dan Penatanaan Ruang Provinsi Sumatera Utara, berikut adalah distribusi jawaban responden. Kuisioner tersebut meliputi variabel </w:t>
      </w:r>
      <w:r w:rsidRPr="000C2716">
        <w:rPr>
          <w:i/>
          <w:iCs/>
        </w:rPr>
        <w:t>transformasional leadership, work engagaement</w:t>
      </w:r>
      <w:r>
        <w:t xml:space="preserve">, budaya organisasi serta variabel kinerja pegawai. </w:t>
      </w:r>
      <w:r w:rsidRPr="00F332F3">
        <w:rPr>
          <w:lang w:val="en-US"/>
        </w:rPr>
        <w:t>Dikarenakan terdapat lima alternatif jawaban maka penyusunan tabel dari skor rata-rata setiap item menjadi lima klasifikasi disajikan sebagai berikut:</w:t>
      </w:r>
    </w:p>
    <w:p w:rsidR="005F0803" w:rsidRPr="00F332F3" w:rsidRDefault="005F0803" w:rsidP="005F0803">
      <w:pPr>
        <w:spacing w:after="0" w:line="240" w:lineRule="auto"/>
        <w:ind w:firstLine="360"/>
        <w:jc w:val="center"/>
        <w:rPr>
          <w:b/>
          <w:lang w:val="en-US"/>
        </w:rPr>
      </w:pPr>
      <w:r w:rsidRPr="00F332F3">
        <w:rPr>
          <w:b/>
          <w:lang w:val="en-US"/>
        </w:rPr>
        <w:t>Tabel 4.4</w:t>
      </w:r>
    </w:p>
    <w:p w:rsidR="005F0803" w:rsidRPr="00F332F3" w:rsidRDefault="005F0803" w:rsidP="005F0803">
      <w:pPr>
        <w:spacing w:after="0" w:line="240" w:lineRule="auto"/>
        <w:ind w:firstLine="360"/>
        <w:jc w:val="center"/>
        <w:rPr>
          <w:b/>
          <w:lang w:val="en-US"/>
        </w:rPr>
      </w:pPr>
      <w:r w:rsidRPr="00F332F3">
        <w:rPr>
          <w:b/>
          <w:lang w:val="en-US"/>
        </w:rPr>
        <w:t>Kriteria Skor Variabel</w:t>
      </w:r>
    </w:p>
    <w:tbl>
      <w:tblPr>
        <w:tblStyle w:val="TableGrid"/>
        <w:tblW w:w="0" w:type="auto"/>
        <w:tblInd w:w="137" w:type="dxa"/>
        <w:tblLook w:val="04A0"/>
      </w:tblPr>
      <w:tblGrid>
        <w:gridCol w:w="2263"/>
        <w:gridCol w:w="5522"/>
      </w:tblGrid>
      <w:tr w:rsidR="005F0803" w:rsidRPr="00F332F3" w:rsidTr="00ED1D42">
        <w:tc>
          <w:tcPr>
            <w:tcW w:w="2263" w:type="dxa"/>
            <w:tcBorders>
              <w:top w:val="single" w:sz="4" w:space="0" w:color="auto"/>
              <w:left w:val="single" w:sz="4" w:space="0" w:color="auto"/>
              <w:bottom w:val="single" w:sz="4" w:space="0" w:color="auto"/>
              <w:right w:val="single" w:sz="4" w:space="0" w:color="auto"/>
            </w:tcBorders>
            <w:vAlign w:val="center"/>
            <w:hideMark/>
          </w:tcPr>
          <w:p w:rsidR="005F0803" w:rsidRPr="00F332F3" w:rsidRDefault="005F0803" w:rsidP="00ED1D42">
            <w:pPr>
              <w:jc w:val="center"/>
              <w:rPr>
                <w:b/>
              </w:rPr>
            </w:pPr>
            <w:r w:rsidRPr="00F332F3">
              <w:rPr>
                <w:b/>
              </w:rPr>
              <w:t>Rata-rata RentangJawaban Responden</w:t>
            </w:r>
          </w:p>
        </w:tc>
        <w:tc>
          <w:tcPr>
            <w:tcW w:w="5522" w:type="dxa"/>
            <w:tcBorders>
              <w:top w:val="single" w:sz="4" w:space="0" w:color="auto"/>
              <w:left w:val="single" w:sz="4" w:space="0" w:color="auto"/>
              <w:bottom w:val="single" w:sz="4" w:space="0" w:color="auto"/>
              <w:right w:val="single" w:sz="4" w:space="0" w:color="auto"/>
            </w:tcBorders>
            <w:vAlign w:val="center"/>
            <w:hideMark/>
          </w:tcPr>
          <w:p w:rsidR="005F0803" w:rsidRPr="00F332F3" w:rsidRDefault="005F0803" w:rsidP="00ED1D42">
            <w:pPr>
              <w:ind w:firstLine="360"/>
              <w:jc w:val="center"/>
              <w:rPr>
                <w:b/>
              </w:rPr>
            </w:pPr>
            <w:r w:rsidRPr="00F332F3">
              <w:rPr>
                <w:b/>
              </w:rPr>
              <w:t>Klasifikasi</w:t>
            </w:r>
          </w:p>
        </w:tc>
      </w:tr>
      <w:tr w:rsidR="005F0803" w:rsidRPr="00F332F3" w:rsidTr="00ED1D42">
        <w:tc>
          <w:tcPr>
            <w:tcW w:w="2263" w:type="dxa"/>
            <w:tcBorders>
              <w:top w:val="single" w:sz="4" w:space="0" w:color="auto"/>
              <w:left w:val="single" w:sz="4" w:space="0" w:color="auto"/>
              <w:bottom w:val="single" w:sz="4" w:space="0" w:color="auto"/>
              <w:right w:val="single" w:sz="4" w:space="0" w:color="auto"/>
            </w:tcBorders>
            <w:hideMark/>
          </w:tcPr>
          <w:p w:rsidR="005F0803" w:rsidRPr="00F332F3" w:rsidRDefault="005F0803" w:rsidP="00ED1D42">
            <w:pPr>
              <w:ind w:firstLine="360"/>
              <w:jc w:val="both"/>
            </w:pPr>
            <w:r w:rsidRPr="00F332F3">
              <w:t>1,00 - 1,80</w:t>
            </w:r>
          </w:p>
        </w:tc>
        <w:tc>
          <w:tcPr>
            <w:tcW w:w="5522" w:type="dxa"/>
            <w:tcBorders>
              <w:top w:val="single" w:sz="4" w:space="0" w:color="auto"/>
              <w:left w:val="single" w:sz="4" w:space="0" w:color="auto"/>
              <w:bottom w:val="single" w:sz="4" w:space="0" w:color="auto"/>
              <w:right w:val="single" w:sz="4" w:space="0" w:color="auto"/>
            </w:tcBorders>
            <w:hideMark/>
          </w:tcPr>
          <w:p w:rsidR="005F0803" w:rsidRPr="00F332F3" w:rsidRDefault="005F0803" w:rsidP="00ED1D42">
            <w:pPr>
              <w:jc w:val="both"/>
            </w:pPr>
            <w:r w:rsidRPr="00F332F3">
              <w:t>Sangat tidak setuju; dipersepsikan dengan tidak baik</w:t>
            </w:r>
          </w:p>
        </w:tc>
      </w:tr>
      <w:tr w:rsidR="005F0803" w:rsidRPr="00F332F3" w:rsidTr="00ED1D42">
        <w:tc>
          <w:tcPr>
            <w:tcW w:w="2263" w:type="dxa"/>
            <w:tcBorders>
              <w:top w:val="single" w:sz="4" w:space="0" w:color="auto"/>
              <w:left w:val="single" w:sz="4" w:space="0" w:color="auto"/>
              <w:bottom w:val="single" w:sz="4" w:space="0" w:color="auto"/>
              <w:right w:val="single" w:sz="4" w:space="0" w:color="auto"/>
            </w:tcBorders>
            <w:hideMark/>
          </w:tcPr>
          <w:p w:rsidR="005F0803" w:rsidRPr="00F332F3" w:rsidRDefault="005F0803" w:rsidP="00ED1D42">
            <w:pPr>
              <w:ind w:firstLine="360"/>
              <w:jc w:val="both"/>
            </w:pPr>
            <w:r w:rsidRPr="00F332F3">
              <w:t>1,81 - 2,60</w:t>
            </w:r>
          </w:p>
        </w:tc>
        <w:tc>
          <w:tcPr>
            <w:tcW w:w="5522" w:type="dxa"/>
            <w:tcBorders>
              <w:top w:val="single" w:sz="4" w:space="0" w:color="auto"/>
              <w:left w:val="single" w:sz="4" w:space="0" w:color="auto"/>
              <w:bottom w:val="single" w:sz="4" w:space="0" w:color="auto"/>
              <w:right w:val="single" w:sz="4" w:space="0" w:color="auto"/>
            </w:tcBorders>
            <w:hideMark/>
          </w:tcPr>
          <w:p w:rsidR="005F0803" w:rsidRPr="00F332F3" w:rsidRDefault="005F0803" w:rsidP="00ED1D42">
            <w:pPr>
              <w:jc w:val="both"/>
            </w:pPr>
            <w:r w:rsidRPr="00F332F3">
              <w:t>Tidak Setuju; dipersepsikan dengan tidak baik</w:t>
            </w:r>
          </w:p>
        </w:tc>
      </w:tr>
      <w:tr w:rsidR="005F0803" w:rsidRPr="00F332F3" w:rsidTr="00ED1D42">
        <w:tc>
          <w:tcPr>
            <w:tcW w:w="2263" w:type="dxa"/>
            <w:tcBorders>
              <w:top w:val="single" w:sz="4" w:space="0" w:color="auto"/>
              <w:left w:val="single" w:sz="4" w:space="0" w:color="auto"/>
              <w:bottom w:val="single" w:sz="4" w:space="0" w:color="auto"/>
              <w:right w:val="single" w:sz="4" w:space="0" w:color="auto"/>
            </w:tcBorders>
            <w:hideMark/>
          </w:tcPr>
          <w:p w:rsidR="005F0803" w:rsidRPr="00F332F3" w:rsidRDefault="005F0803" w:rsidP="00ED1D42">
            <w:pPr>
              <w:ind w:firstLine="360"/>
              <w:jc w:val="both"/>
            </w:pPr>
            <w:r w:rsidRPr="00F332F3">
              <w:t>2,61 - 3,40</w:t>
            </w:r>
          </w:p>
        </w:tc>
        <w:tc>
          <w:tcPr>
            <w:tcW w:w="5522" w:type="dxa"/>
            <w:tcBorders>
              <w:top w:val="single" w:sz="4" w:space="0" w:color="auto"/>
              <w:left w:val="single" w:sz="4" w:space="0" w:color="auto"/>
              <w:bottom w:val="single" w:sz="4" w:space="0" w:color="auto"/>
              <w:right w:val="single" w:sz="4" w:space="0" w:color="auto"/>
            </w:tcBorders>
            <w:hideMark/>
          </w:tcPr>
          <w:p w:rsidR="005F0803" w:rsidRPr="00F332F3" w:rsidRDefault="005F0803" w:rsidP="00ED1D42">
            <w:pPr>
              <w:jc w:val="both"/>
            </w:pPr>
            <w:r w:rsidRPr="00F332F3">
              <w:t>Kurang Setuju; dipersepsikan dengan kurang baik</w:t>
            </w:r>
          </w:p>
        </w:tc>
      </w:tr>
      <w:tr w:rsidR="005F0803" w:rsidRPr="00F332F3" w:rsidTr="00ED1D42">
        <w:tc>
          <w:tcPr>
            <w:tcW w:w="2263" w:type="dxa"/>
            <w:tcBorders>
              <w:top w:val="single" w:sz="4" w:space="0" w:color="auto"/>
              <w:left w:val="single" w:sz="4" w:space="0" w:color="auto"/>
              <w:bottom w:val="single" w:sz="4" w:space="0" w:color="auto"/>
              <w:right w:val="single" w:sz="4" w:space="0" w:color="auto"/>
            </w:tcBorders>
            <w:hideMark/>
          </w:tcPr>
          <w:p w:rsidR="005F0803" w:rsidRPr="00F332F3" w:rsidRDefault="005F0803" w:rsidP="00ED1D42">
            <w:pPr>
              <w:ind w:firstLine="360"/>
              <w:jc w:val="both"/>
            </w:pPr>
            <w:r w:rsidRPr="00F332F3">
              <w:t>3,41 - 4,20</w:t>
            </w:r>
          </w:p>
        </w:tc>
        <w:tc>
          <w:tcPr>
            <w:tcW w:w="5522" w:type="dxa"/>
            <w:tcBorders>
              <w:top w:val="single" w:sz="4" w:space="0" w:color="auto"/>
              <w:left w:val="single" w:sz="4" w:space="0" w:color="auto"/>
              <w:bottom w:val="single" w:sz="4" w:space="0" w:color="auto"/>
              <w:right w:val="single" w:sz="4" w:space="0" w:color="auto"/>
            </w:tcBorders>
            <w:hideMark/>
          </w:tcPr>
          <w:p w:rsidR="005F0803" w:rsidRPr="00F332F3" w:rsidRDefault="005F0803" w:rsidP="00ED1D42">
            <w:pPr>
              <w:jc w:val="both"/>
            </w:pPr>
            <w:r w:rsidRPr="00F332F3">
              <w:t>Setuju; dipersepsikan dengan baik</w:t>
            </w:r>
          </w:p>
        </w:tc>
      </w:tr>
      <w:tr w:rsidR="005F0803" w:rsidRPr="00F332F3" w:rsidTr="00ED1D42">
        <w:tc>
          <w:tcPr>
            <w:tcW w:w="2263" w:type="dxa"/>
            <w:tcBorders>
              <w:top w:val="single" w:sz="4" w:space="0" w:color="auto"/>
              <w:left w:val="single" w:sz="4" w:space="0" w:color="auto"/>
              <w:bottom w:val="single" w:sz="4" w:space="0" w:color="auto"/>
              <w:right w:val="single" w:sz="4" w:space="0" w:color="auto"/>
            </w:tcBorders>
            <w:hideMark/>
          </w:tcPr>
          <w:p w:rsidR="005F0803" w:rsidRPr="00F332F3" w:rsidRDefault="005F0803" w:rsidP="00ED1D42">
            <w:pPr>
              <w:ind w:firstLine="360"/>
              <w:jc w:val="both"/>
            </w:pPr>
            <w:r w:rsidRPr="00F332F3">
              <w:t>4,21 – 5,00</w:t>
            </w:r>
          </w:p>
        </w:tc>
        <w:tc>
          <w:tcPr>
            <w:tcW w:w="5522" w:type="dxa"/>
            <w:tcBorders>
              <w:top w:val="single" w:sz="4" w:space="0" w:color="auto"/>
              <w:left w:val="single" w:sz="4" w:space="0" w:color="auto"/>
              <w:bottom w:val="single" w:sz="4" w:space="0" w:color="auto"/>
              <w:right w:val="single" w:sz="4" w:space="0" w:color="auto"/>
            </w:tcBorders>
            <w:hideMark/>
          </w:tcPr>
          <w:p w:rsidR="005F0803" w:rsidRPr="00F332F3" w:rsidRDefault="005F0803" w:rsidP="00ED1D42">
            <w:pPr>
              <w:jc w:val="both"/>
            </w:pPr>
            <w:r w:rsidRPr="00F332F3">
              <w:t>Sangat setuju; dipersepsikan dengan sangat baik</w:t>
            </w:r>
          </w:p>
        </w:tc>
      </w:tr>
    </w:tbl>
    <w:p w:rsidR="005F0803" w:rsidRDefault="005F0803" w:rsidP="005F0803">
      <w:pPr>
        <w:spacing w:after="0" w:line="240" w:lineRule="auto"/>
        <w:ind w:firstLine="142"/>
        <w:jc w:val="both"/>
        <w:rPr>
          <w:lang w:val="en-US"/>
        </w:rPr>
      </w:pPr>
      <w:r w:rsidRPr="00F332F3">
        <w:rPr>
          <w:lang w:val="en-US"/>
        </w:rPr>
        <w:t>Sumber: Umar, 2016</w:t>
      </w:r>
    </w:p>
    <w:p w:rsidR="005F0803" w:rsidRDefault="005F0803" w:rsidP="005F0803">
      <w:pPr>
        <w:spacing w:after="0" w:line="240" w:lineRule="auto"/>
        <w:jc w:val="both"/>
        <w:rPr>
          <w:lang w:val="en-US"/>
        </w:rPr>
      </w:pPr>
    </w:p>
    <w:p w:rsidR="005F0803" w:rsidRPr="00476769" w:rsidRDefault="005F0803" w:rsidP="005F0803">
      <w:pPr>
        <w:spacing w:after="0" w:line="240" w:lineRule="auto"/>
        <w:ind w:firstLine="360"/>
        <w:jc w:val="both"/>
        <w:rPr>
          <w:lang w:val="en-US"/>
        </w:rPr>
      </w:pPr>
    </w:p>
    <w:p w:rsidR="005F0803" w:rsidRPr="000C2716" w:rsidRDefault="005F0803" w:rsidP="005F0803">
      <w:pPr>
        <w:spacing w:after="0" w:line="240" w:lineRule="auto"/>
        <w:jc w:val="center"/>
        <w:rPr>
          <w:b/>
          <w:bCs/>
          <w:lang w:val="id-ID"/>
        </w:rPr>
      </w:pPr>
      <w:r w:rsidRPr="000C2716">
        <w:rPr>
          <w:b/>
          <w:bCs/>
          <w:lang w:val="id-ID"/>
        </w:rPr>
        <w:t>Tabel 4.</w:t>
      </w:r>
      <w:r>
        <w:rPr>
          <w:b/>
          <w:bCs/>
          <w:lang w:val="id-ID"/>
        </w:rPr>
        <w:t>5</w:t>
      </w:r>
    </w:p>
    <w:p w:rsidR="005F0803" w:rsidRDefault="005F0803" w:rsidP="005F0803">
      <w:pPr>
        <w:spacing w:after="0" w:line="240" w:lineRule="auto"/>
        <w:jc w:val="center"/>
        <w:rPr>
          <w:b/>
          <w:bCs/>
          <w:lang w:val="id-ID"/>
        </w:rPr>
      </w:pPr>
      <w:r w:rsidRPr="000C2716">
        <w:rPr>
          <w:b/>
          <w:bCs/>
          <w:lang w:val="id-ID"/>
        </w:rPr>
        <w:t xml:space="preserve">Frekuensi Jawaban Responden Variabel </w:t>
      </w:r>
      <w:r w:rsidRPr="000C2716">
        <w:rPr>
          <w:b/>
          <w:bCs/>
          <w:i/>
          <w:iCs/>
          <w:lang w:val="id-ID"/>
        </w:rPr>
        <w:t xml:space="preserve">Transformasional Leadership </w:t>
      </w:r>
      <w:r w:rsidRPr="000C2716">
        <w:rPr>
          <w:b/>
          <w:bCs/>
          <w:lang w:val="id-ID"/>
        </w:rPr>
        <w:t>(X1)</w:t>
      </w:r>
    </w:p>
    <w:tbl>
      <w:tblPr>
        <w:tblStyle w:val="TableGrid"/>
        <w:tblW w:w="8222" w:type="dxa"/>
        <w:tblInd w:w="137" w:type="dxa"/>
        <w:tblLayout w:type="fixed"/>
        <w:tblLook w:val="04A0"/>
      </w:tblPr>
      <w:tblGrid>
        <w:gridCol w:w="709"/>
        <w:gridCol w:w="996"/>
        <w:gridCol w:w="996"/>
        <w:gridCol w:w="895"/>
        <w:gridCol w:w="913"/>
        <w:gridCol w:w="888"/>
        <w:gridCol w:w="840"/>
        <w:gridCol w:w="851"/>
        <w:gridCol w:w="1134"/>
      </w:tblGrid>
      <w:tr w:rsidR="005F0803" w:rsidRPr="00BA4C18" w:rsidTr="00ED1D42">
        <w:tc>
          <w:tcPr>
            <w:tcW w:w="709" w:type="dxa"/>
            <w:vMerge w:val="restart"/>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b/>
                <w:bCs/>
                <w:lang w:val="id-ID"/>
              </w:rPr>
            </w:pPr>
            <w:r w:rsidRPr="00BA4C18">
              <w:rPr>
                <w:b/>
                <w:bCs/>
                <w:lang w:val="id-ID"/>
              </w:rPr>
              <w:lastRenderedPageBreak/>
              <w:t>Item</w:t>
            </w:r>
          </w:p>
          <w:p w:rsidR="005F0803" w:rsidRPr="00BA4C18" w:rsidRDefault="005F0803" w:rsidP="00ED1D42">
            <w:pPr>
              <w:jc w:val="center"/>
              <w:rPr>
                <w:b/>
                <w:bCs/>
                <w:lang w:val="id-ID"/>
              </w:rPr>
            </w:pPr>
          </w:p>
        </w:tc>
        <w:tc>
          <w:tcPr>
            <w:tcW w:w="4688" w:type="dxa"/>
            <w:gridSpan w:val="5"/>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Kategori Jawaban Responden</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r w:rsidRPr="00BA4C18">
              <w:rPr>
                <w:b/>
                <w:bCs/>
                <w:lang w:val="id-ID"/>
              </w:rPr>
              <w:t>Deviation</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r w:rsidRPr="00BA4C18">
              <w:rPr>
                <w:b/>
                <w:bCs/>
                <w:lang w:val="id-ID"/>
              </w:rPr>
              <w:t>Mean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r w:rsidRPr="00BA4C18">
              <w:rPr>
                <w:b/>
                <w:bCs/>
                <w:lang w:val="id-ID"/>
              </w:rPr>
              <w:t>Kategori</w:t>
            </w:r>
          </w:p>
        </w:tc>
      </w:tr>
      <w:tr w:rsidR="005F0803" w:rsidRPr="00BA4C18" w:rsidTr="00ED1D42">
        <w:tc>
          <w:tcPr>
            <w:tcW w:w="709" w:type="dxa"/>
            <w:vMerge/>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p>
        </w:tc>
        <w:tc>
          <w:tcPr>
            <w:tcW w:w="996"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SS</w:t>
            </w:r>
          </w:p>
          <w:p w:rsidR="005F0803" w:rsidRPr="00BA4C18" w:rsidRDefault="005F0803" w:rsidP="00ED1D42">
            <w:pPr>
              <w:jc w:val="center"/>
              <w:rPr>
                <w:b/>
                <w:bCs/>
                <w:lang w:val="id-ID"/>
              </w:rPr>
            </w:pPr>
            <w:r w:rsidRPr="00BA4C18">
              <w:rPr>
                <w:b/>
                <w:bCs/>
                <w:lang w:val="id-ID"/>
              </w:rPr>
              <w:t>(F%)</w:t>
            </w:r>
          </w:p>
        </w:tc>
        <w:tc>
          <w:tcPr>
            <w:tcW w:w="996"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S</w:t>
            </w:r>
          </w:p>
          <w:p w:rsidR="005F0803" w:rsidRPr="00BA4C18" w:rsidRDefault="005F0803" w:rsidP="00ED1D42">
            <w:pPr>
              <w:jc w:val="center"/>
              <w:rPr>
                <w:b/>
                <w:bCs/>
                <w:lang w:val="id-ID"/>
              </w:rPr>
            </w:pPr>
            <w:r w:rsidRPr="00BA4C18">
              <w:rPr>
                <w:b/>
                <w:bCs/>
                <w:lang w:val="id-ID"/>
              </w:rPr>
              <w:t>(F%)</w:t>
            </w:r>
          </w:p>
        </w:tc>
        <w:tc>
          <w:tcPr>
            <w:tcW w:w="895"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KS</w:t>
            </w:r>
          </w:p>
          <w:p w:rsidR="005F0803" w:rsidRPr="00BA4C18" w:rsidRDefault="005F0803" w:rsidP="00ED1D42">
            <w:pPr>
              <w:jc w:val="center"/>
              <w:rPr>
                <w:b/>
                <w:bCs/>
                <w:lang w:val="id-ID"/>
              </w:rPr>
            </w:pPr>
            <w:r w:rsidRPr="00BA4C18">
              <w:rPr>
                <w:b/>
                <w:bCs/>
                <w:lang w:val="id-ID"/>
              </w:rPr>
              <w:t>(F%)</w:t>
            </w:r>
          </w:p>
        </w:tc>
        <w:tc>
          <w:tcPr>
            <w:tcW w:w="913"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TS</w:t>
            </w:r>
          </w:p>
          <w:p w:rsidR="005F0803" w:rsidRPr="00BA4C18" w:rsidRDefault="005F0803" w:rsidP="00ED1D42">
            <w:pPr>
              <w:jc w:val="center"/>
              <w:rPr>
                <w:b/>
                <w:bCs/>
                <w:lang w:val="id-ID"/>
              </w:rPr>
            </w:pPr>
            <w:r w:rsidRPr="00BA4C18">
              <w:rPr>
                <w:b/>
                <w:bCs/>
                <w:lang w:val="id-ID"/>
              </w:rPr>
              <w:t>(F%)</w:t>
            </w:r>
          </w:p>
        </w:tc>
        <w:tc>
          <w:tcPr>
            <w:tcW w:w="888"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STS</w:t>
            </w:r>
          </w:p>
          <w:p w:rsidR="005F0803" w:rsidRPr="00BA4C18" w:rsidRDefault="005F0803" w:rsidP="00ED1D42">
            <w:pPr>
              <w:jc w:val="center"/>
              <w:rPr>
                <w:b/>
                <w:bCs/>
                <w:lang w:val="id-ID"/>
              </w:rPr>
            </w:pPr>
            <w:r w:rsidRPr="00BA4C18">
              <w:rPr>
                <w:b/>
                <w:bCs/>
                <w:lang w:val="id-ID"/>
              </w:rPr>
              <w:t>(F%)</w:t>
            </w: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sidRPr="00BA4C18">
              <w:rPr>
                <w:lang w:val="id-ID"/>
              </w:rPr>
              <w:t>X1</w:t>
            </w:r>
            <w:r w:rsidRPr="00BA4C18">
              <w:rPr>
                <w:vertAlign w:val="subscript"/>
                <w:lang w:val="id-ID"/>
              </w:rPr>
              <w:t>.</w:t>
            </w:r>
            <w:r w:rsidRPr="00BA4C18">
              <w:rPr>
                <w:lang w:val="id-ID"/>
              </w:rPr>
              <w:t>1</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19</w:t>
            </w:r>
          </w:p>
          <w:p w:rsidR="005F0803" w:rsidRPr="00BA4C18" w:rsidRDefault="005F0803" w:rsidP="00ED1D42">
            <w:pPr>
              <w:jc w:val="center"/>
              <w:rPr>
                <w:lang w:val="id-ID"/>
              </w:rPr>
            </w:pPr>
            <w:r w:rsidRPr="00BA4C18">
              <w:rPr>
                <w:lang w:val="id-ID"/>
              </w:rPr>
              <w:t>(</w:t>
            </w:r>
            <w:r>
              <w:rPr>
                <w:lang w:val="id-ID"/>
              </w:rPr>
              <w:t>30,6</w:t>
            </w:r>
            <w:r w:rsidRPr="00BA4C18">
              <w:rPr>
                <w:lang w:val="id-ID"/>
              </w:rPr>
              <w:t>%)</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33</w:t>
            </w:r>
          </w:p>
          <w:p w:rsidR="005F0803" w:rsidRPr="00BA4C18" w:rsidRDefault="005F0803" w:rsidP="00ED1D42">
            <w:pPr>
              <w:jc w:val="center"/>
              <w:rPr>
                <w:lang w:val="id-ID"/>
              </w:rPr>
            </w:pPr>
            <w:r w:rsidRPr="00BA4C18">
              <w:rPr>
                <w:lang w:val="id-ID"/>
              </w:rPr>
              <w:t>(</w:t>
            </w:r>
            <w:r>
              <w:rPr>
                <w:lang w:val="id-ID"/>
              </w:rPr>
              <w:t>53,2</w:t>
            </w:r>
            <w:r w:rsidRPr="00BA4C18">
              <w:rPr>
                <w:lang w:val="id-ID"/>
              </w:rPr>
              <w:t>%)</w:t>
            </w:r>
          </w:p>
        </w:tc>
        <w:tc>
          <w:tcPr>
            <w:tcW w:w="895"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6</w:t>
            </w:r>
          </w:p>
          <w:p w:rsidR="005F0803" w:rsidRPr="00BA4C18" w:rsidRDefault="005F0803" w:rsidP="00ED1D42">
            <w:pPr>
              <w:jc w:val="center"/>
              <w:rPr>
                <w:lang w:val="id-ID"/>
              </w:rPr>
            </w:pPr>
            <w:r w:rsidRPr="00BA4C18">
              <w:rPr>
                <w:lang w:val="id-ID"/>
              </w:rPr>
              <w:t>(</w:t>
            </w:r>
            <w:r>
              <w:rPr>
                <w:lang w:val="id-ID"/>
              </w:rPr>
              <w:t>9,7</w:t>
            </w:r>
            <w:r w:rsidRPr="00BA4C18">
              <w:rPr>
                <w:lang w:val="id-ID"/>
              </w:rPr>
              <w:t>%)</w:t>
            </w:r>
          </w:p>
        </w:tc>
        <w:tc>
          <w:tcPr>
            <w:tcW w:w="91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3</w:t>
            </w:r>
          </w:p>
          <w:p w:rsidR="005F0803" w:rsidRPr="00BA4C18" w:rsidRDefault="005F0803" w:rsidP="00ED1D42">
            <w:pPr>
              <w:jc w:val="center"/>
              <w:rPr>
                <w:lang w:val="id-ID"/>
              </w:rPr>
            </w:pPr>
            <w:r w:rsidRPr="00BA4C18">
              <w:rPr>
                <w:lang w:val="id-ID"/>
              </w:rPr>
              <w:t>(4,8%)</w:t>
            </w:r>
          </w:p>
          <w:p w:rsidR="005F0803" w:rsidRPr="00BA4C18" w:rsidRDefault="005F0803" w:rsidP="00ED1D42">
            <w:pPr>
              <w:jc w:val="center"/>
              <w:rPr>
                <w:lang w:val="id-ID"/>
              </w:rPr>
            </w:pPr>
          </w:p>
        </w:tc>
        <w:tc>
          <w:tcPr>
            <w:tcW w:w="888"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1</w:t>
            </w:r>
          </w:p>
          <w:p w:rsidR="005F0803" w:rsidRPr="00BA4C18" w:rsidRDefault="005F0803" w:rsidP="00ED1D42">
            <w:pPr>
              <w:jc w:val="center"/>
              <w:rPr>
                <w:lang w:val="id-ID"/>
              </w:rPr>
            </w:pPr>
            <w:r w:rsidRPr="00BA4C18">
              <w:rPr>
                <w:lang w:val="id-ID"/>
              </w:rPr>
              <w:t>(1,6%)</w:t>
            </w:r>
          </w:p>
        </w:tc>
        <w:tc>
          <w:tcPr>
            <w:tcW w:w="840"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rPr>
                <w:lang w:val="id-ID"/>
              </w:rPr>
              <w:t>0</w:t>
            </w:r>
            <w:r>
              <w:t>,</w:t>
            </w:r>
            <w:r w:rsidRPr="00BA4C18">
              <w:t>8</w:t>
            </w:r>
            <w:r>
              <w:t>66</w:t>
            </w:r>
          </w:p>
        </w:tc>
        <w:tc>
          <w:tcPr>
            <w:tcW w:w="851"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t>4</w:t>
            </w:r>
            <w:r>
              <w:t>,06</w:t>
            </w:r>
          </w:p>
        </w:tc>
        <w:tc>
          <w:tcPr>
            <w:tcW w:w="1134"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sidRPr="00BA4C18">
              <w:rPr>
                <w:lang w:val="id-ID"/>
              </w:rPr>
              <w:t>X1</w:t>
            </w:r>
            <w:r w:rsidRPr="00BA4C18">
              <w:rPr>
                <w:vertAlign w:val="subscript"/>
                <w:lang w:val="id-ID"/>
              </w:rPr>
              <w:t>.</w:t>
            </w:r>
            <w:r w:rsidRPr="00BA4C18">
              <w:rPr>
                <w:lang w:val="id-ID"/>
              </w:rPr>
              <w:t>2</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18</w:t>
            </w:r>
          </w:p>
          <w:p w:rsidR="005F0803" w:rsidRPr="00BA4C18" w:rsidRDefault="005F0803" w:rsidP="00ED1D42">
            <w:pPr>
              <w:jc w:val="center"/>
              <w:rPr>
                <w:lang w:val="id-ID"/>
              </w:rPr>
            </w:pPr>
            <w:r w:rsidRPr="00BA4C18">
              <w:rPr>
                <w:lang w:val="id-ID"/>
              </w:rPr>
              <w:t>(</w:t>
            </w:r>
            <w:r>
              <w:rPr>
                <w:lang w:val="id-ID"/>
              </w:rPr>
              <w:t>29</w:t>
            </w:r>
            <w:r w:rsidRPr="00BA4C18">
              <w:rPr>
                <w:lang w:val="id-ID"/>
              </w:rPr>
              <w:t>%)</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34</w:t>
            </w:r>
          </w:p>
          <w:p w:rsidR="005F0803" w:rsidRPr="00BA4C18" w:rsidRDefault="005F0803" w:rsidP="00ED1D42">
            <w:pPr>
              <w:jc w:val="center"/>
              <w:rPr>
                <w:lang w:val="id-ID"/>
              </w:rPr>
            </w:pPr>
            <w:r w:rsidRPr="00BA4C18">
              <w:rPr>
                <w:lang w:val="id-ID"/>
              </w:rPr>
              <w:t>(</w:t>
            </w:r>
            <w:r>
              <w:rPr>
                <w:lang w:val="id-ID"/>
              </w:rPr>
              <w:t>54,8</w:t>
            </w:r>
            <w:r w:rsidRPr="00BA4C18">
              <w:rPr>
                <w:lang w:val="id-ID"/>
              </w:rPr>
              <w:t>%)</w:t>
            </w:r>
          </w:p>
        </w:tc>
        <w:tc>
          <w:tcPr>
            <w:tcW w:w="895"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6</w:t>
            </w:r>
          </w:p>
          <w:p w:rsidR="005F0803" w:rsidRPr="00BA4C18" w:rsidRDefault="005F0803" w:rsidP="00ED1D42">
            <w:pPr>
              <w:jc w:val="center"/>
              <w:rPr>
                <w:lang w:val="id-ID"/>
              </w:rPr>
            </w:pPr>
            <w:r w:rsidRPr="00BA4C18">
              <w:rPr>
                <w:lang w:val="id-ID"/>
              </w:rPr>
              <w:t>(</w:t>
            </w:r>
            <w:r>
              <w:rPr>
                <w:lang w:val="id-ID"/>
              </w:rPr>
              <w:t>9,7</w:t>
            </w:r>
            <w:r w:rsidRPr="00BA4C18">
              <w:rPr>
                <w:lang w:val="id-ID"/>
              </w:rPr>
              <w:t>%)</w:t>
            </w:r>
          </w:p>
        </w:tc>
        <w:tc>
          <w:tcPr>
            <w:tcW w:w="91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3</w:t>
            </w:r>
          </w:p>
          <w:p w:rsidR="005F0803" w:rsidRPr="00BA4C18" w:rsidRDefault="005F0803" w:rsidP="00ED1D42">
            <w:pPr>
              <w:jc w:val="center"/>
              <w:rPr>
                <w:lang w:val="id-ID"/>
              </w:rPr>
            </w:pPr>
            <w:r w:rsidRPr="00BA4C18">
              <w:rPr>
                <w:lang w:val="id-ID"/>
              </w:rPr>
              <w:t>(4,8%)</w:t>
            </w:r>
          </w:p>
          <w:p w:rsidR="005F0803" w:rsidRPr="00BA4C18" w:rsidRDefault="005F0803" w:rsidP="00ED1D42">
            <w:pPr>
              <w:jc w:val="center"/>
              <w:rPr>
                <w:lang w:val="id-ID"/>
              </w:rPr>
            </w:pPr>
          </w:p>
        </w:tc>
        <w:tc>
          <w:tcPr>
            <w:tcW w:w="888"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1</w:t>
            </w:r>
          </w:p>
          <w:p w:rsidR="005F0803" w:rsidRPr="00BA4C18" w:rsidRDefault="005F0803" w:rsidP="00ED1D42">
            <w:pPr>
              <w:jc w:val="center"/>
              <w:rPr>
                <w:lang w:val="id-ID"/>
              </w:rPr>
            </w:pPr>
            <w:r w:rsidRPr="00BA4C18">
              <w:rPr>
                <w:lang w:val="id-ID"/>
              </w:rPr>
              <w:t>(1,6%)</w:t>
            </w:r>
          </w:p>
        </w:tc>
        <w:tc>
          <w:tcPr>
            <w:tcW w:w="840"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rPr>
                <w:lang w:val="id-ID"/>
              </w:rPr>
              <w:t>0</w:t>
            </w:r>
            <w:r>
              <w:t>,858</w:t>
            </w:r>
          </w:p>
        </w:tc>
        <w:tc>
          <w:tcPr>
            <w:tcW w:w="851"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t>4</w:t>
            </w:r>
            <w:r>
              <w:t>,05</w:t>
            </w:r>
          </w:p>
        </w:tc>
        <w:tc>
          <w:tcPr>
            <w:tcW w:w="1134"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sidRPr="00BA4C18">
              <w:rPr>
                <w:lang w:val="id-ID"/>
              </w:rPr>
              <w:t>X1</w:t>
            </w:r>
            <w:r w:rsidRPr="00BA4C18">
              <w:rPr>
                <w:vertAlign w:val="subscript"/>
                <w:lang w:val="id-ID"/>
              </w:rPr>
              <w:t>.</w:t>
            </w:r>
            <w:r w:rsidRPr="00BA4C18">
              <w:rPr>
                <w:lang w:val="id-ID"/>
              </w:rPr>
              <w:t>3</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24</w:t>
            </w:r>
          </w:p>
          <w:p w:rsidR="005F0803" w:rsidRPr="00BA4C18" w:rsidRDefault="005F0803" w:rsidP="00ED1D42">
            <w:pPr>
              <w:jc w:val="center"/>
              <w:rPr>
                <w:lang w:val="id-ID"/>
              </w:rPr>
            </w:pPr>
            <w:r w:rsidRPr="00BA4C18">
              <w:rPr>
                <w:lang w:val="id-ID"/>
              </w:rPr>
              <w:t>(38,4%)</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28</w:t>
            </w:r>
          </w:p>
          <w:p w:rsidR="005F0803" w:rsidRPr="00BA4C18" w:rsidRDefault="005F0803" w:rsidP="00ED1D42">
            <w:pPr>
              <w:jc w:val="center"/>
              <w:rPr>
                <w:lang w:val="id-ID"/>
              </w:rPr>
            </w:pPr>
            <w:r w:rsidRPr="00BA4C18">
              <w:rPr>
                <w:lang w:val="id-ID"/>
              </w:rPr>
              <w:t>(</w:t>
            </w:r>
            <w:r>
              <w:rPr>
                <w:lang w:val="id-ID"/>
              </w:rPr>
              <w:t>45,2</w:t>
            </w:r>
            <w:r w:rsidRPr="00BA4C18">
              <w:rPr>
                <w:lang w:val="id-ID"/>
              </w:rPr>
              <w:t>%)</w:t>
            </w:r>
          </w:p>
        </w:tc>
        <w:tc>
          <w:tcPr>
            <w:tcW w:w="895"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4</w:t>
            </w:r>
          </w:p>
          <w:p w:rsidR="005F0803" w:rsidRPr="00BA4C18" w:rsidRDefault="005F0803" w:rsidP="00ED1D42">
            <w:pPr>
              <w:jc w:val="center"/>
              <w:rPr>
                <w:lang w:val="id-ID"/>
              </w:rPr>
            </w:pPr>
            <w:r w:rsidRPr="00BA4C18">
              <w:rPr>
                <w:lang w:val="id-ID"/>
              </w:rPr>
              <w:t>(6,5%)</w:t>
            </w:r>
          </w:p>
        </w:tc>
        <w:tc>
          <w:tcPr>
            <w:tcW w:w="91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5</w:t>
            </w:r>
          </w:p>
          <w:p w:rsidR="005F0803" w:rsidRPr="00BA4C18" w:rsidRDefault="005F0803" w:rsidP="00ED1D42">
            <w:pPr>
              <w:jc w:val="center"/>
              <w:rPr>
                <w:lang w:val="id-ID"/>
              </w:rPr>
            </w:pPr>
            <w:r w:rsidRPr="00BA4C18">
              <w:rPr>
                <w:lang w:val="id-ID"/>
              </w:rPr>
              <w:t>(</w:t>
            </w:r>
            <w:r>
              <w:rPr>
                <w:lang w:val="id-ID"/>
              </w:rPr>
              <w:t>8,1</w:t>
            </w:r>
            <w:r w:rsidRPr="00BA4C18">
              <w:rPr>
                <w:lang w:val="id-ID"/>
              </w:rPr>
              <w:t>%)</w:t>
            </w:r>
          </w:p>
          <w:p w:rsidR="005F0803" w:rsidRPr="00BA4C18" w:rsidRDefault="005F0803" w:rsidP="00ED1D42">
            <w:pPr>
              <w:jc w:val="center"/>
              <w:rPr>
                <w:lang w:val="id-ID"/>
              </w:rPr>
            </w:pPr>
          </w:p>
        </w:tc>
        <w:tc>
          <w:tcPr>
            <w:tcW w:w="888"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1</w:t>
            </w:r>
          </w:p>
          <w:p w:rsidR="005F0803" w:rsidRPr="00BA4C18" w:rsidRDefault="005F0803" w:rsidP="00ED1D42">
            <w:pPr>
              <w:jc w:val="center"/>
              <w:rPr>
                <w:lang w:val="id-ID"/>
              </w:rPr>
            </w:pPr>
            <w:r w:rsidRPr="00BA4C18">
              <w:rPr>
                <w:lang w:val="id-ID"/>
              </w:rPr>
              <w:t>(1,6%)</w:t>
            </w:r>
          </w:p>
        </w:tc>
        <w:tc>
          <w:tcPr>
            <w:tcW w:w="840"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rPr>
                <w:lang w:val="id-ID"/>
              </w:rPr>
              <w:t>0</w:t>
            </w:r>
            <w:r>
              <w:t>,960</w:t>
            </w:r>
          </w:p>
        </w:tc>
        <w:tc>
          <w:tcPr>
            <w:tcW w:w="851"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t>4</w:t>
            </w:r>
            <w:r>
              <w:t>,</w:t>
            </w:r>
            <w:r w:rsidRPr="00BA4C18">
              <w:t>1</w:t>
            </w:r>
            <w:r>
              <w:t>1</w:t>
            </w:r>
          </w:p>
        </w:tc>
        <w:tc>
          <w:tcPr>
            <w:tcW w:w="1134"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sidRPr="00BA4C18">
              <w:rPr>
                <w:lang w:val="id-ID"/>
              </w:rPr>
              <w:t>X1</w:t>
            </w:r>
            <w:r w:rsidRPr="00BA4C18">
              <w:rPr>
                <w:vertAlign w:val="subscript"/>
                <w:lang w:val="id-ID"/>
              </w:rPr>
              <w:t>.</w:t>
            </w:r>
            <w:r w:rsidRPr="00BA4C18">
              <w:rPr>
                <w:lang w:val="id-ID"/>
              </w:rPr>
              <w:t>4</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21</w:t>
            </w:r>
          </w:p>
          <w:p w:rsidR="005F0803" w:rsidRPr="00BA4C18" w:rsidRDefault="005F0803" w:rsidP="00ED1D42">
            <w:pPr>
              <w:jc w:val="center"/>
              <w:rPr>
                <w:lang w:val="id-ID"/>
              </w:rPr>
            </w:pPr>
            <w:r w:rsidRPr="00BA4C18">
              <w:rPr>
                <w:lang w:val="id-ID"/>
              </w:rPr>
              <w:t>(</w:t>
            </w:r>
            <w:r>
              <w:rPr>
                <w:lang w:val="id-ID"/>
              </w:rPr>
              <w:t>33,9</w:t>
            </w:r>
            <w:r w:rsidRPr="00BA4C18">
              <w:rPr>
                <w:lang w:val="id-ID"/>
              </w:rPr>
              <w:t>%)</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32</w:t>
            </w:r>
          </w:p>
          <w:p w:rsidR="005F0803" w:rsidRPr="00BA4C18" w:rsidRDefault="005F0803" w:rsidP="00ED1D42">
            <w:pPr>
              <w:jc w:val="center"/>
              <w:rPr>
                <w:lang w:val="id-ID"/>
              </w:rPr>
            </w:pPr>
            <w:r w:rsidRPr="00BA4C18">
              <w:rPr>
                <w:lang w:val="id-ID"/>
              </w:rPr>
              <w:t>(</w:t>
            </w:r>
            <w:r>
              <w:rPr>
                <w:lang w:val="id-ID"/>
              </w:rPr>
              <w:t>51,6</w:t>
            </w:r>
            <w:r w:rsidRPr="00BA4C18">
              <w:rPr>
                <w:lang w:val="id-ID"/>
              </w:rPr>
              <w:t>%)</w:t>
            </w:r>
          </w:p>
        </w:tc>
        <w:tc>
          <w:tcPr>
            <w:tcW w:w="895"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5</w:t>
            </w:r>
          </w:p>
          <w:p w:rsidR="005F0803" w:rsidRPr="00BA4C18" w:rsidRDefault="005F0803" w:rsidP="00ED1D42">
            <w:pPr>
              <w:jc w:val="center"/>
              <w:rPr>
                <w:lang w:val="id-ID"/>
              </w:rPr>
            </w:pPr>
            <w:r w:rsidRPr="00BA4C18">
              <w:rPr>
                <w:lang w:val="id-ID"/>
              </w:rPr>
              <w:t>(</w:t>
            </w:r>
            <w:r>
              <w:rPr>
                <w:lang w:val="id-ID"/>
              </w:rPr>
              <w:t>8,1</w:t>
            </w:r>
            <w:r w:rsidRPr="00BA4C18">
              <w:rPr>
                <w:lang w:val="id-ID"/>
              </w:rPr>
              <w:t>%)</w:t>
            </w:r>
          </w:p>
          <w:p w:rsidR="005F0803" w:rsidRPr="00BA4C18" w:rsidRDefault="005F0803" w:rsidP="00ED1D42">
            <w:pPr>
              <w:jc w:val="center"/>
              <w:rPr>
                <w:lang w:val="id-ID"/>
              </w:rPr>
            </w:pPr>
          </w:p>
        </w:tc>
        <w:tc>
          <w:tcPr>
            <w:tcW w:w="91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3</w:t>
            </w:r>
          </w:p>
          <w:p w:rsidR="005F0803" w:rsidRPr="00BA4C18" w:rsidRDefault="005F0803" w:rsidP="00ED1D42">
            <w:pPr>
              <w:jc w:val="center"/>
              <w:rPr>
                <w:lang w:val="id-ID"/>
              </w:rPr>
            </w:pPr>
            <w:r w:rsidRPr="00BA4C18">
              <w:rPr>
                <w:lang w:val="id-ID"/>
              </w:rPr>
              <w:t>(4,8%)</w:t>
            </w:r>
          </w:p>
          <w:p w:rsidR="005F0803" w:rsidRPr="00BA4C18" w:rsidRDefault="005F0803" w:rsidP="00ED1D42">
            <w:pPr>
              <w:jc w:val="center"/>
              <w:rPr>
                <w:lang w:val="id-ID"/>
              </w:rPr>
            </w:pPr>
          </w:p>
        </w:tc>
        <w:tc>
          <w:tcPr>
            <w:tcW w:w="888"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1</w:t>
            </w:r>
          </w:p>
          <w:p w:rsidR="005F0803" w:rsidRPr="00BA4C18" w:rsidRDefault="005F0803" w:rsidP="00ED1D42">
            <w:pPr>
              <w:jc w:val="center"/>
              <w:rPr>
                <w:lang w:val="id-ID"/>
              </w:rPr>
            </w:pPr>
            <w:r w:rsidRPr="00BA4C18">
              <w:rPr>
                <w:lang w:val="id-ID"/>
              </w:rPr>
              <w:t>(1,6%)</w:t>
            </w:r>
          </w:p>
        </w:tc>
        <w:tc>
          <w:tcPr>
            <w:tcW w:w="840"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rPr>
                <w:lang w:val="id-ID"/>
              </w:rPr>
              <w:t>0</w:t>
            </w:r>
            <w:r>
              <w:t>,870</w:t>
            </w:r>
          </w:p>
        </w:tc>
        <w:tc>
          <w:tcPr>
            <w:tcW w:w="851"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t>4</w:t>
            </w:r>
            <w:r>
              <w:t>,11</w:t>
            </w:r>
          </w:p>
        </w:tc>
        <w:tc>
          <w:tcPr>
            <w:tcW w:w="1134"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sidRPr="00BA4C18">
              <w:rPr>
                <w:lang w:val="id-ID"/>
              </w:rPr>
              <w:t>X1</w:t>
            </w:r>
            <w:r w:rsidRPr="00BA4C18">
              <w:rPr>
                <w:vertAlign w:val="subscript"/>
                <w:lang w:val="id-ID"/>
              </w:rPr>
              <w:t>.</w:t>
            </w:r>
            <w:r w:rsidRPr="00BA4C18">
              <w:rPr>
                <w:lang w:val="id-ID"/>
              </w:rPr>
              <w:t>5</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32</w:t>
            </w:r>
          </w:p>
          <w:p w:rsidR="005F0803" w:rsidRPr="00BA4C18" w:rsidRDefault="005F0803" w:rsidP="00ED1D42">
            <w:pPr>
              <w:jc w:val="center"/>
              <w:rPr>
                <w:lang w:val="id-ID"/>
              </w:rPr>
            </w:pPr>
            <w:r w:rsidRPr="00BA4C18">
              <w:rPr>
                <w:lang w:val="id-ID"/>
              </w:rPr>
              <w:t>(</w:t>
            </w:r>
            <w:r>
              <w:rPr>
                <w:lang w:val="id-ID"/>
              </w:rPr>
              <w:t>51,6</w:t>
            </w:r>
            <w:r w:rsidRPr="00BA4C18">
              <w:rPr>
                <w:lang w:val="id-ID"/>
              </w:rPr>
              <w:t>%)</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21</w:t>
            </w:r>
          </w:p>
          <w:p w:rsidR="005F0803" w:rsidRPr="00BA4C18" w:rsidRDefault="005F0803" w:rsidP="00ED1D42">
            <w:pPr>
              <w:jc w:val="center"/>
              <w:rPr>
                <w:lang w:val="id-ID"/>
              </w:rPr>
            </w:pPr>
            <w:r w:rsidRPr="00BA4C18">
              <w:rPr>
                <w:lang w:val="id-ID"/>
              </w:rPr>
              <w:t>(</w:t>
            </w:r>
            <w:r>
              <w:rPr>
                <w:lang w:val="id-ID"/>
              </w:rPr>
              <w:t>33,9</w:t>
            </w:r>
            <w:r w:rsidRPr="00BA4C18">
              <w:rPr>
                <w:lang w:val="id-ID"/>
              </w:rPr>
              <w:t>%)</w:t>
            </w:r>
          </w:p>
        </w:tc>
        <w:tc>
          <w:tcPr>
            <w:tcW w:w="895"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5</w:t>
            </w:r>
          </w:p>
          <w:p w:rsidR="005F0803" w:rsidRPr="00BA4C18" w:rsidRDefault="005F0803" w:rsidP="00ED1D42">
            <w:pPr>
              <w:jc w:val="center"/>
              <w:rPr>
                <w:lang w:val="id-ID"/>
              </w:rPr>
            </w:pPr>
            <w:r w:rsidRPr="00BA4C18">
              <w:rPr>
                <w:lang w:val="id-ID"/>
              </w:rPr>
              <w:t>(</w:t>
            </w:r>
            <w:r>
              <w:rPr>
                <w:lang w:val="id-ID"/>
              </w:rPr>
              <w:t>8,1</w:t>
            </w:r>
            <w:r w:rsidRPr="00BA4C18">
              <w:rPr>
                <w:lang w:val="id-ID"/>
              </w:rPr>
              <w:t>%)</w:t>
            </w:r>
          </w:p>
          <w:p w:rsidR="005F0803" w:rsidRPr="00BA4C18" w:rsidRDefault="005F0803" w:rsidP="00ED1D42">
            <w:pPr>
              <w:jc w:val="center"/>
              <w:rPr>
                <w:lang w:val="id-ID"/>
              </w:rPr>
            </w:pPr>
          </w:p>
        </w:tc>
        <w:tc>
          <w:tcPr>
            <w:tcW w:w="91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3</w:t>
            </w:r>
          </w:p>
          <w:p w:rsidR="005F0803" w:rsidRPr="00BA4C18" w:rsidRDefault="005F0803" w:rsidP="00ED1D42">
            <w:pPr>
              <w:jc w:val="center"/>
              <w:rPr>
                <w:lang w:val="id-ID"/>
              </w:rPr>
            </w:pPr>
            <w:r w:rsidRPr="00BA4C18">
              <w:rPr>
                <w:lang w:val="id-ID"/>
              </w:rPr>
              <w:t>(4,8%)</w:t>
            </w:r>
          </w:p>
          <w:p w:rsidR="005F0803" w:rsidRPr="00BA4C18" w:rsidRDefault="005F0803" w:rsidP="00ED1D42">
            <w:pPr>
              <w:jc w:val="center"/>
              <w:rPr>
                <w:lang w:val="id-ID"/>
              </w:rPr>
            </w:pPr>
          </w:p>
        </w:tc>
        <w:tc>
          <w:tcPr>
            <w:tcW w:w="888"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1</w:t>
            </w:r>
          </w:p>
          <w:p w:rsidR="005F0803" w:rsidRPr="00BA4C18" w:rsidRDefault="005F0803" w:rsidP="00ED1D42">
            <w:pPr>
              <w:jc w:val="center"/>
              <w:rPr>
                <w:lang w:val="id-ID"/>
              </w:rPr>
            </w:pPr>
            <w:r w:rsidRPr="00BA4C18">
              <w:rPr>
                <w:lang w:val="id-ID"/>
              </w:rPr>
              <w:t>(1,6%)</w:t>
            </w:r>
          </w:p>
        </w:tc>
        <w:tc>
          <w:tcPr>
            <w:tcW w:w="840"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rPr>
                <w:lang w:val="id-ID"/>
              </w:rPr>
              <w:t>0</w:t>
            </w:r>
            <w:r>
              <w:t>,930</w:t>
            </w:r>
          </w:p>
        </w:tc>
        <w:tc>
          <w:tcPr>
            <w:tcW w:w="851"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t>4</w:t>
            </w:r>
            <w:r>
              <w:t>,29</w:t>
            </w:r>
          </w:p>
        </w:tc>
        <w:tc>
          <w:tcPr>
            <w:tcW w:w="1134"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Sangat</w:t>
            </w:r>
          </w:p>
          <w:p w:rsidR="005F0803" w:rsidRPr="00BA4C18" w:rsidRDefault="005F0803" w:rsidP="00ED1D42">
            <w:pPr>
              <w:jc w:val="center"/>
              <w:rPr>
                <w:lang w:val="id-ID"/>
              </w:rPr>
            </w:pPr>
            <w:r w:rsidRPr="003E1C71">
              <w:rPr>
                <w:lang w:val="id-ID"/>
              </w:rPr>
              <w:t>Baik</w:t>
            </w: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sidRPr="00BA4C18">
              <w:rPr>
                <w:lang w:val="id-ID"/>
              </w:rPr>
              <w:t>X1</w:t>
            </w:r>
            <w:r w:rsidRPr="00BA4C18">
              <w:rPr>
                <w:vertAlign w:val="subscript"/>
                <w:lang w:val="id-ID"/>
              </w:rPr>
              <w:t>.</w:t>
            </w:r>
            <w:r w:rsidRPr="00BA4C18">
              <w:rPr>
                <w:lang w:val="id-ID"/>
              </w:rPr>
              <w:t>6</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23</w:t>
            </w:r>
          </w:p>
          <w:p w:rsidR="005F0803" w:rsidRPr="00BA4C18" w:rsidRDefault="005F0803" w:rsidP="00ED1D42">
            <w:pPr>
              <w:jc w:val="center"/>
              <w:rPr>
                <w:lang w:val="id-ID"/>
              </w:rPr>
            </w:pPr>
            <w:r w:rsidRPr="00BA4C18">
              <w:rPr>
                <w:lang w:val="id-ID"/>
              </w:rPr>
              <w:t>(</w:t>
            </w:r>
            <w:r>
              <w:rPr>
                <w:lang w:val="id-ID"/>
              </w:rPr>
              <w:t>37,1</w:t>
            </w:r>
            <w:r w:rsidRPr="00BA4C18">
              <w:rPr>
                <w:lang w:val="id-ID"/>
              </w:rPr>
              <w:t>%)</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30</w:t>
            </w:r>
          </w:p>
          <w:p w:rsidR="005F0803" w:rsidRPr="00BA4C18" w:rsidRDefault="005F0803" w:rsidP="00ED1D42">
            <w:pPr>
              <w:jc w:val="center"/>
              <w:rPr>
                <w:lang w:val="id-ID"/>
              </w:rPr>
            </w:pPr>
            <w:r w:rsidRPr="00BA4C18">
              <w:rPr>
                <w:lang w:val="id-ID"/>
              </w:rPr>
              <w:t>(48,4%)</w:t>
            </w:r>
          </w:p>
        </w:tc>
        <w:tc>
          <w:tcPr>
            <w:tcW w:w="895"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6</w:t>
            </w:r>
          </w:p>
          <w:p w:rsidR="005F0803" w:rsidRPr="00BA4C18" w:rsidRDefault="005F0803" w:rsidP="00ED1D42">
            <w:pPr>
              <w:jc w:val="center"/>
              <w:rPr>
                <w:lang w:val="id-ID"/>
              </w:rPr>
            </w:pPr>
            <w:r w:rsidRPr="00BA4C18">
              <w:rPr>
                <w:lang w:val="id-ID"/>
              </w:rPr>
              <w:t>(</w:t>
            </w:r>
            <w:r>
              <w:rPr>
                <w:lang w:val="id-ID"/>
              </w:rPr>
              <w:t>9,7</w:t>
            </w:r>
            <w:r w:rsidRPr="00BA4C18">
              <w:rPr>
                <w:lang w:val="id-ID"/>
              </w:rPr>
              <w:t>%)</w:t>
            </w:r>
          </w:p>
        </w:tc>
        <w:tc>
          <w:tcPr>
            <w:tcW w:w="91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2</w:t>
            </w:r>
          </w:p>
          <w:p w:rsidR="005F0803" w:rsidRPr="00BA4C18" w:rsidRDefault="005F0803" w:rsidP="00ED1D42">
            <w:pPr>
              <w:jc w:val="center"/>
              <w:rPr>
                <w:lang w:val="id-ID"/>
              </w:rPr>
            </w:pPr>
            <w:r w:rsidRPr="00BA4C18">
              <w:rPr>
                <w:lang w:val="id-ID"/>
              </w:rPr>
              <w:t>(3,2%)</w:t>
            </w:r>
          </w:p>
        </w:tc>
        <w:tc>
          <w:tcPr>
            <w:tcW w:w="888"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1</w:t>
            </w:r>
          </w:p>
          <w:p w:rsidR="005F0803" w:rsidRPr="00BA4C18" w:rsidRDefault="005F0803" w:rsidP="00ED1D42">
            <w:pPr>
              <w:jc w:val="center"/>
              <w:rPr>
                <w:lang w:val="id-ID"/>
              </w:rPr>
            </w:pPr>
            <w:r w:rsidRPr="00BA4C18">
              <w:rPr>
                <w:lang w:val="id-ID"/>
              </w:rPr>
              <w:t>(1,6%)</w:t>
            </w:r>
          </w:p>
        </w:tc>
        <w:tc>
          <w:tcPr>
            <w:tcW w:w="840"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rPr>
                <w:lang w:val="id-ID"/>
              </w:rPr>
              <w:t>0</w:t>
            </w:r>
            <w:r>
              <w:t>,853</w:t>
            </w:r>
          </w:p>
        </w:tc>
        <w:tc>
          <w:tcPr>
            <w:tcW w:w="851"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t>4</w:t>
            </w:r>
            <w:r>
              <w:t>,1</w:t>
            </w:r>
            <w:r w:rsidRPr="00BA4C18">
              <w:t>6</w:t>
            </w:r>
          </w:p>
        </w:tc>
        <w:tc>
          <w:tcPr>
            <w:tcW w:w="1134"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sidRPr="00BA4C18">
              <w:rPr>
                <w:lang w:val="id-ID"/>
              </w:rPr>
              <w:t>X1</w:t>
            </w:r>
            <w:r w:rsidRPr="00BA4C18">
              <w:rPr>
                <w:vertAlign w:val="subscript"/>
                <w:lang w:val="id-ID"/>
              </w:rPr>
              <w:t>.</w:t>
            </w:r>
            <w:r w:rsidRPr="00BA4C18">
              <w:rPr>
                <w:lang w:val="id-ID"/>
              </w:rPr>
              <w:t>7</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22</w:t>
            </w:r>
          </w:p>
          <w:p w:rsidR="005F0803" w:rsidRPr="00BA4C18" w:rsidRDefault="005F0803" w:rsidP="00ED1D42">
            <w:pPr>
              <w:jc w:val="center"/>
              <w:rPr>
                <w:lang w:val="id-ID"/>
              </w:rPr>
            </w:pPr>
            <w:r w:rsidRPr="00BA4C18">
              <w:rPr>
                <w:lang w:val="id-ID"/>
              </w:rPr>
              <w:t>(</w:t>
            </w:r>
            <w:r>
              <w:rPr>
                <w:lang w:val="id-ID"/>
              </w:rPr>
              <w:t>35,5</w:t>
            </w:r>
            <w:r w:rsidRPr="00BA4C18">
              <w:rPr>
                <w:lang w:val="id-ID"/>
              </w:rPr>
              <w:t>%)</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31</w:t>
            </w:r>
          </w:p>
          <w:p w:rsidR="005F0803" w:rsidRPr="00BA4C18" w:rsidRDefault="005F0803" w:rsidP="00ED1D42">
            <w:pPr>
              <w:jc w:val="center"/>
              <w:rPr>
                <w:lang w:val="id-ID"/>
              </w:rPr>
            </w:pPr>
            <w:r w:rsidRPr="00BA4C18">
              <w:rPr>
                <w:lang w:val="id-ID"/>
              </w:rPr>
              <w:t>(</w:t>
            </w:r>
            <w:r>
              <w:rPr>
                <w:lang w:val="id-ID"/>
              </w:rPr>
              <w:t>50</w:t>
            </w:r>
            <w:r w:rsidRPr="00BA4C18">
              <w:rPr>
                <w:lang w:val="id-ID"/>
              </w:rPr>
              <w:t>%</w:t>
            </w:r>
            <w:r>
              <w:rPr>
                <w:lang w:val="id-ID"/>
              </w:rPr>
              <w:t>)</w:t>
            </w:r>
          </w:p>
        </w:tc>
        <w:tc>
          <w:tcPr>
            <w:tcW w:w="895"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6</w:t>
            </w:r>
          </w:p>
          <w:p w:rsidR="005F0803" w:rsidRPr="00BA4C18" w:rsidRDefault="005F0803" w:rsidP="00ED1D42">
            <w:pPr>
              <w:jc w:val="center"/>
              <w:rPr>
                <w:lang w:val="id-ID"/>
              </w:rPr>
            </w:pPr>
            <w:r w:rsidRPr="00BA4C18">
              <w:rPr>
                <w:lang w:val="id-ID"/>
              </w:rPr>
              <w:t>(</w:t>
            </w:r>
            <w:r>
              <w:rPr>
                <w:lang w:val="id-ID"/>
              </w:rPr>
              <w:t>9,7</w:t>
            </w:r>
            <w:r w:rsidRPr="00BA4C18">
              <w:rPr>
                <w:lang w:val="id-ID"/>
              </w:rPr>
              <w:t>%)</w:t>
            </w:r>
          </w:p>
        </w:tc>
        <w:tc>
          <w:tcPr>
            <w:tcW w:w="91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2</w:t>
            </w:r>
          </w:p>
          <w:p w:rsidR="005F0803" w:rsidRPr="00BA4C18" w:rsidRDefault="005F0803" w:rsidP="00ED1D42">
            <w:pPr>
              <w:jc w:val="center"/>
              <w:rPr>
                <w:lang w:val="id-ID"/>
              </w:rPr>
            </w:pPr>
            <w:r w:rsidRPr="00BA4C18">
              <w:rPr>
                <w:lang w:val="id-ID"/>
              </w:rPr>
              <w:t>(3,2%)</w:t>
            </w:r>
          </w:p>
        </w:tc>
        <w:tc>
          <w:tcPr>
            <w:tcW w:w="888"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1</w:t>
            </w:r>
          </w:p>
          <w:p w:rsidR="005F0803" w:rsidRPr="00BA4C18" w:rsidRDefault="005F0803" w:rsidP="00ED1D42">
            <w:pPr>
              <w:jc w:val="center"/>
              <w:rPr>
                <w:lang w:val="id-ID"/>
              </w:rPr>
            </w:pPr>
            <w:r w:rsidRPr="00BA4C18">
              <w:rPr>
                <w:lang w:val="id-ID"/>
              </w:rPr>
              <w:t>(1,6%)</w:t>
            </w:r>
          </w:p>
        </w:tc>
        <w:tc>
          <w:tcPr>
            <w:tcW w:w="840"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rPr>
                <w:lang w:val="id-ID"/>
              </w:rPr>
              <w:t>0</w:t>
            </w:r>
            <w:r>
              <w:t>,846</w:t>
            </w:r>
          </w:p>
        </w:tc>
        <w:tc>
          <w:tcPr>
            <w:tcW w:w="851"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t>4</w:t>
            </w:r>
            <w:r>
              <w:t>,15</w:t>
            </w:r>
          </w:p>
        </w:tc>
        <w:tc>
          <w:tcPr>
            <w:tcW w:w="1134"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sidRPr="00BA4C18">
              <w:rPr>
                <w:lang w:val="id-ID"/>
              </w:rPr>
              <w:t>X1</w:t>
            </w:r>
            <w:r w:rsidRPr="00BA4C18">
              <w:rPr>
                <w:vertAlign w:val="subscript"/>
                <w:lang w:val="id-ID"/>
              </w:rPr>
              <w:t>.</w:t>
            </w:r>
            <w:r w:rsidRPr="00BA4C18">
              <w:rPr>
                <w:lang w:val="id-ID"/>
              </w:rPr>
              <w:t>8</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22</w:t>
            </w:r>
          </w:p>
          <w:p w:rsidR="005F0803" w:rsidRPr="00BA4C18" w:rsidRDefault="005F0803" w:rsidP="00ED1D42">
            <w:pPr>
              <w:jc w:val="center"/>
              <w:rPr>
                <w:lang w:val="id-ID"/>
              </w:rPr>
            </w:pPr>
            <w:r w:rsidRPr="00BA4C18">
              <w:rPr>
                <w:lang w:val="id-ID"/>
              </w:rPr>
              <w:t>(</w:t>
            </w:r>
            <w:r>
              <w:rPr>
                <w:lang w:val="id-ID"/>
              </w:rPr>
              <w:t>35,5</w:t>
            </w:r>
            <w:r w:rsidRPr="00BA4C18">
              <w:rPr>
                <w:lang w:val="id-ID"/>
              </w:rPr>
              <w:t>%)</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30</w:t>
            </w:r>
          </w:p>
          <w:p w:rsidR="005F0803" w:rsidRPr="00BA4C18" w:rsidRDefault="005F0803" w:rsidP="00ED1D42">
            <w:pPr>
              <w:jc w:val="center"/>
              <w:rPr>
                <w:lang w:val="id-ID"/>
              </w:rPr>
            </w:pPr>
            <w:r w:rsidRPr="00BA4C18">
              <w:rPr>
                <w:lang w:val="id-ID"/>
              </w:rPr>
              <w:t>(48,4%)</w:t>
            </w:r>
          </w:p>
        </w:tc>
        <w:tc>
          <w:tcPr>
            <w:tcW w:w="895"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6</w:t>
            </w:r>
          </w:p>
          <w:p w:rsidR="005F0803" w:rsidRPr="00BA4C18" w:rsidRDefault="005F0803" w:rsidP="00ED1D42">
            <w:pPr>
              <w:jc w:val="center"/>
              <w:rPr>
                <w:lang w:val="id-ID"/>
              </w:rPr>
            </w:pPr>
            <w:r w:rsidRPr="00BA4C18">
              <w:rPr>
                <w:lang w:val="id-ID"/>
              </w:rPr>
              <w:t>(</w:t>
            </w:r>
            <w:r>
              <w:rPr>
                <w:lang w:val="id-ID"/>
              </w:rPr>
              <w:t>9,7</w:t>
            </w:r>
            <w:r w:rsidRPr="00BA4C18">
              <w:rPr>
                <w:lang w:val="id-ID"/>
              </w:rPr>
              <w:t>%)</w:t>
            </w:r>
          </w:p>
        </w:tc>
        <w:tc>
          <w:tcPr>
            <w:tcW w:w="91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3</w:t>
            </w:r>
          </w:p>
          <w:p w:rsidR="005F0803" w:rsidRPr="00BA4C18" w:rsidRDefault="005F0803" w:rsidP="00ED1D42">
            <w:pPr>
              <w:jc w:val="center"/>
              <w:rPr>
                <w:lang w:val="id-ID"/>
              </w:rPr>
            </w:pPr>
            <w:r w:rsidRPr="00BA4C18">
              <w:rPr>
                <w:lang w:val="id-ID"/>
              </w:rPr>
              <w:t>(4,8%)</w:t>
            </w:r>
          </w:p>
          <w:p w:rsidR="005F0803" w:rsidRPr="00BA4C18" w:rsidRDefault="005F0803" w:rsidP="00ED1D42">
            <w:pPr>
              <w:jc w:val="center"/>
              <w:rPr>
                <w:lang w:val="id-ID"/>
              </w:rPr>
            </w:pPr>
          </w:p>
        </w:tc>
        <w:tc>
          <w:tcPr>
            <w:tcW w:w="888"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1</w:t>
            </w:r>
          </w:p>
          <w:p w:rsidR="005F0803" w:rsidRPr="00BA4C18" w:rsidRDefault="005F0803" w:rsidP="00ED1D42">
            <w:pPr>
              <w:jc w:val="center"/>
              <w:rPr>
                <w:lang w:val="id-ID"/>
              </w:rPr>
            </w:pPr>
            <w:r w:rsidRPr="00BA4C18">
              <w:rPr>
                <w:lang w:val="id-ID"/>
              </w:rPr>
              <w:t>(1,6%)</w:t>
            </w:r>
          </w:p>
        </w:tc>
        <w:tc>
          <w:tcPr>
            <w:tcW w:w="840"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rPr>
                <w:lang w:val="id-ID"/>
              </w:rPr>
              <w:t>0</w:t>
            </w:r>
            <w:r>
              <w:t>,</w:t>
            </w:r>
            <w:r w:rsidRPr="00BA4C18">
              <w:t>8</w:t>
            </w:r>
            <w:r>
              <w:t>89</w:t>
            </w:r>
          </w:p>
        </w:tc>
        <w:tc>
          <w:tcPr>
            <w:tcW w:w="851"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t>4</w:t>
            </w:r>
            <w:r>
              <w:t>,11</w:t>
            </w:r>
          </w:p>
        </w:tc>
        <w:tc>
          <w:tcPr>
            <w:tcW w:w="1134"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bl>
    <w:p w:rsidR="005F0803" w:rsidRDefault="005F0803" w:rsidP="005F0803">
      <w:pPr>
        <w:spacing w:line="480" w:lineRule="auto"/>
        <w:jc w:val="both"/>
        <w:rPr>
          <w:lang w:val="id-ID"/>
        </w:rPr>
      </w:pPr>
      <w:r>
        <w:rPr>
          <w:lang w:val="id-ID"/>
        </w:rPr>
        <w:t xml:space="preserve">  Sumber : Hasil penelitian,2025</w:t>
      </w:r>
    </w:p>
    <w:p w:rsidR="005F0803" w:rsidRDefault="005F0803" w:rsidP="005F0803">
      <w:pPr>
        <w:spacing w:line="480" w:lineRule="auto"/>
        <w:ind w:firstLine="567"/>
        <w:jc w:val="both"/>
        <w:rPr>
          <w:lang w:val="id-ID"/>
        </w:rPr>
      </w:pPr>
      <w:r>
        <w:rPr>
          <w:lang w:val="id-ID"/>
        </w:rPr>
        <w:lastRenderedPageBreak/>
        <w:t xml:space="preserve">Hasil deskriptif responden menyatakan bahwa jawaban responden untuk variabel </w:t>
      </w:r>
      <w:r w:rsidRPr="004A26F0">
        <w:rPr>
          <w:i/>
          <w:iCs/>
          <w:lang w:val="id-ID"/>
        </w:rPr>
        <w:t>Transformasional leadership</w:t>
      </w:r>
      <w:r w:rsidRPr="002F4150">
        <w:rPr>
          <w:lang w:val="id-ID"/>
        </w:rPr>
        <w:t>pada pernyataan “Pemimpin selalu memiliki ide kreatif dalam menjalankan kepemimpinan sehari hari”</w:t>
      </w:r>
      <w:r>
        <w:rPr>
          <w:lang w:val="id-ID"/>
        </w:rPr>
        <w:t>. D</w:t>
      </w:r>
      <w:r w:rsidRPr="002F4150">
        <w:rPr>
          <w:lang w:val="id-ID"/>
        </w:rPr>
        <w:t xml:space="preserve">iperoleh hasil bahwa mayoritas menjawab setuju dengan jumlah </w:t>
      </w:r>
      <w:r>
        <w:rPr>
          <w:lang w:val="id-ID"/>
        </w:rPr>
        <w:t xml:space="preserve">33 </w:t>
      </w:r>
      <w:r w:rsidRPr="002F4150">
        <w:rPr>
          <w:lang w:val="id-ID"/>
        </w:rPr>
        <w:t>orang (</w:t>
      </w:r>
      <w:r>
        <w:rPr>
          <w:lang w:val="id-ID"/>
        </w:rPr>
        <w:t>53</w:t>
      </w:r>
      <w:r w:rsidRPr="002F4150">
        <w:rPr>
          <w:lang w:val="id-ID"/>
        </w:rPr>
        <w:t>,</w:t>
      </w:r>
      <w:r>
        <w:rPr>
          <w:lang w:val="id-ID"/>
        </w:rPr>
        <w:t>2</w:t>
      </w:r>
      <w:r w:rsidRPr="002F4150">
        <w:rPr>
          <w:lang w:val="id-ID"/>
        </w:rPr>
        <w:t>%)</w:t>
      </w:r>
      <w:r>
        <w:rPr>
          <w:lang w:val="id-ID"/>
        </w:rPr>
        <w:t>, nilai std. Deviation 0,</w:t>
      </w:r>
      <w:r w:rsidRPr="00BA4C18">
        <w:t>8</w:t>
      </w:r>
      <w:r>
        <w:t>66</w:t>
      </w:r>
      <w:r>
        <w:rPr>
          <w:lang w:val="id-ID"/>
        </w:rPr>
        <w:t>, mean (rata-rata) 4,06 dan dikategorikan baik. Hasil pernyataan dari j</w:t>
      </w:r>
      <w:r w:rsidRPr="002F4150">
        <w:rPr>
          <w:lang w:val="id-ID"/>
        </w:rPr>
        <w:t xml:space="preserve">awaban responden pada pernyataan “Saya memiliki pemimpin yang mampu berkreasi dengan ide yang cemerlang ” diperoleh hasil bahwa mayoritas menjawab setuju dengan jumlah </w:t>
      </w:r>
      <w:r>
        <w:rPr>
          <w:lang w:val="id-ID"/>
        </w:rPr>
        <w:t xml:space="preserve">34 </w:t>
      </w:r>
      <w:r w:rsidRPr="002F4150">
        <w:rPr>
          <w:lang w:val="id-ID"/>
        </w:rPr>
        <w:t>orang (</w:t>
      </w:r>
      <w:r>
        <w:rPr>
          <w:lang w:val="id-ID"/>
        </w:rPr>
        <w:t>54,8</w:t>
      </w:r>
      <w:r w:rsidRPr="002F4150">
        <w:rPr>
          <w:lang w:val="id-ID"/>
        </w:rPr>
        <w:t>%)</w:t>
      </w:r>
      <w:r>
        <w:rPr>
          <w:lang w:val="id-ID"/>
        </w:rPr>
        <w:t xml:space="preserve">,  nilai std. Deviation </w:t>
      </w:r>
      <w:r w:rsidRPr="00BA4C18">
        <w:rPr>
          <w:lang w:val="id-ID"/>
        </w:rPr>
        <w:t>0</w:t>
      </w:r>
      <w:r>
        <w:t>,858</w:t>
      </w:r>
      <w:r>
        <w:rPr>
          <w:lang w:val="id-ID"/>
        </w:rPr>
        <w:t>, mean (rata-rata) 4,05 dan dikategorikan baik.</w:t>
      </w:r>
    </w:p>
    <w:p w:rsidR="005F0803" w:rsidRDefault="005F0803" w:rsidP="005F0803">
      <w:pPr>
        <w:spacing w:line="480" w:lineRule="auto"/>
        <w:ind w:firstLine="567"/>
        <w:jc w:val="both"/>
        <w:rPr>
          <w:lang w:val="id-ID"/>
        </w:rPr>
      </w:pPr>
      <w:r>
        <w:rPr>
          <w:lang w:val="id-ID"/>
        </w:rPr>
        <w:t xml:space="preserve">Hasil pernyataan dari jawaban responden pada pernyataan </w:t>
      </w:r>
      <w:r w:rsidRPr="002D7E66">
        <w:rPr>
          <w:lang w:val="id-ID"/>
        </w:rPr>
        <w:t xml:space="preserve">“Saya selalu mendapatkan inspirasi dari pimpinan saya” diperoleh hasil bahwa mayoritas menjawab setuju dengan jumlah </w:t>
      </w:r>
      <w:r>
        <w:rPr>
          <w:lang w:val="id-ID"/>
        </w:rPr>
        <w:t xml:space="preserve"> 28 orang (45,2%), nilai std. Deviation, 0,960 mean 4,11 dan dikategorikan baik. Sedangkan hasil pernyataan j</w:t>
      </w:r>
      <w:r w:rsidRPr="002D7E66">
        <w:rPr>
          <w:lang w:val="id-ID"/>
        </w:rPr>
        <w:t xml:space="preserve">awaban responden pada pernyataan “Pemimpin memiliki ide dan gagasan dalam memberikan solusi terkait permasalahan yang terjadi” diperoleh hasil bahwa mayoritas menjawab sangat setuju dengan jumlah </w:t>
      </w:r>
      <w:r>
        <w:rPr>
          <w:lang w:val="id-ID"/>
        </w:rPr>
        <w:t xml:space="preserve">32 </w:t>
      </w:r>
      <w:r w:rsidRPr="002D7E66">
        <w:rPr>
          <w:lang w:val="id-ID"/>
        </w:rPr>
        <w:t>orang (</w:t>
      </w:r>
      <w:r>
        <w:rPr>
          <w:lang w:val="id-ID"/>
        </w:rPr>
        <w:t>51,6</w:t>
      </w:r>
      <w:r w:rsidRPr="002D7E66">
        <w:rPr>
          <w:lang w:val="id-ID"/>
        </w:rPr>
        <w:t>%)</w:t>
      </w:r>
      <w:r>
        <w:rPr>
          <w:lang w:val="id-ID"/>
        </w:rPr>
        <w:t>, nilai std. Deviation 0,870, mean (rata-rata)  4,11 dan dikategorikan baik.</w:t>
      </w:r>
    </w:p>
    <w:p w:rsidR="005F0803" w:rsidRDefault="005F0803" w:rsidP="005F0803">
      <w:pPr>
        <w:spacing w:line="480" w:lineRule="auto"/>
        <w:ind w:firstLine="567"/>
        <w:jc w:val="both"/>
        <w:rPr>
          <w:lang w:val="id-ID"/>
        </w:rPr>
      </w:pPr>
      <w:r w:rsidRPr="000331B6">
        <w:rPr>
          <w:lang w:val="id-ID"/>
        </w:rPr>
        <w:t xml:space="preserve">Hasil pernyataan </w:t>
      </w:r>
      <w:r>
        <w:rPr>
          <w:lang w:val="id-ID"/>
        </w:rPr>
        <w:t>j</w:t>
      </w:r>
      <w:r w:rsidRPr="000331B6">
        <w:rPr>
          <w:lang w:val="id-ID"/>
        </w:rPr>
        <w:t>awaban responden pada pernyataan “</w:t>
      </w:r>
      <w:r w:rsidRPr="0001771D">
        <w:t>Pemimpin selalu tegas dalam memberikan arahan dan sanksi kepada karyawan</w:t>
      </w:r>
      <w:r w:rsidRPr="000331B6">
        <w:rPr>
          <w:lang w:val="id-ID"/>
        </w:rPr>
        <w:t>” diperoleh hasil</w:t>
      </w:r>
      <w:r>
        <w:rPr>
          <w:lang w:val="id-ID"/>
        </w:rPr>
        <w:t xml:space="preserve"> bahwa mayoritas menjawab sangat setuju dengan jumlah 32 orang (51,6%),nilai std. Deviation 0,930, mean (rata-rata)  4,29 dan dikategorikan sangat baik. Hasil pernyataan j</w:t>
      </w:r>
      <w:r w:rsidRPr="00326F82">
        <w:rPr>
          <w:lang w:val="id-ID"/>
        </w:rPr>
        <w:t xml:space="preserve">awaban responden pada pernyataan “Saya bekerja dengan pemimpin yang cerdas setiap harinya” diperoleh hasil bahwa mayoritas menjawabsetuju </w:t>
      </w:r>
      <w:r w:rsidRPr="00326F82">
        <w:rPr>
          <w:lang w:val="id-ID"/>
        </w:rPr>
        <w:lastRenderedPageBreak/>
        <w:t>dengan jumlah 30 orang (48,4%)</w:t>
      </w:r>
      <w:r>
        <w:rPr>
          <w:lang w:val="id-ID"/>
        </w:rPr>
        <w:t>, nilai std. Deviation 0,853, mean (rata-rata)  4,16 dan dikategorikan baik.</w:t>
      </w:r>
    </w:p>
    <w:p w:rsidR="005F0803" w:rsidRDefault="005F0803" w:rsidP="005F0803">
      <w:pPr>
        <w:spacing w:line="480" w:lineRule="auto"/>
        <w:ind w:firstLine="567"/>
        <w:jc w:val="both"/>
        <w:rPr>
          <w:lang w:val="id-ID"/>
        </w:rPr>
      </w:pPr>
      <w:r>
        <w:rPr>
          <w:lang w:val="id-ID"/>
        </w:rPr>
        <w:t xml:space="preserve">Sedangkan </w:t>
      </w:r>
      <w:r w:rsidRPr="000331B6">
        <w:rPr>
          <w:lang w:val="id-ID"/>
        </w:rPr>
        <w:t>Hasil pernyataan</w:t>
      </w:r>
      <w:r>
        <w:rPr>
          <w:lang w:val="id-ID"/>
        </w:rPr>
        <w:t>dari j</w:t>
      </w:r>
      <w:r w:rsidRPr="00326F82">
        <w:rPr>
          <w:lang w:val="id-ID"/>
        </w:rPr>
        <w:t xml:space="preserve">awaban responden </w:t>
      </w:r>
      <w:r>
        <w:rPr>
          <w:lang w:val="id-ID"/>
        </w:rPr>
        <w:t xml:space="preserve">untuk </w:t>
      </w:r>
      <w:r w:rsidRPr="00326F82">
        <w:rPr>
          <w:lang w:val="id-ID"/>
        </w:rPr>
        <w:t xml:space="preserve">pernyataan “Pimpinan saya selalu perhatian setiap harinya kepada semua pegawai tanpa membeda bedakan orang” diperoleh hasil bahwa mayoritas menjawabsetuju dengan jumlah </w:t>
      </w:r>
      <w:r>
        <w:rPr>
          <w:lang w:val="id-ID"/>
        </w:rPr>
        <w:t xml:space="preserve">31 </w:t>
      </w:r>
      <w:r w:rsidRPr="00326F82">
        <w:rPr>
          <w:lang w:val="id-ID"/>
        </w:rPr>
        <w:t>orang (</w:t>
      </w:r>
      <w:r>
        <w:rPr>
          <w:lang w:val="id-ID"/>
        </w:rPr>
        <w:t>50</w:t>
      </w:r>
      <w:r w:rsidRPr="00326F82">
        <w:rPr>
          <w:lang w:val="id-ID"/>
        </w:rPr>
        <w:t>%)</w:t>
      </w:r>
      <w:r>
        <w:rPr>
          <w:lang w:val="id-ID"/>
        </w:rPr>
        <w:t>, nilai std. Deviation 0,846, mean (rata-rata)  4,15 dan dikategorikan baik. Sedangkan h</w:t>
      </w:r>
      <w:r w:rsidRPr="000331B6">
        <w:rPr>
          <w:lang w:val="id-ID"/>
        </w:rPr>
        <w:t>asil pernyataan</w:t>
      </w:r>
      <w:r>
        <w:rPr>
          <w:lang w:val="id-ID"/>
        </w:rPr>
        <w:t xml:space="preserve"> j</w:t>
      </w:r>
      <w:r w:rsidRPr="00326F82">
        <w:rPr>
          <w:lang w:val="id-ID"/>
        </w:rPr>
        <w:t>awaban responden pada pernyataan “Pemimpin selalu menyikapi permasalahan dengan sikap yang dewasa” diperoleh hasil bahwa mayoritas menjawab setuju dengan jumlah 30 orang (48,4%). nilai std. Deviation 0,8</w:t>
      </w:r>
      <w:r>
        <w:rPr>
          <w:lang w:val="id-ID"/>
        </w:rPr>
        <w:t>89</w:t>
      </w:r>
      <w:r w:rsidRPr="00326F82">
        <w:rPr>
          <w:lang w:val="id-ID"/>
        </w:rPr>
        <w:t>, mean (rata-rata)  4,</w:t>
      </w:r>
      <w:r>
        <w:rPr>
          <w:lang w:val="id-ID"/>
        </w:rPr>
        <w:t>11</w:t>
      </w:r>
      <w:r w:rsidRPr="00326F82">
        <w:rPr>
          <w:lang w:val="id-ID"/>
        </w:rPr>
        <w:t xml:space="preserve"> dan dikategorikan baik.</w:t>
      </w:r>
    </w:p>
    <w:p w:rsidR="005F0803" w:rsidRPr="00762D95" w:rsidRDefault="005F0803" w:rsidP="005F0803">
      <w:pPr>
        <w:spacing w:line="480" w:lineRule="auto"/>
        <w:ind w:firstLine="567"/>
        <w:jc w:val="both"/>
        <w:rPr>
          <w:lang w:val="id-ID"/>
        </w:rPr>
      </w:pPr>
      <w:r>
        <w:rPr>
          <w:lang w:val="id-ID"/>
        </w:rPr>
        <w:t>Dari pernyataan diatas, dapat dinyatakan bahwa variabel kepemimpinan transformasional (</w:t>
      </w:r>
      <w:r w:rsidRPr="00E8619A">
        <w:rPr>
          <w:i/>
          <w:iCs/>
          <w:lang w:val="id-ID"/>
        </w:rPr>
        <w:t>Transformasional Leadership</w:t>
      </w:r>
      <w:r>
        <w:rPr>
          <w:lang w:val="id-ID"/>
        </w:rPr>
        <w:t>) tergolong sangat baik, hal ini dilihat dari pemimpin pada Dinas Pekerjaan Umum dan Penataan Ruang Provinsi Sumatera utara memiliki kualitas pemimpin yang baik dalam menginspirasi, kreatif, cerdas, tegas dan dewasa dalam menghadapi permasalahan serta memperlakukan pegawai secara adil dan perhatian.</w:t>
      </w:r>
    </w:p>
    <w:p w:rsidR="005F0803" w:rsidRPr="000C2716" w:rsidRDefault="005F0803" w:rsidP="005F0803">
      <w:pPr>
        <w:spacing w:after="0" w:line="240" w:lineRule="auto"/>
        <w:jc w:val="center"/>
        <w:rPr>
          <w:b/>
          <w:bCs/>
          <w:lang w:val="id-ID"/>
        </w:rPr>
      </w:pPr>
      <w:r w:rsidRPr="000C2716">
        <w:rPr>
          <w:b/>
          <w:bCs/>
          <w:lang w:val="id-ID"/>
        </w:rPr>
        <w:t>Tabel 4.</w:t>
      </w:r>
      <w:r>
        <w:rPr>
          <w:b/>
          <w:bCs/>
          <w:lang w:val="id-ID"/>
        </w:rPr>
        <w:t>6</w:t>
      </w:r>
    </w:p>
    <w:p w:rsidR="005F0803" w:rsidRPr="001C43A5" w:rsidRDefault="005F0803" w:rsidP="005F0803">
      <w:pPr>
        <w:spacing w:after="0" w:line="240" w:lineRule="auto"/>
        <w:jc w:val="center"/>
        <w:rPr>
          <w:b/>
          <w:bCs/>
          <w:lang w:val="id-ID"/>
        </w:rPr>
      </w:pPr>
      <w:r w:rsidRPr="000C2716">
        <w:rPr>
          <w:b/>
          <w:bCs/>
          <w:lang w:val="id-ID"/>
        </w:rPr>
        <w:t xml:space="preserve">Frekuensi Jawaban Responden Variabel </w:t>
      </w:r>
      <w:r>
        <w:rPr>
          <w:b/>
          <w:bCs/>
          <w:i/>
          <w:iCs/>
          <w:lang w:val="id-ID"/>
        </w:rPr>
        <w:t xml:space="preserve">Work Engagement </w:t>
      </w:r>
      <w:r w:rsidRPr="000C2716">
        <w:rPr>
          <w:b/>
          <w:bCs/>
          <w:lang w:val="id-ID"/>
        </w:rPr>
        <w:t>(X</w:t>
      </w:r>
      <w:r>
        <w:rPr>
          <w:b/>
          <w:bCs/>
          <w:lang w:val="id-ID"/>
        </w:rPr>
        <w:t>2)</w:t>
      </w:r>
    </w:p>
    <w:tbl>
      <w:tblPr>
        <w:tblStyle w:val="TableGrid"/>
        <w:tblW w:w="8222" w:type="dxa"/>
        <w:tblInd w:w="137" w:type="dxa"/>
        <w:tblLayout w:type="fixed"/>
        <w:tblLook w:val="04A0"/>
      </w:tblPr>
      <w:tblGrid>
        <w:gridCol w:w="709"/>
        <w:gridCol w:w="996"/>
        <w:gridCol w:w="996"/>
        <w:gridCol w:w="1126"/>
        <w:gridCol w:w="993"/>
        <w:gridCol w:w="992"/>
        <w:gridCol w:w="850"/>
        <w:gridCol w:w="709"/>
        <w:gridCol w:w="851"/>
      </w:tblGrid>
      <w:tr w:rsidR="005F0803" w:rsidRPr="00BA4C18" w:rsidTr="00ED1D42">
        <w:tc>
          <w:tcPr>
            <w:tcW w:w="709" w:type="dxa"/>
            <w:vMerge w:val="restart"/>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b/>
                <w:bCs/>
                <w:lang w:val="id-ID"/>
              </w:rPr>
            </w:pPr>
            <w:r w:rsidRPr="00BA4C18">
              <w:rPr>
                <w:b/>
                <w:bCs/>
                <w:lang w:val="id-ID"/>
              </w:rPr>
              <w:t>Item</w:t>
            </w:r>
          </w:p>
          <w:p w:rsidR="005F0803" w:rsidRPr="00BA4C18" w:rsidRDefault="005F0803" w:rsidP="00ED1D42">
            <w:pPr>
              <w:jc w:val="center"/>
              <w:rPr>
                <w:b/>
                <w:bCs/>
                <w:lang w:val="id-ID"/>
              </w:rPr>
            </w:pPr>
          </w:p>
        </w:tc>
        <w:tc>
          <w:tcPr>
            <w:tcW w:w="5103" w:type="dxa"/>
            <w:gridSpan w:val="5"/>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Kategori Jawaban Responden</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r w:rsidRPr="00BA4C18">
              <w:rPr>
                <w:b/>
                <w:bCs/>
                <w:lang w:val="id-ID"/>
              </w:rPr>
              <w:t>Deviation</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r w:rsidRPr="00BA4C18">
              <w:rPr>
                <w:b/>
                <w:bCs/>
                <w:lang w:val="id-ID"/>
              </w:rPr>
              <w:t>Mean</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r w:rsidRPr="00BA4C18">
              <w:rPr>
                <w:b/>
                <w:bCs/>
                <w:lang w:val="id-ID"/>
              </w:rPr>
              <w:t>Kategori</w:t>
            </w:r>
          </w:p>
        </w:tc>
      </w:tr>
      <w:tr w:rsidR="005F0803" w:rsidRPr="00BA4C18" w:rsidTr="00ED1D42">
        <w:tc>
          <w:tcPr>
            <w:tcW w:w="709" w:type="dxa"/>
            <w:vMerge/>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p>
        </w:tc>
        <w:tc>
          <w:tcPr>
            <w:tcW w:w="996"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SS</w:t>
            </w:r>
          </w:p>
          <w:p w:rsidR="005F0803" w:rsidRPr="00BA4C18" w:rsidRDefault="005F0803" w:rsidP="00ED1D42">
            <w:pPr>
              <w:jc w:val="center"/>
              <w:rPr>
                <w:b/>
                <w:bCs/>
                <w:lang w:val="id-ID"/>
              </w:rPr>
            </w:pPr>
            <w:r w:rsidRPr="00BA4C18">
              <w:rPr>
                <w:b/>
                <w:bCs/>
                <w:lang w:val="id-ID"/>
              </w:rPr>
              <w:t>(F%)</w:t>
            </w:r>
          </w:p>
        </w:tc>
        <w:tc>
          <w:tcPr>
            <w:tcW w:w="996"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S</w:t>
            </w:r>
          </w:p>
          <w:p w:rsidR="005F0803" w:rsidRPr="00BA4C18" w:rsidRDefault="005F0803" w:rsidP="00ED1D42">
            <w:pPr>
              <w:jc w:val="center"/>
              <w:rPr>
                <w:b/>
                <w:bCs/>
                <w:lang w:val="id-ID"/>
              </w:rPr>
            </w:pPr>
            <w:r w:rsidRPr="00BA4C18">
              <w:rPr>
                <w:b/>
                <w:bCs/>
                <w:lang w:val="id-ID"/>
              </w:rPr>
              <w:t>(F%)</w:t>
            </w:r>
          </w:p>
        </w:tc>
        <w:tc>
          <w:tcPr>
            <w:tcW w:w="1126"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KS</w:t>
            </w:r>
          </w:p>
          <w:p w:rsidR="005F0803" w:rsidRPr="00BA4C18" w:rsidRDefault="005F0803" w:rsidP="00ED1D42">
            <w:pPr>
              <w:jc w:val="center"/>
              <w:rPr>
                <w:b/>
                <w:bCs/>
                <w:lang w:val="id-ID"/>
              </w:rPr>
            </w:pPr>
            <w:r w:rsidRPr="00BA4C18">
              <w:rPr>
                <w:b/>
                <w:bCs/>
                <w:lang w:val="id-ID"/>
              </w:rPr>
              <w:t>(F%)</w:t>
            </w:r>
          </w:p>
        </w:tc>
        <w:tc>
          <w:tcPr>
            <w:tcW w:w="993"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TS</w:t>
            </w:r>
          </w:p>
          <w:p w:rsidR="005F0803" w:rsidRPr="00BA4C18" w:rsidRDefault="005F0803" w:rsidP="00ED1D42">
            <w:pPr>
              <w:jc w:val="center"/>
              <w:rPr>
                <w:b/>
                <w:bCs/>
                <w:lang w:val="id-ID"/>
              </w:rPr>
            </w:pPr>
            <w:r w:rsidRPr="00BA4C18">
              <w:rPr>
                <w:b/>
                <w:bCs/>
                <w:lang w:val="id-ID"/>
              </w:rPr>
              <w:t>(F%)</w:t>
            </w:r>
          </w:p>
        </w:tc>
        <w:tc>
          <w:tcPr>
            <w:tcW w:w="992"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STS</w:t>
            </w:r>
          </w:p>
          <w:p w:rsidR="005F0803" w:rsidRPr="00BA4C18" w:rsidRDefault="005F0803" w:rsidP="00ED1D42">
            <w:pPr>
              <w:jc w:val="center"/>
              <w:rPr>
                <w:b/>
                <w:bCs/>
                <w:lang w:val="id-ID"/>
              </w:rPr>
            </w:pPr>
            <w:r w:rsidRPr="00BA4C18">
              <w:rPr>
                <w:b/>
                <w:bCs/>
                <w:lang w:val="id-ID"/>
              </w:rPr>
              <w:t>(F%)</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sidRPr="00BA4C18">
              <w:rPr>
                <w:lang w:val="id-ID"/>
              </w:rPr>
              <w:t>X</w:t>
            </w:r>
            <w:r>
              <w:rPr>
                <w:lang w:val="id-ID"/>
              </w:rPr>
              <w:t>2</w:t>
            </w:r>
            <w:r w:rsidRPr="00BA4C18">
              <w:rPr>
                <w:vertAlign w:val="subscript"/>
                <w:lang w:val="id-ID"/>
              </w:rPr>
              <w:t>.</w:t>
            </w:r>
            <w:r>
              <w:rPr>
                <w:lang w:val="id-ID"/>
              </w:rPr>
              <w:t>1</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2</w:t>
            </w:r>
            <w:r>
              <w:rPr>
                <w:lang w:val="id-ID"/>
              </w:rPr>
              <w:t>0</w:t>
            </w:r>
          </w:p>
          <w:p w:rsidR="005F0803" w:rsidRPr="00BA4C18" w:rsidRDefault="005F0803" w:rsidP="00ED1D42">
            <w:pPr>
              <w:jc w:val="center"/>
              <w:rPr>
                <w:lang w:val="id-ID"/>
              </w:rPr>
            </w:pPr>
            <w:r w:rsidRPr="00BA4C18">
              <w:rPr>
                <w:lang w:val="id-ID"/>
              </w:rPr>
              <w:t>(</w:t>
            </w:r>
            <w:r>
              <w:rPr>
                <w:lang w:val="id-ID"/>
              </w:rPr>
              <w:t>32,3</w:t>
            </w:r>
            <w:r w:rsidRPr="00BA4C18">
              <w:rPr>
                <w:lang w:val="id-ID"/>
              </w:rPr>
              <w:t>%)</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31</w:t>
            </w:r>
          </w:p>
          <w:p w:rsidR="005F0803" w:rsidRPr="00BA4C18" w:rsidRDefault="005F0803" w:rsidP="00ED1D42">
            <w:pPr>
              <w:jc w:val="center"/>
              <w:rPr>
                <w:lang w:val="id-ID"/>
              </w:rPr>
            </w:pPr>
            <w:r w:rsidRPr="00BA4C18">
              <w:rPr>
                <w:lang w:val="id-ID"/>
              </w:rPr>
              <w:t>(</w:t>
            </w:r>
            <w:r>
              <w:rPr>
                <w:lang w:val="id-ID"/>
              </w:rPr>
              <w:t>50</w:t>
            </w:r>
            <w:r w:rsidRPr="00BA4C18">
              <w:rPr>
                <w:lang w:val="id-ID"/>
              </w:rPr>
              <w:t>%)</w:t>
            </w:r>
          </w:p>
        </w:tc>
        <w:tc>
          <w:tcPr>
            <w:tcW w:w="112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6</w:t>
            </w:r>
          </w:p>
          <w:p w:rsidR="005F0803" w:rsidRPr="00BA4C18" w:rsidRDefault="005F0803" w:rsidP="00ED1D42">
            <w:pPr>
              <w:jc w:val="center"/>
              <w:rPr>
                <w:lang w:val="id-ID"/>
              </w:rPr>
            </w:pPr>
            <w:r w:rsidRPr="00BA4C18">
              <w:rPr>
                <w:lang w:val="id-ID"/>
              </w:rPr>
              <w:t>(</w:t>
            </w:r>
            <w:r>
              <w:rPr>
                <w:lang w:val="id-ID"/>
              </w:rPr>
              <w:t>9,7</w:t>
            </w:r>
            <w:r w:rsidRPr="00BA4C18">
              <w:rPr>
                <w:lang w:val="id-ID"/>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4</w:t>
            </w:r>
          </w:p>
          <w:p w:rsidR="005F0803" w:rsidRPr="00BA4C18" w:rsidRDefault="005F0803" w:rsidP="00ED1D42">
            <w:pPr>
              <w:jc w:val="center"/>
              <w:rPr>
                <w:lang w:val="id-ID"/>
              </w:rPr>
            </w:pPr>
            <w:r w:rsidRPr="00BA4C18">
              <w:rPr>
                <w:lang w:val="id-ID"/>
              </w:rPr>
              <w:t>(</w:t>
            </w:r>
            <w:r>
              <w:rPr>
                <w:lang w:val="id-ID"/>
              </w:rPr>
              <w:t>6,5</w:t>
            </w:r>
            <w:r w:rsidRPr="00BA4C18">
              <w:rPr>
                <w:lang w:val="id-ID"/>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1</w:t>
            </w:r>
          </w:p>
          <w:p w:rsidR="005F0803" w:rsidRPr="00BA4C18" w:rsidRDefault="005F0803" w:rsidP="00ED1D42">
            <w:pPr>
              <w:jc w:val="center"/>
              <w:rPr>
                <w:lang w:val="id-ID"/>
              </w:rPr>
            </w:pPr>
            <w:r w:rsidRPr="00BA4C18">
              <w:rPr>
                <w:lang w:val="id-ID"/>
              </w:rPr>
              <w:t>(1,6%)</w:t>
            </w:r>
          </w:p>
        </w:tc>
        <w:tc>
          <w:tcPr>
            <w:tcW w:w="850"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0,913</w:t>
            </w:r>
          </w:p>
        </w:tc>
        <w:tc>
          <w:tcPr>
            <w:tcW w:w="709"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4,05</w:t>
            </w: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Pr>
                <w:lang w:val="id-ID"/>
              </w:rPr>
              <w:lastRenderedPageBreak/>
              <w:t>X2</w:t>
            </w:r>
            <w:r w:rsidRPr="00BA4C18">
              <w:rPr>
                <w:vertAlign w:val="subscript"/>
                <w:lang w:val="id-ID"/>
              </w:rPr>
              <w:t>.</w:t>
            </w:r>
            <w:r w:rsidRPr="00BA4C18">
              <w:rPr>
                <w:lang w:val="id-ID"/>
              </w:rPr>
              <w:t>2</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30</w:t>
            </w:r>
          </w:p>
          <w:p w:rsidR="005F0803" w:rsidRPr="00BA4C18" w:rsidRDefault="005F0803" w:rsidP="00ED1D42">
            <w:pPr>
              <w:jc w:val="center"/>
              <w:rPr>
                <w:lang w:val="id-ID"/>
              </w:rPr>
            </w:pPr>
            <w:r w:rsidRPr="00BA4C18">
              <w:rPr>
                <w:lang w:val="id-ID"/>
              </w:rPr>
              <w:t>(</w:t>
            </w:r>
            <w:r>
              <w:rPr>
                <w:lang w:val="id-ID"/>
              </w:rPr>
              <w:t>48,4</w:t>
            </w:r>
            <w:r w:rsidRPr="00BA4C18">
              <w:rPr>
                <w:lang w:val="id-ID"/>
              </w:rPr>
              <w:t>%)</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19</w:t>
            </w:r>
          </w:p>
          <w:p w:rsidR="005F0803" w:rsidRPr="00BA4C18" w:rsidRDefault="005F0803" w:rsidP="00ED1D42">
            <w:pPr>
              <w:jc w:val="center"/>
              <w:rPr>
                <w:lang w:val="id-ID"/>
              </w:rPr>
            </w:pPr>
            <w:r w:rsidRPr="00BA4C18">
              <w:rPr>
                <w:lang w:val="id-ID"/>
              </w:rPr>
              <w:t>(</w:t>
            </w:r>
            <w:r>
              <w:rPr>
                <w:lang w:val="id-ID"/>
              </w:rPr>
              <w:t>30,6</w:t>
            </w:r>
            <w:r w:rsidRPr="00BA4C18">
              <w:rPr>
                <w:lang w:val="id-ID"/>
              </w:rPr>
              <w:t>%)</w:t>
            </w:r>
          </w:p>
        </w:tc>
        <w:tc>
          <w:tcPr>
            <w:tcW w:w="112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6</w:t>
            </w:r>
          </w:p>
          <w:p w:rsidR="005F0803" w:rsidRPr="00BA4C18" w:rsidRDefault="005F0803" w:rsidP="00ED1D42">
            <w:pPr>
              <w:jc w:val="center"/>
              <w:rPr>
                <w:lang w:val="id-ID"/>
              </w:rPr>
            </w:pPr>
            <w:r w:rsidRPr="00BA4C18">
              <w:rPr>
                <w:lang w:val="id-ID"/>
              </w:rPr>
              <w:t>(</w:t>
            </w:r>
            <w:r>
              <w:rPr>
                <w:lang w:val="id-ID"/>
              </w:rPr>
              <w:t>9,7</w:t>
            </w:r>
            <w:r w:rsidRPr="00BA4C18">
              <w:rPr>
                <w:lang w:val="id-ID"/>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6</w:t>
            </w:r>
          </w:p>
          <w:p w:rsidR="005F0803" w:rsidRPr="00BA4C18" w:rsidRDefault="005F0803" w:rsidP="00ED1D42">
            <w:pPr>
              <w:jc w:val="center"/>
              <w:rPr>
                <w:lang w:val="id-ID"/>
              </w:rPr>
            </w:pPr>
            <w:r w:rsidRPr="00BA4C18">
              <w:rPr>
                <w:lang w:val="id-ID"/>
              </w:rPr>
              <w:t>(</w:t>
            </w:r>
            <w:r>
              <w:rPr>
                <w:lang w:val="id-ID"/>
              </w:rPr>
              <w:t>9,7</w:t>
            </w:r>
            <w:r w:rsidRPr="00BA4C18">
              <w:rPr>
                <w:lang w:val="id-ID"/>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1</w:t>
            </w:r>
          </w:p>
          <w:p w:rsidR="005F0803" w:rsidRPr="00BA4C18" w:rsidRDefault="005F0803" w:rsidP="00ED1D42">
            <w:pPr>
              <w:jc w:val="center"/>
              <w:rPr>
                <w:lang w:val="id-ID"/>
              </w:rPr>
            </w:pPr>
            <w:r w:rsidRPr="00BA4C18">
              <w:rPr>
                <w:lang w:val="id-ID"/>
              </w:rPr>
              <w:t>(1,6%)</w:t>
            </w:r>
          </w:p>
        </w:tc>
        <w:tc>
          <w:tcPr>
            <w:tcW w:w="850"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1,053</w:t>
            </w:r>
          </w:p>
        </w:tc>
        <w:tc>
          <w:tcPr>
            <w:tcW w:w="709"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4,15</w:t>
            </w: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sidRPr="00BA4C18">
              <w:rPr>
                <w:lang w:val="id-ID"/>
              </w:rPr>
              <w:t>X</w:t>
            </w:r>
            <w:r>
              <w:rPr>
                <w:lang w:val="id-ID"/>
              </w:rPr>
              <w:t>2</w:t>
            </w:r>
            <w:r w:rsidRPr="00BA4C18">
              <w:rPr>
                <w:vertAlign w:val="subscript"/>
                <w:lang w:val="id-ID"/>
              </w:rPr>
              <w:t>.</w:t>
            </w:r>
            <w:r w:rsidRPr="00BA4C18">
              <w:rPr>
                <w:lang w:val="id-ID"/>
              </w:rPr>
              <w:t>3</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30</w:t>
            </w:r>
          </w:p>
          <w:p w:rsidR="005F0803" w:rsidRPr="00BA4C18" w:rsidRDefault="005F0803" w:rsidP="00ED1D42">
            <w:pPr>
              <w:jc w:val="center"/>
              <w:rPr>
                <w:lang w:val="id-ID"/>
              </w:rPr>
            </w:pPr>
            <w:r w:rsidRPr="00BA4C18">
              <w:rPr>
                <w:lang w:val="id-ID"/>
              </w:rPr>
              <w:t>(</w:t>
            </w:r>
            <w:r>
              <w:rPr>
                <w:lang w:val="id-ID"/>
              </w:rPr>
              <w:t>48,4</w:t>
            </w:r>
            <w:r w:rsidRPr="00BA4C18">
              <w:rPr>
                <w:lang w:val="id-ID"/>
              </w:rPr>
              <w:t>%)</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2</w:t>
            </w:r>
            <w:r>
              <w:rPr>
                <w:lang w:val="id-ID"/>
              </w:rPr>
              <w:t>1</w:t>
            </w:r>
          </w:p>
          <w:p w:rsidR="005F0803" w:rsidRPr="00BA4C18" w:rsidRDefault="005F0803" w:rsidP="00ED1D42">
            <w:pPr>
              <w:jc w:val="center"/>
              <w:rPr>
                <w:lang w:val="id-ID"/>
              </w:rPr>
            </w:pPr>
            <w:r w:rsidRPr="00BA4C18">
              <w:rPr>
                <w:lang w:val="id-ID"/>
              </w:rPr>
              <w:t>(3</w:t>
            </w:r>
            <w:r>
              <w:rPr>
                <w:lang w:val="id-ID"/>
              </w:rPr>
              <w:t>3,9%</w:t>
            </w:r>
            <w:r w:rsidRPr="00BA4C18">
              <w:rPr>
                <w:lang w:val="id-ID"/>
              </w:rPr>
              <w:t>)</w:t>
            </w:r>
          </w:p>
        </w:tc>
        <w:tc>
          <w:tcPr>
            <w:tcW w:w="112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5</w:t>
            </w:r>
          </w:p>
          <w:p w:rsidR="005F0803" w:rsidRPr="00BA4C18" w:rsidRDefault="005F0803" w:rsidP="00ED1D42">
            <w:pPr>
              <w:jc w:val="center"/>
              <w:rPr>
                <w:lang w:val="id-ID"/>
              </w:rPr>
            </w:pPr>
            <w:r w:rsidRPr="00BA4C18">
              <w:rPr>
                <w:lang w:val="id-ID"/>
              </w:rPr>
              <w:t>(</w:t>
            </w:r>
            <w:r>
              <w:rPr>
                <w:lang w:val="id-ID"/>
              </w:rPr>
              <w:t>8,1</w:t>
            </w:r>
            <w:r w:rsidRPr="00BA4C18">
              <w:rPr>
                <w:lang w:val="id-ID"/>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5</w:t>
            </w:r>
          </w:p>
          <w:p w:rsidR="005F0803" w:rsidRPr="00BA4C18" w:rsidRDefault="005F0803" w:rsidP="00ED1D42">
            <w:pPr>
              <w:jc w:val="center"/>
              <w:rPr>
                <w:lang w:val="id-ID"/>
              </w:rPr>
            </w:pPr>
            <w:r w:rsidRPr="00BA4C18">
              <w:rPr>
                <w:lang w:val="id-ID"/>
              </w:rPr>
              <w:t>(</w:t>
            </w:r>
            <w:r>
              <w:rPr>
                <w:lang w:val="id-ID"/>
              </w:rPr>
              <w:t>8,1</w:t>
            </w:r>
            <w:r w:rsidRPr="00BA4C18">
              <w:rPr>
                <w:lang w:val="id-ID"/>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1</w:t>
            </w:r>
          </w:p>
          <w:p w:rsidR="005F0803" w:rsidRPr="00BA4C18" w:rsidRDefault="005F0803" w:rsidP="00ED1D42">
            <w:pPr>
              <w:jc w:val="center"/>
              <w:rPr>
                <w:lang w:val="id-ID"/>
              </w:rPr>
            </w:pPr>
            <w:r w:rsidRPr="00BA4C18">
              <w:rPr>
                <w:lang w:val="id-ID"/>
              </w:rPr>
              <w:t>(1,6%)</w:t>
            </w:r>
          </w:p>
        </w:tc>
        <w:tc>
          <w:tcPr>
            <w:tcW w:w="850"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1,006</w:t>
            </w:r>
          </w:p>
        </w:tc>
        <w:tc>
          <w:tcPr>
            <w:tcW w:w="709"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4,19</w:t>
            </w: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sidRPr="00BA4C18">
              <w:rPr>
                <w:lang w:val="id-ID"/>
              </w:rPr>
              <w:t>X</w:t>
            </w:r>
            <w:r>
              <w:rPr>
                <w:lang w:val="id-ID"/>
              </w:rPr>
              <w:t>2</w:t>
            </w:r>
            <w:r w:rsidRPr="00BA4C18">
              <w:rPr>
                <w:vertAlign w:val="subscript"/>
                <w:lang w:val="id-ID"/>
              </w:rPr>
              <w:t>.</w:t>
            </w:r>
            <w:r w:rsidRPr="00BA4C18">
              <w:rPr>
                <w:lang w:val="id-ID"/>
              </w:rPr>
              <w:t>4</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30</w:t>
            </w:r>
          </w:p>
          <w:p w:rsidR="005F0803" w:rsidRPr="00BA4C18" w:rsidRDefault="005F0803" w:rsidP="00ED1D42">
            <w:pPr>
              <w:jc w:val="center"/>
              <w:rPr>
                <w:lang w:val="id-ID"/>
              </w:rPr>
            </w:pPr>
            <w:r w:rsidRPr="00BA4C18">
              <w:rPr>
                <w:lang w:val="id-ID"/>
              </w:rPr>
              <w:t>(</w:t>
            </w:r>
            <w:r>
              <w:rPr>
                <w:lang w:val="id-ID"/>
              </w:rPr>
              <w:t>48,4</w:t>
            </w:r>
            <w:r w:rsidRPr="00BA4C18">
              <w:rPr>
                <w:lang w:val="id-ID"/>
              </w:rPr>
              <w:t>%)</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2</w:t>
            </w:r>
            <w:r>
              <w:rPr>
                <w:lang w:val="id-ID"/>
              </w:rPr>
              <w:t>1</w:t>
            </w:r>
          </w:p>
          <w:p w:rsidR="005F0803" w:rsidRPr="00BA4C18" w:rsidRDefault="005F0803" w:rsidP="00ED1D42">
            <w:pPr>
              <w:jc w:val="center"/>
              <w:rPr>
                <w:lang w:val="id-ID"/>
              </w:rPr>
            </w:pPr>
            <w:r w:rsidRPr="00BA4C18">
              <w:rPr>
                <w:lang w:val="id-ID"/>
              </w:rPr>
              <w:t>(3</w:t>
            </w:r>
            <w:r>
              <w:rPr>
                <w:lang w:val="id-ID"/>
              </w:rPr>
              <w:t>3,9%</w:t>
            </w:r>
            <w:r w:rsidRPr="00BA4C18">
              <w:rPr>
                <w:lang w:val="id-ID"/>
              </w:rPr>
              <w:t>)</w:t>
            </w:r>
          </w:p>
        </w:tc>
        <w:tc>
          <w:tcPr>
            <w:tcW w:w="112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5</w:t>
            </w:r>
          </w:p>
          <w:p w:rsidR="005F0803" w:rsidRPr="00BA4C18" w:rsidRDefault="005F0803" w:rsidP="00ED1D42">
            <w:pPr>
              <w:jc w:val="center"/>
              <w:rPr>
                <w:lang w:val="id-ID"/>
              </w:rPr>
            </w:pPr>
            <w:r w:rsidRPr="00BA4C18">
              <w:rPr>
                <w:lang w:val="id-ID"/>
              </w:rPr>
              <w:t>(</w:t>
            </w:r>
            <w:r>
              <w:rPr>
                <w:lang w:val="id-ID"/>
              </w:rPr>
              <w:t>8,1</w:t>
            </w:r>
            <w:r w:rsidRPr="00BA4C18">
              <w:rPr>
                <w:lang w:val="id-ID"/>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5</w:t>
            </w:r>
          </w:p>
          <w:p w:rsidR="005F0803" w:rsidRPr="00BA4C18" w:rsidRDefault="005F0803" w:rsidP="00ED1D42">
            <w:pPr>
              <w:jc w:val="center"/>
              <w:rPr>
                <w:lang w:val="id-ID"/>
              </w:rPr>
            </w:pPr>
            <w:r w:rsidRPr="00BA4C18">
              <w:rPr>
                <w:lang w:val="id-ID"/>
              </w:rPr>
              <w:t>(</w:t>
            </w:r>
            <w:r>
              <w:rPr>
                <w:lang w:val="id-ID"/>
              </w:rPr>
              <w:t>8,1</w:t>
            </w:r>
            <w:r w:rsidRPr="00BA4C18">
              <w:rPr>
                <w:lang w:val="id-ID"/>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1</w:t>
            </w:r>
          </w:p>
          <w:p w:rsidR="005F0803" w:rsidRPr="00BA4C18" w:rsidRDefault="005F0803" w:rsidP="00ED1D42">
            <w:pPr>
              <w:jc w:val="center"/>
              <w:rPr>
                <w:lang w:val="id-ID"/>
              </w:rPr>
            </w:pPr>
            <w:r w:rsidRPr="00BA4C18">
              <w:rPr>
                <w:lang w:val="id-ID"/>
              </w:rPr>
              <w:t>(1,6%)</w:t>
            </w:r>
          </w:p>
        </w:tc>
        <w:tc>
          <w:tcPr>
            <w:tcW w:w="850"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1,006</w:t>
            </w:r>
          </w:p>
        </w:tc>
        <w:tc>
          <w:tcPr>
            <w:tcW w:w="709"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4,19</w:t>
            </w: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sidRPr="00BA4C18">
              <w:rPr>
                <w:lang w:val="id-ID"/>
              </w:rPr>
              <w:t>X</w:t>
            </w:r>
            <w:r>
              <w:rPr>
                <w:lang w:val="id-ID"/>
              </w:rPr>
              <w:t>2</w:t>
            </w:r>
            <w:r w:rsidRPr="00BA4C18">
              <w:rPr>
                <w:vertAlign w:val="subscript"/>
                <w:lang w:val="id-ID"/>
              </w:rPr>
              <w:t>.</w:t>
            </w:r>
            <w:r w:rsidRPr="00BA4C18">
              <w:rPr>
                <w:lang w:val="id-ID"/>
              </w:rPr>
              <w:t>5</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15</w:t>
            </w:r>
          </w:p>
          <w:p w:rsidR="005F0803" w:rsidRPr="00BA4C18" w:rsidRDefault="005F0803" w:rsidP="00ED1D42">
            <w:pPr>
              <w:jc w:val="center"/>
              <w:rPr>
                <w:lang w:val="id-ID"/>
              </w:rPr>
            </w:pPr>
            <w:r w:rsidRPr="00BA4C18">
              <w:rPr>
                <w:lang w:val="id-ID"/>
              </w:rPr>
              <w:t>(</w:t>
            </w:r>
            <w:r>
              <w:rPr>
                <w:lang w:val="id-ID"/>
              </w:rPr>
              <w:t>24,2%</w:t>
            </w:r>
            <w:r w:rsidRPr="00BA4C18">
              <w:rPr>
                <w:lang w:val="id-ID"/>
              </w:rPr>
              <w:t>)</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35</w:t>
            </w:r>
          </w:p>
          <w:p w:rsidR="005F0803" w:rsidRPr="00BA4C18" w:rsidRDefault="005F0803" w:rsidP="00ED1D42">
            <w:pPr>
              <w:jc w:val="center"/>
              <w:rPr>
                <w:lang w:val="id-ID"/>
              </w:rPr>
            </w:pPr>
            <w:r w:rsidRPr="00BA4C18">
              <w:rPr>
                <w:lang w:val="id-ID"/>
              </w:rPr>
              <w:t>(</w:t>
            </w:r>
            <w:r>
              <w:rPr>
                <w:lang w:val="id-ID"/>
              </w:rPr>
              <w:t>56,5</w:t>
            </w:r>
            <w:r w:rsidRPr="00BA4C18">
              <w:rPr>
                <w:lang w:val="id-ID"/>
              </w:rPr>
              <w:t>%)</w:t>
            </w:r>
          </w:p>
        </w:tc>
        <w:tc>
          <w:tcPr>
            <w:tcW w:w="112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7</w:t>
            </w:r>
          </w:p>
          <w:p w:rsidR="005F0803" w:rsidRPr="00BA4C18" w:rsidRDefault="005F0803" w:rsidP="00ED1D42">
            <w:pPr>
              <w:jc w:val="center"/>
              <w:rPr>
                <w:lang w:val="id-ID"/>
              </w:rPr>
            </w:pPr>
            <w:r w:rsidRPr="00BA4C18">
              <w:rPr>
                <w:lang w:val="id-ID"/>
              </w:rPr>
              <w:t>(</w:t>
            </w:r>
            <w:r>
              <w:rPr>
                <w:lang w:val="id-ID"/>
              </w:rPr>
              <w:t>11,3</w:t>
            </w:r>
            <w:r w:rsidRPr="00BA4C18">
              <w:rPr>
                <w:lang w:val="id-ID"/>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4</w:t>
            </w:r>
          </w:p>
          <w:p w:rsidR="005F0803" w:rsidRPr="00BA4C18" w:rsidRDefault="005F0803" w:rsidP="00ED1D42">
            <w:pPr>
              <w:jc w:val="center"/>
              <w:rPr>
                <w:lang w:val="id-ID"/>
              </w:rPr>
            </w:pPr>
            <w:r w:rsidRPr="00BA4C18">
              <w:rPr>
                <w:lang w:val="id-ID"/>
              </w:rPr>
              <w:t>(</w:t>
            </w:r>
            <w:r>
              <w:rPr>
                <w:lang w:val="id-ID"/>
              </w:rPr>
              <w:t>6,5</w:t>
            </w:r>
            <w:r w:rsidRPr="00BA4C18">
              <w:rPr>
                <w:lang w:val="id-ID"/>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1</w:t>
            </w:r>
          </w:p>
          <w:p w:rsidR="005F0803" w:rsidRPr="00BA4C18" w:rsidRDefault="005F0803" w:rsidP="00ED1D42">
            <w:pPr>
              <w:jc w:val="center"/>
              <w:rPr>
                <w:lang w:val="id-ID"/>
              </w:rPr>
            </w:pPr>
            <w:r w:rsidRPr="00BA4C18">
              <w:rPr>
                <w:lang w:val="id-ID"/>
              </w:rPr>
              <w:t>(1,6%)</w:t>
            </w:r>
          </w:p>
        </w:tc>
        <w:tc>
          <w:tcPr>
            <w:tcW w:w="850"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0,876</w:t>
            </w:r>
          </w:p>
        </w:tc>
        <w:tc>
          <w:tcPr>
            <w:tcW w:w="709"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3,95</w:t>
            </w: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sidRPr="00BA4C18">
              <w:rPr>
                <w:lang w:val="id-ID"/>
              </w:rPr>
              <w:t>X</w:t>
            </w:r>
            <w:r>
              <w:rPr>
                <w:lang w:val="id-ID"/>
              </w:rPr>
              <w:t>2</w:t>
            </w:r>
            <w:r w:rsidRPr="00BA4C18">
              <w:rPr>
                <w:vertAlign w:val="subscript"/>
                <w:lang w:val="id-ID"/>
              </w:rPr>
              <w:t>.</w:t>
            </w:r>
            <w:r w:rsidRPr="00BA4C18">
              <w:rPr>
                <w:lang w:val="id-ID"/>
              </w:rPr>
              <w:t>6</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30</w:t>
            </w:r>
          </w:p>
          <w:p w:rsidR="005F0803" w:rsidRPr="00BA4C18" w:rsidRDefault="005F0803" w:rsidP="00ED1D42">
            <w:pPr>
              <w:jc w:val="center"/>
              <w:rPr>
                <w:lang w:val="id-ID"/>
              </w:rPr>
            </w:pPr>
            <w:r w:rsidRPr="00BA4C18">
              <w:rPr>
                <w:lang w:val="id-ID"/>
              </w:rPr>
              <w:t>(</w:t>
            </w:r>
            <w:r>
              <w:rPr>
                <w:lang w:val="id-ID"/>
              </w:rPr>
              <w:t>48,4</w:t>
            </w:r>
            <w:r w:rsidRPr="00BA4C18">
              <w:rPr>
                <w:lang w:val="id-ID"/>
              </w:rPr>
              <w:t>%)</w:t>
            </w:r>
          </w:p>
        </w:tc>
        <w:tc>
          <w:tcPr>
            <w:tcW w:w="99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2</w:t>
            </w:r>
            <w:r>
              <w:rPr>
                <w:lang w:val="id-ID"/>
              </w:rPr>
              <w:t>0</w:t>
            </w:r>
          </w:p>
          <w:p w:rsidR="005F0803" w:rsidRPr="00BA4C18" w:rsidRDefault="005F0803" w:rsidP="00ED1D42">
            <w:pPr>
              <w:jc w:val="center"/>
              <w:rPr>
                <w:lang w:val="id-ID"/>
              </w:rPr>
            </w:pPr>
            <w:r w:rsidRPr="00BA4C18">
              <w:rPr>
                <w:lang w:val="id-ID"/>
              </w:rPr>
              <w:t>(3</w:t>
            </w:r>
            <w:r>
              <w:rPr>
                <w:lang w:val="id-ID"/>
              </w:rPr>
              <w:t>2,3%</w:t>
            </w:r>
            <w:r w:rsidRPr="00BA4C18">
              <w:rPr>
                <w:lang w:val="id-ID"/>
              </w:rPr>
              <w:t>)</w:t>
            </w:r>
          </w:p>
        </w:tc>
        <w:tc>
          <w:tcPr>
            <w:tcW w:w="1126"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7</w:t>
            </w:r>
          </w:p>
          <w:p w:rsidR="005F0803" w:rsidRPr="00BA4C18" w:rsidRDefault="005F0803" w:rsidP="00ED1D42">
            <w:pPr>
              <w:jc w:val="center"/>
              <w:rPr>
                <w:lang w:val="id-ID"/>
              </w:rPr>
            </w:pPr>
            <w:r w:rsidRPr="00BA4C18">
              <w:rPr>
                <w:lang w:val="id-ID"/>
              </w:rPr>
              <w:t>(</w:t>
            </w:r>
            <w:r>
              <w:rPr>
                <w:lang w:val="id-ID"/>
              </w:rPr>
              <w:t>11,3</w:t>
            </w:r>
            <w:r w:rsidRPr="00BA4C18">
              <w:rPr>
                <w:lang w:val="id-ID"/>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4</w:t>
            </w:r>
          </w:p>
          <w:p w:rsidR="005F0803" w:rsidRPr="00BA4C18" w:rsidRDefault="005F0803" w:rsidP="00ED1D42">
            <w:pPr>
              <w:jc w:val="center"/>
              <w:rPr>
                <w:lang w:val="id-ID"/>
              </w:rPr>
            </w:pPr>
            <w:r w:rsidRPr="00BA4C18">
              <w:rPr>
                <w:lang w:val="id-ID"/>
              </w:rPr>
              <w:t>(6,5%)</w:t>
            </w:r>
          </w:p>
        </w:tc>
        <w:tc>
          <w:tcPr>
            <w:tcW w:w="992"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1</w:t>
            </w:r>
          </w:p>
          <w:p w:rsidR="005F0803" w:rsidRPr="00BA4C18" w:rsidRDefault="005F0803" w:rsidP="00ED1D42">
            <w:pPr>
              <w:jc w:val="center"/>
              <w:rPr>
                <w:lang w:val="id-ID"/>
              </w:rPr>
            </w:pPr>
            <w:r w:rsidRPr="00BA4C18">
              <w:rPr>
                <w:lang w:val="id-ID"/>
              </w:rPr>
              <w:t>(1,6%)</w:t>
            </w:r>
          </w:p>
        </w:tc>
        <w:tc>
          <w:tcPr>
            <w:tcW w:w="850"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0,989</w:t>
            </w:r>
          </w:p>
        </w:tc>
        <w:tc>
          <w:tcPr>
            <w:tcW w:w="709"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4,19</w:t>
            </w: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bl>
    <w:p w:rsidR="005F0803" w:rsidRDefault="005F0803" w:rsidP="005F0803">
      <w:pPr>
        <w:spacing w:after="0" w:line="240" w:lineRule="auto"/>
        <w:ind w:firstLine="284"/>
        <w:jc w:val="both"/>
        <w:rPr>
          <w:lang w:val="en-US"/>
        </w:rPr>
      </w:pPr>
      <w:r>
        <w:rPr>
          <w:lang w:val="en-US"/>
        </w:rPr>
        <w:t>Sumber : Hasil Penelitian, 2025</w:t>
      </w:r>
    </w:p>
    <w:p w:rsidR="005F0803" w:rsidRDefault="005F0803" w:rsidP="005F0803">
      <w:pPr>
        <w:spacing w:after="0" w:line="240" w:lineRule="auto"/>
        <w:jc w:val="both"/>
        <w:rPr>
          <w:lang w:val="en-US"/>
        </w:rPr>
      </w:pPr>
      <w:r>
        <w:rPr>
          <w:lang w:val="en-US"/>
        </w:rPr>
        <w:tab/>
      </w:r>
    </w:p>
    <w:p w:rsidR="005F0803" w:rsidRDefault="005F0803" w:rsidP="005F0803">
      <w:pPr>
        <w:spacing w:line="480" w:lineRule="auto"/>
        <w:ind w:firstLine="567"/>
        <w:jc w:val="both"/>
        <w:rPr>
          <w:lang w:val="id-ID"/>
        </w:rPr>
      </w:pPr>
      <w:r>
        <w:rPr>
          <w:lang w:val="id-ID"/>
        </w:rPr>
        <w:t xml:space="preserve">Hasil deskriptif responden menyatakan bahwa jawaban responden untuk variabel </w:t>
      </w:r>
      <w:r w:rsidRPr="004A26F0">
        <w:rPr>
          <w:i/>
          <w:iCs/>
          <w:lang w:val="id-ID"/>
        </w:rPr>
        <w:t>Work Engagement</w:t>
      </w:r>
      <w:r w:rsidRPr="002F4150">
        <w:rPr>
          <w:lang w:val="id-ID"/>
        </w:rPr>
        <w:t>pada pernyataan</w:t>
      </w:r>
      <w:r w:rsidRPr="006205C0">
        <w:rPr>
          <w:lang w:val="id-ID"/>
        </w:rPr>
        <w:t>“</w:t>
      </w:r>
      <w:r w:rsidRPr="004A26F0">
        <w:t>Saya selalu bersemangat dalam mengerjakan tugas yang diberikan oleh atasan</w:t>
      </w:r>
      <w:r w:rsidRPr="006205C0">
        <w:rPr>
          <w:lang w:val="id-ID"/>
        </w:rPr>
        <w:t xml:space="preserve">” diperoleh hasil bahwa mayoritas menjawab setuju dengan jumlah </w:t>
      </w:r>
      <w:r>
        <w:rPr>
          <w:lang w:val="id-ID"/>
        </w:rPr>
        <w:t xml:space="preserve">31 </w:t>
      </w:r>
      <w:r w:rsidRPr="006205C0">
        <w:rPr>
          <w:lang w:val="id-ID"/>
        </w:rPr>
        <w:t>orang (</w:t>
      </w:r>
      <w:r>
        <w:rPr>
          <w:lang w:val="id-ID"/>
        </w:rPr>
        <w:t>50</w:t>
      </w:r>
      <w:r w:rsidRPr="006205C0">
        <w:rPr>
          <w:lang w:val="id-ID"/>
        </w:rPr>
        <w:t>%)</w:t>
      </w:r>
      <w:r>
        <w:rPr>
          <w:lang w:val="id-ID"/>
        </w:rPr>
        <w:t xml:space="preserve">, </w:t>
      </w:r>
      <w:r w:rsidRPr="00326F82">
        <w:rPr>
          <w:lang w:val="id-ID"/>
        </w:rPr>
        <w:t xml:space="preserve">nilai std. Deviation </w:t>
      </w:r>
      <w:r>
        <w:rPr>
          <w:lang w:val="id-ID"/>
        </w:rPr>
        <w:t>0,913</w:t>
      </w:r>
      <w:r w:rsidRPr="00326F82">
        <w:rPr>
          <w:lang w:val="id-ID"/>
        </w:rPr>
        <w:t>, mean (rata-rata)  4</w:t>
      </w:r>
      <w:r>
        <w:rPr>
          <w:lang w:val="id-ID"/>
        </w:rPr>
        <w:t>,05</w:t>
      </w:r>
      <w:r w:rsidRPr="00326F82">
        <w:rPr>
          <w:lang w:val="id-ID"/>
        </w:rPr>
        <w:t xml:space="preserve"> dan dikategorikan baik.</w:t>
      </w:r>
      <w:r>
        <w:rPr>
          <w:lang w:val="id-ID"/>
        </w:rPr>
        <w:t xml:space="preserve"> Hasil pernyataan dari j</w:t>
      </w:r>
      <w:r w:rsidRPr="002F4150">
        <w:rPr>
          <w:lang w:val="id-ID"/>
        </w:rPr>
        <w:t>awaban responden pada pernyataa</w:t>
      </w:r>
      <w:r w:rsidRPr="003B03B6">
        <w:rPr>
          <w:lang w:val="id-ID"/>
        </w:rPr>
        <w:t>“</w:t>
      </w:r>
      <w:r w:rsidRPr="004A26F0">
        <w:t>Saya berusaha untuk selalu menjaga kualitas hasil kerja saya</w:t>
      </w:r>
      <w:r w:rsidRPr="003B03B6">
        <w:rPr>
          <w:lang w:val="id-ID"/>
        </w:rPr>
        <w:t xml:space="preserve">” diperoleh hasil bahwa mayoritas menjawab </w:t>
      </w:r>
      <w:r>
        <w:rPr>
          <w:lang w:val="id-ID"/>
        </w:rPr>
        <w:t xml:space="preserve">sangat </w:t>
      </w:r>
      <w:r w:rsidRPr="003B03B6">
        <w:rPr>
          <w:lang w:val="id-ID"/>
        </w:rPr>
        <w:t xml:space="preserve">setuju dengan jumlah </w:t>
      </w:r>
      <w:r>
        <w:rPr>
          <w:lang w:val="id-ID"/>
        </w:rPr>
        <w:t xml:space="preserve">30 </w:t>
      </w:r>
      <w:r w:rsidRPr="003B03B6">
        <w:rPr>
          <w:lang w:val="id-ID"/>
        </w:rPr>
        <w:t>orang (</w:t>
      </w:r>
      <w:r>
        <w:rPr>
          <w:lang w:val="id-ID"/>
        </w:rPr>
        <w:t>48,4</w:t>
      </w:r>
      <w:r w:rsidRPr="003B03B6">
        <w:rPr>
          <w:lang w:val="id-ID"/>
        </w:rPr>
        <w:t>%)</w:t>
      </w:r>
      <w:r>
        <w:rPr>
          <w:lang w:val="id-ID"/>
        </w:rPr>
        <w:t>,</w:t>
      </w:r>
      <w:r w:rsidRPr="00326F82">
        <w:rPr>
          <w:lang w:val="id-ID"/>
        </w:rPr>
        <w:t xml:space="preserve">nilai std. Deviation </w:t>
      </w:r>
      <w:r>
        <w:rPr>
          <w:lang w:val="id-ID"/>
        </w:rPr>
        <w:t>1,053</w:t>
      </w:r>
      <w:r w:rsidRPr="00326F82">
        <w:rPr>
          <w:lang w:val="id-ID"/>
        </w:rPr>
        <w:t>, mean (rata-rata)  4</w:t>
      </w:r>
      <w:r>
        <w:rPr>
          <w:lang w:val="id-ID"/>
        </w:rPr>
        <w:t xml:space="preserve">,15 </w:t>
      </w:r>
      <w:r w:rsidRPr="00326F82">
        <w:rPr>
          <w:lang w:val="id-ID"/>
        </w:rPr>
        <w:t>dan dikategorikan baik.</w:t>
      </w:r>
    </w:p>
    <w:p w:rsidR="005F0803" w:rsidRDefault="005F0803" w:rsidP="005F0803">
      <w:pPr>
        <w:spacing w:line="480" w:lineRule="auto"/>
        <w:ind w:firstLine="567"/>
        <w:jc w:val="both"/>
        <w:rPr>
          <w:lang w:val="id-ID"/>
        </w:rPr>
      </w:pPr>
      <w:r>
        <w:rPr>
          <w:lang w:val="id-ID"/>
        </w:rPr>
        <w:t>Sedangkan h</w:t>
      </w:r>
      <w:r w:rsidRPr="007B757B">
        <w:rPr>
          <w:lang w:val="id-ID"/>
        </w:rPr>
        <w:t>asil pernyataan dari jawaban responden</w:t>
      </w:r>
      <w:r>
        <w:rPr>
          <w:lang w:val="id-ID"/>
        </w:rPr>
        <w:t xml:space="preserve"> untuk</w:t>
      </w:r>
      <w:r w:rsidRPr="007B757B">
        <w:rPr>
          <w:lang w:val="id-ID"/>
        </w:rPr>
        <w:t xml:space="preserve"> pernyataan “Saya sangat antusias dalam menyelesaikan pekerjaan yang diberikan” diperoleh hasil bahwa mayoritas menjawab sangat setuju dengan jumlah 3</w:t>
      </w:r>
      <w:r>
        <w:rPr>
          <w:lang w:val="id-ID"/>
        </w:rPr>
        <w:t xml:space="preserve">0 </w:t>
      </w:r>
      <w:r w:rsidRPr="007B757B">
        <w:rPr>
          <w:lang w:val="id-ID"/>
        </w:rPr>
        <w:t>orang (</w:t>
      </w:r>
      <w:r>
        <w:rPr>
          <w:lang w:val="id-ID"/>
        </w:rPr>
        <w:t>48,4</w:t>
      </w:r>
      <w:r w:rsidRPr="007B757B">
        <w:rPr>
          <w:lang w:val="id-ID"/>
        </w:rPr>
        <w:t>%), nilai std. Deviation 1,0</w:t>
      </w:r>
      <w:r>
        <w:rPr>
          <w:lang w:val="id-ID"/>
        </w:rPr>
        <w:t>06</w:t>
      </w:r>
      <w:r w:rsidRPr="007B757B">
        <w:rPr>
          <w:lang w:val="id-ID"/>
        </w:rPr>
        <w:t xml:space="preserve">, mean (rata-rata) </w:t>
      </w:r>
      <w:r>
        <w:rPr>
          <w:lang w:val="id-ID"/>
        </w:rPr>
        <w:t xml:space="preserve"> 4,19 </w:t>
      </w:r>
      <w:r w:rsidRPr="007B757B">
        <w:rPr>
          <w:lang w:val="id-ID"/>
        </w:rPr>
        <w:t>dan dikategorikan baik.</w:t>
      </w:r>
      <w:r>
        <w:rPr>
          <w:lang w:val="id-ID"/>
        </w:rPr>
        <w:t xml:space="preserve"> Hasil pernyataan dari j</w:t>
      </w:r>
      <w:r w:rsidRPr="007B757B">
        <w:rPr>
          <w:lang w:val="id-ID"/>
        </w:rPr>
        <w:t xml:space="preserve">awaban responden pada pernyataan “Saya tidak mudah menyerah </w:t>
      </w:r>
      <w:r w:rsidRPr="007B757B">
        <w:rPr>
          <w:lang w:val="id-ID"/>
        </w:rPr>
        <w:lastRenderedPageBreak/>
        <w:t>meskipun ada halangan dan kesulitan dalam bekerja” diperoleh hasil bahwa mayoritas menjawab  sangat setuju dengan jumlah 3</w:t>
      </w:r>
      <w:r>
        <w:rPr>
          <w:lang w:val="id-ID"/>
        </w:rPr>
        <w:t xml:space="preserve">0 </w:t>
      </w:r>
      <w:r w:rsidRPr="007B757B">
        <w:rPr>
          <w:lang w:val="id-ID"/>
        </w:rPr>
        <w:t>orang (</w:t>
      </w:r>
      <w:r>
        <w:rPr>
          <w:lang w:val="id-ID"/>
        </w:rPr>
        <w:t>48,4</w:t>
      </w:r>
      <w:r w:rsidRPr="007B757B">
        <w:rPr>
          <w:lang w:val="id-ID"/>
        </w:rPr>
        <w:t xml:space="preserve">%), nilai std. Deviation </w:t>
      </w:r>
      <w:r>
        <w:rPr>
          <w:lang w:val="id-ID"/>
        </w:rPr>
        <w:t>1,006</w:t>
      </w:r>
      <w:r w:rsidRPr="007B757B">
        <w:rPr>
          <w:lang w:val="id-ID"/>
        </w:rPr>
        <w:t>, mean (rata-rata)  4,1</w:t>
      </w:r>
      <w:r>
        <w:rPr>
          <w:lang w:val="id-ID"/>
        </w:rPr>
        <w:t>9</w:t>
      </w:r>
      <w:r w:rsidRPr="007B757B">
        <w:rPr>
          <w:lang w:val="id-ID"/>
        </w:rPr>
        <w:t xml:space="preserve"> dan dikategorikan baik.</w:t>
      </w:r>
    </w:p>
    <w:p w:rsidR="005F0803" w:rsidRDefault="005F0803" w:rsidP="005F0803">
      <w:pPr>
        <w:spacing w:line="480" w:lineRule="auto"/>
        <w:ind w:firstLine="567"/>
        <w:jc w:val="both"/>
        <w:rPr>
          <w:lang w:val="id-ID"/>
        </w:rPr>
      </w:pPr>
      <w:r w:rsidRPr="007B757B">
        <w:rPr>
          <w:lang w:val="id-ID"/>
        </w:rPr>
        <w:t xml:space="preserve">Hasil pernyataan dari jawaban responden pada pernyataan “Saya selalu menyelesaikan pekerjaan sesuai dengan waktu yang ditetapkan” diperoleh hasil bahwa mayoritas menjawabsetuju dengan jumlah </w:t>
      </w:r>
      <w:r>
        <w:rPr>
          <w:lang w:val="id-ID"/>
        </w:rPr>
        <w:t xml:space="preserve">35 </w:t>
      </w:r>
      <w:r w:rsidRPr="007B757B">
        <w:rPr>
          <w:lang w:val="id-ID"/>
        </w:rPr>
        <w:t>orang (</w:t>
      </w:r>
      <w:r>
        <w:rPr>
          <w:lang w:val="id-ID"/>
        </w:rPr>
        <w:t>56,5</w:t>
      </w:r>
      <w:r w:rsidRPr="007B757B">
        <w:rPr>
          <w:lang w:val="id-ID"/>
        </w:rPr>
        <w:t>%), nilai std. Deviation 0,</w:t>
      </w:r>
      <w:r>
        <w:rPr>
          <w:lang w:val="id-ID"/>
        </w:rPr>
        <w:t>876</w:t>
      </w:r>
      <w:r w:rsidRPr="007B757B">
        <w:rPr>
          <w:lang w:val="id-ID"/>
        </w:rPr>
        <w:t xml:space="preserve">, mean (rata-rata) </w:t>
      </w:r>
      <w:r>
        <w:rPr>
          <w:lang w:val="id-ID"/>
        </w:rPr>
        <w:t>3,95</w:t>
      </w:r>
      <w:r w:rsidRPr="007B757B">
        <w:rPr>
          <w:lang w:val="id-ID"/>
        </w:rPr>
        <w:t xml:space="preserve"> dan dikategorikan baik.Hasil pernyataan dari jawaban responden pada pernyataan “Saya bangga dengan pekerjaan saya di kantor karena memang sudah sesuai dengan pendidikan saya” diperoleh hasil bahwa mayoritas menjawab sangat setuju dengan jumlah </w:t>
      </w:r>
      <w:r>
        <w:rPr>
          <w:lang w:val="id-ID"/>
        </w:rPr>
        <w:t xml:space="preserve">30 </w:t>
      </w:r>
      <w:r w:rsidRPr="007B757B">
        <w:rPr>
          <w:lang w:val="id-ID"/>
        </w:rPr>
        <w:t>orang (4</w:t>
      </w:r>
      <w:r>
        <w:rPr>
          <w:lang w:val="id-ID"/>
        </w:rPr>
        <w:t>8,4</w:t>
      </w:r>
      <w:r w:rsidRPr="007B757B">
        <w:rPr>
          <w:lang w:val="id-ID"/>
        </w:rPr>
        <w:t>%), nilai std. Deviation 0,98</w:t>
      </w:r>
      <w:r>
        <w:rPr>
          <w:lang w:val="id-ID"/>
        </w:rPr>
        <w:t>9</w:t>
      </w:r>
      <w:r w:rsidRPr="007B757B">
        <w:rPr>
          <w:lang w:val="id-ID"/>
        </w:rPr>
        <w:t>, mean (rata-rata)  4,1</w:t>
      </w:r>
      <w:r>
        <w:rPr>
          <w:lang w:val="id-ID"/>
        </w:rPr>
        <w:t>9</w:t>
      </w:r>
      <w:r w:rsidRPr="007B757B">
        <w:rPr>
          <w:lang w:val="id-ID"/>
        </w:rPr>
        <w:t xml:space="preserve"> dan dikategorikan baik.</w:t>
      </w:r>
    </w:p>
    <w:p w:rsidR="005F0803" w:rsidRPr="00E8619A" w:rsidRDefault="005F0803" w:rsidP="005F0803">
      <w:pPr>
        <w:spacing w:line="480" w:lineRule="auto"/>
        <w:ind w:firstLine="567"/>
        <w:jc w:val="both"/>
        <w:rPr>
          <w:lang w:val="id-ID"/>
        </w:rPr>
      </w:pPr>
      <w:r>
        <w:rPr>
          <w:lang w:val="id-ID"/>
        </w:rPr>
        <w:t>Dari pernyataan diatas dapat ditarik kesimpulan bahwa tingkat keterikatan kerja (</w:t>
      </w:r>
      <w:r w:rsidRPr="007D1E3D">
        <w:rPr>
          <w:i/>
          <w:iCs/>
          <w:lang w:val="id-ID"/>
        </w:rPr>
        <w:t>Work Engagement</w:t>
      </w:r>
      <w:r>
        <w:rPr>
          <w:lang w:val="id-ID"/>
        </w:rPr>
        <w:t>) pegawai Dinas Pekerjaan Umum dan Penataan Ruang Provinsi Sumatera Utara tergolong baik, hal ini menunjukkan bahwa pegawai memiliki semangat kerja yang tinggi dan komitment yang kuat terhadap tanggung jawab pekerjaan yang diberikan oleh organisasi.</w:t>
      </w:r>
    </w:p>
    <w:p w:rsidR="005F0803" w:rsidRPr="000C2716" w:rsidRDefault="005F0803" w:rsidP="005F0803">
      <w:pPr>
        <w:spacing w:after="0" w:line="240" w:lineRule="auto"/>
        <w:jc w:val="center"/>
        <w:rPr>
          <w:b/>
          <w:bCs/>
          <w:lang w:val="id-ID"/>
        </w:rPr>
      </w:pPr>
      <w:r w:rsidRPr="000C2716">
        <w:rPr>
          <w:b/>
          <w:bCs/>
          <w:lang w:val="id-ID"/>
        </w:rPr>
        <w:t>Tabel 4.</w:t>
      </w:r>
      <w:r>
        <w:rPr>
          <w:b/>
          <w:bCs/>
          <w:lang w:val="id-ID"/>
        </w:rPr>
        <w:t>7</w:t>
      </w:r>
    </w:p>
    <w:p w:rsidR="005F0803" w:rsidRPr="000C2716" w:rsidRDefault="005F0803" w:rsidP="005F0803">
      <w:pPr>
        <w:spacing w:after="0" w:line="240" w:lineRule="auto"/>
        <w:jc w:val="center"/>
        <w:rPr>
          <w:b/>
          <w:bCs/>
          <w:lang w:val="id-ID"/>
        </w:rPr>
      </w:pPr>
      <w:r w:rsidRPr="000C2716">
        <w:rPr>
          <w:b/>
          <w:bCs/>
          <w:lang w:val="id-ID"/>
        </w:rPr>
        <w:t xml:space="preserve">Frekuensi Jawaban Responden Variabel </w:t>
      </w:r>
      <w:r>
        <w:rPr>
          <w:b/>
          <w:bCs/>
          <w:lang w:val="id-ID"/>
        </w:rPr>
        <w:t>Budaya Organisasi</w:t>
      </w:r>
      <w:r w:rsidRPr="000C2716">
        <w:rPr>
          <w:b/>
          <w:bCs/>
          <w:lang w:val="id-ID"/>
        </w:rPr>
        <w:t>(X</w:t>
      </w:r>
      <w:r>
        <w:rPr>
          <w:b/>
          <w:bCs/>
          <w:lang w:val="id-ID"/>
        </w:rPr>
        <w:t>3</w:t>
      </w:r>
      <w:r w:rsidRPr="000C2716">
        <w:rPr>
          <w:b/>
          <w:bCs/>
          <w:lang w:val="id-ID"/>
        </w:rPr>
        <w:t>)</w:t>
      </w:r>
    </w:p>
    <w:tbl>
      <w:tblPr>
        <w:tblStyle w:val="TableGrid"/>
        <w:tblW w:w="8500" w:type="dxa"/>
        <w:tblLayout w:type="fixed"/>
        <w:tblLook w:val="04A0"/>
      </w:tblPr>
      <w:tblGrid>
        <w:gridCol w:w="714"/>
        <w:gridCol w:w="1003"/>
        <w:gridCol w:w="1003"/>
        <w:gridCol w:w="1103"/>
        <w:gridCol w:w="992"/>
        <w:gridCol w:w="992"/>
        <w:gridCol w:w="851"/>
        <w:gridCol w:w="850"/>
        <w:gridCol w:w="992"/>
      </w:tblGrid>
      <w:tr w:rsidR="005F0803" w:rsidRPr="00BA4C18" w:rsidTr="00ED1D42">
        <w:trPr>
          <w:trHeight w:val="325"/>
        </w:trPr>
        <w:tc>
          <w:tcPr>
            <w:tcW w:w="714" w:type="dxa"/>
            <w:vMerge w:val="restart"/>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b/>
                <w:bCs/>
                <w:lang w:val="id-ID"/>
              </w:rPr>
            </w:pPr>
            <w:r w:rsidRPr="00BA4C18">
              <w:rPr>
                <w:b/>
                <w:bCs/>
                <w:lang w:val="id-ID"/>
              </w:rPr>
              <w:t>Item</w:t>
            </w:r>
          </w:p>
          <w:p w:rsidR="005F0803" w:rsidRPr="00BA4C18" w:rsidRDefault="005F0803" w:rsidP="00ED1D42">
            <w:pPr>
              <w:jc w:val="center"/>
              <w:rPr>
                <w:b/>
                <w:bCs/>
                <w:lang w:val="id-ID"/>
              </w:rPr>
            </w:pPr>
          </w:p>
        </w:tc>
        <w:tc>
          <w:tcPr>
            <w:tcW w:w="5093" w:type="dxa"/>
            <w:gridSpan w:val="5"/>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Kategori Jawaban Responden</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r w:rsidRPr="00BA4C18">
              <w:rPr>
                <w:b/>
                <w:bCs/>
                <w:lang w:val="id-ID"/>
              </w:rPr>
              <w:t>Deviation</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r w:rsidRPr="00BA4C18">
              <w:rPr>
                <w:b/>
                <w:bCs/>
                <w:lang w:val="id-ID"/>
              </w:rPr>
              <w:t>Mean</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r w:rsidRPr="00BA4C18">
              <w:rPr>
                <w:b/>
                <w:bCs/>
                <w:lang w:val="id-ID"/>
              </w:rPr>
              <w:t>Kategori</w:t>
            </w:r>
          </w:p>
        </w:tc>
      </w:tr>
      <w:tr w:rsidR="005F0803" w:rsidRPr="00BA4C18" w:rsidTr="00ED1D42">
        <w:trPr>
          <w:trHeight w:val="168"/>
        </w:trPr>
        <w:tc>
          <w:tcPr>
            <w:tcW w:w="714" w:type="dxa"/>
            <w:vMerge/>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p>
        </w:tc>
        <w:tc>
          <w:tcPr>
            <w:tcW w:w="1003"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SS</w:t>
            </w:r>
          </w:p>
          <w:p w:rsidR="005F0803" w:rsidRPr="00BA4C18" w:rsidRDefault="005F0803" w:rsidP="00ED1D42">
            <w:pPr>
              <w:jc w:val="center"/>
              <w:rPr>
                <w:b/>
                <w:bCs/>
                <w:lang w:val="id-ID"/>
              </w:rPr>
            </w:pPr>
            <w:r w:rsidRPr="00BA4C18">
              <w:rPr>
                <w:b/>
                <w:bCs/>
                <w:lang w:val="id-ID"/>
              </w:rPr>
              <w:t>(F%)</w:t>
            </w:r>
          </w:p>
        </w:tc>
        <w:tc>
          <w:tcPr>
            <w:tcW w:w="1003"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S</w:t>
            </w:r>
          </w:p>
          <w:p w:rsidR="005F0803" w:rsidRPr="00BA4C18" w:rsidRDefault="005F0803" w:rsidP="00ED1D42">
            <w:pPr>
              <w:jc w:val="center"/>
              <w:rPr>
                <w:b/>
                <w:bCs/>
                <w:lang w:val="id-ID"/>
              </w:rPr>
            </w:pPr>
            <w:r w:rsidRPr="00BA4C18">
              <w:rPr>
                <w:b/>
                <w:bCs/>
                <w:lang w:val="id-ID"/>
              </w:rPr>
              <w:t>(F%)</w:t>
            </w:r>
          </w:p>
        </w:tc>
        <w:tc>
          <w:tcPr>
            <w:tcW w:w="1103"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KS</w:t>
            </w:r>
          </w:p>
          <w:p w:rsidR="005F0803" w:rsidRPr="00BA4C18" w:rsidRDefault="005F0803" w:rsidP="00ED1D42">
            <w:pPr>
              <w:jc w:val="center"/>
              <w:rPr>
                <w:b/>
                <w:bCs/>
                <w:lang w:val="id-ID"/>
              </w:rPr>
            </w:pPr>
            <w:r w:rsidRPr="00BA4C18">
              <w:rPr>
                <w:b/>
                <w:bCs/>
                <w:lang w:val="id-ID"/>
              </w:rPr>
              <w:t>(F%)</w:t>
            </w:r>
          </w:p>
        </w:tc>
        <w:tc>
          <w:tcPr>
            <w:tcW w:w="992"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TS</w:t>
            </w:r>
          </w:p>
          <w:p w:rsidR="005F0803" w:rsidRPr="00BA4C18" w:rsidRDefault="005F0803" w:rsidP="00ED1D42">
            <w:pPr>
              <w:jc w:val="center"/>
              <w:rPr>
                <w:b/>
                <w:bCs/>
                <w:lang w:val="id-ID"/>
              </w:rPr>
            </w:pPr>
            <w:r w:rsidRPr="00BA4C18">
              <w:rPr>
                <w:b/>
                <w:bCs/>
                <w:lang w:val="id-ID"/>
              </w:rPr>
              <w:t>(F%)</w:t>
            </w:r>
          </w:p>
        </w:tc>
        <w:tc>
          <w:tcPr>
            <w:tcW w:w="992"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STS</w:t>
            </w:r>
          </w:p>
          <w:p w:rsidR="005F0803" w:rsidRPr="00BA4C18" w:rsidRDefault="005F0803" w:rsidP="00ED1D42">
            <w:pPr>
              <w:jc w:val="center"/>
              <w:rPr>
                <w:b/>
                <w:bCs/>
                <w:lang w:val="id-ID"/>
              </w:rPr>
            </w:pPr>
            <w:r w:rsidRPr="00BA4C18">
              <w:rPr>
                <w:b/>
                <w:bCs/>
                <w:lang w:val="id-ID"/>
              </w:rPr>
              <w:t>(F%)</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p>
        </w:tc>
      </w:tr>
      <w:tr w:rsidR="005F0803" w:rsidRPr="00BA4C18" w:rsidTr="00ED1D42">
        <w:trPr>
          <w:trHeight w:val="677"/>
        </w:trPr>
        <w:tc>
          <w:tcPr>
            <w:tcW w:w="714"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sidRPr="00BA4C18">
              <w:rPr>
                <w:lang w:val="id-ID"/>
              </w:rPr>
              <w:t>X</w:t>
            </w:r>
            <w:r>
              <w:rPr>
                <w:lang w:val="id-ID"/>
              </w:rPr>
              <w:t>3</w:t>
            </w:r>
            <w:r w:rsidRPr="00BA4C18">
              <w:rPr>
                <w:vertAlign w:val="subscript"/>
                <w:lang w:val="id-ID"/>
              </w:rPr>
              <w:t>.</w:t>
            </w:r>
            <w:r w:rsidRPr="00BA4C18">
              <w:rPr>
                <w:lang w:val="id-ID"/>
              </w:rPr>
              <w:t>1</w:t>
            </w:r>
          </w:p>
        </w:tc>
        <w:tc>
          <w:tcPr>
            <w:tcW w:w="100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2</w:t>
            </w:r>
            <w:r>
              <w:rPr>
                <w:lang w:val="id-ID"/>
              </w:rPr>
              <w:t>1</w:t>
            </w:r>
          </w:p>
          <w:p w:rsidR="005F0803" w:rsidRPr="00BA4C18" w:rsidRDefault="005F0803" w:rsidP="00ED1D42">
            <w:pPr>
              <w:jc w:val="center"/>
              <w:rPr>
                <w:lang w:val="id-ID"/>
              </w:rPr>
            </w:pPr>
            <w:r w:rsidRPr="00BA4C18">
              <w:rPr>
                <w:lang w:val="id-ID"/>
              </w:rPr>
              <w:t>(</w:t>
            </w:r>
            <w:r>
              <w:rPr>
                <w:lang w:val="id-ID"/>
              </w:rPr>
              <w:t>33,9</w:t>
            </w:r>
            <w:r w:rsidRPr="00BA4C18">
              <w:rPr>
                <w:lang w:val="id-ID"/>
              </w:rPr>
              <w:t>%)</w:t>
            </w:r>
          </w:p>
        </w:tc>
        <w:tc>
          <w:tcPr>
            <w:tcW w:w="100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31</w:t>
            </w:r>
          </w:p>
          <w:p w:rsidR="005F0803" w:rsidRPr="00BA4C18" w:rsidRDefault="005F0803" w:rsidP="00ED1D42">
            <w:pPr>
              <w:jc w:val="center"/>
              <w:rPr>
                <w:lang w:val="id-ID"/>
              </w:rPr>
            </w:pPr>
            <w:r w:rsidRPr="00BA4C18">
              <w:rPr>
                <w:lang w:val="id-ID"/>
              </w:rPr>
              <w:t>(</w:t>
            </w:r>
            <w:r>
              <w:rPr>
                <w:lang w:val="id-ID"/>
              </w:rPr>
              <w:t>50</w:t>
            </w:r>
            <w:r w:rsidRPr="00BA4C18">
              <w:rPr>
                <w:lang w:val="id-ID"/>
              </w:rPr>
              <w:t>%)</w:t>
            </w:r>
          </w:p>
        </w:tc>
        <w:tc>
          <w:tcPr>
            <w:tcW w:w="110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5</w:t>
            </w:r>
          </w:p>
          <w:p w:rsidR="005F0803" w:rsidRPr="00BA4C18" w:rsidRDefault="005F0803" w:rsidP="00ED1D42">
            <w:pPr>
              <w:jc w:val="center"/>
              <w:rPr>
                <w:lang w:val="id-ID"/>
              </w:rPr>
            </w:pPr>
            <w:r w:rsidRPr="00BA4C18">
              <w:rPr>
                <w:lang w:val="id-ID"/>
              </w:rPr>
              <w:t>(</w:t>
            </w:r>
            <w:r>
              <w:rPr>
                <w:lang w:val="id-ID"/>
              </w:rPr>
              <w:t>8,1</w:t>
            </w:r>
            <w:r w:rsidRPr="00BA4C18">
              <w:rPr>
                <w:lang w:val="id-ID"/>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4</w:t>
            </w:r>
          </w:p>
          <w:p w:rsidR="005F0803" w:rsidRPr="00BA4C18" w:rsidRDefault="005F0803" w:rsidP="00ED1D42">
            <w:pPr>
              <w:jc w:val="center"/>
              <w:rPr>
                <w:lang w:val="id-ID"/>
              </w:rPr>
            </w:pPr>
            <w:r w:rsidRPr="00BA4C18">
              <w:rPr>
                <w:lang w:val="id-ID"/>
              </w:rPr>
              <w:t>(</w:t>
            </w:r>
            <w:r>
              <w:rPr>
                <w:lang w:val="id-ID"/>
              </w:rPr>
              <w:t>6,5</w:t>
            </w:r>
            <w:r w:rsidRPr="00BA4C18">
              <w:rPr>
                <w:lang w:val="id-ID"/>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1</w:t>
            </w:r>
          </w:p>
          <w:p w:rsidR="005F0803" w:rsidRPr="00BA4C18" w:rsidRDefault="005F0803" w:rsidP="00ED1D42">
            <w:pPr>
              <w:jc w:val="center"/>
              <w:rPr>
                <w:lang w:val="id-ID"/>
              </w:rPr>
            </w:pPr>
            <w:r w:rsidRPr="00BA4C18">
              <w:rPr>
                <w:lang w:val="id-ID"/>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rPr>
                <w:lang w:val="id-ID"/>
              </w:rPr>
              <w:t>0</w:t>
            </w:r>
            <w:r>
              <w:t>,911</w:t>
            </w:r>
          </w:p>
        </w:tc>
        <w:tc>
          <w:tcPr>
            <w:tcW w:w="850"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4,08</w:t>
            </w:r>
          </w:p>
        </w:tc>
        <w:tc>
          <w:tcPr>
            <w:tcW w:w="992"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rPr>
          <w:trHeight w:val="652"/>
        </w:trPr>
        <w:tc>
          <w:tcPr>
            <w:tcW w:w="714"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sidRPr="00BA4C18">
              <w:rPr>
                <w:lang w:val="id-ID"/>
              </w:rPr>
              <w:lastRenderedPageBreak/>
              <w:t>X</w:t>
            </w:r>
            <w:r>
              <w:rPr>
                <w:lang w:val="id-ID"/>
              </w:rPr>
              <w:t>3</w:t>
            </w:r>
            <w:r w:rsidRPr="00BA4C18">
              <w:rPr>
                <w:vertAlign w:val="subscript"/>
                <w:lang w:val="id-ID"/>
              </w:rPr>
              <w:t>.</w:t>
            </w:r>
            <w:r w:rsidRPr="00BA4C18">
              <w:rPr>
                <w:lang w:val="id-ID"/>
              </w:rPr>
              <w:t>2</w:t>
            </w:r>
          </w:p>
        </w:tc>
        <w:tc>
          <w:tcPr>
            <w:tcW w:w="100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19</w:t>
            </w:r>
          </w:p>
          <w:p w:rsidR="005F0803" w:rsidRPr="00BA4C18" w:rsidRDefault="005F0803" w:rsidP="00ED1D42">
            <w:pPr>
              <w:jc w:val="center"/>
              <w:rPr>
                <w:lang w:val="id-ID"/>
              </w:rPr>
            </w:pPr>
            <w:r w:rsidRPr="00BA4C18">
              <w:rPr>
                <w:lang w:val="id-ID"/>
              </w:rPr>
              <w:t>(</w:t>
            </w:r>
            <w:r>
              <w:rPr>
                <w:lang w:val="id-ID"/>
              </w:rPr>
              <w:t>30,6</w:t>
            </w:r>
            <w:r w:rsidRPr="00BA4C18">
              <w:rPr>
                <w:lang w:val="id-ID"/>
              </w:rPr>
              <w:t>%)</w:t>
            </w:r>
          </w:p>
        </w:tc>
        <w:tc>
          <w:tcPr>
            <w:tcW w:w="1003" w:type="dxa"/>
            <w:tcBorders>
              <w:top w:val="single" w:sz="4" w:space="0" w:color="auto"/>
              <w:left w:val="single" w:sz="4" w:space="0" w:color="auto"/>
              <w:bottom w:val="single" w:sz="4" w:space="0" w:color="auto"/>
              <w:right w:val="single" w:sz="4" w:space="0" w:color="auto"/>
            </w:tcBorders>
            <w:vAlign w:val="center"/>
            <w:hideMark/>
          </w:tcPr>
          <w:p w:rsidR="005F0803" w:rsidRDefault="005F0803" w:rsidP="00ED1D42">
            <w:pPr>
              <w:jc w:val="center"/>
              <w:rPr>
                <w:lang w:val="id-ID"/>
              </w:rPr>
            </w:pPr>
            <w:r>
              <w:rPr>
                <w:lang w:val="id-ID"/>
              </w:rPr>
              <w:t>34</w:t>
            </w:r>
          </w:p>
          <w:p w:rsidR="005F0803" w:rsidRPr="00BA4C18" w:rsidRDefault="005F0803" w:rsidP="00ED1D42">
            <w:pPr>
              <w:jc w:val="center"/>
              <w:rPr>
                <w:lang w:val="id-ID"/>
              </w:rPr>
            </w:pPr>
            <w:r>
              <w:rPr>
                <w:lang w:val="id-ID"/>
              </w:rPr>
              <w:t>(54,8%)</w:t>
            </w:r>
          </w:p>
        </w:tc>
        <w:tc>
          <w:tcPr>
            <w:tcW w:w="110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5</w:t>
            </w:r>
          </w:p>
          <w:p w:rsidR="005F0803" w:rsidRPr="00BA4C18" w:rsidRDefault="005F0803" w:rsidP="00ED1D42">
            <w:pPr>
              <w:jc w:val="center"/>
              <w:rPr>
                <w:lang w:val="id-ID"/>
              </w:rPr>
            </w:pPr>
            <w:r w:rsidRPr="00BA4C18">
              <w:rPr>
                <w:lang w:val="id-ID"/>
              </w:rPr>
              <w:t>(</w:t>
            </w:r>
            <w:r>
              <w:rPr>
                <w:lang w:val="id-ID"/>
              </w:rPr>
              <w:t>8,1</w:t>
            </w:r>
            <w:r w:rsidRPr="00BA4C18">
              <w:rPr>
                <w:lang w:val="id-ID"/>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3</w:t>
            </w:r>
          </w:p>
          <w:p w:rsidR="005F0803" w:rsidRPr="00BA4C18" w:rsidRDefault="005F0803" w:rsidP="00ED1D42">
            <w:pPr>
              <w:jc w:val="center"/>
              <w:rPr>
                <w:lang w:val="id-ID"/>
              </w:rPr>
            </w:pPr>
            <w:r w:rsidRPr="00BA4C18">
              <w:rPr>
                <w:lang w:val="id-ID"/>
              </w:rPr>
              <w:t>(4,8%)</w:t>
            </w:r>
          </w:p>
          <w:p w:rsidR="005F0803" w:rsidRPr="00BA4C18" w:rsidRDefault="005F0803" w:rsidP="00ED1D42">
            <w:pPr>
              <w:jc w:val="center"/>
              <w:rPr>
                <w:lang w:val="id-ID"/>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1</w:t>
            </w:r>
          </w:p>
          <w:p w:rsidR="005F0803" w:rsidRPr="00BA4C18" w:rsidRDefault="005F0803" w:rsidP="00ED1D42">
            <w:pPr>
              <w:jc w:val="center"/>
              <w:rPr>
                <w:lang w:val="id-ID"/>
              </w:rPr>
            </w:pPr>
            <w:r w:rsidRPr="00BA4C18">
              <w:rPr>
                <w:lang w:val="id-ID"/>
              </w:rPr>
              <w:t>(1,6%)</w:t>
            </w: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0,855</w:t>
            </w:r>
          </w:p>
        </w:tc>
        <w:tc>
          <w:tcPr>
            <w:tcW w:w="850"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4,08</w:t>
            </w:r>
          </w:p>
        </w:tc>
        <w:tc>
          <w:tcPr>
            <w:tcW w:w="992"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rPr>
          <w:trHeight w:val="652"/>
        </w:trPr>
        <w:tc>
          <w:tcPr>
            <w:tcW w:w="714"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sidRPr="00BA4C18">
              <w:rPr>
                <w:lang w:val="id-ID"/>
              </w:rPr>
              <w:t>X</w:t>
            </w:r>
            <w:r>
              <w:rPr>
                <w:lang w:val="id-ID"/>
              </w:rPr>
              <w:t>3</w:t>
            </w:r>
            <w:r w:rsidRPr="00BA4C18">
              <w:rPr>
                <w:vertAlign w:val="subscript"/>
                <w:lang w:val="id-ID"/>
              </w:rPr>
              <w:t>.</w:t>
            </w:r>
            <w:r w:rsidRPr="00BA4C18">
              <w:rPr>
                <w:lang w:val="id-ID"/>
              </w:rPr>
              <w:t>3</w:t>
            </w:r>
          </w:p>
        </w:tc>
        <w:tc>
          <w:tcPr>
            <w:tcW w:w="100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15</w:t>
            </w:r>
          </w:p>
          <w:p w:rsidR="005F0803" w:rsidRPr="00BA4C18" w:rsidRDefault="005F0803" w:rsidP="00ED1D42">
            <w:pPr>
              <w:jc w:val="center"/>
              <w:rPr>
                <w:lang w:val="id-ID"/>
              </w:rPr>
            </w:pPr>
            <w:r w:rsidRPr="00BA4C18">
              <w:rPr>
                <w:lang w:val="id-ID"/>
              </w:rPr>
              <w:t>(</w:t>
            </w:r>
            <w:r>
              <w:rPr>
                <w:lang w:val="id-ID"/>
              </w:rPr>
              <w:t>24,2</w:t>
            </w:r>
            <w:r w:rsidRPr="00BA4C18">
              <w:rPr>
                <w:lang w:val="id-ID"/>
              </w:rPr>
              <w:t>%)</w:t>
            </w:r>
          </w:p>
        </w:tc>
        <w:tc>
          <w:tcPr>
            <w:tcW w:w="100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30</w:t>
            </w:r>
          </w:p>
          <w:p w:rsidR="005F0803" w:rsidRPr="00BA4C18" w:rsidRDefault="005F0803" w:rsidP="00ED1D42">
            <w:pPr>
              <w:jc w:val="center"/>
              <w:rPr>
                <w:lang w:val="id-ID"/>
              </w:rPr>
            </w:pPr>
            <w:r w:rsidRPr="00BA4C18">
              <w:rPr>
                <w:lang w:val="id-ID"/>
              </w:rPr>
              <w:t>(</w:t>
            </w:r>
            <w:r>
              <w:rPr>
                <w:lang w:val="id-ID"/>
              </w:rPr>
              <w:t>48,4</w:t>
            </w:r>
            <w:r w:rsidRPr="00BA4C18">
              <w:rPr>
                <w:lang w:val="id-ID"/>
              </w:rPr>
              <w:t>%)</w:t>
            </w:r>
          </w:p>
        </w:tc>
        <w:tc>
          <w:tcPr>
            <w:tcW w:w="110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7</w:t>
            </w:r>
          </w:p>
          <w:p w:rsidR="005F0803" w:rsidRPr="00BA4C18" w:rsidRDefault="005F0803" w:rsidP="00ED1D42">
            <w:pPr>
              <w:jc w:val="center"/>
              <w:rPr>
                <w:lang w:val="id-ID"/>
              </w:rPr>
            </w:pPr>
            <w:r w:rsidRPr="00BA4C18">
              <w:rPr>
                <w:lang w:val="id-ID"/>
              </w:rPr>
              <w:t>(</w:t>
            </w:r>
            <w:r>
              <w:rPr>
                <w:lang w:val="id-ID"/>
              </w:rPr>
              <w:t>11,3</w:t>
            </w:r>
            <w:r w:rsidRPr="00BA4C18">
              <w:rPr>
                <w:lang w:val="id-ID"/>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7</w:t>
            </w:r>
          </w:p>
          <w:p w:rsidR="005F0803" w:rsidRPr="00BA4C18" w:rsidRDefault="005F0803" w:rsidP="00ED1D42">
            <w:pPr>
              <w:jc w:val="center"/>
              <w:rPr>
                <w:lang w:val="id-ID"/>
              </w:rPr>
            </w:pPr>
            <w:r w:rsidRPr="00BA4C18">
              <w:rPr>
                <w:lang w:val="id-ID"/>
              </w:rPr>
              <w:t>(</w:t>
            </w:r>
            <w:r>
              <w:rPr>
                <w:lang w:val="id-ID"/>
              </w:rPr>
              <w:t>11,3</w:t>
            </w:r>
            <w:r w:rsidRPr="00BA4C18">
              <w:rPr>
                <w:lang w:val="id-ID"/>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3</w:t>
            </w:r>
          </w:p>
          <w:p w:rsidR="005F0803" w:rsidRPr="00BA4C18" w:rsidRDefault="005F0803" w:rsidP="00ED1D42">
            <w:pPr>
              <w:jc w:val="center"/>
              <w:rPr>
                <w:lang w:val="id-ID"/>
              </w:rPr>
            </w:pPr>
            <w:r w:rsidRPr="00BA4C18">
              <w:rPr>
                <w:lang w:val="id-ID"/>
              </w:rPr>
              <w:t>(4,8%)</w:t>
            </w:r>
          </w:p>
          <w:p w:rsidR="005F0803" w:rsidRPr="00BA4C18" w:rsidRDefault="005F0803" w:rsidP="00ED1D42">
            <w:pPr>
              <w:jc w:val="center"/>
              <w:rPr>
                <w:lang w:val="id-ID"/>
              </w:rPr>
            </w:pP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1,078</w:t>
            </w:r>
          </w:p>
        </w:tc>
        <w:tc>
          <w:tcPr>
            <w:tcW w:w="850"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3,77</w:t>
            </w:r>
          </w:p>
        </w:tc>
        <w:tc>
          <w:tcPr>
            <w:tcW w:w="992"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rPr>
          <w:trHeight w:val="652"/>
        </w:trPr>
        <w:tc>
          <w:tcPr>
            <w:tcW w:w="714"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sidRPr="00BA4C18">
              <w:rPr>
                <w:lang w:val="id-ID"/>
              </w:rPr>
              <w:t>X</w:t>
            </w:r>
            <w:r>
              <w:rPr>
                <w:lang w:val="id-ID"/>
              </w:rPr>
              <w:t>3</w:t>
            </w:r>
            <w:r w:rsidRPr="00BA4C18">
              <w:rPr>
                <w:vertAlign w:val="subscript"/>
                <w:lang w:val="id-ID"/>
              </w:rPr>
              <w:t>.</w:t>
            </w:r>
            <w:r w:rsidRPr="00BA4C18">
              <w:rPr>
                <w:lang w:val="id-ID"/>
              </w:rPr>
              <w:t>4</w:t>
            </w:r>
          </w:p>
        </w:tc>
        <w:tc>
          <w:tcPr>
            <w:tcW w:w="100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16</w:t>
            </w:r>
          </w:p>
          <w:p w:rsidR="005F0803" w:rsidRPr="00BA4C18" w:rsidRDefault="005F0803" w:rsidP="00ED1D42">
            <w:pPr>
              <w:jc w:val="center"/>
              <w:rPr>
                <w:lang w:val="id-ID"/>
              </w:rPr>
            </w:pPr>
            <w:r w:rsidRPr="00BA4C18">
              <w:rPr>
                <w:lang w:val="id-ID"/>
              </w:rPr>
              <w:t>(</w:t>
            </w:r>
            <w:r>
              <w:rPr>
                <w:lang w:val="id-ID"/>
              </w:rPr>
              <w:t>25,8%</w:t>
            </w:r>
            <w:r w:rsidRPr="00BA4C18">
              <w:rPr>
                <w:lang w:val="id-ID"/>
              </w:rPr>
              <w:t>)</w:t>
            </w:r>
          </w:p>
        </w:tc>
        <w:tc>
          <w:tcPr>
            <w:tcW w:w="100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30</w:t>
            </w:r>
          </w:p>
          <w:p w:rsidR="005F0803" w:rsidRPr="00BA4C18" w:rsidRDefault="005F0803" w:rsidP="00ED1D42">
            <w:pPr>
              <w:jc w:val="center"/>
              <w:rPr>
                <w:lang w:val="id-ID"/>
              </w:rPr>
            </w:pPr>
            <w:r w:rsidRPr="00BA4C18">
              <w:rPr>
                <w:lang w:val="id-ID"/>
              </w:rPr>
              <w:t>(</w:t>
            </w:r>
            <w:r>
              <w:rPr>
                <w:lang w:val="id-ID"/>
              </w:rPr>
              <w:t>48,4</w:t>
            </w:r>
            <w:r w:rsidRPr="00BA4C18">
              <w:rPr>
                <w:lang w:val="id-ID"/>
              </w:rPr>
              <w:t>%)</w:t>
            </w:r>
          </w:p>
        </w:tc>
        <w:tc>
          <w:tcPr>
            <w:tcW w:w="110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7</w:t>
            </w:r>
          </w:p>
          <w:p w:rsidR="005F0803" w:rsidRPr="00BA4C18" w:rsidRDefault="005F0803" w:rsidP="00ED1D42">
            <w:pPr>
              <w:jc w:val="center"/>
              <w:rPr>
                <w:lang w:val="id-ID"/>
              </w:rPr>
            </w:pPr>
            <w:r w:rsidRPr="00BA4C18">
              <w:rPr>
                <w:lang w:val="id-ID"/>
              </w:rPr>
              <w:t>(</w:t>
            </w:r>
            <w:r>
              <w:rPr>
                <w:lang w:val="id-ID"/>
              </w:rPr>
              <w:t>11,3</w:t>
            </w:r>
            <w:r w:rsidRPr="00BA4C18">
              <w:rPr>
                <w:lang w:val="id-ID"/>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6</w:t>
            </w:r>
          </w:p>
          <w:p w:rsidR="005F0803" w:rsidRPr="00BA4C18" w:rsidRDefault="005F0803" w:rsidP="00ED1D42">
            <w:pPr>
              <w:jc w:val="center"/>
              <w:rPr>
                <w:lang w:val="id-ID"/>
              </w:rPr>
            </w:pPr>
            <w:r w:rsidRPr="00BA4C18">
              <w:rPr>
                <w:lang w:val="id-ID"/>
              </w:rPr>
              <w:t>(</w:t>
            </w:r>
            <w:r>
              <w:rPr>
                <w:lang w:val="id-ID"/>
              </w:rPr>
              <w:t>9,7</w:t>
            </w:r>
            <w:r w:rsidRPr="00BA4C18">
              <w:rPr>
                <w:lang w:val="id-ID"/>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3</w:t>
            </w:r>
          </w:p>
          <w:p w:rsidR="005F0803" w:rsidRPr="00BA4C18" w:rsidRDefault="005F0803" w:rsidP="00ED1D42">
            <w:pPr>
              <w:jc w:val="center"/>
              <w:rPr>
                <w:lang w:val="id-ID"/>
              </w:rPr>
            </w:pPr>
            <w:r w:rsidRPr="00BA4C18">
              <w:rPr>
                <w:lang w:val="id-ID"/>
              </w:rPr>
              <w:t>(4,8%)</w:t>
            </w:r>
          </w:p>
          <w:p w:rsidR="005F0803" w:rsidRPr="00BA4C18" w:rsidRDefault="005F0803" w:rsidP="00ED1D42">
            <w:pPr>
              <w:jc w:val="center"/>
              <w:rPr>
                <w:lang w:val="id-ID"/>
              </w:rPr>
            </w:pP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1,084</w:t>
            </w:r>
          </w:p>
        </w:tc>
        <w:tc>
          <w:tcPr>
            <w:tcW w:w="850"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3,81</w:t>
            </w:r>
          </w:p>
        </w:tc>
        <w:tc>
          <w:tcPr>
            <w:tcW w:w="992"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rPr>
          <w:trHeight w:val="652"/>
        </w:trPr>
        <w:tc>
          <w:tcPr>
            <w:tcW w:w="714"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sidRPr="00BA4C18">
              <w:rPr>
                <w:lang w:val="id-ID"/>
              </w:rPr>
              <w:t>X</w:t>
            </w:r>
            <w:r>
              <w:rPr>
                <w:lang w:val="id-ID"/>
              </w:rPr>
              <w:t>3</w:t>
            </w:r>
            <w:r w:rsidRPr="00BA4C18">
              <w:rPr>
                <w:vertAlign w:val="subscript"/>
                <w:lang w:val="id-ID"/>
              </w:rPr>
              <w:t>.</w:t>
            </w:r>
            <w:r w:rsidRPr="00BA4C18">
              <w:rPr>
                <w:lang w:val="id-ID"/>
              </w:rPr>
              <w:t>5</w:t>
            </w:r>
          </w:p>
        </w:tc>
        <w:tc>
          <w:tcPr>
            <w:tcW w:w="100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16</w:t>
            </w:r>
          </w:p>
          <w:p w:rsidR="005F0803" w:rsidRPr="00BA4C18" w:rsidRDefault="005F0803" w:rsidP="00ED1D42">
            <w:pPr>
              <w:jc w:val="center"/>
              <w:rPr>
                <w:lang w:val="id-ID"/>
              </w:rPr>
            </w:pPr>
            <w:r w:rsidRPr="00BA4C18">
              <w:rPr>
                <w:lang w:val="id-ID"/>
              </w:rPr>
              <w:t>(</w:t>
            </w:r>
            <w:r>
              <w:rPr>
                <w:lang w:val="id-ID"/>
              </w:rPr>
              <w:t>25,8%</w:t>
            </w:r>
            <w:r w:rsidRPr="00BA4C18">
              <w:rPr>
                <w:lang w:val="id-ID"/>
              </w:rPr>
              <w:t>)</w:t>
            </w:r>
          </w:p>
        </w:tc>
        <w:tc>
          <w:tcPr>
            <w:tcW w:w="100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32</w:t>
            </w:r>
          </w:p>
          <w:p w:rsidR="005F0803" w:rsidRPr="00BA4C18" w:rsidRDefault="005F0803" w:rsidP="00ED1D42">
            <w:pPr>
              <w:jc w:val="center"/>
              <w:rPr>
                <w:lang w:val="id-ID"/>
              </w:rPr>
            </w:pPr>
            <w:r w:rsidRPr="00BA4C18">
              <w:rPr>
                <w:lang w:val="id-ID"/>
              </w:rPr>
              <w:t>(</w:t>
            </w:r>
            <w:r>
              <w:rPr>
                <w:lang w:val="id-ID"/>
              </w:rPr>
              <w:t>51,6</w:t>
            </w:r>
            <w:r w:rsidRPr="00BA4C18">
              <w:rPr>
                <w:lang w:val="id-ID"/>
              </w:rPr>
              <w:t>%)</w:t>
            </w:r>
          </w:p>
        </w:tc>
        <w:tc>
          <w:tcPr>
            <w:tcW w:w="110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5</w:t>
            </w:r>
          </w:p>
          <w:p w:rsidR="005F0803" w:rsidRPr="00BA4C18" w:rsidRDefault="005F0803" w:rsidP="00ED1D42">
            <w:pPr>
              <w:jc w:val="center"/>
              <w:rPr>
                <w:lang w:val="id-ID"/>
              </w:rPr>
            </w:pPr>
            <w:r w:rsidRPr="00BA4C18">
              <w:rPr>
                <w:lang w:val="id-ID"/>
              </w:rPr>
              <w:t>(</w:t>
            </w:r>
            <w:r>
              <w:rPr>
                <w:lang w:val="id-ID"/>
              </w:rPr>
              <w:t>8,1</w:t>
            </w:r>
            <w:r w:rsidRPr="00BA4C18">
              <w:rPr>
                <w:lang w:val="id-ID"/>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6</w:t>
            </w:r>
          </w:p>
          <w:p w:rsidR="005F0803" w:rsidRPr="00BA4C18" w:rsidRDefault="005F0803" w:rsidP="00ED1D42">
            <w:pPr>
              <w:jc w:val="center"/>
              <w:rPr>
                <w:lang w:val="id-ID"/>
              </w:rPr>
            </w:pPr>
            <w:r w:rsidRPr="00BA4C18">
              <w:rPr>
                <w:lang w:val="id-ID"/>
              </w:rPr>
              <w:t>(</w:t>
            </w:r>
            <w:r>
              <w:rPr>
                <w:lang w:val="id-ID"/>
              </w:rPr>
              <w:t>9,7</w:t>
            </w:r>
            <w:r w:rsidRPr="00BA4C18">
              <w:rPr>
                <w:lang w:val="id-ID"/>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3</w:t>
            </w:r>
          </w:p>
          <w:p w:rsidR="005F0803" w:rsidRPr="00BA4C18" w:rsidRDefault="005F0803" w:rsidP="00ED1D42">
            <w:pPr>
              <w:jc w:val="center"/>
              <w:rPr>
                <w:lang w:val="id-ID"/>
              </w:rPr>
            </w:pPr>
            <w:r w:rsidRPr="00BA4C18">
              <w:rPr>
                <w:lang w:val="id-ID"/>
              </w:rPr>
              <w:t>(4,8%)</w:t>
            </w:r>
          </w:p>
          <w:p w:rsidR="005F0803" w:rsidRPr="00BA4C18" w:rsidRDefault="005F0803" w:rsidP="00ED1D42">
            <w:pPr>
              <w:jc w:val="center"/>
              <w:rPr>
                <w:lang w:val="id-ID"/>
              </w:rPr>
            </w:pP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1,074</w:t>
            </w:r>
          </w:p>
        </w:tc>
        <w:tc>
          <w:tcPr>
            <w:tcW w:w="850"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3,84</w:t>
            </w:r>
          </w:p>
        </w:tc>
        <w:tc>
          <w:tcPr>
            <w:tcW w:w="992"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rPr>
          <w:trHeight w:val="527"/>
        </w:trPr>
        <w:tc>
          <w:tcPr>
            <w:tcW w:w="714"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sidRPr="00BA4C18">
              <w:rPr>
                <w:lang w:val="id-ID"/>
              </w:rPr>
              <w:t>X</w:t>
            </w:r>
            <w:r>
              <w:rPr>
                <w:lang w:val="id-ID"/>
              </w:rPr>
              <w:t>3</w:t>
            </w:r>
            <w:r w:rsidRPr="00BA4C18">
              <w:rPr>
                <w:vertAlign w:val="subscript"/>
                <w:lang w:val="id-ID"/>
              </w:rPr>
              <w:t>.</w:t>
            </w:r>
            <w:r w:rsidRPr="00BA4C18">
              <w:rPr>
                <w:lang w:val="id-ID"/>
              </w:rPr>
              <w:t>6</w:t>
            </w:r>
          </w:p>
        </w:tc>
        <w:tc>
          <w:tcPr>
            <w:tcW w:w="1003" w:type="dxa"/>
            <w:tcBorders>
              <w:top w:val="single" w:sz="4" w:space="0" w:color="auto"/>
              <w:left w:val="single" w:sz="4" w:space="0" w:color="auto"/>
              <w:bottom w:val="single" w:sz="4" w:space="0" w:color="auto"/>
              <w:right w:val="single" w:sz="4" w:space="0" w:color="auto"/>
            </w:tcBorders>
            <w:vAlign w:val="center"/>
            <w:hideMark/>
          </w:tcPr>
          <w:p w:rsidR="005F0803" w:rsidRDefault="005F0803" w:rsidP="00ED1D42">
            <w:pPr>
              <w:jc w:val="center"/>
              <w:rPr>
                <w:lang w:val="id-ID"/>
              </w:rPr>
            </w:pPr>
            <w:r>
              <w:rPr>
                <w:lang w:val="id-ID"/>
              </w:rPr>
              <w:t>13</w:t>
            </w:r>
          </w:p>
          <w:p w:rsidR="005F0803" w:rsidRPr="00BA4C18" w:rsidRDefault="005F0803" w:rsidP="00ED1D42">
            <w:pPr>
              <w:jc w:val="center"/>
              <w:rPr>
                <w:lang w:val="id-ID"/>
              </w:rPr>
            </w:pPr>
            <w:r>
              <w:rPr>
                <w:lang w:val="id-ID"/>
              </w:rPr>
              <w:t>(21%)</w:t>
            </w:r>
          </w:p>
        </w:tc>
        <w:tc>
          <w:tcPr>
            <w:tcW w:w="100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36</w:t>
            </w:r>
          </w:p>
          <w:p w:rsidR="005F0803" w:rsidRPr="00BA4C18" w:rsidRDefault="005F0803" w:rsidP="00ED1D42">
            <w:pPr>
              <w:jc w:val="center"/>
              <w:rPr>
                <w:lang w:val="id-ID"/>
              </w:rPr>
            </w:pPr>
            <w:r w:rsidRPr="00BA4C18">
              <w:rPr>
                <w:lang w:val="id-ID"/>
              </w:rPr>
              <w:t>(</w:t>
            </w:r>
            <w:r>
              <w:rPr>
                <w:lang w:val="id-ID"/>
              </w:rPr>
              <w:t>58,1</w:t>
            </w:r>
            <w:r w:rsidRPr="00BA4C18">
              <w:rPr>
                <w:lang w:val="id-ID"/>
              </w:rPr>
              <w:t>%)</w:t>
            </w:r>
          </w:p>
        </w:tc>
        <w:tc>
          <w:tcPr>
            <w:tcW w:w="110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8</w:t>
            </w:r>
          </w:p>
          <w:p w:rsidR="005F0803" w:rsidRPr="00BA4C18" w:rsidRDefault="005F0803" w:rsidP="00ED1D42">
            <w:pPr>
              <w:jc w:val="center"/>
              <w:rPr>
                <w:lang w:val="id-ID"/>
              </w:rPr>
            </w:pPr>
            <w:r w:rsidRPr="00BA4C18">
              <w:rPr>
                <w:lang w:val="id-ID"/>
              </w:rPr>
              <w:t>(</w:t>
            </w:r>
            <w:r>
              <w:rPr>
                <w:lang w:val="id-ID"/>
              </w:rPr>
              <w:t>12</w:t>
            </w:r>
            <w:r w:rsidRPr="00BA4C18">
              <w:rPr>
                <w:lang w:val="id-ID"/>
              </w:rPr>
              <w:t>,</w:t>
            </w:r>
            <w:r>
              <w:rPr>
                <w:lang w:val="id-ID"/>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2</w:t>
            </w:r>
          </w:p>
          <w:p w:rsidR="005F0803" w:rsidRPr="00BA4C18" w:rsidRDefault="005F0803" w:rsidP="00ED1D42">
            <w:pPr>
              <w:jc w:val="center"/>
              <w:rPr>
                <w:lang w:val="id-ID"/>
              </w:rPr>
            </w:pPr>
            <w:r w:rsidRPr="00BA4C18">
              <w:rPr>
                <w:lang w:val="id-ID"/>
              </w:rPr>
              <w:t>(3,2%)</w:t>
            </w:r>
          </w:p>
        </w:tc>
        <w:tc>
          <w:tcPr>
            <w:tcW w:w="992"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3</w:t>
            </w:r>
          </w:p>
          <w:p w:rsidR="005F0803" w:rsidRPr="00BA4C18" w:rsidRDefault="005F0803" w:rsidP="00ED1D42">
            <w:pPr>
              <w:jc w:val="center"/>
              <w:rPr>
                <w:lang w:val="id-ID"/>
              </w:rPr>
            </w:pPr>
            <w:r w:rsidRPr="00BA4C18">
              <w:rPr>
                <w:lang w:val="id-ID"/>
              </w:rPr>
              <w:t>(4,8%)</w:t>
            </w:r>
          </w:p>
          <w:p w:rsidR="005F0803" w:rsidRPr="00BA4C18" w:rsidRDefault="005F0803" w:rsidP="00ED1D42">
            <w:pPr>
              <w:jc w:val="center"/>
              <w:rPr>
                <w:lang w:val="id-ID"/>
              </w:rPr>
            </w:pP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0,949</w:t>
            </w:r>
          </w:p>
        </w:tc>
        <w:tc>
          <w:tcPr>
            <w:tcW w:w="850"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3,87</w:t>
            </w:r>
          </w:p>
        </w:tc>
        <w:tc>
          <w:tcPr>
            <w:tcW w:w="992"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rPr>
          <w:trHeight w:val="678"/>
        </w:trPr>
        <w:tc>
          <w:tcPr>
            <w:tcW w:w="714"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sidRPr="00BA4C18">
              <w:rPr>
                <w:lang w:val="id-ID"/>
              </w:rPr>
              <w:t>X</w:t>
            </w:r>
            <w:r>
              <w:rPr>
                <w:lang w:val="id-ID"/>
              </w:rPr>
              <w:t>3</w:t>
            </w:r>
            <w:r w:rsidRPr="00BA4C18">
              <w:rPr>
                <w:vertAlign w:val="subscript"/>
                <w:lang w:val="id-ID"/>
              </w:rPr>
              <w:t>.</w:t>
            </w:r>
            <w:r w:rsidRPr="00BA4C18">
              <w:rPr>
                <w:lang w:val="id-ID"/>
              </w:rPr>
              <w:t>7</w:t>
            </w:r>
          </w:p>
        </w:tc>
        <w:tc>
          <w:tcPr>
            <w:tcW w:w="1003" w:type="dxa"/>
            <w:tcBorders>
              <w:top w:val="single" w:sz="4" w:space="0" w:color="auto"/>
              <w:left w:val="single" w:sz="4" w:space="0" w:color="auto"/>
              <w:bottom w:val="single" w:sz="4" w:space="0" w:color="auto"/>
              <w:right w:val="single" w:sz="4" w:space="0" w:color="auto"/>
            </w:tcBorders>
            <w:vAlign w:val="center"/>
            <w:hideMark/>
          </w:tcPr>
          <w:p w:rsidR="005F0803" w:rsidRDefault="005F0803" w:rsidP="00ED1D42">
            <w:pPr>
              <w:jc w:val="center"/>
              <w:rPr>
                <w:lang w:val="id-ID"/>
              </w:rPr>
            </w:pPr>
            <w:r>
              <w:rPr>
                <w:lang w:val="id-ID"/>
              </w:rPr>
              <w:t>13</w:t>
            </w:r>
          </w:p>
          <w:p w:rsidR="005F0803" w:rsidRPr="00BA4C18" w:rsidRDefault="005F0803" w:rsidP="00ED1D42">
            <w:pPr>
              <w:jc w:val="center"/>
              <w:rPr>
                <w:lang w:val="id-ID"/>
              </w:rPr>
            </w:pPr>
            <w:r>
              <w:rPr>
                <w:lang w:val="id-ID"/>
              </w:rPr>
              <w:t>(21%)</w:t>
            </w:r>
          </w:p>
        </w:tc>
        <w:tc>
          <w:tcPr>
            <w:tcW w:w="100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35</w:t>
            </w:r>
          </w:p>
          <w:p w:rsidR="005F0803" w:rsidRPr="00BA4C18" w:rsidRDefault="005F0803" w:rsidP="00ED1D42">
            <w:pPr>
              <w:jc w:val="center"/>
              <w:rPr>
                <w:lang w:val="id-ID"/>
              </w:rPr>
            </w:pPr>
            <w:r w:rsidRPr="00BA4C18">
              <w:rPr>
                <w:lang w:val="id-ID"/>
              </w:rPr>
              <w:t>(</w:t>
            </w:r>
            <w:r>
              <w:rPr>
                <w:lang w:val="id-ID"/>
              </w:rPr>
              <w:t>56,5</w:t>
            </w:r>
            <w:r w:rsidRPr="00BA4C18">
              <w:rPr>
                <w:lang w:val="id-ID"/>
              </w:rPr>
              <w:t>%</w:t>
            </w:r>
            <w:r>
              <w:rPr>
                <w:lang w:val="id-ID"/>
              </w:rPr>
              <w:t>)</w:t>
            </w:r>
          </w:p>
        </w:tc>
        <w:tc>
          <w:tcPr>
            <w:tcW w:w="1103"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6</w:t>
            </w:r>
          </w:p>
          <w:p w:rsidR="005F0803" w:rsidRPr="00BA4C18" w:rsidRDefault="005F0803" w:rsidP="00ED1D42">
            <w:pPr>
              <w:jc w:val="center"/>
              <w:rPr>
                <w:lang w:val="id-ID"/>
              </w:rPr>
            </w:pPr>
            <w:r w:rsidRPr="00BA4C18">
              <w:rPr>
                <w:lang w:val="id-ID"/>
              </w:rPr>
              <w:t>(</w:t>
            </w:r>
            <w:r>
              <w:rPr>
                <w:lang w:val="id-ID"/>
              </w:rPr>
              <w:t>9,7</w:t>
            </w:r>
            <w:r w:rsidRPr="00BA4C18">
              <w:rPr>
                <w:lang w:val="id-ID"/>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Pr>
                <w:lang w:val="id-ID"/>
              </w:rPr>
              <w:t>6</w:t>
            </w:r>
          </w:p>
          <w:p w:rsidR="005F0803" w:rsidRPr="00BA4C18" w:rsidRDefault="005F0803" w:rsidP="00ED1D42">
            <w:pPr>
              <w:jc w:val="center"/>
              <w:rPr>
                <w:lang w:val="id-ID"/>
              </w:rPr>
            </w:pPr>
            <w:r w:rsidRPr="00BA4C18">
              <w:rPr>
                <w:lang w:val="id-ID"/>
              </w:rPr>
              <w:t>(</w:t>
            </w:r>
            <w:r>
              <w:rPr>
                <w:lang w:val="id-ID"/>
              </w:rPr>
              <w:t>9,7</w:t>
            </w:r>
            <w:r w:rsidRPr="00BA4C18">
              <w:rPr>
                <w:lang w:val="id-ID"/>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2</w:t>
            </w:r>
          </w:p>
          <w:p w:rsidR="005F0803" w:rsidRPr="00BA4C18" w:rsidRDefault="005F0803" w:rsidP="00ED1D42">
            <w:pPr>
              <w:jc w:val="center"/>
              <w:rPr>
                <w:lang w:val="id-ID"/>
              </w:rPr>
            </w:pPr>
            <w:r w:rsidRPr="00BA4C18">
              <w:rPr>
                <w:lang w:val="id-ID"/>
              </w:rPr>
              <w:t>(3,2%)</w:t>
            </w: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0,984</w:t>
            </w:r>
          </w:p>
        </w:tc>
        <w:tc>
          <w:tcPr>
            <w:tcW w:w="850"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3,82</w:t>
            </w:r>
          </w:p>
        </w:tc>
        <w:tc>
          <w:tcPr>
            <w:tcW w:w="992"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rPr>
          <w:trHeight w:val="652"/>
        </w:trPr>
        <w:tc>
          <w:tcPr>
            <w:tcW w:w="714"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lang w:val="id-ID"/>
              </w:rPr>
            </w:pPr>
            <w:r w:rsidRPr="00BA4C18">
              <w:rPr>
                <w:lang w:val="id-ID"/>
              </w:rPr>
              <w:t>X</w:t>
            </w:r>
            <w:r>
              <w:rPr>
                <w:lang w:val="id-ID"/>
              </w:rPr>
              <w:t>3</w:t>
            </w:r>
            <w:r w:rsidRPr="00BA4C18">
              <w:rPr>
                <w:vertAlign w:val="subscript"/>
                <w:lang w:val="id-ID"/>
              </w:rPr>
              <w:t>.</w:t>
            </w:r>
            <w:r w:rsidRPr="00BA4C18">
              <w:rPr>
                <w:lang w:val="id-ID"/>
              </w:rPr>
              <w:t>8</w:t>
            </w:r>
          </w:p>
        </w:tc>
        <w:tc>
          <w:tcPr>
            <w:tcW w:w="1003"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13</w:t>
            </w:r>
          </w:p>
          <w:p w:rsidR="005F0803" w:rsidRPr="00BA4C18" w:rsidRDefault="005F0803" w:rsidP="00ED1D42">
            <w:pPr>
              <w:jc w:val="center"/>
              <w:rPr>
                <w:lang w:val="id-ID"/>
              </w:rPr>
            </w:pPr>
            <w:r>
              <w:rPr>
                <w:lang w:val="id-ID"/>
              </w:rPr>
              <w:t>(21%)</w:t>
            </w:r>
          </w:p>
        </w:tc>
        <w:tc>
          <w:tcPr>
            <w:tcW w:w="1003"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34</w:t>
            </w:r>
          </w:p>
          <w:p w:rsidR="005F0803" w:rsidRPr="00BA4C18" w:rsidRDefault="005F0803" w:rsidP="00ED1D42">
            <w:pPr>
              <w:jc w:val="center"/>
              <w:rPr>
                <w:lang w:val="id-ID"/>
              </w:rPr>
            </w:pPr>
            <w:r>
              <w:rPr>
                <w:lang w:val="id-ID"/>
              </w:rPr>
              <w:t>(54,8%)</w:t>
            </w:r>
          </w:p>
        </w:tc>
        <w:tc>
          <w:tcPr>
            <w:tcW w:w="1103"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Pr>
                <w:lang w:val="id-ID"/>
              </w:rPr>
              <w:t>7</w:t>
            </w:r>
          </w:p>
          <w:p w:rsidR="005F0803" w:rsidRPr="00BA4C18" w:rsidRDefault="005F0803" w:rsidP="00ED1D42">
            <w:pPr>
              <w:jc w:val="center"/>
              <w:rPr>
                <w:lang w:val="id-ID"/>
              </w:rPr>
            </w:pPr>
            <w:r w:rsidRPr="00BA4C18">
              <w:rPr>
                <w:lang w:val="id-ID"/>
              </w:rPr>
              <w:t>(</w:t>
            </w:r>
            <w:r>
              <w:rPr>
                <w:lang w:val="id-ID"/>
              </w:rPr>
              <w:t>11,3</w:t>
            </w:r>
            <w:r w:rsidRPr="00BA4C18">
              <w:rPr>
                <w:lang w:val="id-ID"/>
              </w:rPr>
              <w:t>%)</w:t>
            </w:r>
          </w:p>
        </w:tc>
        <w:tc>
          <w:tcPr>
            <w:tcW w:w="992"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5</w:t>
            </w:r>
          </w:p>
          <w:p w:rsidR="005F0803" w:rsidRPr="00BA4C18" w:rsidRDefault="005F0803" w:rsidP="00ED1D42">
            <w:pPr>
              <w:jc w:val="center"/>
              <w:rPr>
                <w:lang w:val="id-ID"/>
              </w:rPr>
            </w:pPr>
            <w:r>
              <w:rPr>
                <w:lang w:val="id-ID"/>
              </w:rPr>
              <w:t>(8,1%)</w:t>
            </w:r>
          </w:p>
        </w:tc>
        <w:tc>
          <w:tcPr>
            <w:tcW w:w="992"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lang w:val="id-ID"/>
              </w:rPr>
            </w:pPr>
            <w:r w:rsidRPr="00BA4C18">
              <w:rPr>
                <w:lang w:val="id-ID"/>
              </w:rPr>
              <w:t>3</w:t>
            </w:r>
          </w:p>
          <w:p w:rsidR="005F0803" w:rsidRPr="00BA4C18" w:rsidRDefault="005F0803" w:rsidP="00ED1D42">
            <w:pPr>
              <w:jc w:val="center"/>
              <w:rPr>
                <w:lang w:val="id-ID"/>
              </w:rPr>
            </w:pPr>
            <w:r w:rsidRPr="00BA4C18">
              <w:rPr>
                <w:lang w:val="id-ID"/>
              </w:rPr>
              <w:t>(4,8%)</w:t>
            </w:r>
          </w:p>
          <w:p w:rsidR="005F0803" w:rsidRPr="00BA4C18" w:rsidRDefault="005F0803" w:rsidP="00ED1D42">
            <w:pPr>
              <w:jc w:val="center"/>
              <w:rPr>
                <w:lang w:val="id-ID"/>
              </w:rPr>
            </w:pP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1,026</w:t>
            </w:r>
          </w:p>
        </w:tc>
        <w:tc>
          <w:tcPr>
            <w:tcW w:w="850"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3,79</w:t>
            </w:r>
          </w:p>
        </w:tc>
        <w:tc>
          <w:tcPr>
            <w:tcW w:w="992"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bl>
    <w:p w:rsidR="005F0803" w:rsidRDefault="005F0803" w:rsidP="005F0803">
      <w:pPr>
        <w:spacing w:after="0" w:line="480" w:lineRule="auto"/>
        <w:ind w:firstLine="284"/>
        <w:jc w:val="both"/>
        <w:rPr>
          <w:lang w:val="en-US"/>
        </w:rPr>
      </w:pPr>
      <w:r>
        <w:rPr>
          <w:lang w:val="en-US"/>
        </w:rPr>
        <w:t>Sumber : Hasil Penelitian, 2025</w:t>
      </w:r>
    </w:p>
    <w:p w:rsidR="005F0803" w:rsidRDefault="005F0803" w:rsidP="005F0803">
      <w:pPr>
        <w:spacing w:line="480" w:lineRule="auto"/>
        <w:ind w:firstLine="284"/>
        <w:jc w:val="both"/>
        <w:rPr>
          <w:lang w:val="id-ID"/>
        </w:rPr>
      </w:pPr>
      <w:r>
        <w:rPr>
          <w:lang w:val="id-ID"/>
        </w:rPr>
        <w:t xml:space="preserve">Hasil deskriptif responden menyatakan bahwa jawaban responden untuk variabel Budaya Organisasi </w:t>
      </w:r>
      <w:r w:rsidRPr="007B757B">
        <w:rPr>
          <w:lang w:val="id-ID"/>
        </w:rPr>
        <w:t>pada pernyataan “</w:t>
      </w:r>
      <w:r w:rsidRPr="004A26F0">
        <w:t>Saya selalu melakukan pertimbangan pada suatu detail yang cermat terhadap pekerjaan</w:t>
      </w:r>
      <w:r w:rsidRPr="007B757B">
        <w:rPr>
          <w:lang w:val="id-ID"/>
        </w:rPr>
        <w:t>” diperoleh hasil bahwa mayoritas menjawab setuju dengan jumlah</w:t>
      </w:r>
      <w:r>
        <w:rPr>
          <w:lang w:val="id-ID"/>
        </w:rPr>
        <w:t xml:space="preserve"> 31</w:t>
      </w:r>
      <w:r w:rsidRPr="007B757B">
        <w:rPr>
          <w:lang w:val="id-ID"/>
        </w:rPr>
        <w:t xml:space="preserve"> orang (</w:t>
      </w:r>
      <w:r>
        <w:rPr>
          <w:lang w:val="id-ID"/>
        </w:rPr>
        <w:t>50</w:t>
      </w:r>
      <w:r w:rsidRPr="007B757B">
        <w:rPr>
          <w:lang w:val="id-ID"/>
        </w:rPr>
        <w:t>%).nilai std. Deviation 0,</w:t>
      </w:r>
      <w:r>
        <w:rPr>
          <w:lang w:val="id-ID"/>
        </w:rPr>
        <w:t>911</w:t>
      </w:r>
      <w:r w:rsidRPr="007B757B">
        <w:rPr>
          <w:lang w:val="id-ID"/>
        </w:rPr>
        <w:t>, mean (rata-rata)  4,</w:t>
      </w:r>
      <w:r>
        <w:rPr>
          <w:lang w:val="id-ID"/>
        </w:rPr>
        <w:t>08</w:t>
      </w:r>
      <w:r w:rsidRPr="007B757B">
        <w:rPr>
          <w:lang w:val="id-ID"/>
        </w:rPr>
        <w:t xml:space="preserve"> dan dikategorikan baik.</w:t>
      </w:r>
      <w:r w:rsidRPr="008354AC">
        <w:rPr>
          <w:lang w:val="id-ID"/>
        </w:rPr>
        <w:t xml:space="preserve">Hasil pernyataan </w:t>
      </w:r>
      <w:r w:rsidRPr="008354AC">
        <w:rPr>
          <w:lang w:val="id-ID"/>
        </w:rPr>
        <w:lastRenderedPageBreak/>
        <w:t>dari jawaban responden pada pernyataan “</w:t>
      </w:r>
      <w:r w:rsidRPr="004A26F0">
        <w:t>Setiap bekerja saya lebih mengutamakan terhadap pelayanan umum daripada kepentingan pribadi/kelompok</w:t>
      </w:r>
      <w:r w:rsidRPr="008354AC">
        <w:rPr>
          <w:lang w:val="id-ID"/>
        </w:rPr>
        <w:t>” diperoleh hasil bahwa mayoritas menjawab setuju dengan jumlah 34 orang (54,8%), nilai std. Deviation 0,855, mean (rata-rata)  4,08 dan dikategorikan baik.</w:t>
      </w:r>
    </w:p>
    <w:p w:rsidR="005F0803" w:rsidRDefault="005F0803" w:rsidP="005F0803">
      <w:pPr>
        <w:spacing w:line="480" w:lineRule="auto"/>
        <w:ind w:firstLine="284"/>
        <w:jc w:val="both"/>
        <w:rPr>
          <w:lang w:val="id-ID"/>
        </w:rPr>
      </w:pPr>
      <w:r w:rsidRPr="008354AC">
        <w:rPr>
          <w:lang w:val="id-ID"/>
        </w:rPr>
        <w:t>Hasil pernyataan dari jawaban responden pada pernyataan “</w:t>
      </w:r>
      <w:r w:rsidRPr="004A26F0">
        <w:t>Saya mampu memberikan ide kreatif untuk kemajuan perusahaan</w:t>
      </w:r>
      <w:r w:rsidRPr="008354AC">
        <w:rPr>
          <w:lang w:val="id-ID"/>
        </w:rPr>
        <w:t>” diperoleh hasil bahwa mayoritas menjawab setuju dengan jumlah 30 orang (48,4%), nilai std. Deviation 1,0</w:t>
      </w:r>
      <w:r>
        <w:rPr>
          <w:lang w:val="id-ID"/>
        </w:rPr>
        <w:t>78</w:t>
      </w:r>
      <w:r w:rsidRPr="008354AC">
        <w:rPr>
          <w:lang w:val="id-ID"/>
        </w:rPr>
        <w:t>, mean (rata-rata)  3,7</w:t>
      </w:r>
      <w:r>
        <w:rPr>
          <w:lang w:val="id-ID"/>
        </w:rPr>
        <w:t>7</w:t>
      </w:r>
      <w:r w:rsidRPr="008354AC">
        <w:rPr>
          <w:lang w:val="id-ID"/>
        </w:rPr>
        <w:t xml:space="preserve"> dan dikategorikan baik.</w:t>
      </w:r>
      <w:r w:rsidRPr="007B757B">
        <w:rPr>
          <w:lang w:val="id-ID"/>
        </w:rPr>
        <w:t>Hasil pernyataan dari Jawaban responden pada pernyataan “</w:t>
      </w:r>
      <w:r w:rsidRPr="004A26F0">
        <w:t>Saya memotivasi karyawan yang lain untuk bekerja lebih keras lagi agar kinerja meningkat</w:t>
      </w:r>
      <w:r w:rsidRPr="007B757B">
        <w:rPr>
          <w:lang w:val="id-ID"/>
        </w:rPr>
        <w:t xml:space="preserve">” diperoleh hasil bahwa mayoritas menjawab setuju dengan jumlah </w:t>
      </w:r>
      <w:r>
        <w:rPr>
          <w:lang w:val="id-ID"/>
        </w:rPr>
        <w:t>30</w:t>
      </w:r>
      <w:r w:rsidRPr="007B757B">
        <w:rPr>
          <w:lang w:val="id-ID"/>
        </w:rPr>
        <w:t xml:space="preserve"> orang (</w:t>
      </w:r>
      <w:r>
        <w:rPr>
          <w:lang w:val="id-ID"/>
        </w:rPr>
        <w:t>48,4</w:t>
      </w:r>
      <w:r w:rsidRPr="007B757B">
        <w:rPr>
          <w:lang w:val="id-ID"/>
        </w:rPr>
        <w:t xml:space="preserve">%), nilai std. Deviation </w:t>
      </w:r>
      <w:r>
        <w:rPr>
          <w:lang w:val="id-ID"/>
        </w:rPr>
        <w:t>1,084</w:t>
      </w:r>
      <w:r w:rsidRPr="007B757B">
        <w:rPr>
          <w:lang w:val="id-ID"/>
        </w:rPr>
        <w:t xml:space="preserve">, mean (rata-rata)  </w:t>
      </w:r>
      <w:r>
        <w:rPr>
          <w:lang w:val="id-ID"/>
        </w:rPr>
        <w:t>3,81</w:t>
      </w:r>
      <w:r w:rsidRPr="007B757B">
        <w:rPr>
          <w:lang w:val="id-ID"/>
        </w:rPr>
        <w:t xml:space="preserve"> dan dikategorikan baik.</w:t>
      </w:r>
    </w:p>
    <w:p w:rsidR="005F0803" w:rsidRDefault="005F0803" w:rsidP="005F0803">
      <w:pPr>
        <w:spacing w:line="480" w:lineRule="auto"/>
        <w:ind w:firstLine="284"/>
        <w:jc w:val="both"/>
        <w:rPr>
          <w:lang w:val="id-ID"/>
        </w:rPr>
      </w:pPr>
      <w:r>
        <w:rPr>
          <w:lang w:val="id-ID"/>
        </w:rPr>
        <w:t>Sedangkan h</w:t>
      </w:r>
      <w:r w:rsidRPr="007B757B">
        <w:rPr>
          <w:lang w:val="id-ID"/>
        </w:rPr>
        <w:t xml:space="preserve">asil pernyataan dari </w:t>
      </w:r>
      <w:r>
        <w:rPr>
          <w:lang w:val="id-ID"/>
        </w:rPr>
        <w:t>j</w:t>
      </w:r>
      <w:r w:rsidRPr="007B757B">
        <w:rPr>
          <w:lang w:val="id-ID"/>
        </w:rPr>
        <w:t>awaban responden pada pernyataan “</w:t>
      </w:r>
      <w:r w:rsidRPr="004A26F0">
        <w:t>Saya mematuhi aturan yang ada di Perusahaan termasuk ketepatan waktu hadir, setelah istirahat, dan memberi kontribusi aktif selama jam kerja</w:t>
      </w:r>
      <w:r w:rsidRPr="007B757B">
        <w:rPr>
          <w:lang w:val="id-ID"/>
        </w:rPr>
        <w:t xml:space="preserve">” diperoleh hasil bahwa mayoritas menjawab setuju dengan jumlah </w:t>
      </w:r>
      <w:r>
        <w:rPr>
          <w:lang w:val="id-ID"/>
        </w:rPr>
        <w:t xml:space="preserve">32 </w:t>
      </w:r>
      <w:r w:rsidRPr="007B757B">
        <w:rPr>
          <w:lang w:val="id-ID"/>
        </w:rPr>
        <w:t>orang (</w:t>
      </w:r>
      <w:r>
        <w:rPr>
          <w:lang w:val="id-ID"/>
        </w:rPr>
        <w:t>51,6</w:t>
      </w:r>
      <w:r w:rsidRPr="007B757B">
        <w:rPr>
          <w:lang w:val="id-ID"/>
        </w:rPr>
        <w:t xml:space="preserve">%) , nilai std. Deviation </w:t>
      </w:r>
      <w:r>
        <w:rPr>
          <w:lang w:val="id-ID"/>
        </w:rPr>
        <w:t>1,074</w:t>
      </w:r>
      <w:r w:rsidRPr="007B757B">
        <w:rPr>
          <w:lang w:val="id-ID"/>
        </w:rPr>
        <w:t xml:space="preserve">, mean (rata-rata)  </w:t>
      </w:r>
      <w:r>
        <w:rPr>
          <w:lang w:val="id-ID"/>
        </w:rPr>
        <w:t>3,84</w:t>
      </w:r>
      <w:r w:rsidRPr="007B757B">
        <w:rPr>
          <w:lang w:val="id-ID"/>
        </w:rPr>
        <w:t xml:space="preserve"> dan dikategorikan baik.</w:t>
      </w:r>
      <w:r w:rsidRPr="00266351">
        <w:rPr>
          <w:lang w:val="id-ID"/>
        </w:rPr>
        <w:t>Hasil pernyataan dari jawaban responden pada pernyataan “</w:t>
      </w:r>
      <w:r w:rsidRPr="006F13AC">
        <w:t>Saya mengikuti prosedur dan kebijakan resmi dalam menjalankan tugas dan berinteraksi dengan rekan kerja</w:t>
      </w:r>
      <w:r w:rsidRPr="00266351">
        <w:rPr>
          <w:lang w:val="id-ID"/>
        </w:rPr>
        <w:t>” diperoleh hasil bahwa mayoritas menjawab setuju dengan jumlah 36 orang (58,1%), nilai std. Deviation 0,949, mean (rata-rata) 3,87 dan dikategorikan baik.</w:t>
      </w:r>
    </w:p>
    <w:p w:rsidR="005F0803" w:rsidRDefault="005F0803" w:rsidP="005F0803">
      <w:pPr>
        <w:spacing w:line="480" w:lineRule="auto"/>
        <w:ind w:firstLine="284"/>
        <w:jc w:val="both"/>
        <w:rPr>
          <w:lang w:val="id-ID"/>
        </w:rPr>
      </w:pPr>
      <w:r w:rsidRPr="007B757B">
        <w:rPr>
          <w:lang w:val="id-ID"/>
        </w:rPr>
        <w:lastRenderedPageBreak/>
        <w:t xml:space="preserve">Hasil pernyataan dari </w:t>
      </w:r>
      <w:r>
        <w:rPr>
          <w:lang w:val="id-ID"/>
        </w:rPr>
        <w:t>j</w:t>
      </w:r>
      <w:r w:rsidRPr="007B757B">
        <w:rPr>
          <w:lang w:val="id-ID"/>
        </w:rPr>
        <w:t>awaban responden pada pernyataan “</w:t>
      </w:r>
      <w:r w:rsidRPr="006F13AC">
        <w:t>Saya selalu bekerja sama dengan team agar pekerjaan mudah selesai</w:t>
      </w:r>
      <w:r w:rsidRPr="007B757B">
        <w:rPr>
          <w:lang w:val="id-ID"/>
        </w:rPr>
        <w:t xml:space="preserve">” diperoleh hasil bahwa mayoritas menjawab setuju dengan jumlah </w:t>
      </w:r>
      <w:r>
        <w:rPr>
          <w:lang w:val="id-ID"/>
        </w:rPr>
        <w:t xml:space="preserve">35 </w:t>
      </w:r>
      <w:r w:rsidRPr="007B757B">
        <w:rPr>
          <w:lang w:val="id-ID"/>
        </w:rPr>
        <w:t>orang (</w:t>
      </w:r>
      <w:r>
        <w:rPr>
          <w:lang w:val="id-ID"/>
        </w:rPr>
        <w:t>56,5</w:t>
      </w:r>
      <w:r w:rsidRPr="007B757B">
        <w:rPr>
          <w:lang w:val="id-ID"/>
        </w:rPr>
        <w:t>%).nilai std. Deviation 0,</w:t>
      </w:r>
      <w:r>
        <w:rPr>
          <w:lang w:val="id-ID"/>
        </w:rPr>
        <w:t>984</w:t>
      </w:r>
      <w:r w:rsidRPr="007B757B">
        <w:rPr>
          <w:lang w:val="id-ID"/>
        </w:rPr>
        <w:t xml:space="preserve">, mean (rata-rata) </w:t>
      </w:r>
      <w:r>
        <w:rPr>
          <w:lang w:val="id-ID"/>
        </w:rPr>
        <w:t xml:space="preserve">3,82 </w:t>
      </w:r>
      <w:r w:rsidRPr="007B757B">
        <w:rPr>
          <w:lang w:val="id-ID"/>
        </w:rPr>
        <w:t xml:space="preserve">dan dikategorikan baik.Hasil pernyataan dari </w:t>
      </w:r>
      <w:r>
        <w:rPr>
          <w:lang w:val="id-ID"/>
        </w:rPr>
        <w:t>j</w:t>
      </w:r>
      <w:r w:rsidRPr="007B757B">
        <w:rPr>
          <w:lang w:val="id-ID"/>
        </w:rPr>
        <w:t>awaban responden pada pernyataan “</w:t>
      </w:r>
      <w:r w:rsidRPr="006F13AC">
        <w:t>Suasana kerja di organisasi ini mendukung keterbukaan komunikasi untuk evaluasi dan perbaikan masalah Bersama</w:t>
      </w:r>
      <w:r w:rsidRPr="007B757B">
        <w:rPr>
          <w:lang w:val="id-ID"/>
        </w:rPr>
        <w:t xml:space="preserve">” diperoleh hasil bahwa mayoritas menjawab setuju dengan jumlah </w:t>
      </w:r>
      <w:r>
        <w:rPr>
          <w:lang w:val="id-ID"/>
        </w:rPr>
        <w:t xml:space="preserve">34 </w:t>
      </w:r>
      <w:r w:rsidRPr="007B757B">
        <w:rPr>
          <w:lang w:val="id-ID"/>
        </w:rPr>
        <w:t>orang (</w:t>
      </w:r>
      <w:r>
        <w:rPr>
          <w:lang w:val="id-ID"/>
        </w:rPr>
        <w:t>54,8</w:t>
      </w:r>
      <w:r w:rsidRPr="007B757B">
        <w:rPr>
          <w:lang w:val="id-ID"/>
        </w:rPr>
        <w:t>%)</w:t>
      </w:r>
      <w:r>
        <w:rPr>
          <w:lang w:val="id-ID"/>
        </w:rPr>
        <w:t xml:space="preserve">, </w:t>
      </w:r>
      <w:r w:rsidRPr="007B757B">
        <w:rPr>
          <w:lang w:val="id-ID"/>
        </w:rPr>
        <w:t xml:space="preserve">nilai std. Deviation </w:t>
      </w:r>
      <w:r>
        <w:rPr>
          <w:lang w:val="id-ID"/>
        </w:rPr>
        <w:t>1,026</w:t>
      </w:r>
      <w:r w:rsidRPr="007B757B">
        <w:rPr>
          <w:lang w:val="id-ID"/>
        </w:rPr>
        <w:t xml:space="preserve">, mean (rata-rata)  </w:t>
      </w:r>
      <w:r>
        <w:rPr>
          <w:lang w:val="id-ID"/>
        </w:rPr>
        <w:t>3,79</w:t>
      </w:r>
      <w:r w:rsidRPr="007B757B">
        <w:rPr>
          <w:lang w:val="id-ID"/>
        </w:rPr>
        <w:t xml:space="preserve"> dan dikategorikan baik.</w:t>
      </w:r>
    </w:p>
    <w:p w:rsidR="005F0803" w:rsidRPr="00980884" w:rsidRDefault="005F0803" w:rsidP="005F0803">
      <w:pPr>
        <w:spacing w:line="480" w:lineRule="auto"/>
        <w:ind w:firstLine="284"/>
        <w:jc w:val="both"/>
        <w:rPr>
          <w:lang w:val="id-ID"/>
        </w:rPr>
      </w:pPr>
      <w:r>
        <w:rPr>
          <w:lang w:val="id-ID"/>
        </w:rPr>
        <w:t xml:space="preserve">Dari pernyataan diatas dapat ditarik kesimpulan terhadap variabel Budaya organisasi bahwa, persepsi pegawai terhadap budaya organisasi tergolong baik dan mendukung kinerja yang efektif. Hal ini dapat dilihat dari pegawai Dinas Pekerjaan Umum dan Penataan Ruang Provinsi Sumatera Utara memiliki kesadaran tinggi terhadap pentingnya ketelitian, kepatuhan terhadap aturan, kerja sama tim, serta komitment terhadap pelayanan publik. </w:t>
      </w:r>
    </w:p>
    <w:p w:rsidR="005F0803" w:rsidRPr="000C2716" w:rsidRDefault="005F0803" w:rsidP="005F0803">
      <w:pPr>
        <w:spacing w:after="0" w:line="240" w:lineRule="auto"/>
        <w:jc w:val="center"/>
        <w:rPr>
          <w:b/>
          <w:bCs/>
          <w:lang w:val="id-ID"/>
        </w:rPr>
      </w:pPr>
      <w:r w:rsidRPr="000C2716">
        <w:rPr>
          <w:b/>
          <w:bCs/>
          <w:lang w:val="id-ID"/>
        </w:rPr>
        <w:t>Tabel 4.</w:t>
      </w:r>
      <w:r>
        <w:rPr>
          <w:b/>
          <w:bCs/>
          <w:lang w:val="id-ID"/>
        </w:rPr>
        <w:t>8</w:t>
      </w:r>
    </w:p>
    <w:p w:rsidR="005F0803" w:rsidRPr="00CB61E0" w:rsidRDefault="005F0803" w:rsidP="005F0803">
      <w:pPr>
        <w:spacing w:after="0" w:line="240" w:lineRule="auto"/>
        <w:jc w:val="center"/>
        <w:rPr>
          <w:b/>
          <w:bCs/>
          <w:lang w:val="id-ID"/>
        </w:rPr>
      </w:pPr>
      <w:r w:rsidRPr="000C2716">
        <w:rPr>
          <w:b/>
          <w:bCs/>
          <w:lang w:val="id-ID"/>
        </w:rPr>
        <w:t>Frekuensi Jawaban Responden Variabel</w:t>
      </w:r>
      <w:r>
        <w:rPr>
          <w:b/>
          <w:bCs/>
          <w:lang w:val="id-ID"/>
        </w:rPr>
        <w:t xml:space="preserve"> Kinerja Pegawai </w:t>
      </w:r>
      <w:r w:rsidRPr="000C2716">
        <w:rPr>
          <w:b/>
          <w:bCs/>
          <w:lang w:val="id-ID"/>
        </w:rPr>
        <w:t>(</w:t>
      </w:r>
      <w:r>
        <w:rPr>
          <w:b/>
          <w:bCs/>
          <w:lang w:val="id-ID"/>
        </w:rPr>
        <w:t>Y)</w:t>
      </w:r>
    </w:p>
    <w:tbl>
      <w:tblPr>
        <w:tblStyle w:val="TableGrid"/>
        <w:tblW w:w="8222" w:type="dxa"/>
        <w:tblInd w:w="137" w:type="dxa"/>
        <w:tblLayout w:type="fixed"/>
        <w:tblLook w:val="04A0"/>
      </w:tblPr>
      <w:tblGrid>
        <w:gridCol w:w="709"/>
        <w:gridCol w:w="996"/>
        <w:gridCol w:w="996"/>
        <w:gridCol w:w="895"/>
        <w:gridCol w:w="913"/>
        <w:gridCol w:w="888"/>
        <w:gridCol w:w="840"/>
        <w:gridCol w:w="851"/>
        <w:gridCol w:w="1134"/>
      </w:tblGrid>
      <w:tr w:rsidR="005F0803" w:rsidRPr="00BA4C18" w:rsidTr="00ED1D42">
        <w:tc>
          <w:tcPr>
            <w:tcW w:w="709" w:type="dxa"/>
            <w:vMerge w:val="restart"/>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b/>
                <w:bCs/>
                <w:lang w:val="id-ID"/>
              </w:rPr>
            </w:pPr>
            <w:r w:rsidRPr="00BA4C18">
              <w:rPr>
                <w:b/>
                <w:bCs/>
                <w:lang w:val="id-ID"/>
              </w:rPr>
              <w:t>Item</w:t>
            </w:r>
          </w:p>
          <w:p w:rsidR="005F0803" w:rsidRPr="00BA4C18" w:rsidRDefault="005F0803" w:rsidP="00ED1D42">
            <w:pPr>
              <w:jc w:val="center"/>
              <w:rPr>
                <w:b/>
                <w:bCs/>
                <w:lang w:val="id-ID"/>
              </w:rPr>
            </w:pPr>
          </w:p>
        </w:tc>
        <w:tc>
          <w:tcPr>
            <w:tcW w:w="4688" w:type="dxa"/>
            <w:gridSpan w:val="5"/>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Kategori Jawaban Responden</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r w:rsidRPr="00BA4C18">
              <w:rPr>
                <w:b/>
                <w:bCs/>
                <w:lang w:val="id-ID"/>
              </w:rPr>
              <w:t>Deviation</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r w:rsidRPr="00BA4C18">
              <w:rPr>
                <w:b/>
                <w:bCs/>
                <w:lang w:val="id-ID"/>
              </w:rPr>
              <w:t>Mean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r w:rsidRPr="00BA4C18">
              <w:rPr>
                <w:b/>
                <w:bCs/>
                <w:lang w:val="id-ID"/>
              </w:rPr>
              <w:t>Kategori</w:t>
            </w:r>
          </w:p>
        </w:tc>
      </w:tr>
      <w:tr w:rsidR="005F0803" w:rsidRPr="00BA4C18" w:rsidTr="00ED1D42">
        <w:tc>
          <w:tcPr>
            <w:tcW w:w="709" w:type="dxa"/>
            <w:vMerge/>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p>
        </w:tc>
        <w:tc>
          <w:tcPr>
            <w:tcW w:w="996"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SS</w:t>
            </w:r>
          </w:p>
          <w:p w:rsidR="005F0803" w:rsidRPr="00BA4C18" w:rsidRDefault="005F0803" w:rsidP="00ED1D42">
            <w:pPr>
              <w:jc w:val="center"/>
              <w:rPr>
                <w:b/>
                <w:bCs/>
                <w:lang w:val="id-ID"/>
              </w:rPr>
            </w:pPr>
            <w:r w:rsidRPr="00BA4C18">
              <w:rPr>
                <w:b/>
                <w:bCs/>
                <w:lang w:val="id-ID"/>
              </w:rPr>
              <w:t>(F%)</w:t>
            </w:r>
          </w:p>
        </w:tc>
        <w:tc>
          <w:tcPr>
            <w:tcW w:w="996"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S</w:t>
            </w:r>
          </w:p>
          <w:p w:rsidR="005F0803" w:rsidRPr="00BA4C18" w:rsidRDefault="005F0803" w:rsidP="00ED1D42">
            <w:pPr>
              <w:jc w:val="center"/>
              <w:rPr>
                <w:b/>
                <w:bCs/>
                <w:lang w:val="id-ID"/>
              </w:rPr>
            </w:pPr>
            <w:r w:rsidRPr="00BA4C18">
              <w:rPr>
                <w:b/>
                <w:bCs/>
                <w:lang w:val="id-ID"/>
              </w:rPr>
              <w:t>(F%)</w:t>
            </w:r>
          </w:p>
        </w:tc>
        <w:tc>
          <w:tcPr>
            <w:tcW w:w="895"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KS</w:t>
            </w:r>
          </w:p>
          <w:p w:rsidR="005F0803" w:rsidRPr="00BA4C18" w:rsidRDefault="005F0803" w:rsidP="00ED1D42">
            <w:pPr>
              <w:jc w:val="center"/>
              <w:rPr>
                <w:b/>
                <w:bCs/>
                <w:lang w:val="id-ID"/>
              </w:rPr>
            </w:pPr>
            <w:r w:rsidRPr="00BA4C18">
              <w:rPr>
                <w:b/>
                <w:bCs/>
                <w:lang w:val="id-ID"/>
              </w:rPr>
              <w:t>(F%)</w:t>
            </w:r>
          </w:p>
        </w:tc>
        <w:tc>
          <w:tcPr>
            <w:tcW w:w="913"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TS</w:t>
            </w:r>
          </w:p>
          <w:p w:rsidR="005F0803" w:rsidRPr="00BA4C18" w:rsidRDefault="005F0803" w:rsidP="00ED1D42">
            <w:pPr>
              <w:jc w:val="center"/>
              <w:rPr>
                <w:b/>
                <w:bCs/>
                <w:lang w:val="id-ID"/>
              </w:rPr>
            </w:pPr>
            <w:r w:rsidRPr="00BA4C18">
              <w:rPr>
                <w:b/>
                <w:bCs/>
                <w:lang w:val="id-ID"/>
              </w:rPr>
              <w:t>(F%)</w:t>
            </w:r>
          </w:p>
        </w:tc>
        <w:tc>
          <w:tcPr>
            <w:tcW w:w="888" w:type="dxa"/>
            <w:tcBorders>
              <w:top w:val="single" w:sz="4" w:space="0" w:color="auto"/>
              <w:left w:val="single" w:sz="4" w:space="0" w:color="auto"/>
              <w:bottom w:val="single" w:sz="4" w:space="0" w:color="auto"/>
              <w:right w:val="single" w:sz="4" w:space="0" w:color="auto"/>
            </w:tcBorders>
            <w:hideMark/>
          </w:tcPr>
          <w:p w:rsidR="005F0803" w:rsidRPr="00BA4C18" w:rsidRDefault="005F0803" w:rsidP="00ED1D42">
            <w:pPr>
              <w:jc w:val="center"/>
              <w:rPr>
                <w:b/>
                <w:bCs/>
                <w:lang w:val="id-ID"/>
              </w:rPr>
            </w:pPr>
            <w:r w:rsidRPr="00BA4C18">
              <w:rPr>
                <w:b/>
                <w:bCs/>
                <w:lang w:val="id-ID"/>
              </w:rPr>
              <w:t>STS</w:t>
            </w:r>
          </w:p>
          <w:p w:rsidR="005F0803" w:rsidRPr="00BA4C18" w:rsidRDefault="005F0803" w:rsidP="00ED1D42">
            <w:pPr>
              <w:jc w:val="center"/>
              <w:rPr>
                <w:b/>
                <w:bCs/>
                <w:lang w:val="id-ID"/>
              </w:rPr>
            </w:pPr>
            <w:r w:rsidRPr="00BA4C18">
              <w:rPr>
                <w:b/>
                <w:bCs/>
                <w:lang w:val="id-ID"/>
              </w:rPr>
              <w:t>(F%)</w:t>
            </w: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rPr>
                <w:b/>
                <w:bCs/>
                <w:lang w:val="id-ID"/>
              </w:rPr>
            </w:pP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tcPr>
          <w:p w:rsidR="005F0803" w:rsidRPr="00BA4C18" w:rsidRDefault="005F0803" w:rsidP="00ED1D42">
            <w:pPr>
              <w:jc w:val="center"/>
              <w:rPr>
                <w:lang w:val="id-ID"/>
              </w:rPr>
            </w:pPr>
            <w:r>
              <w:rPr>
                <w:lang w:val="id-ID"/>
              </w:rPr>
              <w:t>Y1</w:t>
            </w:r>
          </w:p>
        </w:tc>
        <w:tc>
          <w:tcPr>
            <w:tcW w:w="996"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20</w:t>
            </w:r>
          </w:p>
          <w:p w:rsidR="005F0803" w:rsidRPr="00BA4C18" w:rsidRDefault="005F0803" w:rsidP="00ED1D42">
            <w:pPr>
              <w:jc w:val="center"/>
              <w:rPr>
                <w:lang w:val="id-ID"/>
              </w:rPr>
            </w:pPr>
            <w:r>
              <w:rPr>
                <w:lang w:val="id-ID"/>
              </w:rPr>
              <w:t>(32,3%)</w:t>
            </w:r>
          </w:p>
        </w:tc>
        <w:tc>
          <w:tcPr>
            <w:tcW w:w="996"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34</w:t>
            </w:r>
          </w:p>
          <w:p w:rsidR="005F0803" w:rsidRPr="00BA4C18" w:rsidRDefault="005F0803" w:rsidP="00ED1D42">
            <w:pPr>
              <w:jc w:val="center"/>
              <w:rPr>
                <w:lang w:val="id-ID"/>
              </w:rPr>
            </w:pPr>
            <w:r>
              <w:rPr>
                <w:lang w:val="id-ID"/>
              </w:rPr>
              <w:t>(54,8%)</w:t>
            </w:r>
          </w:p>
        </w:tc>
        <w:tc>
          <w:tcPr>
            <w:tcW w:w="895"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4</w:t>
            </w:r>
          </w:p>
          <w:p w:rsidR="005F0803" w:rsidRPr="00BA4C18" w:rsidRDefault="005F0803" w:rsidP="00ED1D42">
            <w:pPr>
              <w:jc w:val="center"/>
              <w:rPr>
                <w:lang w:val="id-ID"/>
              </w:rPr>
            </w:pPr>
            <w:r>
              <w:rPr>
                <w:lang w:val="id-ID"/>
              </w:rPr>
              <w:t>(6,5%)</w:t>
            </w:r>
          </w:p>
        </w:tc>
        <w:tc>
          <w:tcPr>
            <w:tcW w:w="913"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3</w:t>
            </w:r>
          </w:p>
          <w:p w:rsidR="005F0803" w:rsidRPr="00BA4C18" w:rsidRDefault="005F0803" w:rsidP="00ED1D42">
            <w:pPr>
              <w:jc w:val="center"/>
              <w:rPr>
                <w:lang w:val="id-ID"/>
              </w:rPr>
            </w:pPr>
            <w:r>
              <w:rPr>
                <w:lang w:val="id-ID"/>
              </w:rPr>
              <w:t>(4,8%)</w:t>
            </w:r>
          </w:p>
        </w:tc>
        <w:tc>
          <w:tcPr>
            <w:tcW w:w="888"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1</w:t>
            </w:r>
          </w:p>
          <w:p w:rsidR="005F0803" w:rsidRPr="00BA4C18" w:rsidRDefault="005F0803" w:rsidP="00ED1D42">
            <w:pPr>
              <w:jc w:val="center"/>
              <w:rPr>
                <w:lang w:val="id-ID"/>
              </w:rPr>
            </w:pPr>
            <w:r>
              <w:rPr>
                <w:lang w:val="id-ID"/>
              </w:rPr>
              <w:t>(1,6%)</w:t>
            </w:r>
          </w:p>
        </w:tc>
        <w:tc>
          <w:tcPr>
            <w:tcW w:w="840"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rPr>
                <w:lang w:val="id-ID"/>
              </w:rPr>
              <w:t>0</w:t>
            </w:r>
            <w:r>
              <w:t>,</w:t>
            </w:r>
            <w:r w:rsidRPr="00BA4C18">
              <w:t>8</w:t>
            </w:r>
            <w:r>
              <w:t>15</w:t>
            </w: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4,11</w:t>
            </w:r>
          </w:p>
        </w:tc>
        <w:tc>
          <w:tcPr>
            <w:tcW w:w="1134"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tcPr>
          <w:p w:rsidR="005F0803" w:rsidRPr="00BA4C18" w:rsidRDefault="005F0803" w:rsidP="00ED1D42">
            <w:pPr>
              <w:jc w:val="center"/>
              <w:rPr>
                <w:lang w:val="id-ID"/>
              </w:rPr>
            </w:pPr>
            <w:r>
              <w:rPr>
                <w:lang w:val="id-ID"/>
              </w:rPr>
              <w:t>Y2</w:t>
            </w:r>
          </w:p>
        </w:tc>
        <w:tc>
          <w:tcPr>
            <w:tcW w:w="996"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21</w:t>
            </w:r>
          </w:p>
          <w:p w:rsidR="005F0803" w:rsidRPr="00BA4C18" w:rsidRDefault="005F0803" w:rsidP="00ED1D42">
            <w:pPr>
              <w:jc w:val="center"/>
              <w:rPr>
                <w:lang w:val="id-ID"/>
              </w:rPr>
            </w:pPr>
            <w:r>
              <w:rPr>
                <w:lang w:val="id-ID"/>
              </w:rPr>
              <w:t>(33,9%)</w:t>
            </w:r>
          </w:p>
        </w:tc>
        <w:tc>
          <w:tcPr>
            <w:tcW w:w="996"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35</w:t>
            </w:r>
          </w:p>
          <w:p w:rsidR="005F0803" w:rsidRPr="00BA4C18" w:rsidRDefault="005F0803" w:rsidP="00ED1D42">
            <w:pPr>
              <w:jc w:val="center"/>
              <w:rPr>
                <w:lang w:val="id-ID"/>
              </w:rPr>
            </w:pPr>
            <w:r>
              <w:rPr>
                <w:lang w:val="id-ID"/>
              </w:rPr>
              <w:t>(56,5%)</w:t>
            </w:r>
          </w:p>
        </w:tc>
        <w:tc>
          <w:tcPr>
            <w:tcW w:w="895"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3</w:t>
            </w:r>
          </w:p>
          <w:p w:rsidR="005F0803" w:rsidRPr="00BA4C18" w:rsidRDefault="005F0803" w:rsidP="00ED1D42">
            <w:pPr>
              <w:jc w:val="center"/>
              <w:rPr>
                <w:lang w:val="id-ID"/>
              </w:rPr>
            </w:pPr>
            <w:r>
              <w:rPr>
                <w:lang w:val="id-ID"/>
              </w:rPr>
              <w:t>(4,8%)</w:t>
            </w:r>
          </w:p>
        </w:tc>
        <w:tc>
          <w:tcPr>
            <w:tcW w:w="913"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2</w:t>
            </w:r>
          </w:p>
          <w:p w:rsidR="005F0803" w:rsidRPr="00BA4C18" w:rsidRDefault="005F0803" w:rsidP="00ED1D42">
            <w:pPr>
              <w:jc w:val="center"/>
              <w:rPr>
                <w:lang w:val="id-ID"/>
              </w:rPr>
            </w:pPr>
            <w:r>
              <w:rPr>
                <w:lang w:val="id-ID"/>
              </w:rPr>
              <w:t>(3,2%)</w:t>
            </w:r>
          </w:p>
        </w:tc>
        <w:tc>
          <w:tcPr>
            <w:tcW w:w="888"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1</w:t>
            </w:r>
          </w:p>
          <w:p w:rsidR="005F0803" w:rsidRPr="00BA4C18" w:rsidRDefault="005F0803" w:rsidP="00ED1D42">
            <w:pPr>
              <w:jc w:val="center"/>
              <w:rPr>
                <w:lang w:val="id-ID"/>
              </w:rPr>
            </w:pPr>
            <w:r>
              <w:rPr>
                <w:lang w:val="id-ID"/>
              </w:rPr>
              <w:t>(1,6%)</w:t>
            </w:r>
          </w:p>
        </w:tc>
        <w:tc>
          <w:tcPr>
            <w:tcW w:w="840"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rPr>
                <w:lang w:val="id-ID"/>
              </w:rPr>
              <w:t>0</w:t>
            </w:r>
            <w:r>
              <w:t>,800</w:t>
            </w: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4,18</w:t>
            </w:r>
          </w:p>
        </w:tc>
        <w:tc>
          <w:tcPr>
            <w:tcW w:w="1134"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tcPr>
          <w:p w:rsidR="005F0803" w:rsidRPr="00BA4C18" w:rsidRDefault="005F0803" w:rsidP="00ED1D42">
            <w:pPr>
              <w:jc w:val="center"/>
              <w:rPr>
                <w:lang w:val="id-ID"/>
              </w:rPr>
            </w:pPr>
            <w:r>
              <w:rPr>
                <w:lang w:val="id-ID"/>
              </w:rPr>
              <w:t>Y3</w:t>
            </w:r>
          </w:p>
        </w:tc>
        <w:tc>
          <w:tcPr>
            <w:tcW w:w="996"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21</w:t>
            </w:r>
          </w:p>
          <w:p w:rsidR="005F0803" w:rsidRPr="00BA4C18" w:rsidRDefault="005F0803" w:rsidP="00ED1D42">
            <w:pPr>
              <w:jc w:val="center"/>
              <w:rPr>
                <w:lang w:val="id-ID"/>
              </w:rPr>
            </w:pPr>
            <w:r>
              <w:rPr>
                <w:lang w:val="id-ID"/>
              </w:rPr>
              <w:lastRenderedPageBreak/>
              <w:t>(33,9%)</w:t>
            </w:r>
          </w:p>
        </w:tc>
        <w:tc>
          <w:tcPr>
            <w:tcW w:w="996"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lastRenderedPageBreak/>
              <w:t>32</w:t>
            </w:r>
          </w:p>
          <w:p w:rsidR="005F0803" w:rsidRPr="00BA4C18" w:rsidRDefault="005F0803" w:rsidP="00ED1D42">
            <w:pPr>
              <w:jc w:val="center"/>
              <w:rPr>
                <w:lang w:val="id-ID"/>
              </w:rPr>
            </w:pPr>
            <w:r>
              <w:rPr>
                <w:lang w:val="id-ID"/>
              </w:rPr>
              <w:lastRenderedPageBreak/>
              <w:t>(51,6%)</w:t>
            </w:r>
          </w:p>
        </w:tc>
        <w:tc>
          <w:tcPr>
            <w:tcW w:w="895"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lastRenderedPageBreak/>
              <w:t>4</w:t>
            </w:r>
          </w:p>
          <w:p w:rsidR="005F0803" w:rsidRPr="00BA4C18" w:rsidRDefault="005F0803" w:rsidP="00ED1D42">
            <w:pPr>
              <w:jc w:val="center"/>
              <w:rPr>
                <w:lang w:val="id-ID"/>
              </w:rPr>
            </w:pPr>
            <w:r>
              <w:rPr>
                <w:lang w:val="id-ID"/>
              </w:rPr>
              <w:lastRenderedPageBreak/>
              <w:t>(6,5%)</w:t>
            </w:r>
          </w:p>
        </w:tc>
        <w:tc>
          <w:tcPr>
            <w:tcW w:w="913"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lastRenderedPageBreak/>
              <w:t>4</w:t>
            </w:r>
          </w:p>
          <w:p w:rsidR="005F0803" w:rsidRPr="00BA4C18" w:rsidRDefault="005F0803" w:rsidP="00ED1D42">
            <w:pPr>
              <w:jc w:val="center"/>
              <w:rPr>
                <w:lang w:val="id-ID"/>
              </w:rPr>
            </w:pPr>
            <w:r>
              <w:rPr>
                <w:lang w:val="id-ID"/>
              </w:rPr>
              <w:lastRenderedPageBreak/>
              <w:t>(6,5%)</w:t>
            </w:r>
          </w:p>
        </w:tc>
        <w:tc>
          <w:tcPr>
            <w:tcW w:w="888"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lastRenderedPageBreak/>
              <w:t>1</w:t>
            </w:r>
          </w:p>
          <w:p w:rsidR="005F0803" w:rsidRPr="00BA4C18" w:rsidRDefault="005F0803" w:rsidP="00ED1D42">
            <w:pPr>
              <w:jc w:val="center"/>
              <w:rPr>
                <w:lang w:val="id-ID"/>
              </w:rPr>
            </w:pPr>
            <w:r>
              <w:rPr>
                <w:lang w:val="id-ID"/>
              </w:rPr>
              <w:lastRenderedPageBreak/>
              <w:t>(1,6%)</w:t>
            </w:r>
          </w:p>
        </w:tc>
        <w:tc>
          <w:tcPr>
            <w:tcW w:w="840"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rPr>
                <w:lang w:val="id-ID"/>
              </w:rPr>
              <w:lastRenderedPageBreak/>
              <w:t>0</w:t>
            </w:r>
            <w:r>
              <w:t>,900</w:t>
            </w: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4,10</w:t>
            </w:r>
          </w:p>
        </w:tc>
        <w:tc>
          <w:tcPr>
            <w:tcW w:w="1134"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tcPr>
          <w:p w:rsidR="005F0803" w:rsidRPr="00BA4C18" w:rsidRDefault="005F0803" w:rsidP="00ED1D42">
            <w:pPr>
              <w:jc w:val="center"/>
              <w:rPr>
                <w:lang w:val="id-ID"/>
              </w:rPr>
            </w:pPr>
            <w:r>
              <w:rPr>
                <w:lang w:val="id-ID"/>
              </w:rPr>
              <w:lastRenderedPageBreak/>
              <w:t>Y4</w:t>
            </w:r>
          </w:p>
        </w:tc>
        <w:tc>
          <w:tcPr>
            <w:tcW w:w="996"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25</w:t>
            </w:r>
          </w:p>
          <w:p w:rsidR="005F0803" w:rsidRPr="00BA4C18" w:rsidRDefault="005F0803" w:rsidP="00ED1D42">
            <w:pPr>
              <w:jc w:val="center"/>
              <w:rPr>
                <w:lang w:val="id-ID"/>
              </w:rPr>
            </w:pPr>
            <w:r>
              <w:rPr>
                <w:lang w:val="id-ID"/>
              </w:rPr>
              <w:t>(40,3%)</w:t>
            </w:r>
          </w:p>
        </w:tc>
        <w:tc>
          <w:tcPr>
            <w:tcW w:w="996"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30</w:t>
            </w:r>
          </w:p>
          <w:p w:rsidR="005F0803" w:rsidRPr="00BA4C18" w:rsidRDefault="005F0803" w:rsidP="00ED1D42">
            <w:pPr>
              <w:jc w:val="center"/>
              <w:rPr>
                <w:lang w:val="id-ID"/>
              </w:rPr>
            </w:pPr>
            <w:r>
              <w:rPr>
                <w:lang w:val="id-ID"/>
              </w:rPr>
              <w:t>(48,4%)</w:t>
            </w:r>
          </w:p>
        </w:tc>
        <w:tc>
          <w:tcPr>
            <w:tcW w:w="895"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4</w:t>
            </w:r>
          </w:p>
          <w:p w:rsidR="005F0803" w:rsidRPr="00BA4C18" w:rsidRDefault="005F0803" w:rsidP="00ED1D42">
            <w:pPr>
              <w:jc w:val="center"/>
              <w:rPr>
                <w:lang w:val="id-ID"/>
              </w:rPr>
            </w:pPr>
            <w:r>
              <w:rPr>
                <w:lang w:val="id-ID"/>
              </w:rPr>
              <w:t>(6,5%)</w:t>
            </w:r>
          </w:p>
        </w:tc>
        <w:tc>
          <w:tcPr>
            <w:tcW w:w="913"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2</w:t>
            </w:r>
          </w:p>
          <w:p w:rsidR="005F0803" w:rsidRPr="00BA4C18" w:rsidRDefault="005F0803" w:rsidP="00ED1D42">
            <w:pPr>
              <w:jc w:val="center"/>
              <w:rPr>
                <w:lang w:val="id-ID"/>
              </w:rPr>
            </w:pPr>
            <w:r>
              <w:rPr>
                <w:lang w:val="id-ID"/>
              </w:rPr>
              <w:t>(3,2%)</w:t>
            </w:r>
          </w:p>
        </w:tc>
        <w:tc>
          <w:tcPr>
            <w:tcW w:w="888"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1</w:t>
            </w:r>
          </w:p>
          <w:p w:rsidR="005F0803" w:rsidRPr="00BA4C18" w:rsidRDefault="005F0803" w:rsidP="00ED1D42">
            <w:pPr>
              <w:jc w:val="center"/>
              <w:rPr>
                <w:lang w:val="id-ID"/>
              </w:rPr>
            </w:pPr>
            <w:r>
              <w:rPr>
                <w:lang w:val="id-ID"/>
              </w:rPr>
              <w:t>(1,6%)</w:t>
            </w:r>
          </w:p>
        </w:tc>
        <w:tc>
          <w:tcPr>
            <w:tcW w:w="840"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rPr>
                <w:lang w:val="id-ID"/>
              </w:rPr>
              <w:t>0</w:t>
            </w:r>
            <w:r>
              <w:t>,838</w:t>
            </w: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4,23</w:t>
            </w:r>
          </w:p>
        </w:tc>
        <w:tc>
          <w:tcPr>
            <w:tcW w:w="1134"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Sangat</w:t>
            </w:r>
          </w:p>
          <w:p w:rsidR="005F0803" w:rsidRPr="00BA4C18" w:rsidRDefault="005F0803" w:rsidP="00ED1D42">
            <w:pPr>
              <w:jc w:val="center"/>
              <w:rPr>
                <w:lang w:val="id-ID"/>
              </w:rPr>
            </w:pPr>
            <w:r w:rsidRPr="003E1C71">
              <w:rPr>
                <w:lang w:val="id-ID"/>
              </w:rPr>
              <w:t>Baik</w:t>
            </w: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tcPr>
          <w:p w:rsidR="005F0803" w:rsidRPr="00BA4C18" w:rsidRDefault="005F0803" w:rsidP="00ED1D42">
            <w:pPr>
              <w:jc w:val="center"/>
              <w:rPr>
                <w:lang w:val="id-ID"/>
              </w:rPr>
            </w:pPr>
            <w:r>
              <w:rPr>
                <w:lang w:val="id-ID"/>
              </w:rPr>
              <w:t>Y5</w:t>
            </w:r>
          </w:p>
        </w:tc>
        <w:tc>
          <w:tcPr>
            <w:tcW w:w="996"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22</w:t>
            </w:r>
          </w:p>
          <w:p w:rsidR="005F0803" w:rsidRPr="00BA4C18" w:rsidRDefault="005F0803" w:rsidP="00ED1D42">
            <w:pPr>
              <w:jc w:val="center"/>
              <w:rPr>
                <w:lang w:val="id-ID"/>
              </w:rPr>
            </w:pPr>
            <w:r>
              <w:rPr>
                <w:lang w:val="id-ID"/>
              </w:rPr>
              <w:t>(35,5%)</w:t>
            </w:r>
          </w:p>
        </w:tc>
        <w:tc>
          <w:tcPr>
            <w:tcW w:w="996"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32</w:t>
            </w:r>
          </w:p>
          <w:p w:rsidR="005F0803" w:rsidRPr="00BA4C18" w:rsidRDefault="005F0803" w:rsidP="00ED1D42">
            <w:pPr>
              <w:jc w:val="center"/>
              <w:rPr>
                <w:lang w:val="id-ID"/>
              </w:rPr>
            </w:pPr>
            <w:r>
              <w:rPr>
                <w:lang w:val="id-ID"/>
              </w:rPr>
              <w:t>(51,6%)</w:t>
            </w:r>
          </w:p>
        </w:tc>
        <w:tc>
          <w:tcPr>
            <w:tcW w:w="895"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4</w:t>
            </w:r>
          </w:p>
          <w:p w:rsidR="005F0803" w:rsidRPr="00BA4C18" w:rsidRDefault="005F0803" w:rsidP="00ED1D42">
            <w:pPr>
              <w:jc w:val="center"/>
              <w:rPr>
                <w:lang w:val="id-ID"/>
              </w:rPr>
            </w:pPr>
            <w:r>
              <w:rPr>
                <w:lang w:val="id-ID"/>
              </w:rPr>
              <w:t>(6,5%)</w:t>
            </w:r>
          </w:p>
        </w:tc>
        <w:tc>
          <w:tcPr>
            <w:tcW w:w="913"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3</w:t>
            </w:r>
          </w:p>
          <w:p w:rsidR="005F0803" w:rsidRPr="00BA4C18" w:rsidRDefault="005F0803" w:rsidP="00ED1D42">
            <w:pPr>
              <w:jc w:val="center"/>
              <w:rPr>
                <w:lang w:val="id-ID"/>
              </w:rPr>
            </w:pPr>
            <w:r>
              <w:rPr>
                <w:lang w:val="id-ID"/>
              </w:rPr>
              <w:t>(4,8%)</w:t>
            </w:r>
          </w:p>
        </w:tc>
        <w:tc>
          <w:tcPr>
            <w:tcW w:w="888"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1</w:t>
            </w:r>
          </w:p>
          <w:p w:rsidR="005F0803" w:rsidRPr="00BA4C18" w:rsidRDefault="005F0803" w:rsidP="00ED1D42">
            <w:pPr>
              <w:jc w:val="center"/>
              <w:rPr>
                <w:lang w:val="id-ID"/>
              </w:rPr>
            </w:pPr>
            <w:r>
              <w:rPr>
                <w:lang w:val="id-ID"/>
              </w:rPr>
              <w:t>(1,6%)</w:t>
            </w:r>
          </w:p>
        </w:tc>
        <w:tc>
          <w:tcPr>
            <w:tcW w:w="840"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rPr>
                <w:lang w:val="id-ID"/>
              </w:rPr>
              <w:t>0</w:t>
            </w:r>
            <w:r>
              <w:t>,865</w:t>
            </w: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4,15</w:t>
            </w:r>
          </w:p>
        </w:tc>
        <w:tc>
          <w:tcPr>
            <w:tcW w:w="1134"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tcPr>
          <w:p w:rsidR="005F0803" w:rsidRPr="00BA4C18" w:rsidRDefault="005F0803" w:rsidP="00ED1D42">
            <w:pPr>
              <w:jc w:val="center"/>
              <w:rPr>
                <w:lang w:val="id-ID"/>
              </w:rPr>
            </w:pPr>
            <w:r>
              <w:rPr>
                <w:lang w:val="id-ID"/>
              </w:rPr>
              <w:t>Y6</w:t>
            </w:r>
          </w:p>
        </w:tc>
        <w:tc>
          <w:tcPr>
            <w:tcW w:w="996"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24</w:t>
            </w:r>
          </w:p>
          <w:p w:rsidR="005F0803" w:rsidRPr="00BA4C18" w:rsidRDefault="005F0803" w:rsidP="00ED1D42">
            <w:pPr>
              <w:jc w:val="center"/>
              <w:rPr>
                <w:lang w:val="id-ID"/>
              </w:rPr>
            </w:pPr>
            <w:r>
              <w:rPr>
                <w:lang w:val="id-ID"/>
              </w:rPr>
              <w:t>(38,7%)</w:t>
            </w:r>
          </w:p>
        </w:tc>
        <w:tc>
          <w:tcPr>
            <w:tcW w:w="996"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30</w:t>
            </w:r>
          </w:p>
          <w:p w:rsidR="005F0803" w:rsidRPr="00BA4C18" w:rsidRDefault="005F0803" w:rsidP="00ED1D42">
            <w:pPr>
              <w:jc w:val="center"/>
              <w:rPr>
                <w:lang w:val="id-ID"/>
              </w:rPr>
            </w:pPr>
            <w:r>
              <w:rPr>
                <w:lang w:val="id-ID"/>
              </w:rPr>
              <w:t>(48,4%)</w:t>
            </w:r>
          </w:p>
        </w:tc>
        <w:tc>
          <w:tcPr>
            <w:tcW w:w="895"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4</w:t>
            </w:r>
          </w:p>
          <w:p w:rsidR="005F0803" w:rsidRPr="00BA4C18" w:rsidRDefault="005F0803" w:rsidP="00ED1D42">
            <w:pPr>
              <w:jc w:val="center"/>
              <w:rPr>
                <w:lang w:val="id-ID"/>
              </w:rPr>
            </w:pPr>
            <w:r>
              <w:rPr>
                <w:lang w:val="id-ID"/>
              </w:rPr>
              <w:t>(6,5%)</w:t>
            </w:r>
          </w:p>
        </w:tc>
        <w:tc>
          <w:tcPr>
            <w:tcW w:w="913"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3</w:t>
            </w:r>
          </w:p>
          <w:p w:rsidR="005F0803" w:rsidRPr="00BA4C18" w:rsidRDefault="005F0803" w:rsidP="00ED1D42">
            <w:pPr>
              <w:jc w:val="center"/>
              <w:rPr>
                <w:lang w:val="id-ID"/>
              </w:rPr>
            </w:pPr>
            <w:r>
              <w:rPr>
                <w:lang w:val="id-ID"/>
              </w:rPr>
              <w:t>(4,8%)</w:t>
            </w:r>
          </w:p>
        </w:tc>
        <w:tc>
          <w:tcPr>
            <w:tcW w:w="888"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1</w:t>
            </w:r>
          </w:p>
          <w:p w:rsidR="005F0803" w:rsidRPr="00BA4C18" w:rsidRDefault="005F0803" w:rsidP="00ED1D42">
            <w:pPr>
              <w:jc w:val="center"/>
              <w:rPr>
                <w:lang w:val="id-ID"/>
              </w:rPr>
            </w:pPr>
            <w:r>
              <w:rPr>
                <w:lang w:val="id-ID"/>
              </w:rPr>
              <w:t>(1,6%)</w:t>
            </w:r>
          </w:p>
        </w:tc>
        <w:tc>
          <w:tcPr>
            <w:tcW w:w="840"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rPr>
                <w:lang w:val="id-ID"/>
              </w:rPr>
              <w:t>0</w:t>
            </w:r>
            <w:r>
              <w:t>,878</w:t>
            </w: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4,18</w:t>
            </w:r>
          </w:p>
        </w:tc>
        <w:tc>
          <w:tcPr>
            <w:tcW w:w="1134"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tcPr>
          <w:p w:rsidR="005F0803" w:rsidRPr="00BA4C18" w:rsidRDefault="005F0803" w:rsidP="00ED1D42">
            <w:pPr>
              <w:jc w:val="center"/>
              <w:rPr>
                <w:lang w:val="id-ID"/>
              </w:rPr>
            </w:pPr>
            <w:r>
              <w:rPr>
                <w:lang w:val="id-ID"/>
              </w:rPr>
              <w:t>Y7</w:t>
            </w:r>
          </w:p>
        </w:tc>
        <w:tc>
          <w:tcPr>
            <w:tcW w:w="996"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18</w:t>
            </w:r>
          </w:p>
          <w:p w:rsidR="005F0803" w:rsidRPr="00BA4C18" w:rsidRDefault="005F0803" w:rsidP="00ED1D42">
            <w:pPr>
              <w:jc w:val="center"/>
              <w:rPr>
                <w:lang w:val="id-ID"/>
              </w:rPr>
            </w:pPr>
            <w:r>
              <w:rPr>
                <w:lang w:val="id-ID"/>
              </w:rPr>
              <w:t>(29%)</w:t>
            </w:r>
          </w:p>
        </w:tc>
        <w:tc>
          <w:tcPr>
            <w:tcW w:w="996"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37</w:t>
            </w:r>
          </w:p>
          <w:p w:rsidR="005F0803" w:rsidRPr="00BA4C18" w:rsidRDefault="005F0803" w:rsidP="00ED1D42">
            <w:pPr>
              <w:jc w:val="center"/>
              <w:rPr>
                <w:lang w:val="id-ID"/>
              </w:rPr>
            </w:pPr>
            <w:r>
              <w:rPr>
                <w:lang w:val="id-ID"/>
              </w:rPr>
              <w:t>(59,7%)</w:t>
            </w:r>
          </w:p>
        </w:tc>
        <w:tc>
          <w:tcPr>
            <w:tcW w:w="895"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4</w:t>
            </w:r>
          </w:p>
          <w:p w:rsidR="005F0803" w:rsidRPr="00BA4C18" w:rsidRDefault="005F0803" w:rsidP="00ED1D42">
            <w:pPr>
              <w:jc w:val="center"/>
              <w:rPr>
                <w:lang w:val="id-ID"/>
              </w:rPr>
            </w:pPr>
            <w:r>
              <w:rPr>
                <w:lang w:val="id-ID"/>
              </w:rPr>
              <w:t>(6,5%)</w:t>
            </w:r>
          </w:p>
        </w:tc>
        <w:tc>
          <w:tcPr>
            <w:tcW w:w="913"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2</w:t>
            </w:r>
          </w:p>
          <w:p w:rsidR="005F0803" w:rsidRPr="00BA4C18" w:rsidRDefault="005F0803" w:rsidP="00ED1D42">
            <w:pPr>
              <w:jc w:val="center"/>
              <w:rPr>
                <w:lang w:val="id-ID"/>
              </w:rPr>
            </w:pPr>
            <w:r>
              <w:rPr>
                <w:lang w:val="id-ID"/>
              </w:rPr>
              <w:t>(3,2%)</w:t>
            </w:r>
          </w:p>
        </w:tc>
        <w:tc>
          <w:tcPr>
            <w:tcW w:w="888"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1</w:t>
            </w:r>
          </w:p>
          <w:p w:rsidR="005F0803" w:rsidRPr="00BA4C18" w:rsidRDefault="005F0803" w:rsidP="00ED1D42">
            <w:pPr>
              <w:jc w:val="center"/>
              <w:rPr>
                <w:lang w:val="id-ID"/>
              </w:rPr>
            </w:pPr>
            <w:r>
              <w:rPr>
                <w:lang w:val="id-ID"/>
              </w:rPr>
              <w:t>(1,6%)</w:t>
            </w:r>
          </w:p>
        </w:tc>
        <w:tc>
          <w:tcPr>
            <w:tcW w:w="840"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rPr>
                <w:lang w:val="id-ID"/>
              </w:rPr>
              <w:t>0</w:t>
            </w:r>
            <w:r>
              <w:t>,791</w:t>
            </w: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4,11</w:t>
            </w:r>
          </w:p>
        </w:tc>
        <w:tc>
          <w:tcPr>
            <w:tcW w:w="1134"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tcPr>
          <w:p w:rsidR="005F0803" w:rsidRPr="00BA4C18" w:rsidRDefault="005F0803" w:rsidP="00ED1D42">
            <w:pPr>
              <w:jc w:val="center"/>
              <w:rPr>
                <w:lang w:val="id-ID"/>
              </w:rPr>
            </w:pPr>
            <w:r>
              <w:rPr>
                <w:lang w:val="id-ID"/>
              </w:rPr>
              <w:t>Y8</w:t>
            </w:r>
          </w:p>
        </w:tc>
        <w:tc>
          <w:tcPr>
            <w:tcW w:w="996"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20</w:t>
            </w:r>
          </w:p>
          <w:p w:rsidR="005F0803" w:rsidRPr="00BA4C18" w:rsidRDefault="005F0803" w:rsidP="00ED1D42">
            <w:pPr>
              <w:jc w:val="center"/>
              <w:rPr>
                <w:lang w:val="id-ID"/>
              </w:rPr>
            </w:pPr>
            <w:r>
              <w:rPr>
                <w:lang w:val="id-ID"/>
              </w:rPr>
              <w:t>(32,3%)</w:t>
            </w:r>
          </w:p>
        </w:tc>
        <w:tc>
          <w:tcPr>
            <w:tcW w:w="996"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33</w:t>
            </w:r>
          </w:p>
          <w:p w:rsidR="005F0803" w:rsidRPr="00BA4C18" w:rsidRDefault="005F0803" w:rsidP="00ED1D42">
            <w:pPr>
              <w:jc w:val="center"/>
              <w:rPr>
                <w:lang w:val="id-ID"/>
              </w:rPr>
            </w:pPr>
            <w:r>
              <w:rPr>
                <w:lang w:val="id-ID"/>
              </w:rPr>
              <w:t>(53,2%)</w:t>
            </w:r>
          </w:p>
        </w:tc>
        <w:tc>
          <w:tcPr>
            <w:tcW w:w="895"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4</w:t>
            </w:r>
          </w:p>
          <w:p w:rsidR="005F0803" w:rsidRPr="00BA4C18" w:rsidRDefault="005F0803" w:rsidP="00ED1D42">
            <w:pPr>
              <w:jc w:val="center"/>
              <w:rPr>
                <w:lang w:val="id-ID"/>
              </w:rPr>
            </w:pPr>
            <w:r>
              <w:rPr>
                <w:lang w:val="id-ID"/>
              </w:rPr>
              <w:t>(6,5%)</w:t>
            </w:r>
          </w:p>
        </w:tc>
        <w:tc>
          <w:tcPr>
            <w:tcW w:w="913"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4</w:t>
            </w:r>
          </w:p>
          <w:p w:rsidR="005F0803" w:rsidRPr="00BA4C18" w:rsidRDefault="005F0803" w:rsidP="00ED1D42">
            <w:pPr>
              <w:jc w:val="center"/>
              <w:rPr>
                <w:lang w:val="id-ID"/>
              </w:rPr>
            </w:pPr>
            <w:r>
              <w:rPr>
                <w:lang w:val="id-ID"/>
              </w:rPr>
              <w:t>(6,5%)</w:t>
            </w:r>
          </w:p>
        </w:tc>
        <w:tc>
          <w:tcPr>
            <w:tcW w:w="888"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1</w:t>
            </w:r>
          </w:p>
          <w:p w:rsidR="005F0803" w:rsidRPr="00BA4C18" w:rsidRDefault="005F0803" w:rsidP="00ED1D42">
            <w:pPr>
              <w:jc w:val="center"/>
              <w:rPr>
                <w:lang w:val="id-ID"/>
              </w:rPr>
            </w:pPr>
            <w:r>
              <w:rPr>
                <w:lang w:val="id-ID"/>
              </w:rPr>
              <w:t>(1,6%)</w:t>
            </w:r>
          </w:p>
        </w:tc>
        <w:tc>
          <w:tcPr>
            <w:tcW w:w="840" w:type="dxa"/>
            <w:tcBorders>
              <w:top w:val="single" w:sz="4" w:space="0" w:color="auto"/>
              <w:left w:val="single" w:sz="4" w:space="0" w:color="auto"/>
              <w:bottom w:val="single" w:sz="4" w:space="0" w:color="auto"/>
              <w:right w:val="single" w:sz="4" w:space="0" w:color="auto"/>
            </w:tcBorders>
            <w:vAlign w:val="center"/>
            <w:hideMark/>
          </w:tcPr>
          <w:p w:rsidR="005F0803" w:rsidRPr="00BA4C18" w:rsidRDefault="005F0803" w:rsidP="00ED1D42">
            <w:pPr>
              <w:jc w:val="center"/>
            </w:pPr>
            <w:r w:rsidRPr="00BA4C18">
              <w:rPr>
                <w:lang w:val="id-ID"/>
              </w:rPr>
              <w:t>0</w:t>
            </w:r>
            <w:r>
              <w:t>,893</w:t>
            </w: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4,08</w:t>
            </w:r>
          </w:p>
        </w:tc>
        <w:tc>
          <w:tcPr>
            <w:tcW w:w="1134"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sidRPr="003E1C71">
              <w:rPr>
                <w:lang w:val="id-ID"/>
              </w:rPr>
              <w:t>Baik</w:t>
            </w: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tcPr>
          <w:p w:rsidR="005F0803" w:rsidRPr="00BA4C18" w:rsidRDefault="005F0803" w:rsidP="00ED1D42">
            <w:pPr>
              <w:jc w:val="center"/>
              <w:rPr>
                <w:lang w:val="id-ID"/>
              </w:rPr>
            </w:pPr>
            <w:r>
              <w:rPr>
                <w:lang w:val="id-ID"/>
              </w:rPr>
              <w:t>Y9</w:t>
            </w:r>
          </w:p>
        </w:tc>
        <w:tc>
          <w:tcPr>
            <w:tcW w:w="996"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19</w:t>
            </w:r>
          </w:p>
          <w:p w:rsidR="005F0803" w:rsidRDefault="005F0803" w:rsidP="00ED1D42">
            <w:pPr>
              <w:jc w:val="center"/>
              <w:rPr>
                <w:lang w:val="id-ID"/>
              </w:rPr>
            </w:pPr>
            <w:r>
              <w:rPr>
                <w:lang w:val="id-ID"/>
              </w:rPr>
              <w:t>(30,6%)</w:t>
            </w:r>
          </w:p>
        </w:tc>
        <w:tc>
          <w:tcPr>
            <w:tcW w:w="996"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33</w:t>
            </w:r>
          </w:p>
          <w:p w:rsidR="005F0803" w:rsidRPr="00BA4C18" w:rsidRDefault="005F0803" w:rsidP="00ED1D42">
            <w:pPr>
              <w:jc w:val="center"/>
              <w:rPr>
                <w:lang w:val="id-ID"/>
              </w:rPr>
            </w:pPr>
            <w:r>
              <w:rPr>
                <w:lang w:val="id-ID"/>
              </w:rPr>
              <w:t>(53,2%)</w:t>
            </w:r>
          </w:p>
        </w:tc>
        <w:tc>
          <w:tcPr>
            <w:tcW w:w="895"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5</w:t>
            </w:r>
          </w:p>
          <w:p w:rsidR="005F0803" w:rsidRPr="00BA4C18" w:rsidRDefault="005F0803" w:rsidP="00ED1D42">
            <w:pPr>
              <w:jc w:val="center"/>
              <w:rPr>
                <w:lang w:val="id-ID"/>
              </w:rPr>
            </w:pPr>
            <w:r>
              <w:rPr>
                <w:lang w:val="id-ID"/>
              </w:rPr>
              <w:t>(8,1%)</w:t>
            </w:r>
          </w:p>
        </w:tc>
        <w:tc>
          <w:tcPr>
            <w:tcW w:w="913"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4</w:t>
            </w:r>
          </w:p>
          <w:p w:rsidR="005F0803" w:rsidRPr="00BA4C18" w:rsidRDefault="005F0803" w:rsidP="00ED1D42">
            <w:pPr>
              <w:jc w:val="center"/>
              <w:rPr>
                <w:lang w:val="id-ID"/>
              </w:rPr>
            </w:pPr>
            <w:r>
              <w:rPr>
                <w:lang w:val="id-ID"/>
              </w:rPr>
              <w:t>(6,5%)</w:t>
            </w:r>
          </w:p>
        </w:tc>
        <w:tc>
          <w:tcPr>
            <w:tcW w:w="888"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1</w:t>
            </w:r>
          </w:p>
          <w:p w:rsidR="005F0803" w:rsidRPr="00BA4C18" w:rsidRDefault="005F0803" w:rsidP="00ED1D42">
            <w:pPr>
              <w:jc w:val="center"/>
              <w:rPr>
                <w:lang w:val="id-ID"/>
              </w:rPr>
            </w:pPr>
            <w:r>
              <w:rPr>
                <w:lang w:val="id-ID"/>
              </w:rPr>
              <w:t>(1,6%)</w:t>
            </w:r>
          </w:p>
        </w:tc>
        <w:tc>
          <w:tcPr>
            <w:tcW w:w="840"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Pr>
                <w:lang w:val="id-ID"/>
              </w:rPr>
              <w:t>0,895</w:t>
            </w: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4,05</w:t>
            </w:r>
          </w:p>
        </w:tc>
        <w:tc>
          <w:tcPr>
            <w:tcW w:w="1134" w:type="dxa"/>
            <w:tcBorders>
              <w:top w:val="single" w:sz="4" w:space="0" w:color="auto"/>
              <w:left w:val="single" w:sz="4" w:space="0" w:color="auto"/>
              <w:bottom w:val="single" w:sz="4" w:space="0" w:color="auto"/>
              <w:right w:val="single" w:sz="4" w:space="0" w:color="auto"/>
            </w:tcBorders>
            <w:vAlign w:val="center"/>
          </w:tcPr>
          <w:p w:rsidR="005F0803" w:rsidRPr="003E1C71" w:rsidRDefault="005F0803" w:rsidP="00ED1D42">
            <w:pPr>
              <w:jc w:val="center"/>
              <w:rPr>
                <w:lang w:val="id-ID"/>
              </w:rPr>
            </w:pPr>
            <w:r w:rsidRPr="00277794">
              <w:rPr>
                <w:lang w:val="id-ID"/>
              </w:rPr>
              <w:t>Baik</w:t>
            </w:r>
          </w:p>
        </w:tc>
      </w:tr>
      <w:tr w:rsidR="005F0803" w:rsidRPr="00BA4C18" w:rsidTr="00ED1D42">
        <w:tc>
          <w:tcPr>
            <w:tcW w:w="709" w:type="dxa"/>
            <w:tcBorders>
              <w:top w:val="single" w:sz="4" w:space="0" w:color="auto"/>
              <w:left w:val="single" w:sz="4" w:space="0" w:color="auto"/>
              <w:bottom w:val="single" w:sz="4" w:space="0" w:color="auto"/>
              <w:right w:val="single" w:sz="4" w:space="0" w:color="auto"/>
            </w:tcBorders>
          </w:tcPr>
          <w:p w:rsidR="005F0803" w:rsidRPr="00BA4C18" w:rsidRDefault="005F0803" w:rsidP="00ED1D42">
            <w:pPr>
              <w:jc w:val="center"/>
              <w:rPr>
                <w:lang w:val="id-ID"/>
              </w:rPr>
            </w:pPr>
            <w:r>
              <w:rPr>
                <w:lang w:val="id-ID"/>
              </w:rPr>
              <w:t>Y10</w:t>
            </w:r>
          </w:p>
        </w:tc>
        <w:tc>
          <w:tcPr>
            <w:tcW w:w="996"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23</w:t>
            </w:r>
          </w:p>
          <w:p w:rsidR="005F0803" w:rsidRDefault="005F0803" w:rsidP="00ED1D42">
            <w:pPr>
              <w:jc w:val="center"/>
              <w:rPr>
                <w:lang w:val="id-ID"/>
              </w:rPr>
            </w:pPr>
            <w:r>
              <w:rPr>
                <w:lang w:val="id-ID"/>
              </w:rPr>
              <w:t>(37,1%)</w:t>
            </w:r>
          </w:p>
        </w:tc>
        <w:tc>
          <w:tcPr>
            <w:tcW w:w="996"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32</w:t>
            </w:r>
          </w:p>
          <w:p w:rsidR="005F0803" w:rsidRPr="00BA4C18" w:rsidRDefault="005F0803" w:rsidP="00ED1D42">
            <w:pPr>
              <w:jc w:val="center"/>
              <w:rPr>
                <w:lang w:val="id-ID"/>
              </w:rPr>
            </w:pPr>
            <w:r>
              <w:rPr>
                <w:lang w:val="id-ID"/>
              </w:rPr>
              <w:t>(51,6%)</w:t>
            </w:r>
          </w:p>
        </w:tc>
        <w:tc>
          <w:tcPr>
            <w:tcW w:w="895"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3</w:t>
            </w:r>
          </w:p>
          <w:p w:rsidR="005F0803" w:rsidRPr="00BA4C18" w:rsidRDefault="005F0803" w:rsidP="00ED1D42">
            <w:pPr>
              <w:jc w:val="center"/>
              <w:rPr>
                <w:lang w:val="id-ID"/>
              </w:rPr>
            </w:pPr>
            <w:r>
              <w:rPr>
                <w:lang w:val="id-ID"/>
              </w:rPr>
              <w:t>(4,8%)</w:t>
            </w:r>
          </w:p>
        </w:tc>
        <w:tc>
          <w:tcPr>
            <w:tcW w:w="913"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3</w:t>
            </w:r>
          </w:p>
          <w:p w:rsidR="005F0803" w:rsidRPr="00BA4C18" w:rsidRDefault="005F0803" w:rsidP="00ED1D42">
            <w:pPr>
              <w:jc w:val="center"/>
              <w:rPr>
                <w:lang w:val="id-ID"/>
              </w:rPr>
            </w:pPr>
            <w:r>
              <w:rPr>
                <w:lang w:val="id-ID"/>
              </w:rPr>
              <w:t>(4,8%)</w:t>
            </w:r>
          </w:p>
        </w:tc>
        <w:tc>
          <w:tcPr>
            <w:tcW w:w="888" w:type="dxa"/>
            <w:tcBorders>
              <w:top w:val="single" w:sz="4" w:space="0" w:color="auto"/>
              <w:left w:val="single" w:sz="4" w:space="0" w:color="auto"/>
              <w:bottom w:val="single" w:sz="4" w:space="0" w:color="auto"/>
              <w:right w:val="single" w:sz="4" w:space="0" w:color="auto"/>
            </w:tcBorders>
            <w:vAlign w:val="center"/>
          </w:tcPr>
          <w:p w:rsidR="005F0803" w:rsidRDefault="005F0803" w:rsidP="00ED1D42">
            <w:pPr>
              <w:jc w:val="center"/>
              <w:rPr>
                <w:lang w:val="id-ID"/>
              </w:rPr>
            </w:pPr>
            <w:r>
              <w:rPr>
                <w:lang w:val="id-ID"/>
              </w:rPr>
              <w:t>1</w:t>
            </w:r>
          </w:p>
          <w:p w:rsidR="005F0803" w:rsidRPr="00BA4C18" w:rsidRDefault="005F0803" w:rsidP="00ED1D42">
            <w:pPr>
              <w:jc w:val="center"/>
              <w:rPr>
                <w:lang w:val="id-ID"/>
              </w:rPr>
            </w:pPr>
            <w:r>
              <w:rPr>
                <w:lang w:val="id-ID"/>
              </w:rPr>
              <w:t>(1,6%)</w:t>
            </w:r>
          </w:p>
        </w:tc>
        <w:tc>
          <w:tcPr>
            <w:tcW w:w="840"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rPr>
                <w:lang w:val="id-ID"/>
              </w:rPr>
            </w:pPr>
            <w:r>
              <w:rPr>
                <w:lang w:val="id-ID"/>
              </w:rPr>
              <w:t>0,859</w:t>
            </w:r>
          </w:p>
        </w:tc>
        <w:tc>
          <w:tcPr>
            <w:tcW w:w="851" w:type="dxa"/>
            <w:tcBorders>
              <w:top w:val="single" w:sz="4" w:space="0" w:color="auto"/>
              <w:left w:val="single" w:sz="4" w:space="0" w:color="auto"/>
              <w:bottom w:val="single" w:sz="4" w:space="0" w:color="auto"/>
              <w:right w:val="single" w:sz="4" w:space="0" w:color="auto"/>
            </w:tcBorders>
            <w:vAlign w:val="center"/>
          </w:tcPr>
          <w:p w:rsidR="005F0803" w:rsidRPr="00BA4C18" w:rsidRDefault="005F0803" w:rsidP="00ED1D42">
            <w:pPr>
              <w:jc w:val="center"/>
            </w:pPr>
            <w:r>
              <w:t>4,18</w:t>
            </w:r>
          </w:p>
        </w:tc>
        <w:tc>
          <w:tcPr>
            <w:tcW w:w="1134" w:type="dxa"/>
            <w:tcBorders>
              <w:top w:val="single" w:sz="4" w:space="0" w:color="auto"/>
              <w:left w:val="single" w:sz="4" w:space="0" w:color="auto"/>
              <w:bottom w:val="single" w:sz="4" w:space="0" w:color="auto"/>
              <w:right w:val="single" w:sz="4" w:space="0" w:color="auto"/>
            </w:tcBorders>
            <w:vAlign w:val="center"/>
          </w:tcPr>
          <w:p w:rsidR="005F0803" w:rsidRPr="003E1C71" w:rsidRDefault="005F0803" w:rsidP="00ED1D42">
            <w:pPr>
              <w:jc w:val="center"/>
              <w:rPr>
                <w:lang w:val="id-ID"/>
              </w:rPr>
            </w:pPr>
            <w:r w:rsidRPr="00277794">
              <w:rPr>
                <w:lang w:val="id-ID"/>
              </w:rPr>
              <w:t>Baik</w:t>
            </w:r>
          </w:p>
        </w:tc>
      </w:tr>
    </w:tbl>
    <w:p w:rsidR="005F0803" w:rsidRDefault="005F0803" w:rsidP="005F0803">
      <w:pPr>
        <w:spacing w:after="0" w:line="480" w:lineRule="auto"/>
        <w:ind w:firstLine="284"/>
        <w:jc w:val="both"/>
        <w:rPr>
          <w:lang w:val="en-US"/>
        </w:rPr>
      </w:pPr>
      <w:r>
        <w:rPr>
          <w:lang w:val="en-US"/>
        </w:rPr>
        <w:t>Sumber : Hasil Penelitian, 2025</w:t>
      </w:r>
    </w:p>
    <w:p w:rsidR="005F0803" w:rsidRDefault="005F0803" w:rsidP="005F0803">
      <w:pPr>
        <w:spacing w:line="480" w:lineRule="auto"/>
        <w:ind w:firstLine="284"/>
        <w:jc w:val="both"/>
        <w:rPr>
          <w:lang w:val="id-ID"/>
        </w:rPr>
      </w:pPr>
      <w:r>
        <w:rPr>
          <w:lang w:val="id-ID"/>
        </w:rPr>
        <w:t xml:space="preserve">Hasil deskriptif responden menyatakan bahwa jawaban responden untuk variabel Kinerja pegawai </w:t>
      </w:r>
      <w:r w:rsidRPr="007B757B">
        <w:rPr>
          <w:lang w:val="id-ID"/>
        </w:rPr>
        <w:t>pada pernyataan “</w:t>
      </w:r>
      <w:r w:rsidRPr="006F13AC">
        <w:t>Pekerjaan yang saya hasilkan sesuai dengan standar kualitas yang ditetapkan Instansi</w:t>
      </w:r>
      <w:r w:rsidRPr="007B757B">
        <w:rPr>
          <w:lang w:val="id-ID"/>
        </w:rPr>
        <w:t xml:space="preserve">” diperoleh hasil bahwa mayoritas menjawab setuju dengan jumlah </w:t>
      </w:r>
      <w:r>
        <w:rPr>
          <w:lang w:val="id-ID"/>
        </w:rPr>
        <w:t xml:space="preserve">34 </w:t>
      </w:r>
      <w:r w:rsidRPr="007B757B">
        <w:rPr>
          <w:lang w:val="id-ID"/>
        </w:rPr>
        <w:t>orang (</w:t>
      </w:r>
      <w:r>
        <w:rPr>
          <w:lang w:val="id-ID"/>
        </w:rPr>
        <w:t>54,8</w:t>
      </w:r>
      <w:r w:rsidRPr="007B757B">
        <w:rPr>
          <w:lang w:val="id-ID"/>
        </w:rPr>
        <w:t>%), nilai std. Deviation 0,</w:t>
      </w:r>
      <w:r>
        <w:rPr>
          <w:lang w:val="id-ID"/>
        </w:rPr>
        <w:t>815</w:t>
      </w:r>
      <w:r w:rsidRPr="007B757B">
        <w:rPr>
          <w:lang w:val="id-ID"/>
        </w:rPr>
        <w:t>, mean (rata-rata)  4,1</w:t>
      </w:r>
      <w:r>
        <w:rPr>
          <w:lang w:val="id-ID"/>
        </w:rPr>
        <w:t xml:space="preserve">1 </w:t>
      </w:r>
      <w:r w:rsidRPr="007B757B">
        <w:rPr>
          <w:lang w:val="id-ID"/>
        </w:rPr>
        <w:t>dan dikategorikan baik.</w:t>
      </w:r>
      <w:r>
        <w:rPr>
          <w:lang w:val="id-ID"/>
        </w:rPr>
        <w:t xml:space="preserve"> Hasil pernyataan dari j</w:t>
      </w:r>
      <w:r w:rsidRPr="007B757B">
        <w:rPr>
          <w:lang w:val="id-ID"/>
        </w:rPr>
        <w:t>awaban responden pada pernyataan “</w:t>
      </w:r>
      <w:r w:rsidRPr="006F13AC">
        <w:t>Saya mampu meminimalisir kesalahan dalam melaksanakan pekerjaan yang menjadi tanggung jawab saya</w:t>
      </w:r>
      <w:r w:rsidRPr="007B757B">
        <w:rPr>
          <w:lang w:val="id-ID"/>
        </w:rPr>
        <w:t xml:space="preserve">” diperoleh hasil bahwa mayoritas menjawab setuju dengan jumlah </w:t>
      </w:r>
      <w:r>
        <w:rPr>
          <w:lang w:val="id-ID"/>
        </w:rPr>
        <w:t>35</w:t>
      </w:r>
      <w:r w:rsidRPr="007B757B">
        <w:rPr>
          <w:lang w:val="id-ID"/>
        </w:rPr>
        <w:t xml:space="preserve"> orang (</w:t>
      </w:r>
      <w:r>
        <w:rPr>
          <w:lang w:val="id-ID"/>
        </w:rPr>
        <w:t>56,5</w:t>
      </w:r>
      <w:r w:rsidRPr="007B757B">
        <w:rPr>
          <w:lang w:val="id-ID"/>
        </w:rPr>
        <w:t>%), nilai std. Deviation 0,</w:t>
      </w:r>
      <w:r>
        <w:rPr>
          <w:lang w:val="id-ID"/>
        </w:rPr>
        <w:t>800</w:t>
      </w:r>
      <w:r w:rsidRPr="007B757B">
        <w:rPr>
          <w:lang w:val="id-ID"/>
        </w:rPr>
        <w:t>, mean (rata-rata)  4,18 dan dikategorikan baik.</w:t>
      </w:r>
    </w:p>
    <w:p w:rsidR="005F0803" w:rsidRDefault="005F0803" w:rsidP="005F0803">
      <w:pPr>
        <w:spacing w:line="480" w:lineRule="auto"/>
        <w:ind w:firstLine="284"/>
        <w:jc w:val="both"/>
        <w:rPr>
          <w:lang w:val="id-ID"/>
        </w:rPr>
      </w:pPr>
      <w:r>
        <w:rPr>
          <w:lang w:val="id-ID"/>
        </w:rPr>
        <w:lastRenderedPageBreak/>
        <w:t>Hasil pernyataan dari j</w:t>
      </w:r>
      <w:r w:rsidRPr="007B757B">
        <w:rPr>
          <w:lang w:val="id-ID"/>
        </w:rPr>
        <w:t>awaban responden pada pernyataan “</w:t>
      </w:r>
      <w:r w:rsidRPr="006F13AC">
        <w:t>Saya mampu menyelesaikan tugas dan tanggung jawab dengan volume yang sesuai atau melebihi target yang diberikan</w:t>
      </w:r>
      <w:r w:rsidRPr="007B757B">
        <w:rPr>
          <w:lang w:val="id-ID"/>
        </w:rPr>
        <w:t xml:space="preserve">” diperoleh hasil bahwa mayoritas menjawab setuju dengan jumlah </w:t>
      </w:r>
      <w:r>
        <w:rPr>
          <w:lang w:val="id-ID"/>
        </w:rPr>
        <w:t xml:space="preserve">32 </w:t>
      </w:r>
      <w:r w:rsidRPr="007B757B">
        <w:rPr>
          <w:lang w:val="id-ID"/>
        </w:rPr>
        <w:t>orang (</w:t>
      </w:r>
      <w:r>
        <w:rPr>
          <w:lang w:val="id-ID"/>
        </w:rPr>
        <w:t>51,6</w:t>
      </w:r>
      <w:r w:rsidRPr="007B757B">
        <w:rPr>
          <w:lang w:val="id-ID"/>
        </w:rPr>
        <w:t>%), nilai std. Deviation 0,</w:t>
      </w:r>
      <w:r>
        <w:rPr>
          <w:lang w:val="id-ID"/>
        </w:rPr>
        <w:t>900</w:t>
      </w:r>
      <w:r w:rsidRPr="007B757B">
        <w:rPr>
          <w:lang w:val="id-ID"/>
        </w:rPr>
        <w:t>, mean (rata-rata)  4,</w:t>
      </w:r>
      <w:r>
        <w:rPr>
          <w:lang w:val="id-ID"/>
        </w:rPr>
        <w:t>10</w:t>
      </w:r>
      <w:r w:rsidRPr="007B757B">
        <w:rPr>
          <w:lang w:val="id-ID"/>
        </w:rPr>
        <w:t xml:space="preserve"> dan dikategorikan baik.</w:t>
      </w:r>
      <w:r>
        <w:rPr>
          <w:lang w:val="id-ID"/>
        </w:rPr>
        <w:t xml:space="preserve"> Hasil pernyataan dari j</w:t>
      </w:r>
      <w:r w:rsidRPr="007B757B">
        <w:rPr>
          <w:lang w:val="id-ID"/>
        </w:rPr>
        <w:t>awaban</w:t>
      </w:r>
      <w:r w:rsidRPr="00DA49CE">
        <w:rPr>
          <w:lang w:val="id-ID"/>
        </w:rPr>
        <w:t xml:space="preserve"> responden pada pernyataan “</w:t>
      </w:r>
      <w:r w:rsidRPr="006F13AC">
        <w:t>saya menunjukkan peningkatan produktivitas dengan menyelesaikan lebih banyak tugas dalam periode waktu yang sama</w:t>
      </w:r>
      <w:r w:rsidRPr="00DA49CE">
        <w:rPr>
          <w:lang w:val="id-ID"/>
        </w:rPr>
        <w:t xml:space="preserve">” diperoleh hasil bahwa mayoritas menjawab setuju dengan jumlah </w:t>
      </w:r>
      <w:r>
        <w:rPr>
          <w:lang w:val="id-ID"/>
        </w:rPr>
        <w:t>30</w:t>
      </w:r>
      <w:r w:rsidRPr="007B757B">
        <w:rPr>
          <w:lang w:val="id-ID"/>
        </w:rPr>
        <w:t xml:space="preserve"> orang (</w:t>
      </w:r>
      <w:r>
        <w:rPr>
          <w:lang w:val="id-ID"/>
        </w:rPr>
        <w:t>48,4</w:t>
      </w:r>
      <w:r w:rsidRPr="007B757B">
        <w:rPr>
          <w:lang w:val="id-ID"/>
        </w:rPr>
        <w:t>%)</w:t>
      </w:r>
      <w:r>
        <w:rPr>
          <w:lang w:val="id-ID"/>
        </w:rPr>
        <w:t xml:space="preserve">, </w:t>
      </w:r>
      <w:r w:rsidRPr="007B757B">
        <w:rPr>
          <w:lang w:val="id-ID"/>
        </w:rPr>
        <w:t>nilai std. Deviation 0,</w:t>
      </w:r>
      <w:r>
        <w:rPr>
          <w:lang w:val="id-ID"/>
        </w:rPr>
        <w:t>838</w:t>
      </w:r>
      <w:r w:rsidRPr="007B757B">
        <w:rPr>
          <w:lang w:val="id-ID"/>
        </w:rPr>
        <w:t>, mean (rata-rata)  4,</w:t>
      </w:r>
      <w:r>
        <w:rPr>
          <w:lang w:val="id-ID"/>
        </w:rPr>
        <w:t>23</w:t>
      </w:r>
      <w:r w:rsidRPr="007B757B">
        <w:rPr>
          <w:lang w:val="id-ID"/>
        </w:rPr>
        <w:t xml:space="preserve"> dan dikategorikan</w:t>
      </w:r>
      <w:r>
        <w:rPr>
          <w:lang w:val="id-ID"/>
        </w:rPr>
        <w:t xml:space="preserve"> sangat</w:t>
      </w:r>
      <w:r w:rsidRPr="007B757B">
        <w:rPr>
          <w:lang w:val="id-ID"/>
        </w:rPr>
        <w:t xml:space="preserve"> baik.</w:t>
      </w:r>
    </w:p>
    <w:p w:rsidR="005F0803" w:rsidRDefault="005F0803" w:rsidP="005F0803">
      <w:pPr>
        <w:spacing w:line="480" w:lineRule="auto"/>
        <w:ind w:firstLine="284"/>
        <w:jc w:val="both"/>
        <w:rPr>
          <w:lang w:val="id-ID"/>
        </w:rPr>
      </w:pPr>
      <w:r>
        <w:rPr>
          <w:lang w:val="id-ID"/>
        </w:rPr>
        <w:t>Hasil pernyataan dari j</w:t>
      </w:r>
      <w:r w:rsidRPr="007B757B">
        <w:rPr>
          <w:lang w:val="id-ID"/>
        </w:rPr>
        <w:t>awaban responden pada pernyataan “</w:t>
      </w:r>
      <w:r w:rsidRPr="006F13AC">
        <w:t>Saya selalu menyelesaikan pekerjaan tepat waktu atau bahkan sebelum tenggat waktu yang ditentukan</w:t>
      </w:r>
      <w:r w:rsidRPr="007B757B">
        <w:rPr>
          <w:lang w:val="id-ID"/>
        </w:rPr>
        <w:t xml:space="preserve">” diperoleh hasil bahwa mayoritas menjawab setuju dengan jumlah </w:t>
      </w:r>
      <w:r>
        <w:rPr>
          <w:lang w:val="id-ID"/>
        </w:rPr>
        <w:t>32</w:t>
      </w:r>
      <w:r w:rsidRPr="007B757B">
        <w:rPr>
          <w:lang w:val="id-ID"/>
        </w:rPr>
        <w:t xml:space="preserve"> orang (</w:t>
      </w:r>
      <w:r>
        <w:rPr>
          <w:lang w:val="id-ID"/>
        </w:rPr>
        <w:t>51,6</w:t>
      </w:r>
      <w:r w:rsidRPr="007B757B">
        <w:rPr>
          <w:lang w:val="id-ID"/>
        </w:rPr>
        <w:t>%)</w:t>
      </w:r>
      <w:r>
        <w:rPr>
          <w:lang w:val="id-ID"/>
        </w:rPr>
        <w:t xml:space="preserve">, </w:t>
      </w:r>
      <w:r w:rsidRPr="007B757B">
        <w:rPr>
          <w:lang w:val="id-ID"/>
        </w:rPr>
        <w:t>nilai std. Deviation 0,</w:t>
      </w:r>
      <w:r>
        <w:rPr>
          <w:lang w:val="id-ID"/>
        </w:rPr>
        <w:t>865</w:t>
      </w:r>
      <w:r w:rsidRPr="007B757B">
        <w:rPr>
          <w:lang w:val="id-ID"/>
        </w:rPr>
        <w:t>, mean (rata-rata)  4,</w:t>
      </w:r>
      <w:r>
        <w:rPr>
          <w:lang w:val="id-ID"/>
        </w:rPr>
        <w:t>15</w:t>
      </w:r>
      <w:r w:rsidRPr="007B757B">
        <w:rPr>
          <w:lang w:val="id-ID"/>
        </w:rPr>
        <w:t xml:space="preserve"> dan dikategorikan baik.</w:t>
      </w:r>
      <w:r>
        <w:rPr>
          <w:lang w:val="id-ID"/>
        </w:rPr>
        <w:t xml:space="preserve"> Hasil pernyataan dari j</w:t>
      </w:r>
      <w:r w:rsidRPr="007B757B">
        <w:rPr>
          <w:lang w:val="id-ID"/>
        </w:rPr>
        <w:t>awaban responden pada pernyataan “</w:t>
      </w:r>
      <w:r w:rsidRPr="006F13AC">
        <w:t>Saya mampu menggunakan waktu kerja secara efisien dalam menyelesaikan tugas-tugas saya</w:t>
      </w:r>
      <w:r w:rsidRPr="007B757B">
        <w:rPr>
          <w:lang w:val="id-ID"/>
        </w:rPr>
        <w:t xml:space="preserve">” diperoleh hasil bahwa mayoritas menjawab setuju dengan jumlah </w:t>
      </w:r>
      <w:r>
        <w:rPr>
          <w:lang w:val="id-ID"/>
        </w:rPr>
        <w:t>30</w:t>
      </w:r>
      <w:r w:rsidRPr="007B757B">
        <w:rPr>
          <w:lang w:val="id-ID"/>
        </w:rPr>
        <w:t xml:space="preserve"> orang (</w:t>
      </w:r>
      <w:r>
        <w:rPr>
          <w:lang w:val="id-ID"/>
        </w:rPr>
        <w:t>48.4</w:t>
      </w:r>
      <w:r w:rsidRPr="007B757B">
        <w:rPr>
          <w:lang w:val="id-ID"/>
        </w:rPr>
        <w:t>%)</w:t>
      </w:r>
      <w:r>
        <w:rPr>
          <w:lang w:val="id-ID"/>
        </w:rPr>
        <w:t xml:space="preserve">, </w:t>
      </w:r>
      <w:r w:rsidRPr="007B757B">
        <w:rPr>
          <w:lang w:val="id-ID"/>
        </w:rPr>
        <w:t>nilai std. Deviation 0,</w:t>
      </w:r>
      <w:r>
        <w:rPr>
          <w:lang w:val="id-ID"/>
        </w:rPr>
        <w:t>878</w:t>
      </w:r>
      <w:r w:rsidRPr="007B757B">
        <w:rPr>
          <w:lang w:val="id-ID"/>
        </w:rPr>
        <w:t>, mean (rata-rata)  4,</w:t>
      </w:r>
      <w:r>
        <w:rPr>
          <w:lang w:val="id-ID"/>
        </w:rPr>
        <w:t xml:space="preserve">18 </w:t>
      </w:r>
      <w:r w:rsidRPr="007B757B">
        <w:rPr>
          <w:lang w:val="id-ID"/>
        </w:rPr>
        <w:t>dan dikategorikan baik.</w:t>
      </w:r>
    </w:p>
    <w:p w:rsidR="005F0803" w:rsidRDefault="005F0803" w:rsidP="005F0803">
      <w:pPr>
        <w:spacing w:line="480" w:lineRule="auto"/>
        <w:ind w:firstLine="284"/>
        <w:jc w:val="both"/>
        <w:rPr>
          <w:lang w:val="id-ID"/>
        </w:rPr>
      </w:pPr>
      <w:r>
        <w:rPr>
          <w:lang w:val="id-ID"/>
        </w:rPr>
        <w:t>Hasil pernyataan dari j</w:t>
      </w:r>
      <w:r w:rsidRPr="007B757B">
        <w:rPr>
          <w:lang w:val="id-ID"/>
        </w:rPr>
        <w:t>awaban responden pada pernyataan “</w:t>
      </w:r>
      <w:r w:rsidRPr="006F13AC">
        <w:t>Saya mampu mencapai tujuan dan target pekerjaan dengan menggunakan sumber daya secara efisien dan optima</w:t>
      </w:r>
      <w:r>
        <w:t>l</w:t>
      </w:r>
      <w:r w:rsidRPr="007B757B">
        <w:rPr>
          <w:lang w:val="id-ID"/>
        </w:rPr>
        <w:t xml:space="preserve">” diperoleh hasil bahwa mayoritas menjawab setuju dengan jumlah </w:t>
      </w:r>
      <w:r>
        <w:rPr>
          <w:lang w:val="id-ID"/>
        </w:rPr>
        <w:t xml:space="preserve">37 </w:t>
      </w:r>
      <w:r w:rsidRPr="007B757B">
        <w:rPr>
          <w:lang w:val="id-ID"/>
        </w:rPr>
        <w:t>orang (</w:t>
      </w:r>
      <w:r>
        <w:rPr>
          <w:lang w:val="id-ID"/>
        </w:rPr>
        <w:t>59,7</w:t>
      </w:r>
      <w:r w:rsidRPr="007B757B">
        <w:rPr>
          <w:lang w:val="id-ID"/>
        </w:rPr>
        <w:t>%)</w:t>
      </w:r>
      <w:r>
        <w:rPr>
          <w:lang w:val="id-ID"/>
        </w:rPr>
        <w:t xml:space="preserve">, </w:t>
      </w:r>
      <w:r w:rsidRPr="007B757B">
        <w:rPr>
          <w:lang w:val="id-ID"/>
        </w:rPr>
        <w:t>nilai std. Deviation 0,</w:t>
      </w:r>
      <w:r>
        <w:rPr>
          <w:lang w:val="id-ID"/>
        </w:rPr>
        <w:t>791,</w:t>
      </w:r>
      <w:r w:rsidRPr="007B757B">
        <w:rPr>
          <w:lang w:val="id-ID"/>
        </w:rPr>
        <w:t xml:space="preserve"> mean (rata-rata)  4,</w:t>
      </w:r>
      <w:r>
        <w:rPr>
          <w:lang w:val="id-ID"/>
        </w:rPr>
        <w:t xml:space="preserve">11 </w:t>
      </w:r>
      <w:r w:rsidRPr="007B757B">
        <w:rPr>
          <w:lang w:val="id-ID"/>
        </w:rPr>
        <w:t>dan dikategorikan baik.</w:t>
      </w:r>
      <w:r>
        <w:rPr>
          <w:lang w:val="id-ID"/>
        </w:rPr>
        <w:t xml:space="preserve"> Hasil pernyataan dari j</w:t>
      </w:r>
      <w:r w:rsidRPr="007B757B">
        <w:rPr>
          <w:lang w:val="id-ID"/>
        </w:rPr>
        <w:t>awaban responden pada pernyataan “</w:t>
      </w:r>
      <w:r w:rsidRPr="006F13AC">
        <w:t>Saya sangat menjaga ketepatan waktu dan kesempurnaan hasil pekerjaan</w:t>
      </w:r>
      <w:r w:rsidRPr="007B757B">
        <w:rPr>
          <w:lang w:val="id-ID"/>
        </w:rPr>
        <w:t xml:space="preserve">” </w:t>
      </w:r>
      <w:r w:rsidRPr="007B757B">
        <w:rPr>
          <w:lang w:val="id-ID"/>
        </w:rPr>
        <w:lastRenderedPageBreak/>
        <w:t xml:space="preserve">diperoleh hasil bahwa mayoritas menjawab setuju dengan jumlah </w:t>
      </w:r>
      <w:r>
        <w:rPr>
          <w:lang w:val="id-ID"/>
        </w:rPr>
        <w:t xml:space="preserve">33 </w:t>
      </w:r>
      <w:r w:rsidRPr="007B757B">
        <w:rPr>
          <w:lang w:val="id-ID"/>
        </w:rPr>
        <w:t>orang (</w:t>
      </w:r>
      <w:r>
        <w:rPr>
          <w:lang w:val="id-ID"/>
        </w:rPr>
        <w:t>53,2</w:t>
      </w:r>
      <w:r w:rsidRPr="007B757B">
        <w:rPr>
          <w:lang w:val="id-ID"/>
        </w:rPr>
        <w:t>%).</w:t>
      </w:r>
      <w:r w:rsidRPr="00DA49CE">
        <w:rPr>
          <w:lang w:val="id-ID"/>
        </w:rPr>
        <w:t>nilai std. Deviation 0,</w:t>
      </w:r>
      <w:r>
        <w:rPr>
          <w:lang w:val="id-ID"/>
        </w:rPr>
        <w:t>893</w:t>
      </w:r>
      <w:r w:rsidRPr="00DA49CE">
        <w:rPr>
          <w:lang w:val="id-ID"/>
        </w:rPr>
        <w:t>, mean (rata-rata)  4,</w:t>
      </w:r>
      <w:r>
        <w:rPr>
          <w:lang w:val="id-ID"/>
        </w:rPr>
        <w:t xml:space="preserve">08 </w:t>
      </w:r>
      <w:r w:rsidRPr="00DA49CE">
        <w:rPr>
          <w:lang w:val="id-ID"/>
        </w:rPr>
        <w:t>dan dikategorikan baik.</w:t>
      </w:r>
    </w:p>
    <w:p w:rsidR="005F0803" w:rsidRDefault="005F0803" w:rsidP="005F0803">
      <w:pPr>
        <w:spacing w:line="480" w:lineRule="auto"/>
        <w:ind w:firstLine="284"/>
        <w:jc w:val="both"/>
        <w:rPr>
          <w:lang w:val="id-ID"/>
        </w:rPr>
      </w:pPr>
      <w:r>
        <w:rPr>
          <w:lang w:val="id-ID"/>
        </w:rPr>
        <w:t>Hasil pernyataan dari j</w:t>
      </w:r>
      <w:r w:rsidRPr="007B757B">
        <w:rPr>
          <w:lang w:val="id-ID"/>
        </w:rPr>
        <w:t>awaban</w:t>
      </w:r>
      <w:r w:rsidRPr="00DA49CE">
        <w:rPr>
          <w:lang w:val="id-ID"/>
        </w:rPr>
        <w:t xml:space="preserve"> responden pada pernyataan “</w:t>
      </w:r>
      <w:r w:rsidRPr="006F13AC">
        <w:t>Saya dapat bekerja secara mandiri dengan inisiatif tinggi dan minim pengawasan, sambil tetap menjaga kualitas hasil kerja</w:t>
      </w:r>
      <w:r w:rsidRPr="00DA49CE">
        <w:rPr>
          <w:lang w:val="id-ID"/>
        </w:rPr>
        <w:t>” diperoleh hasil bahwa mayoritas menjawab setuju dengan jumlah 33 orang (53,2%), nilai std. Deviation 0,</w:t>
      </w:r>
      <w:r>
        <w:rPr>
          <w:lang w:val="id-ID"/>
        </w:rPr>
        <w:t>895</w:t>
      </w:r>
      <w:r w:rsidRPr="00DA49CE">
        <w:rPr>
          <w:lang w:val="id-ID"/>
        </w:rPr>
        <w:t>, mean (rata-rata)  4,</w:t>
      </w:r>
      <w:r>
        <w:rPr>
          <w:lang w:val="id-ID"/>
        </w:rPr>
        <w:t>05</w:t>
      </w:r>
      <w:r w:rsidRPr="00DA49CE">
        <w:rPr>
          <w:lang w:val="id-ID"/>
        </w:rPr>
        <w:t xml:space="preserve"> dan dikategorikan baik.</w:t>
      </w:r>
      <w:r>
        <w:rPr>
          <w:lang w:val="id-ID"/>
        </w:rPr>
        <w:t xml:space="preserve"> Hasil pernyataan dari j</w:t>
      </w:r>
      <w:r w:rsidRPr="007B757B">
        <w:rPr>
          <w:lang w:val="id-ID"/>
        </w:rPr>
        <w:t>awaban</w:t>
      </w:r>
      <w:r w:rsidRPr="00DA49CE">
        <w:rPr>
          <w:lang w:val="id-ID"/>
        </w:rPr>
        <w:t xml:space="preserve"> responden pada pernyataan “</w:t>
      </w:r>
      <w:r w:rsidRPr="006F13AC">
        <w:t>Saya mudah bekerjasama dengan teman-teman pada bagian atau divisi lain</w:t>
      </w:r>
      <w:r w:rsidRPr="00DA49CE">
        <w:rPr>
          <w:lang w:val="id-ID"/>
        </w:rPr>
        <w:t xml:space="preserve">” diperoleh hasil bahwa mayoritas menjawab setuju dengan jumlah </w:t>
      </w:r>
      <w:r>
        <w:rPr>
          <w:lang w:val="id-ID"/>
        </w:rPr>
        <w:t>32</w:t>
      </w:r>
      <w:r w:rsidRPr="00DA49CE">
        <w:rPr>
          <w:lang w:val="id-ID"/>
        </w:rPr>
        <w:t xml:space="preserve"> orang (</w:t>
      </w:r>
      <w:r>
        <w:rPr>
          <w:lang w:val="id-ID"/>
        </w:rPr>
        <w:t>51,6</w:t>
      </w:r>
      <w:r w:rsidRPr="00DA49CE">
        <w:rPr>
          <w:lang w:val="id-ID"/>
        </w:rPr>
        <w:t>%), nilai std. Deviation 0,</w:t>
      </w:r>
      <w:r>
        <w:rPr>
          <w:lang w:val="id-ID"/>
        </w:rPr>
        <w:t>859</w:t>
      </w:r>
      <w:r w:rsidRPr="00DA49CE">
        <w:rPr>
          <w:lang w:val="id-ID"/>
        </w:rPr>
        <w:t>, mean (rata-rata)  4,18 dan dikategorikan baik.</w:t>
      </w:r>
    </w:p>
    <w:p w:rsidR="005F0803" w:rsidRPr="00980884" w:rsidRDefault="005F0803" w:rsidP="005F0803">
      <w:pPr>
        <w:spacing w:line="480" w:lineRule="auto"/>
        <w:ind w:firstLine="284"/>
        <w:jc w:val="both"/>
        <w:rPr>
          <w:lang w:val="id-ID"/>
        </w:rPr>
      </w:pPr>
      <w:r>
        <w:rPr>
          <w:lang w:val="id-ID"/>
        </w:rPr>
        <w:t>Dari pernyataan diatas dapat ditarik kesimpulan bahwa kinerja pegawai tergolong baik, hal ini ditunjukkan dengan pegawai yang mampu bekerja secara efisien, menyelesaikan tugas tepat waktu, menjaga kualitas kerja, serta dapat bekerja secara mandiri maupun dalam tim. Ini juga menunjukkan hasil kinerja yang sesuai dengan harapan organisasi.</w:t>
      </w:r>
    </w:p>
    <w:p w:rsidR="005F0803" w:rsidRDefault="005F0803" w:rsidP="005F0803">
      <w:pPr>
        <w:pStyle w:val="Heading2"/>
        <w:ind w:hanging="927"/>
      </w:pPr>
      <w:bookmarkStart w:id="7" w:name="_Toc203944134"/>
      <w:r>
        <w:t>Hasil Pengujian Statistik</w:t>
      </w:r>
      <w:bookmarkEnd w:id="7"/>
    </w:p>
    <w:p w:rsidR="005F0803" w:rsidRDefault="005F0803" w:rsidP="005F0803">
      <w:pPr>
        <w:pStyle w:val="Heading3"/>
        <w:spacing w:line="480" w:lineRule="auto"/>
        <w:jc w:val="both"/>
      </w:pPr>
      <w:bookmarkStart w:id="8" w:name="_Toc203944135"/>
      <w:r>
        <w:t>Uji Asumsi Klasik</w:t>
      </w:r>
      <w:bookmarkEnd w:id="8"/>
    </w:p>
    <w:p w:rsidR="005F0803" w:rsidRDefault="005F0803" w:rsidP="005F0803">
      <w:pPr>
        <w:spacing w:line="480" w:lineRule="auto"/>
        <w:ind w:firstLine="567"/>
        <w:jc w:val="both"/>
      </w:pPr>
      <w:r>
        <w:t>Uji Asumsi klasik yang harus dipenuhi dalam sebuah model regresi linear berganda ialah sebagai berikut :</w:t>
      </w:r>
    </w:p>
    <w:p w:rsidR="005F0803" w:rsidRDefault="005F0803" w:rsidP="005F0803">
      <w:pPr>
        <w:pStyle w:val="Heading4"/>
        <w:spacing w:line="480" w:lineRule="auto"/>
        <w:ind w:hanging="927"/>
        <w:jc w:val="both"/>
      </w:pPr>
      <w:bookmarkStart w:id="9" w:name="_Toc203944136"/>
      <w:r>
        <w:t>Uji Normalitas</w:t>
      </w:r>
      <w:bookmarkEnd w:id="9"/>
    </w:p>
    <w:p w:rsidR="005F0803" w:rsidRDefault="005F0803" w:rsidP="005F0803">
      <w:pPr>
        <w:spacing w:line="480" w:lineRule="auto"/>
        <w:ind w:firstLine="567"/>
        <w:jc w:val="both"/>
        <w:rPr>
          <w:lang w:val="id-ID"/>
        </w:rPr>
      </w:pPr>
      <w:r w:rsidRPr="00CB37AC">
        <w:rPr>
          <w:lang w:val="id-ID"/>
        </w:rPr>
        <w:t>Uji normalitas ber</w:t>
      </w:r>
      <w:r>
        <w:rPr>
          <w:lang w:val="id-ID"/>
        </w:rPr>
        <w:t>tujuan</w:t>
      </w:r>
      <w:r w:rsidRPr="00CB37AC">
        <w:rPr>
          <w:lang w:val="id-ID"/>
        </w:rPr>
        <w:t xml:space="preserve"> untuk mengetahui apakah variabel yang mengganggu atau sisa dalam model regresi memiliki distribusi normal. Seperti </w:t>
      </w:r>
      <w:r w:rsidRPr="00CB37AC">
        <w:rPr>
          <w:lang w:val="id-ID"/>
        </w:rPr>
        <w:lastRenderedPageBreak/>
        <w:t>yang telah diketahui, sisa nilai mengikuti pola distribusi normal.</w:t>
      </w:r>
      <w:r>
        <w:rPr>
          <w:lang w:val="id-ID"/>
        </w:rPr>
        <w:t xml:space="preserve"> Untuk melihat apakah data terdistribusi normal atau tidak, penulis menggunakan uji analisis </w:t>
      </w:r>
      <w:r w:rsidRPr="0094527E">
        <w:rPr>
          <w:i/>
          <w:iCs/>
          <w:lang w:val="id-ID"/>
        </w:rPr>
        <w:t>Kolmogorov-Smirnov</w:t>
      </w:r>
      <w:r>
        <w:rPr>
          <w:lang w:val="id-ID"/>
        </w:rPr>
        <w:t xml:space="preserve"> dengan kriteria nilai harus lebih besar dari 0,05 untuk dapat dikatakan data terdistribusi normal. Berikut adalah hasil ujinya.</w:t>
      </w:r>
    </w:p>
    <w:p w:rsidR="005F0803" w:rsidRDefault="005F0803" w:rsidP="005F0803">
      <w:pPr>
        <w:spacing w:line="480" w:lineRule="auto"/>
        <w:ind w:firstLine="567"/>
        <w:jc w:val="both"/>
        <w:rPr>
          <w:lang w:val="id-ID"/>
        </w:rPr>
      </w:pPr>
    </w:p>
    <w:p w:rsidR="005F0803" w:rsidRDefault="005F0803" w:rsidP="005F0803">
      <w:pPr>
        <w:spacing w:line="480" w:lineRule="auto"/>
        <w:jc w:val="both"/>
        <w:rPr>
          <w:lang w:val="id-ID"/>
        </w:rPr>
      </w:pPr>
    </w:p>
    <w:p w:rsidR="005F0803" w:rsidRDefault="005F0803" w:rsidP="005F0803">
      <w:pPr>
        <w:spacing w:after="0" w:line="240" w:lineRule="auto"/>
        <w:ind w:firstLine="567"/>
        <w:jc w:val="center"/>
        <w:rPr>
          <w:b/>
          <w:bCs/>
          <w:lang w:val="id-ID"/>
        </w:rPr>
      </w:pPr>
    </w:p>
    <w:p w:rsidR="005F0803" w:rsidRDefault="005F0803" w:rsidP="005F0803">
      <w:pPr>
        <w:spacing w:after="0" w:line="240" w:lineRule="auto"/>
        <w:ind w:firstLine="567"/>
        <w:jc w:val="center"/>
        <w:rPr>
          <w:b/>
          <w:bCs/>
          <w:lang w:val="id-ID"/>
        </w:rPr>
      </w:pPr>
    </w:p>
    <w:p w:rsidR="005F0803" w:rsidRPr="00FB0669" w:rsidRDefault="005F0803" w:rsidP="005F0803">
      <w:pPr>
        <w:spacing w:after="0" w:line="240" w:lineRule="auto"/>
        <w:ind w:firstLine="567"/>
        <w:jc w:val="center"/>
        <w:rPr>
          <w:b/>
          <w:bCs/>
          <w:lang w:val="id-ID"/>
        </w:rPr>
      </w:pPr>
      <w:r w:rsidRPr="00FB0669">
        <w:rPr>
          <w:b/>
          <w:bCs/>
          <w:lang w:val="id-ID"/>
        </w:rPr>
        <w:t>Tabel 4.</w:t>
      </w:r>
      <w:r>
        <w:rPr>
          <w:b/>
          <w:bCs/>
          <w:lang w:val="id-ID"/>
        </w:rPr>
        <w:t>9</w:t>
      </w:r>
    </w:p>
    <w:p w:rsidR="005F0803" w:rsidRDefault="005F0803" w:rsidP="005F0803">
      <w:pPr>
        <w:spacing w:after="0" w:line="240" w:lineRule="auto"/>
        <w:ind w:firstLine="567"/>
        <w:jc w:val="center"/>
        <w:rPr>
          <w:b/>
          <w:bCs/>
          <w:lang w:val="id-ID"/>
        </w:rPr>
      </w:pPr>
      <w:r w:rsidRPr="00FB0669">
        <w:rPr>
          <w:b/>
          <w:bCs/>
          <w:lang w:val="id-ID"/>
        </w:rPr>
        <w:t>Hasil Uji Normalitas Data</w:t>
      </w:r>
    </w:p>
    <w:tbl>
      <w:tblPr>
        <w:tblW w:w="56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2255"/>
        <w:gridCol w:w="1335"/>
        <w:gridCol w:w="2033"/>
      </w:tblGrid>
      <w:tr w:rsidR="005F0803" w:rsidRPr="00A76980" w:rsidTr="00ED1D42">
        <w:trPr>
          <w:cantSplit/>
          <w:trHeight w:val="202"/>
          <w:jc w:val="center"/>
        </w:trPr>
        <w:tc>
          <w:tcPr>
            <w:tcW w:w="5623" w:type="dxa"/>
            <w:gridSpan w:val="3"/>
            <w:shd w:val="clear" w:color="auto" w:fill="FFFFFF"/>
            <w:vAlign w:val="center"/>
            <w:hideMark/>
          </w:tcPr>
          <w:p w:rsidR="005F0803" w:rsidRPr="00A76980" w:rsidRDefault="005F0803" w:rsidP="00ED1D42">
            <w:pPr>
              <w:spacing w:after="0" w:line="240" w:lineRule="auto"/>
              <w:ind w:firstLine="567"/>
              <w:jc w:val="center"/>
              <w:rPr>
                <w:b/>
                <w:bCs/>
              </w:rPr>
            </w:pPr>
            <w:bookmarkStart w:id="10" w:name="_Hlk201483004"/>
            <w:r w:rsidRPr="00A76980">
              <w:rPr>
                <w:b/>
                <w:bCs/>
              </w:rPr>
              <w:t>One-Sample Kolmogorov-Smirnov Test</w:t>
            </w:r>
          </w:p>
        </w:tc>
      </w:tr>
      <w:tr w:rsidR="005F0803" w:rsidRPr="00A76980" w:rsidTr="00ED1D42">
        <w:trPr>
          <w:cantSplit/>
          <w:trHeight w:val="406"/>
          <w:jc w:val="center"/>
        </w:trPr>
        <w:tc>
          <w:tcPr>
            <w:tcW w:w="3590" w:type="dxa"/>
            <w:gridSpan w:val="2"/>
            <w:shd w:val="clear" w:color="auto" w:fill="FFFFFF"/>
            <w:vAlign w:val="bottom"/>
          </w:tcPr>
          <w:p w:rsidR="005F0803" w:rsidRPr="00A76980" w:rsidRDefault="005F0803" w:rsidP="00ED1D42">
            <w:pPr>
              <w:spacing w:after="0" w:line="240" w:lineRule="auto"/>
              <w:ind w:firstLine="567"/>
            </w:pPr>
          </w:p>
        </w:tc>
        <w:tc>
          <w:tcPr>
            <w:tcW w:w="2033" w:type="dxa"/>
            <w:shd w:val="clear" w:color="auto" w:fill="FFFFFF"/>
            <w:vAlign w:val="bottom"/>
            <w:hideMark/>
          </w:tcPr>
          <w:p w:rsidR="005F0803" w:rsidRPr="00A76980" w:rsidRDefault="005F0803" w:rsidP="00ED1D42">
            <w:pPr>
              <w:spacing w:after="0" w:line="240" w:lineRule="auto"/>
              <w:rPr>
                <w:b/>
                <w:bCs/>
              </w:rPr>
            </w:pPr>
            <w:r w:rsidRPr="00A76980">
              <w:rPr>
                <w:b/>
                <w:bCs/>
              </w:rPr>
              <w:t>Unstandardized Residual</w:t>
            </w:r>
          </w:p>
        </w:tc>
      </w:tr>
      <w:tr w:rsidR="005F0803" w:rsidRPr="00A76980" w:rsidTr="00ED1D42">
        <w:trPr>
          <w:cantSplit/>
          <w:trHeight w:val="219"/>
          <w:jc w:val="center"/>
        </w:trPr>
        <w:tc>
          <w:tcPr>
            <w:tcW w:w="3590" w:type="dxa"/>
            <w:gridSpan w:val="2"/>
            <w:hideMark/>
          </w:tcPr>
          <w:p w:rsidR="005F0803" w:rsidRPr="00A76980" w:rsidRDefault="005F0803" w:rsidP="00ED1D42">
            <w:pPr>
              <w:spacing w:after="0" w:line="240" w:lineRule="auto"/>
            </w:pPr>
            <w:r w:rsidRPr="00A76980">
              <w:t>N</w:t>
            </w:r>
          </w:p>
        </w:tc>
        <w:tc>
          <w:tcPr>
            <w:tcW w:w="2033" w:type="dxa"/>
            <w:shd w:val="clear" w:color="auto" w:fill="FFFFFF"/>
            <w:hideMark/>
          </w:tcPr>
          <w:p w:rsidR="005F0803" w:rsidRPr="00A76980" w:rsidRDefault="005F0803" w:rsidP="00ED1D42">
            <w:pPr>
              <w:spacing w:after="0" w:line="240" w:lineRule="auto"/>
              <w:ind w:firstLine="567"/>
              <w:jc w:val="right"/>
            </w:pPr>
            <w:r w:rsidRPr="00A76980">
              <w:t>62</w:t>
            </w:r>
          </w:p>
        </w:tc>
      </w:tr>
      <w:tr w:rsidR="005F0803" w:rsidRPr="00A76980" w:rsidTr="00ED1D42">
        <w:trPr>
          <w:cantSplit/>
          <w:trHeight w:val="202"/>
          <w:jc w:val="center"/>
        </w:trPr>
        <w:tc>
          <w:tcPr>
            <w:tcW w:w="2255" w:type="dxa"/>
            <w:vMerge w:val="restart"/>
            <w:hideMark/>
          </w:tcPr>
          <w:p w:rsidR="005F0803" w:rsidRPr="00A76980" w:rsidRDefault="005F0803" w:rsidP="00ED1D42">
            <w:pPr>
              <w:spacing w:after="0" w:line="240" w:lineRule="auto"/>
            </w:pPr>
            <w:r w:rsidRPr="00A76980">
              <w:t>Normal Parameters</w:t>
            </w:r>
            <w:r w:rsidRPr="00A76980">
              <w:rPr>
                <w:vertAlign w:val="superscript"/>
              </w:rPr>
              <w:t>a,b</w:t>
            </w:r>
          </w:p>
        </w:tc>
        <w:tc>
          <w:tcPr>
            <w:tcW w:w="1334" w:type="dxa"/>
            <w:hideMark/>
          </w:tcPr>
          <w:p w:rsidR="005F0803" w:rsidRPr="00A76980" w:rsidRDefault="005F0803" w:rsidP="00ED1D42">
            <w:pPr>
              <w:spacing w:after="0" w:line="240" w:lineRule="auto"/>
              <w:ind w:firstLine="249"/>
            </w:pPr>
            <w:r w:rsidRPr="00A76980">
              <w:t>Mean</w:t>
            </w:r>
          </w:p>
        </w:tc>
        <w:tc>
          <w:tcPr>
            <w:tcW w:w="2033" w:type="dxa"/>
            <w:shd w:val="clear" w:color="auto" w:fill="FFFFFF"/>
            <w:hideMark/>
          </w:tcPr>
          <w:p w:rsidR="005F0803" w:rsidRPr="00A76980" w:rsidRDefault="005F0803" w:rsidP="00ED1D42">
            <w:pPr>
              <w:spacing w:after="0" w:line="240" w:lineRule="auto"/>
              <w:ind w:firstLine="567"/>
              <w:jc w:val="right"/>
            </w:pPr>
            <w:r w:rsidRPr="00A76980">
              <w:t>.0000000</w:t>
            </w:r>
          </w:p>
        </w:tc>
      </w:tr>
      <w:tr w:rsidR="005F0803" w:rsidRPr="00A76980" w:rsidTr="00ED1D42">
        <w:trPr>
          <w:cantSplit/>
          <w:trHeight w:val="103"/>
          <w:jc w:val="center"/>
        </w:trPr>
        <w:tc>
          <w:tcPr>
            <w:tcW w:w="2255" w:type="dxa"/>
            <w:vMerge/>
            <w:vAlign w:val="center"/>
            <w:hideMark/>
          </w:tcPr>
          <w:p w:rsidR="005F0803" w:rsidRPr="00A76980" w:rsidRDefault="005F0803" w:rsidP="00ED1D42">
            <w:pPr>
              <w:spacing w:after="0" w:line="240" w:lineRule="auto"/>
              <w:ind w:firstLine="567"/>
              <w:jc w:val="center"/>
            </w:pPr>
          </w:p>
        </w:tc>
        <w:tc>
          <w:tcPr>
            <w:tcW w:w="1334" w:type="dxa"/>
            <w:hideMark/>
          </w:tcPr>
          <w:p w:rsidR="005F0803" w:rsidRDefault="005F0803" w:rsidP="00ED1D42">
            <w:pPr>
              <w:spacing w:after="0" w:line="240" w:lineRule="auto"/>
              <w:ind w:firstLine="249"/>
            </w:pPr>
            <w:r w:rsidRPr="00A76980">
              <w:t>Std.</w:t>
            </w:r>
          </w:p>
          <w:p w:rsidR="005F0803" w:rsidRPr="00A76980" w:rsidRDefault="005F0803" w:rsidP="00ED1D42">
            <w:pPr>
              <w:spacing w:after="0" w:line="240" w:lineRule="auto"/>
              <w:ind w:firstLine="249"/>
            </w:pPr>
            <w:r w:rsidRPr="00A76980">
              <w:t>Deviation</w:t>
            </w:r>
          </w:p>
        </w:tc>
        <w:tc>
          <w:tcPr>
            <w:tcW w:w="2033" w:type="dxa"/>
            <w:shd w:val="clear" w:color="auto" w:fill="FFFFFF"/>
            <w:hideMark/>
          </w:tcPr>
          <w:p w:rsidR="005F0803" w:rsidRPr="00A76980" w:rsidRDefault="005F0803" w:rsidP="00ED1D42">
            <w:pPr>
              <w:spacing w:after="0" w:line="240" w:lineRule="auto"/>
              <w:ind w:firstLine="567"/>
              <w:jc w:val="right"/>
            </w:pPr>
            <w:r w:rsidRPr="00A76980">
              <w:t>2.</w:t>
            </w:r>
            <w:r>
              <w:t>81830645</w:t>
            </w:r>
          </w:p>
        </w:tc>
      </w:tr>
      <w:tr w:rsidR="005F0803" w:rsidRPr="00A76980" w:rsidTr="00ED1D42">
        <w:trPr>
          <w:cantSplit/>
          <w:trHeight w:val="202"/>
          <w:jc w:val="center"/>
        </w:trPr>
        <w:tc>
          <w:tcPr>
            <w:tcW w:w="2255" w:type="dxa"/>
            <w:vMerge w:val="restart"/>
            <w:hideMark/>
          </w:tcPr>
          <w:p w:rsidR="005F0803" w:rsidRPr="00A76980" w:rsidRDefault="005F0803" w:rsidP="00ED1D42">
            <w:pPr>
              <w:spacing w:after="0" w:line="240" w:lineRule="auto"/>
              <w:ind w:firstLine="284"/>
              <w:jc w:val="center"/>
            </w:pPr>
            <w:r w:rsidRPr="00A76980">
              <w:t>Most Extreme Differences</w:t>
            </w:r>
          </w:p>
        </w:tc>
        <w:tc>
          <w:tcPr>
            <w:tcW w:w="1334" w:type="dxa"/>
            <w:hideMark/>
          </w:tcPr>
          <w:p w:rsidR="005F0803" w:rsidRPr="00A76980" w:rsidRDefault="005F0803" w:rsidP="00ED1D42">
            <w:pPr>
              <w:spacing w:after="0" w:line="240" w:lineRule="auto"/>
              <w:ind w:firstLine="249"/>
            </w:pPr>
            <w:r w:rsidRPr="00A76980">
              <w:t>Absolute</w:t>
            </w:r>
          </w:p>
        </w:tc>
        <w:tc>
          <w:tcPr>
            <w:tcW w:w="2033" w:type="dxa"/>
            <w:shd w:val="clear" w:color="auto" w:fill="FFFFFF"/>
            <w:hideMark/>
          </w:tcPr>
          <w:p w:rsidR="005F0803" w:rsidRPr="00A76980" w:rsidRDefault="005F0803" w:rsidP="00ED1D42">
            <w:pPr>
              <w:spacing w:after="0" w:line="240" w:lineRule="auto"/>
              <w:ind w:firstLine="567"/>
              <w:jc w:val="right"/>
            </w:pPr>
            <w:r w:rsidRPr="00A76980">
              <w:t>.0</w:t>
            </w:r>
            <w:r>
              <w:t>5</w:t>
            </w:r>
            <w:r w:rsidRPr="00A76980">
              <w:t>3</w:t>
            </w:r>
          </w:p>
        </w:tc>
      </w:tr>
      <w:tr w:rsidR="005F0803" w:rsidRPr="00A76980" w:rsidTr="00ED1D42">
        <w:trPr>
          <w:cantSplit/>
          <w:trHeight w:val="103"/>
          <w:jc w:val="center"/>
        </w:trPr>
        <w:tc>
          <w:tcPr>
            <w:tcW w:w="2255" w:type="dxa"/>
            <w:vMerge/>
            <w:vAlign w:val="center"/>
            <w:hideMark/>
          </w:tcPr>
          <w:p w:rsidR="005F0803" w:rsidRPr="00A76980" w:rsidRDefault="005F0803" w:rsidP="00ED1D42">
            <w:pPr>
              <w:spacing w:after="0" w:line="240" w:lineRule="auto"/>
              <w:ind w:firstLine="567"/>
              <w:jc w:val="center"/>
            </w:pPr>
          </w:p>
        </w:tc>
        <w:tc>
          <w:tcPr>
            <w:tcW w:w="1334" w:type="dxa"/>
            <w:hideMark/>
          </w:tcPr>
          <w:p w:rsidR="005F0803" w:rsidRPr="00A76980" w:rsidRDefault="005F0803" w:rsidP="00ED1D42">
            <w:pPr>
              <w:spacing w:after="0" w:line="240" w:lineRule="auto"/>
              <w:ind w:firstLine="249"/>
            </w:pPr>
            <w:r w:rsidRPr="00A76980">
              <w:t>Positive</w:t>
            </w:r>
          </w:p>
        </w:tc>
        <w:tc>
          <w:tcPr>
            <w:tcW w:w="2033" w:type="dxa"/>
            <w:shd w:val="clear" w:color="auto" w:fill="FFFFFF"/>
            <w:hideMark/>
          </w:tcPr>
          <w:p w:rsidR="005F0803" w:rsidRPr="00A76980" w:rsidRDefault="005F0803" w:rsidP="00ED1D42">
            <w:pPr>
              <w:spacing w:after="0" w:line="240" w:lineRule="auto"/>
              <w:ind w:firstLine="567"/>
              <w:jc w:val="right"/>
            </w:pPr>
            <w:r w:rsidRPr="00A76980">
              <w:t>.0</w:t>
            </w:r>
            <w:r>
              <w:t>42</w:t>
            </w:r>
          </w:p>
        </w:tc>
      </w:tr>
      <w:tr w:rsidR="005F0803" w:rsidRPr="00A76980" w:rsidTr="00ED1D42">
        <w:trPr>
          <w:cantSplit/>
          <w:trHeight w:val="103"/>
          <w:jc w:val="center"/>
        </w:trPr>
        <w:tc>
          <w:tcPr>
            <w:tcW w:w="2255" w:type="dxa"/>
            <w:vMerge/>
            <w:vAlign w:val="center"/>
            <w:hideMark/>
          </w:tcPr>
          <w:p w:rsidR="005F0803" w:rsidRPr="00A76980" w:rsidRDefault="005F0803" w:rsidP="00ED1D42">
            <w:pPr>
              <w:spacing w:after="0" w:line="240" w:lineRule="auto"/>
              <w:ind w:firstLine="567"/>
              <w:jc w:val="center"/>
            </w:pPr>
          </w:p>
        </w:tc>
        <w:tc>
          <w:tcPr>
            <w:tcW w:w="1334" w:type="dxa"/>
            <w:hideMark/>
          </w:tcPr>
          <w:p w:rsidR="005F0803" w:rsidRPr="00A76980" w:rsidRDefault="005F0803" w:rsidP="00ED1D42">
            <w:pPr>
              <w:spacing w:after="0" w:line="240" w:lineRule="auto"/>
              <w:ind w:firstLine="249"/>
            </w:pPr>
            <w:r w:rsidRPr="00A76980">
              <w:t>Negative</w:t>
            </w:r>
          </w:p>
        </w:tc>
        <w:tc>
          <w:tcPr>
            <w:tcW w:w="2033" w:type="dxa"/>
            <w:shd w:val="clear" w:color="auto" w:fill="FFFFFF"/>
            <w:hideMark/>
          </w:tcPr>
          <w:p w:rsidR="005F0803" w:rsidRPr="00A76980" w:rsidRDefault="005F0803" w:rsidP="00ED1D42">
            <w:pPr>
              <w:spacing w:after="0" w:line="240" w:lineRule="auto"/>
              <w:ind w:firstLine="567"/>
              <w:jc w:val="right"/>
            </w:pPr>
            <w:r w:rsidRPr="00A76980">
              <w:t>-.0</w:t>
            </w:r>
            <w:r>
              <w:t>5</w:t>
            </w:r>
            <w:r w:rsidRPr="00A76980">
              <w:t>3</w:t>
            </w:r>
          </w:p>
        </w:tc>
      </w:tr>
      <w:tr w:rsidR="005F0803" w:rsidRPr="00A76980" w:rsidTr="00ED1D42">
        <w:trPr>
          <w:cantSplit/>
          <w:trHeight w:val="202"/>
          <w:jc w:val="center"/>
        </w:trPr>
        <w:tc>
          <w:tcPr>
            <w:tcW w:w="3590" w:type="dxa"/>
            <w:gridSpan w:val="2"/>
            <w:hideMark/>
          </w:tcPr>
          <w:p w:rsidR="005F0803" w:rsidRPr="00A76980" w:rsidRDefault="005F0803" w:rsidP="00ED1D42">
            <w:pPr>
              <w:spacing w:after="0" w:line="240" w:lineRule="auto"/>
              <w:ind w:firstLine="567"/>
            </w:pPr>
            <w:r w:rsidRPr="00A76980">
              <w:t>Test Statistic</w:t>
            </w:r>
          </w:p>
        </w:tc>
        <w:tc>
          <w:tcPr>
            <w:tcW w:w="2033" w:type="dxa"/>
            <w:shd w:val="clear" w:color="auto" w:fill="FFFFFF"/>
            <w:hideMark/>
          </w:tcPr>
          <w:p w:rsidR="005F0803" w:rsidRPr="00A76980" w:rsidRDefault="005F0803" w:rsidP="00ED1D42">
            <w:pPr>
              <w:spacing w:after="0" w:line="240" w:lineRule="auto"/>
              <w:ind w:firstLine="567"/>
              <w:jc w:val="right"/>
            </w:pPr>
            <w:r w:rsidRPr="00A76980">
              <w:t>.</w:t>
            </w:r>
            <w:r>
              <w:t>416</w:t>
            </w:r>
          </w:p>
        </w:tc>
      </w:tr>
      <w:tr w:rsidR="005F0803" w:rsidRPr="00A76980" w:rsidTr="00ED1D42">
        <w:trPr>
          <w:cantSplit/>
          <w:trHeight w:val="202"/>
          <w:jc w:val="center"/>
        </w:trPr>
        <w:tc>
          <w:tcPr>
            <w:tcW w:w="3590" w:type="dxa"/>
            <w:gridSpan w:val="2"/>
            <w:hideMark/>
          </w:tcPr>
          <w:p w:rsidR="005F0803" w:rsidRPr="00A76980" w:rsidRDefault="005F0803" w:rsidP="00ED1D42">
            <w:pPr>
              <w:spacing w:after="0" w:line="240" w:lineRule="auto"/>
              <w:ind w:firstLine="567"/>
            </w:pPr>
            <w:r w:rsidRPr="00A76980">
              <w:t>Asymp. Sig. (2-tailed)</w:t>
            </w:r>
          </w:p>
        </w:tc>
        <w:tc>
          <w:tcPr>
            <w:tcW w:w="2033" w:type="dxa"/>
            <w:shd w:val="clear" w:color="auto" w:fill="FFFFFF"/>
            <w:hideMark/>
          </w:tcPr>
          <w:p w:rsidR="005F0803" w:rsidRPr="00A76980" w:rsidRDefault="005F0803" w:rsidP="00ED1D42">
            <w:pPr>
              <w:spacing w:after="0" w:line="240" w:lineRule="auto"/>
              <w:ind w:firstLine="567"/>
              <w:jc w:val="right"/>
            </w:pPr>
            <w:r w:rsidRPr="00A76980">
              <w:t>.200</w:t>
            </w:r>
            <w:r w:rsidRPr="00A76980">
              <w:rPr>
                <w:vertAlign w:val="superscript"/>
              </w:rPr>
              <w:t>c,d</w:t>
            </w:r>
          </w:p>
        </w:tc>
      </w:tr>
      <w:tr w:rsidR="005F0803" w:rsidRPr="00A76980" w:rsidTr="00ED1D42">
        <w:trPr>
          <w:cantSplit/>
          <w:trHeight w:val="202"/>
          <w:jc w:val="center"/>
        </w:trPr>
        <w:tc>
          <w:tcPr>
            <w:tcW w:w="5623" w:type="dxa"/>
            <w:gridSpan w:val="3"/>
            <w:shd w:val="clear" w:color="auto" w:fill="FFFFFF"/>
            <w:hideMark/>
          </w:tcPr>
          <w:p w:rsidR="005F0803" w:rsidRPr="00A76980" w:rsidRDefault="005F0803" w:rsidP="00ED1D42">
            <w:pPr>
              <w:spacing w:after="0" w:line="240" w:lineRule="auto"/>
              <w:ind w:firstLine="567"/>
            </w:pPr>
            <w:r w:rsidRPr="00A76980">
              <w:t>a. Test distribution is Normal.</w:t>
            </w:r>
          </w:p>
        </w:tc>
      </w:tr>
      <w:tr w:rsidR="005F0803" w:rsidRPr="00A76980" w:rsidTr="00ED1D42">
        <w:trPr>
          <w:cantSplit/>
          <w:trHeight w:val="219"/>
          <w:jc w:val="center"/>
        </w:trPr>
        <w:tc>
          <w:tcPr>
            <w:tcW w:w="5623" w:type="dxa"/>
            <w:gridSpan w:val="3"/>
            <w:shd w:val="clear" w:color="auto" w:fill="FFFFFF"/>
            <w:hideMark/>
          </w:tcPr>
          <w:p w:rsidR="005F0803" w:rsidRPr="00A76980" w:rsidRDefault="005F0803" w:rsidP="00ED1D42">
            <w:pPr>
              <w:spacing w:after="0" w:line="240" w:lineRule="auto"/>
              <w:ind w:firstLine="567"/>
            </w:pPr>
            <w:r w:rsidRPr="00A76980">
              <w:t>b. Calculated from data.</w:t>
            </w:r>
          </w:p>
        </w:tc>
      </w:tr>
    </w:tbl>
    <w:p w:rsidR="005F0803" w:rsidRPr="004A26F0" w:rsidRDefault="005F0803" w:rsidP="005F0803">
      <w:pPr>
        <w:spacing w:line="480" w:lineRule="auto"/>
        <w:ind w:firstLine="567"/>
        <w:jc w:val="both"/>
      </w:pPr>
      <w:bookmarkStart w:id="11" w:name="_Hlk201483095"/>
      <w:bookmarkEnd w:id="10"/>
      <w:r>
        <w:t>Sumber : Hasil Penelitian, 2025</w:t>
      </w:r>
    </w:p>
    <w:p w:rsidR="005F0803" w:rsidRDefault="005F0803" w:rsidP="005F0803">
      <w:pPr>
        <w:spacing w:after="0" w:line="480" w:lineRule="auto"/>
        <w:ind w:firstLine="567"/>
        <w:jc w:val="both"/>
        <w:rPr>
          <w:lang w:val="en-US"/>
        </w:rPr>
      </w:pPr>
      <w:bookmarkStart w:id="12" w:name="_Hlk201483073"/>
      <w:bookmarkEnd w:id="11"/>
      <w:r>
        <w:rPr>
          <w:lang w:val="en-US"/>
        </w:rPr>
        <w:t xml:space="preserve">Berdasarkan Tabel 4.9 diatas, diperoleh hasil bahwa uji normalitas </w:t>
      </w:r>
      <w:r>
        <w:rPr>
          <w:i/>
          <w:iCs/>
          <w:lang w:val="en-US"/>
        </w:rPr>
        <w:t xml:space="preserve">Kolmogorov-Smirnov </w:t>
      </w:r>
      <w:r>
        <w:rPr>
          <w:lang w:val="en-US"/>
        </w:rPr>
        <w:t xml:space="preserve">nilai Asymp. Sig. (2-tailed) yaitu 0,200 &gt; 0,05 berarti variabel residual berdistribusi normal sehingga berdasarkan tabel diatas dapat disimpulkan bahwa uji normalitas pada penelitian ini adalah terdistribusi normal. </w:t>
      </w:r>
      <w:bookmarkEnd w:id="12"/>
      <w:r>
        <w:rPr>
          <w:lang w:val="en-US"/>
        </w:rPr>
        <w:t>Berikut ini ditampilkan hasil uji normalitas dengan menggunakan grafik histogram dan plot.</w:t>
      </w:r>
    </w:p>
    <w:p w:rsidR="005F0803" w:rsidRPr="00141B5C" w:rsidRDefault="005F0803" w:rsidP="005F0803">
      <w:pPr>
        <w:spacing w:after="0" w:line="480" w:lineRule="auto"/>
        <w:jc w:val="center"/>
      </w:pPr>
      <w:r w:rsidRPr="00141B5C">
        <w:rPr>
          <w:noProof/>
          <w:lang w:val="id-ID" w:eastAsia="id-ID"/>
        </w:rPr>
        <w:lastRenderedPageBreak/>
        <w:drawing>
          <wp:inline distT="0" distB="0" distL="0" distR="0">
            <wp:extent cx="3010520" cy="2033751"/>
            <wp:effectExtent l="0" t="0" r="0" b="5080"/>
            <wp:docPr id="1967260892" name="Picture 32" descr="A graph of a normal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260892" name="Picture 32" descr="A graph of a normal distribution&#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9298" cy="2059947"/>
                    </a:xfrm>
                    <a:prstGeom prst="rect">
                      <a:avLst/>
                    </a:prstGeom>
                    <a:noFill/>
                    <a:ln>
                      <a:noFill/>
                    </a:ln>
                  </pic:spPr>
                </pic:pic>
              </a:graphicData>
            </a:graphic>
          </wp:inline>
        </w:drawing>
      </w:r>
    </w:p>
    <w:p w:rsidR="005F0803" w:rsidRPr="0094527E" w:rsidRDefault="005F0803" w:rsidP="005F0803">
      <w:pPr>
        <w:spacing w:after="0" w:line="240" w:lineRule="auto"/>
        <w:jc w:val="center"/>
        <w:rPr>
          <w:b/>
          <w:bCs/>
          <w:lang w:val="en-US"/>
        </w:rPr>
      </w:pPr>
      <w:r>
        <w:rPr>
          <w:b/>
          <w:bCs/>
          <w:lang w:val="en-US"/>
        </w:rPr>
        <w:t xml:space="preserve">Gambar 4.2 </w:t>
      </w:r>
      <w:r w:rsidRPr="0094527E">
        <w:rPr>
          <w:b/>
          <w:bCs/>
          <w:lang w:val="en-US"/>
        </w:rPr>
        <w:t>Hasil Uji Normalitas Histogram</w:t>
      </w:r>
    </w:p>
    <w:p w:rsidR="005F0803" w:rsidRDefault="005F0803" w:rsidP="005F0803">
      <w:pPr>
        <w:spacing w:after="0" w:line="240" w:lineRule="auto"/>
        <w:ind w:left="1474" w:firstLine="227"/>
        <w:rPr>
          <w:lang w:val="en-US"/>
        </w:rPr>
      </w:pPr>
      <w:r>
        <w:rPr>
          <w:lang w:val="en-US"/>
        </w:rPr>
        <w:t>Sumber : Hasil Penelitian, 2025</w:t>
      </w:r>
    </w:p>
    <w:p w:rsidR="005F0803" w:rsidRDefault="005F0803" w:rsidP="005F0803">
      <w:pPr>
        <w:spacing w:after="0" w:line="480" w:lineRule="auto"/>
        <w:ind w:firstLine="737"/>
        <w:jc w:val="both"/>
        <w:rPr>
          <w:lang w:val="en-US"/>
        </w:rPr>
      </w:pPr>
      <w:r>
        <w:rPr>
          <w:lang w:val="en-US"/>
        </w:rPr>
        <w:t xml:space="preserve">Tampilan histogram terlihat bahwa kurva dependent </w:t>
      </w:r>
      <w:r>
        <w:rPr>
          <w:i/>
          <w:iCs/>
          <w:lang w:val="en-US"/>
        </w:rPr>
        <w:t xml:space="preserve">RegresionStandardized Residual </w:t>
      </w:r>
      <w:r>
        <w:rPr>
          <w:lang w:val="en-US"/>
        </w:rPr>
        <w:t>membentuk gambar seperti lonceng. Oleh karena itu, berdasarkan uji normalitas, analisis regresi linear berganda layak digunakan meskipun sedikit terdapat kemiringan. Hal ini juga didukung dengan hasil uji normalitas dengan menggunakan grafik plot yang ditampilkan pada gambar sebagai berikut:</w:t>
      </w:r>
    </w:p>
    <w:p w:rsidR="005F0803" w:rsidRPr="00141B5C" w:rsidRDefault="005F0803" w:rsidP="005F0803">
      <w:pPr>
        <w:spacing w:after="0" w:line="480" w:lineRule="auto"/>
        <w:jc w:val="center"/>
      </w:pPr>
      <w:r w:rsidRPr="00141B5C">
        <w:rPr>
          <w:noProof/>
          <w:lang w:val="id-ID" w:eastAsia="id-ID"/>
        </w:rPr>
        <w:drawing>
          <wp:inline distT="0" distB="0" distL="0" distR="0">
            <wp:extent cx="3294993" cy="2634915"/>
            <wp:effectExtent l="0" t="0" r="1270" b="0"/>
            <wp:docPr id="660721701" name="Picture 34" descr="A graph of a normal p-p p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21701" name="Picture 34" descr="A graph of a normal p-p plot&#10;&#10;AI-generated content may be incorrect."/>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10756" cy="2647520"/>
                    </a:xfrm>
                    <a:prstGeom prst="rect">
                      <a:avLst/>
                    </a:prstGeom>
                    <a:noFill/>
                    <a:ln>
                      <a:noFill/>
                    </a:ln>
                  </pic:spPr>
                </pic:pic>
              </a:graphicData>
            </a:graphic>
          </wp:inline>
        </w:drawing>
      </w:r>
    </w:p>
    <w:p w:rsidR="005F0803" w:rsidRPr="00C46261" w:rsidRDefault="005F0803" w:rsidP="005F0803">
      <w:pPr>
        <w:pStyle w:val="Caption"/>
        <w:spacing w:after="0"/>
        <w:jc w:val="center"/>
        <w:rPr>
          <w:b/>
          <w:bCs/>
          <w:i w:val="0"/>
          <w:iCs w:val="0"/>
          <w:color w:val="auto"/>
          <w:sz w:val="24"/>
          <w:szCs w:val="24"/>
          <w:lang w:val="en-US"/>
        </w:rPr>
      </w:pPr>
      <w:r w:rsidRPr="00C46261">
        <w:rPr>
          <w:b/>
          <w:bCs/>
          <w:i w:val="0"/>
          <w:iCs w:val="0"/>
          <w:color w:val="auto"/>
          <w:sz w:val="24"/>
          <w:szCs w:val="24"/>
        </w:rPr>
        <w:t>Gambar 4.3 Hasil Uji Normalitas P-P Plot</w:t>
      </w:r>
    </w:p>
    <w:p w:rsidR="005F0803" w:rsidRDefault="005F0803" w:rsidP="005F0803">
      <w:pPr>
        <w:spacing w:after="0" w:line="240" w:lineRule="auto"/>
        <w:ind w:left="1474" w:firstLine="369"/>
        <w:rPr>
          <w:lang w:val="en-US"/>
        </w:rPr>
      </w:pPr>
      <w:r>
        <w:rPr>
          <w:lang w:val="en-US"/>
        </w:rPr>
        <w:t>Sumber : Hasil Penelitian, 2025</w:t>
      </w:r>
    </w:p>
    <w:p w:rsidR="005F0803" w:rsidRPr="000A1D4C" w:rsidRDefault="005F0803" w:rsidP="005F0803">
      <w:pPr>
        <w:spacing w:after="0" w:line="240" w:lineRule="auto"/>
        <w:rPr>
          <w:lang w:val="en-US"/>
        </w:rPr>
      </w:pPr>
    </w:p>
    <w:p w:rsidR="005F0803" w:rsidRDefault="005F0803" w:rsidP="005F0803">
      <w:pPr>
        <w:spacing w:after="0" w:line="480" w:lineRule="auto"/>
        <w:ind w:firstLine="567"/>
        <w:jc w:val="both"/>
        <w:rPr>
          <w:lang w:val="en-US"/>
        </w:rPr>
      </w:pPr>
      <w:r>
        <w:rPr>
          <w:lang w:val="en-US"/>
        </w:rPr>
        <w:lastRenderedPageBreak/>
        <w:t xml:space="preserve">Berdasarkan gambar Normal P-Plot </w:t>
      </w:r>
      <w:r w:rsidRPr="00C14AE0">
        <w:rPr>
          <w:i/>
          <w:iCs/>
          <w:lang w:val="en-US"/>
        </w:rPr>
        <w:t>Regression Standardized</w:t>
      </w:r>
      <w:r>
        <w:rPr>
          <w:lang w:val="en-US"/>
        </w:rPr>
        <w:t>terlihat bahwa titik-titik menyebar di sekitar garis diagonal. Oleh karena itu berdasarkan uji normalitas, analisis regresi linear layak digunakan meskipun terdapat sedikit plot yang menyimpang dari garis diagonal.</w:t>
      </w:r>
    </w:p>
    <w:p w:rsidR="005F0803" w:rsidRDefault="005F0803" w:rsidP="005F0803">
      <w:pPr>
        <w:pStyle w:val="Heading4"/>
        <w:spacing w:line="480" w:lineRule="auto"/>
        <w:ind w:hanging="927"/>
        <w:rPr>
          <w:lang w:val="en-US"/>
        </w:rPr>
      </w:pPr>
      <w:bookmarkStart w:id="13" w:name="_Toc203944137"/>
      <w:r>
        <w:rPr>
          <w:lang w:val="en-US"/>
        </w:rPr>
        <w:t>Uji Multikolinieritas</w:t>
      </w:r>
      <w:bookmarkEnd w:id="13"/>
    </w:p>
    <w:p w:rsidR="005F0803" w:rsidRDefault="005F0803" w:rsidP="005F0803">
      <w:pPr>
        <w:spacing w:line="480" w:lineRule="auto"/>
        <w:ind w:firstLine="737"/>
        <w:rPr>
          <w:lang w:val="en-US"/>
        </w:rPr>
      </w:pPr>
      <w:r>
        <w:rPr>
          <w:lang w:val="en-US"/>
        </w:rPr>
        <w:t xml:space="preserve">Uji multikolinieritas dilakukan untuk melihat nilai </w:t>
      </w:r>
      <w:r w:rsidRPr="003E75A7">
        <w:rPr>
          <w:i/>
          <w:iCs/>
          <w:lang w:val="en-US"/>
        </w:rPr>
        <w:t xml:space="preserve">Variance Inflasi Factor </w:t>
      </w:r>
      <w:r>
        <w:rPr>
          <w:lang w:val="en-US"/>
        </w:rPr>
        <w:t>(VIF) apabila nilai VIF &lt; 10 berarti tidak terdapat multikolineritas. Bila nilai VIF &gt;10 maka terdapat multikolinieritas dalam data.</w:t>
      </w:r>
    </w:p>
    <w:p w:rsidR="005F0803" w:rsidRPr="00C46261" w:rsidRDefault="005F0803" w:rsidP="005F0803">
      <w:pPr>
        <w:spacing w:after="0" w:line="240" w:lineRule="auto"/>
        <w:ind w:firstLine="426"/>
        <w:jc w:val="center"/>
        <w:rPr>
          <w:lang w:val="en-US"/>
        </w:rPr>
      </w:pPr>
      <w:r w:rsidRPr="00FB4B11">
        <w:rPr>
          <w:b/>
          <w:bCs/>
          <w:lang w:val="en-US"/>
        </w:rPr>
        <w:t>Tabel 4.</w:t>
      </w:r>
      <w:r>
        <w:rPr>
          <w:b/>
          <w:bCs/>
          <w:lang w:val="en-US"/>
        </w:rPr>
        <w:t>10</w:t>
      </w:r>
    </w:p>
    <w:p w:rsidR="005F0803" w:rsidRDefault="005F0803" w:rsidP="005F0803">
      <w:pPr>
        <w:spacing w:after="0" w:line="240" w:lineRule="auto"/>
        <w:ind w:firstLine="426"/>
        <w:jc w:val="center"/>
        <w:rPr>
          <w:b/>
          <w:bCs/>
          <w:lang w:val="en-US"/>
        </w:rPr>
      </w:pPr>
      <w:r w:rsidRPr="00FB4B11">
        <w:rPr>
          <w:b/>
          <w:bCs/>
          <w:lang w:val="en-US"/>
        </w:rPr>
        <w:t>Hasil Uji Multikolinieritas</w:t>
      </w:r>
    </w:p>
    <w:tbl>
      <w:tblPr>
        <w:tblW w:w="69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11"/>
        <w:gridCol w:w="3711"/>
        <w:gridCol w:w="1596"/>
        <w:gridCol w:w="1203"/>
      </w:tblGrid>
      <w:tr w:rsidR="005F0803" w:rsidRPr="006C4213" w:rsidTr="00ED1D42">
        <w:trPr>
          <w:cantSplit/>
          <w:jc w:val="center"/>
        </w:trPr>
        <w:tc>
          <w:tcPr>
            <w:tcW w:w="6921" w:type="dxa"/>
            <w:gridSpan w:val="4"/>
            <w:shd w:val="clear" w:color="auto" w:fill="FFFFFF"/>
          </w:tcPr>
          <w:p w:rsidR="005F0803" w:rsidRPr="00D464F6" w:rsidRDefault="005F0803" w:rsidP="00ED1D42">
            <w:pPr>
              <w:spacing w:after="0" w:line="240" w:lineRule="auto"/>
              <w:jc w:val="center"/>
              <w:rPr>
                <w:b/>
                <w:bCs/>
                <w:lang w:val="en-US"/>
              </w:rPr>
            </w:pPr>
            <w:bookmarkStart w:id="14" w:name="_Hlk201483198"/>
            <w:r w:rsidRPr="00555C13">
              <w:rPr>
                <w:b/>
                <w:bCs/>
              </w:rPr>
              <w:t>Coefficients</w:t>
            </w:r>
            <w:r w:rsidRPr="00555C13">
              <w:rPr>
                <w:b/>
                <w:bCs/>
                <w:vertAlign w:val="superscript"/>
              </w:rPr>
              <w:t>a</w:t>
            </w:r>
          </w:p>
        </w:tc>
      </w:tr>
      <w:tr w:rsidR="005F0803" w:rsidRPr="006C4213" w:rsidTr="00ED1D42">
        <w:trPr>
          <w:cantSplit/>
          <w:jc w:val="center"/>
        </w:trPr>
        <w:tc>
          <w:tcPr>
            <w:tcW w:w="4122" w:type="dxa"/>
            <w:gridSpan w:val="2"/>
            <w:vMerge w:val="restart"/>
            <w:shd w:val="clear" w:color="auto" w:fill="FFFFFF"/>
            <w:hideMark/>
          </w:tcPr>
          <w:p w:rsidR="005F0803" w:rsidRPr="006C4213" w:rsidRDefault="005F0803" w:rsidP="00ED1D42">
            <w:pPr>
              <w:spacing w:after="0" w:line="240" w:lineRule="auto"/>
              <w:jc w:val="center"/>
              <w:rPr>
                <w:b/>
                <w:bCs/>
              </w:rPr>
            </w:pPr>
            <w:r w:rsidRPr="006C4213">
              <w:rPr>
                <w:b/>
                <w:bCs/>
              </w:rPr>
              <w:t>Model</w:t>
            </w:r>
          </w:p>
        </w:tc>
        <w:tc>
          <w:tcPr>
            <w:tcW w:w="2799" w:type="dxa"/>
            <w:gridSpan w:val="2"/>
            <w:shd w:val="clear" w:color="auto" w:fill="FFFFFF"/>
            <w:hideMark/>
          </w:tcPr>
          <w:p w:rsidR="005F0803" w:rsidRPr="006C4213" w:rsidRDefault="005F0803" w:rsidP="00ED1D42">
            <w:pPr>
              <w:spacing w:after="0" w:line="240" w:lineRule="auto"/>
              <w:jc w:val="center"/>
              <w:rPr>
                <w:b/>
                <w:bCs/>
              </w:rPr>
            </w:pPr>
            <w:r w:rsidRPr="006C4213">
              <w:rPr>
                <w:b/>
                <w:bCs/>
              </w:rPr>
              <w:t>Collinearity Statistics</w:t>
            </w:r>
          </w:p>
        </w:tc>
      </w:tr>
      <w:tr w:rsidR="005F0803" w:rsidRPr="006C4213" w:rsidTr="00ED1D42">
        <w:trPr>
          <w:cantSplit/>
          <w:jc w:val="center"/>
        </w:trPr>
        <w:tc>
          <w:tcPr>
            <w:tcW w:w="4122" w:type="dxa"/>
            <w:gridSpan w:val="2"/>
            <w:vMerge/>
            <w:vAlign w:val="center"/>
            <w:hideMark/>
          </w:tcPr>
          <w:p w:rsidR="005F0803" w:rsidRPr="006C4213" w:rsidRDefault="005F0803" w:rsidP="00ED1D42">
            <w:pPr>
              <w:spacing w:after="0" w:line="240" w:lineRule="auto"/>
              <w:jc w:val="center"/>
              <w:rPr>
                <w:b/>
                <w:bCs/>
              </w:rPr>
            </w:pPr>
          </w:p>
        </w:tc>
        <w:tc>
          <w:tcPr>
            <w:tcW w:w="1596" w:type="dxa"/>
            <w:shd w:val="clear" w:color="auto" w:fill="FFFFFF"/>
            <w:hideMark/>
          </w:tcPr>
          <w:p w:rsidR="005F0803" w:rsidRPr="006C4213" w:rsidRDefault="005F0803" w:rsidP="00ED1D42">
            <w:pPr>
              <w:spacing w:after="0" w:line="240" w:lineRule="auto"/>
              <w:jc w:val="center"/>
              <w:rPr>
                <w:b/>
                <w:bCs/>
              </w:rPr>
            </w:pPr>
            <w:r w:rsidRPr="006C4213">
              <w:rPr>
                <w:b/>
                <w:bCs/>
              </w:rPr>
              <w:t>Tolerance</w:t>
            </w:r>
          </w:p>
        </w:tc>
        <w:tc>
          <w:tcPr>
            <w:tcW w:w="1203" w:type="dxa"/>
            <w:shd w:val="clear" w:color="auto" w:fill="FFFFFF"/>
            <w:hideMark/>
          </w:tcPr>
          <w:p w:rsidR="005F0803" w:rsidRPr="006C4213" w:rsidRDefault="005F0803" w:rsidP="00ED1D42">
            <w:pPr>
              <w:spacing w:after="0" w:line="240" w:lineRule="auto"/>
              <w:jc w:val="center"/>
              <w:rPr>
                <w:b/>
                <w:bCs/>
              </w:rPr>
            </w:pPr>
            <w:r w:rsidRPr="006C4213">
              <w:rPr>
                <w:b/>
                <w:bCs/>
              </w:rPr>
              <w:t>VIF</w:t>
            </w:r>
          </w:p>
        </w:tc>
      </w:tr>
      <w:tr w:rsidR="005F0803" w:rsidRPr="006C4213" w:rsidTr="00ED1D42">
        <w:trPr>
          <w:cantSplit/>
          <w:jc w:val="center"/>
        </w:trPr>
        <w:tc>
          <w:tcPr>
            <w:tcW w:w="411" w:type="dxa"/>
            <w:vMerge w:val="restart"/>
            <w:shd w:val="clear" w:color="auto" w:fill="FFFFFF"/>
            <w:vAlign w:val="center"/>
            <w:hideMark/>
          </w:tcPr>
          <w:p w:rsidR="005F0803" w:rsidRPr="006C4213" w:rsidRDefault="005F0803" w:rsidP="00ED1D42">
            <w:pPr>
              <w:spacing w:after="0" w:line="240" w:lineRule="auto"/>
              <w:jc w:val="center"/>
              <w:rPr>
                <w:b/>
                <w:bCs/>
              </w:rPr>
            </w:pPr>
            <w:r w:rsidRPr="006C4213">
              <w:rPr>
                <w:b/>
                <w:bCs/>
              </w:rPr>
              <w:t>1</w:t>
            </w:r>
          </w:p>
        </w:tc>
        <w:tc>
          <w:tcPr>
            <w:tcW w:w="3711" w:type="dxa"/>
            <w:shd w:val="clear" w:color="auto" w:fill="FFFFFF"/>
            <w:vAlign w:val="center"/>
            <w:hideMark/>
          </w:tcPr>
          <w:p w:rsidR="005F0803" w:rsidRPr="006C4213" w:rsidRDefault="005F0803" w:rsidP="00ED1D42">
            <w:pPr>
              <w:spacing w:after="0" w:line="240" w:lineRule="auto"/>
            </w:pPr>
            <w:r w:rsidRPr="006C4213">
              <w:t>(Constant)</w:t>
            </w:r>
          </w:p>
        </w:tc>
        <w:tc>
          <w:tcPr>
            <w:tcW w:w="1596" w:type="dxa"/>
            <w:shd w:val="clear" w:color="auto" w:fill="FFFFFF"/>
          </w:tcPr>
          <w:p w:rsidR="005F0803" w:rsidRPr="006C4213" w:rsidRDefault="005F0803" w:rsidP="00ED1D42">
            <w:pPr>
              <w:spacing w:after="0" w:line="240" w:lineRule="auto"/>
              <w:jc w:val="center"/>
            </w:pPr>
          </w:p>
        </w:tc>
        <w:tc>
          <w:tcPr>
            <w:tcW w:w="1203" w:type="dxa"/>
            <w:shd w:val="clear" w:color="auto" w:fill="FFFFFF"/>
          </w:tcPr>
          <w:p w:rsidR="005F0803" w:rsidRPr="006C4213" w:rsidRDefault="005F0803" w:rsidP="00ED1D42">
            <w:pPr>
              <w:spacing w:after="0" w:line="240" w:lineRule="auto"/>
              <w:jc w:val="center"/>
            </w:pPr>
          </w:p>
        </w:tc>
      </w:tr>
      <w:tr w:rsidR="005F0803" w:rsidRPr="006C4213" w:rsidTr="00ED1D42">
        <w:trPr>
          <w:cantSplit/>
          <w:jc w:val="center"/>
        </w:trPr>
        <w:tc>
          <w:tcPr>
            <w:tcW w:w="411" w:type="dxa"/>
            <w:vMerge/>
            <w:vAlign w:val="center"/>
            <w:hideMark/>
          </w:tcPr>
          <w:p w:rsidR="005F0803" w:rsidRPr="006C4213" w:rsidRDefault="005F0803" w:rsidP="00ED1D42">
            <w:pPr>
              <w:spacing w:after="0" w:line="240" w:lineRule="auto"/>
              <w:jc w:val="center"/>
              <w:rPr>
                <w:b/>
                <w:bCs/>
              </w:rPr>
            </w:pPr>
          </w:p>
        </w:tc>
        <w:tc>
          <w:tcPr>
            <w:tcW w:w="3711" w:type="dxa"/>
            <w:shd w:val="clear" w:color="auto" w:fill="FFFFFF"/>
            <w:vAlign w:val="center"/>
            <w:hideMark/>
          </w:tcPr>
          <w:p w:rsidR="005F0803" w:rsidRPr="006C4213" w:rsidRDefault="005F0803" w:rsidP="00ED1D42">
            <w:pPr>
              <w:spacing w:after="0" w:line="240" w:lineRule="auto"/>
            </w:pPr>
            <w:r w:rsidRPr="006C4213">
              <w:t>Transformasional leadership</w:t>
            </w:r>
          </w:p>
        </w:tc>
        <w:tc>
          <w:tcPr>
            <w:tcW w:w="1596" w:type="dxa"/>
            <w:shd w:val="clear" w:color="auto" w:fill="FFFFFF"/>
            <w:vAlign w:val="center"/>
            <w:hideMark/>
          </w:tcPr>
          <w:p w:rsidR="005F0803" w:rsidRPr="006C4213" w:rsidRDefault="005F0803" w:rsidP="00ED1D42">
            <w:pPr>
              <w:spacing w:after="0" w:line="240" w:lineRule="auto"/>
              <w:jc w:val="center"/>
            </w:pPr>
            <w:r w:rsidRPr="006C4213">
              <w:t>.</w:t>
            </w:r>
            <w:r>
              <w:t>374</w:t>
            </w:r>
          </w:p>
        </w:tc>
        <w:tc>
          <w:tcPr>
            <w:tcW w:w="1203" w:type="dxa"/>
            <w:shd w:val="clear" w:color="auto" w:fill="FFFFFF"/>
            <w:vAlign w:val="center"/>
            <w:hideMark/>
          </w:tcPr>
          <w:p w:rsidR="005F0803" w:rsidRPr="006C4213" w:rsidRDefault="005F0803" w:rsidP="00ED1D42">
            <w:pPr>
              <w:spacing w:after="0" w:line="240" w:lineRule="auto"/>
              <w:jc w:val="center"/>
            </w:pPr>
            <w:r w:rsidRPr="006C4213">
              <w:t>2.</w:t>
            </w:r>
            <w:r>
              <w:t>674</w:t>
            </w:r>
          </w:p>
        </w:tc>
      </w:tr>
      <w:tr w:rsidR="005F0803" w:rsidRPr="006C4213" w:rsidTr="00ED1D42">
        <w:trPr>
          <w:cantSplit/>
          <w:jc w:val="center"/>
        </w:trPr>
        <w:tc>
          <w:tcPr>
            <w:tcW w:w="411" w:type="dxa"/>
            <w:vMerge/>
            <w:vAlign w:val="center"/>
            <w:hideMark/>
          </w:tcPr>
          <w:p w:rsidR="005F0803" w:rsidRPr="006C4213" w:rsidRDefault="005F0803" w:rsidP="00ED1D42">
            <w:pPr>
              <w:spacing w:after="0" w:line="240" w:lineRule="auto"/>
              <w:jc w:val="center"/>
              <w:rPr>
                <w:b/>
                <w:bCs/>
              </w:rPr>
            </w:pPr>
          </w:p>
        </w:tc>
        <w:tc>
          <w:tcPr>
            <w:tcW w:w="3711" w:type="dxa"/>
            <w:shd w:val="clear" w:color="auto" w:fill="FFFFFF"/>
            <w:vAlign w:val="center"/>
            <w:hideMark/>
          </w:tcPr>
          <w:p w:rsidR="005F0803" w:rsidRPr="006C4213" w:rsidRDefault="005F0803" w:rsidP="00ED1D42">
            <w:pPr>
              <w:spacing w:after="0" w:line="240" w:lineRule="auto"/>
            </w:pPr>
            <w:r w:rsidRPr="006C4213">
              <w:t>Work engagement</w:t>
            </w:r>
          </w:p>
        </w:tc>
        <w:tc>
          <w:tcPr>
            <w:tcW w:w="1596" w:type="dxa"/>
            <w:shd w:val="clear" w:color="auto" w:fill="FFFFFF"/>
            <w:vAlign w:val="center"/>
            <w:hideMark/>
          </w:tcPr>
          <w:p w:rsidR="005F0803" w:rsidRPr="006C4213" w:rsidRDefault="005F0803" w:rsidP="00ED1D42">
            <w:pPr>
              <w:spacing w:after="0" w:line="240" w:lineRule="auto"/>
              <w:jc w:val="center"/>
            </w:pPr>
            <w:r w:rsidRPr="006C4213">
              <w:t>.4</w:t>
            </w:r>
            <w:r>
              <w:t>31</w:t>
            </w:r>
          </w:p>
        </w:tc>
        <w:tc>
          <w:tcPr>
            <w:tcW w:w="1203" w:type="dxa"/>
            <w:shd w:val="clear" w:color="auto" w:fill="FFFFFF"/>
            <w:vAlign w:val="center"/>
            <w:hideMark/>
          </w:tcPr>
          <w:p w:rsidR="005F0803" w:rsidRPr="006C4213" w:rsidRDefault="005F0803" w:rsidP="00ED1D42">
            <w:pPr>
              <w:spacing w:after="0" w:line="240" w:lineRule="auto"/>
              <w:jc w:val="center"/>
            </w:pPr>
            <w:r w:rsidRPr="006C4213">
              <w:t>2.</w:t>
            </w:r>
            <w:r>
              <w:t>319</w:t>
            </w:r>
          </w:p>
        </w:tc>
      </w:tr>
      <w:tr w:rsidR="005F0803" w:rsidRPr="006C4213" w:rsidTr="00ED1D42">
        <w:trPr>
          <w:cantSplit/>
          <w:jc w:val="center"/>
        </w:trPr>
        <w:tc>
          <w:tcPr>
            <w:tcW w:w="411" w:type="dxa"/>
            <w:vMerge/>
            <w:vAlign w:val="center"/>
            <w:hideMark/>
          </w:tcPr>
          <w:p w:rsidR="005F0803" w:rsidRPr="006C4213" w:rsidRDefault="005F0803" w:rsidP="00ED1D42">
            <w:pPr>
              <w:spacing w:after="0" w:line="240" w:lineRule="auto"/>
              <w:jc w:val="center"/>
              <w:rPr>
                <w:b/>
                <w:bCs/>
              </w:rPr>
            </w:pPr>
          </w:p>
        </w:tc>
        <w:tc>
          <w:tcPr>
            <w:tcW w:w="3711" w:type="dxa"/>
            <w:shd w:val="clear" w:color="auto" w:fill="FFFFFF"/>
            <w:vAlign w:val="center"/>
            <w:hideMark/>
          </w:tcPr>
          <w:p w:rsidR="005F0803" w:rsidRPr="006C4213" w:rsidRDefault="005F0803" w:rsidP="00ED1D42">
            <w:pPr>
              <w:spacing w:after="0" w:line="240" w:lineRule="auto"/>
            </w:pPr>
            <w:r w:rsidRPr="006C4213">
              <w:t>Budaya organisasi</w:t>
            </w:r>
          </w:p>
        </w:tc>
        <w:tc>
          <w:tcPr>
            <w:tcW w:w="1596" w:type="dxa"/>
            <w:shd w:val="clear" w:color="auto" w:fill="FFFFFF"/>
            <w:vAlign w:val="center"/>
            <w:hideMark/>
          </w:tcPr>
          <w:p w:rsidR="005F0803" w:rsidRPr="006C4213" w:rsidRDefault="005F0803" w:rsidP="00ED1D42">
            <w:pPr>
              <w:spacing w:after="0" w:line="240" w:lineRule="auto"/>
              <w:jc w:val="center"/>
            </w:pPr>
            <w:r w:rsidRPr="006C4213">
              <w:t>.7</w:t>
            </w:r>
            <w:r>
              <w:t>49</w:t>
            </w:r>
          </w:p>
        </w:tc>
        <w:tc>
          <w:tcPr>
            <w:tcW w:w="1203" w:type="dxa"/>
            <w:shd w:val="clear" w:color="auto" w:fill="FFFFFF"/>
            <w:vAlign w:val="center"/>
            <w:hideMark/>
          </w:tcPr>
          <w:p w:rsidR="005F0803" w:rsidRPr="006C4213" w:rsidRDefault="005F0803" w:rsidP="00ED1D42">
            <w:pPr>
              <w:spacing w:after="0" w:line="240" w:lineRule="auto"/>
              <w:jc w:val="center"/>
            </w:pPr>
            <w:r w:rsidRPr="006C4213">
              <w:t>1</w:t>
            </w:r>
            <w:r>
              <w:t>.334</w:t>
            </w:r>
          </w:p>
        </w:tc>
      </w:tr>
      <w:tr w:rsidR="005F0803" w:rsidRPr="006C4213" w:rsidTr="00ED1D42">
        <w:trPr>
          <w:cantSplit/>
          <w:jc w:val="center"/>
        </w:trPr>
        <w:tc>
          <w:tcPr>
            <w:tcW w:w="6921" w:type="dxa"/>
            <w:gridSpan w:val="4"/>
            <w:vAlign w:val="center"/>
          </w:tcPr>
          <w:p w:rsidR="005F0803" w:rsidRPr="00D464F6" w:rsidRDefault="005F0803" w:rsidP="00ED1D42">
            <w:pPr>
              <w:spacing w:after="0" w:line="240" w:lineRule="auto"/>
              <w:rPr>
                <w:lang w:val="en-US"/>
              </w:rPr>
            </w:pPr>
            <w:r w:rsidRPr="006C4213">
              <w:rPr>
                <w:lang w:val="en-US"/>
              </w:rPr>
              <w:t>a. Dependent Variable: Kinerja pegawai</w:t>
            </w:r>
          </w:p>
        </w:tc>
      </w:tr>
    </w:tbl>
    <w:p w:rsidR="005F0803" w:rsidRPr="00A9569E" w:rsidRDefault="005F0803" w:rsidP="005F0803">
      <w:pPr>
        <w:spacing w:line="480" w:lineRule="auto"/>
        <w:ind w:firstLine="567"/>
        <w:rPr>
          <w:lang w:val="en-US"/>
        </w:rPr>
      </w:pPr>
      <w:bookmarkStart w:id="15" w:name="_Hlk201483215"/>
      <w:bookmarkEnd w:id="14"/>
      <w:r>
        <w:rPr>
          <w:lang w:val="en-US"/>
        </w:rPr>
        <w:t>Sumber : Hasil Penelitian, 2025</w:t>
      </w:r>
    </w:p>
    <w:p w:rsidR="005F0803" w:rsidRDefault="005F0803" w:rsidP="005F0803">
      <w:pPr>
        <w:spacing w:after="0" w:line="480" w:lineRule="auto"/>
        <w:ind w:firstLine="567"/>
        <w:jc w:val="both"/>
      </w:pPr>
      <w:bookmarkStart w:id="16" w:name="_Hlk201483245"/>
      <w:bookmarkEnd w:id="15"/>
      <w:r>
        <w:rPr>
          <w:lang w:val="en-US"/>
        </w:rPr>
        <w:t xml:space="preserve">Berdasarkan Tabel 4.10 diatas dapat diketahui bahwa nilai Tolerance dari </w:t>
      </w:r>
      <w:r w:rsidRPr="00A9569E">
        <w:rPr>
          <w:i/>
          <w:iCs/>
          <w:lang w:val="en-US"/>
        </w:rPr>
        <w:t>Transformasional leadership</w:t>
      </w:r>
      <w:r>
        <w:rPr>
          <w:lang w:val="en-US"/>
        </w:rPr>
        <w:t xml:space="preserve"> (0,374 &gt; 0,10), </w:t>
      </w:r>
      <w:r w:rsidRPr="00FB4B11">
        <w:rPr>
          <w:i/>
          <w:iCs/>
        </w:rPr>
        <w:t>Work engagement</w:t>
      </w:r>
      <w:r>
        <w:t xml:space="preserve"> (0,431 &gt; 0,10) dan </w:t>
      </w:r>
      <w:r w:rsidRPr="00FB4B11">
        <w:t>Budaya organisasi</w:t>
      </w:r>
      <w:r>
        <w:t xml:space="preserve"> (0,749 &gt; 0,10) sedangkan nilai VIF dari </w:t>
      </w:r>
      <w:r w:rsidRPr="00A9569E">
        <w:rPr>
          <w:i/>
          <w:iCs/>
          <w:lang w:val="en-US"/>
        </w:rPr>
        <w:t>Transformasional leadership</w:t>
      </w:r>
      <w:r>
        <w:rPr>
          <w:lang w:val="en-US"/>
        </w:rPr>
        <w:t xml:space="preserve"> (2,674 &lt; 10), </w:t>
      </w:r>
      <w:r w:rsidRPr="00FB4B11">
        <w:rPr>
          <w:i/>
          <w:iCs/>
        </w:rPr>
        <w:t>Work engagement</w:t>
      </w:r>
      <w:r>
        <w:t xml:space="preserve"> (2,319 &lt; 10) dan </w:t>
      </w:r>
      <w:r w:rsidRPr="00FB4B11">
        <w:t>Budaya organisasi</w:t>
      </w:r>
      <w:r>
        <w:t xml:space="preserve"> (1,334 &lt; 10) sehingga dapat dinyatakan bahwa tidak adanya gejala multikolinieritas antar variabel bebas dalam model regresi.</w:t>
      </w:r>
      <w:bookmarkEnd w:id="16"/>
    </w:p>
    <w:p w:rsidR="005F0803" w:rsidRDefault="005F0803" w:rsidP="005F0803">
      <w:pPr>
        <w:pStyle w:val="Heading4"/>
        <w:spacing w:line="480" w:lineRule="auto"/>
        <w:ind w:hanging="927"/>
        <w:jc w:val="both"/>
        <w:rPr>
          <w:lang w:val="en-US"/>
        </w:rPr>
      </w:pPr>
      <w:bookmarkStart w:id="17" w:name="_Toc203944138"/>
      <w:r>
        <w:rPr>
          <w:lang w:val="en-US"/>
        </w:rPr>
        <w:lastRenderedPageBreak/>
        <w:t>Uji Heteroskedastisitas</w:t>
      </w:r>
      <w:bookmarkEnd w:id="17"/>
    </w:p>
    <w:p w:rsidR="005F0803" w:rsidRDefault="005F0803" w:rsidP="005F0803">
      <w:pPr>
        <w:spacing w:line="480" w:lineRule="auto"/>
        <w:ind w:firstLine="737"/>
        <w:jc w:val="both"/>
      </w:pPr>
      <w:r>
        <w:t>U</w:t>
      </w:r>
      <w:r w:rsidRPr="00063449">
        <w:t>ji heteroskedastisitas bertujuan untuk menguji apakah model regresi terjadi ketidaksamaan varian dari residual satu pengamatan ke pengamatan yang lain. Jika varian dan residual satu pengamatan ke pengamatan yang lain tetap, maka disebut homokedastisitas dan jika berbeda disebut hetero</w:t>
      </w:r>
      <w:r>
        <w:t>s</w:t>
      </w:r>
      <w:r w:rsidRPr="00063449">
        <w:t>kedastisitas</w:t>
      </w:r>
      <w:r>
        <w:t xml:space="preserve">. </w:t>
      </w:r>
    </w:p>
    <w:p w:rsidR="005F0803" w:rsidRPr="00141B5C" w:rsidRDefault="005F0803" w:rsidP="005F0803">
      <w:pPr>
        <w:spacing w:after="0" w:line="240" w:lineRule="auto"/>
        <w:jc w:val="center"/>
      </w:pPr>
      <w:r w:rsidRPr="00141B5C">
        <w:rPr>
          <w:noProof/>
          <w:lang w:val="id-ID" w:eastAsia="id-ID"/>
        </w:rPr>
        <w:drawing>
          <wp:inline distT="0" distB="0" distL="0" distR="0">
            <wp:extent cx="3265715" cy="2611503"/>
            <wp:effectExtent l="0" t="0" r="0" b="0"/>
            <wp:docPr id="1525303801" name="Picture 36" descr="A graph of scatter p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03801" name="Picture 36" descr="A graph of scatter plot&#10;&#10;AI-generated content may be incorrect."/>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67641" cy="2613043"/>
                    </a:xfrm>
                    <a:prstGeom prst="rect">
                      <a:avLst/>
                    </a:prstGeom>
                    <a:noFill/>
                    <a:ln>
                      <a:noFill/>
                    </a:ln>
                  </pic:spPr>
                </pic:pic>
              </a:graphicData>
            </a:graphic>
          </wp:inline>
        </w:drawing>
      </w:r>
    </w:p>
    <w:p w:rsidR="005F0803" w:rsidRPr="00BE1AAF" w:rsidRDefault="005F0803" w:rsidP="005F0803">
      <w:pPr>
        <w:spacing w:after="0" w:line="240" w:lineRule="auto"/>
        <w:jc w:val="center"/>
        <w:rPr>
          <w:b/>
          <w:bCs/>
          <w:lang w:val="en-US"/>
        </w:rPr>
      </w:pPr>
      <w:r>
        <w:rPr>
          <w:b/>
          <w:bCs/>
          <w:lang w:val="en-US"/>
        </w:rPr>
        <w:t>Gambar 4.4 Scatterplot Uji Heteroskedastisitas</w:t>
      </w:r>
    </w:p>
    <w:p w:rsidR="005F0803" w:rsidRDefault="005F0803" w:rsidP="005F0803">
      <w:pPr>
        <w:spacing w:after="0" w:line="480" w:lineRule="auto"/>
        <w:ind w:left="1474" w:firstLine="86"/>
        <w:jc w:val="both"/>
        <w:rPr>
          <w:lang w:val="en-US"/>
        </w:rPr>
      </w:pPr>
      <w:r>
        <w:rPr>
          <w:lang w:val="en-US"/>
        </w:rPr>
        <w:t>Sumber : Hasil Penelitian, 2025</w:t>
      </w:r>
    </w:p>
    <w:p w:rsidR="005F0803" w:rsidRDefault="005F0803" w:rsidP="005F0803">
      <w:pPr>
        <w:spacing w:after="0" w:line="480" w:lineRule="auto"/>
        <w:ind w:firstLine="567"/>
        <w:jc w:val="both"/>
        <w:rPr>
          <w:lang w:val="en-US"/>
        </w:rPr>
      </w:pPr>
      <w:bookmarkStart w:id="18" w:name="_Hlk201483629"/>
      <w:r>
        <w:rPr>
          <w:lang w:val="en-US"/>
        </w:rPr>
        <w:t>Berdasarkan gambar 4.4, dapat dilihat bahwa data menyebar secara acak di sekitar sumbu Y dan tidak membentuk pola tertentu, sehingga model regresi ini terbebas dari gejala heteroskedastisitas.</w:t>
      </w:r>
      <w:bookmarkEnd w:id="18"/>
    </w:p>
    <w:p w:rsidR="005F0803" w:rsidRDefault="005F0803" w:rsidP="005F0803">
      <w:pPr>
        <w:pStyle w:val="Heading3"/>
        <w:rPr>
          <w:lang w:val="en-US"/>
        </w:rPr>
      </w:pPr>
      <w:bookmarkStart w:id="19" w:name="_Toc203944139"/>
      <w:r>
        <w:rPr>
          <w:lang w:val="en-US"/>
        </w:rPr>
        <w:t>Analisis Regresi Linear Berganda</w:t>
      </w:r>
      <w:bookmarkEnd w:id="19"/>
    </w:p>
    <w:p w:rsidR="005F0803" w:rsidRDefault="005F0803" w:rsidP="005F0803">
      <w:pPr>
        <w:spacing w:line="480" w:lineRule="auto"/>
        <w:ind w:firstLine="567"/>
        <w:jc w:val="both"/>
      </w:pPr>
      <w:r w:rsidRPr="00063449">
        <w:t>Analisis regresi linier berganda digunakan untuk mengetahui pengaruh</w:t>
      </w:r>
      <w:r>
        <w:t xml:space="preserve"> variabel independent yaitu </w:t>
      </w:r>
      <w:r w:rsidRPr="00612C6D">
        <w:rPr>
          <w:i/>
          <w:iCs/>
        </w:rPr>
        <w:t>Transformasional leadership, Work engagement</w:t>
      </w:r>
      <w:r>
        <w:t xml:space="preserve"> dan Budaya organisasi terhadap </w:t>
      </w:r>
      <w:r w:rsidRPr="00063449">
        <w:t>variabel dependen</w:t>
      </w:r>
      <w:r>
        <w:t xml:space="preserve"> yaitu Kinerja pegawai Dinas Pekerjaan Umum dan Penataan Ruang Provinsi Sumatera Utara. Berdasarkan hasil pengolahan data dengan program SPSS diperoleh hasil sebagai berikut:</w:t>
      </w:r>
    </w:p>
    <w:p w:rsidR="005F0803" w:rsidRDefault="005F0803" w:rsidP="005F0803">
      <w:pPr>
        <w:spacing w:line="480" w:lineRule="auto"/>
        <w:ind w:firstLine="567"/>
        <w:jc w:val="both"/>
      </w:pPr>
    </w:p>
    <w:p w:rsidR="005F0803" w:rsidRDefault="005F0803" w:rsidP="005F0803">
      <w:pPr>
        <w:spacing w:line="480" w:lineRule="auto"/>
        <w:ind w:firstLine="567"/>
        <w:jc w:val="both"/>
      </w:pPr>
    </w:p>
    <w:p w:rsidR="005F0803" w:rsidRDefault="005F0803" w:rsidP="005F0803">
      <w:pPr>
        <w:spacing w:line="480" w:lineRule="auto"/>
        <w:ind w:firstLine="567"/>
        <w:jc w:val="both"/>
      </w:pPr>
    </w:p>
    <w:p w:rsidR="005F0803" w:rsidRDefault="005F0803" w:rsidP="005F0803">
      <w:pPr>
        <w:spacing w:line="480" w:lineRule="auto"/>
        <w:ind w:firstLine="567"/>
        <w:jc w:val="both"/>
      </w:pPr>
    </w:p>
    <w:p w:rsidR="005F0803" w:rsidRPr="00612C6D" w:rsidRDefault="005F0803" w:rsidP="005F0803">
      <w:pPr>
        <w:spacing w:after="0" w:line="240" w:lineRule="auto"/>
        <w:ind w:firstLine="567"/>
        <w:jc w:val="center"/>
        <w:rPr>
          <w:b/>
          <w:bCs/>
        </w:rPr>
      </w:pPr>
      <w:r w:rsidRPr="00612C6D">
        <w:rPr>
          <w:b/>
          <w:bCs/>
        </w:rPr>
        <w:t>Tabel 4.1</w:t>
      </w:r>
      <w:r>
        <w:rPr>
          <w:b/>
          <w:bCs/>
        </w:rPr>
        <w:t>1</w:t>
      </w:r>
    </w:p>
    <w:p w:rsidR="005F0803" w:rsidRDefault="005F0803" w:rsidP="005F0803">
      <w:pPr>
        <w:spacing w:after="0" w:line="240" w:lineRule="auto"/>
        <w:ind w:firstLine="737"/>
        <w:jc w:val="center"/>
        <w:rPr>
          <w:b/>
          <w:bCs/>
        </w:rPr>
      </w:pPr>
      <w:r w:rsidRPr="00612C6D">
        <w:rPr>
          <w:b/>
          <w:bCs/>
        </w:rPr>
        <w:t>Hasil Uji Regresi Linear Berganda</w:t>
      </w:r>
    </w:p>
    <w:tbl>
      <w:tblPr>
        <w:tblW w:w="83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10"/>
        <w:gridCol w:w="1587"/>
        <w:gridCol w:w="986"/>
        <w:gridCol w:w="836"/>
        <w:gridCol w:w="1412"/>
        <w:gridCol w:w="707"/>
        <w:gridCol w:w="707"/>
        <w:gridCol w:w="994"/>
        <w:gridCol w:w="701"/>
        <w:gridCol w:w="50"/>
      </w:tblGrid>
      <w:tr w:rsidR="005F0803" w:rsidRPr="00555C13" w:rsidTr="00ED1D42">
        <w:trPr>
          <w:cantSplit/>
        </w:trPr>
        <w:tc>
          <w:tcPr>
            <w:tcW w:w="8340" w:type="dxa"/>
            <w:gridSpan w:val="9"/>
            <w:tcBorders>
              <w:top w:val="single" w:sz="8" w:space="0" w:color="auto"/>
              <w:left w:val="single" w:sz="8" w:space="0" w:color="auto"/>
              <w:bottom w:val="single" w:sz="8" w:space="0" w:color="auto"/>
              <w:right w:val="single" w:sz="8" w:space="0" w:color="auto"/>
            </w:tcBorders>
            <w:shd w:val="clear" w:color="auto" w:fill="FFFFFF"/>
            <w:hideMark/>
          </w:tcPr>
          <w:p w:rsidR="005F0803" w:rsidRPr="00555C13" w:rsidRDefault="005F0803" w:rsidP="00ED1D42">
            <w:pPr>
              <w:spacing w:after="0" w:line="240" w:lineRule="auto"/>
              <w:jc w:val="center"/>
              <w:rPr>
                <w:b/>
                <w:bCs/>
              </w:rPr>
            </w:pPr>
            <w:bookmarkStart w:id="20" w:name="_Hlk201483902"/>
            <w:r w:rsidRPr="00555C13">
              <w:rPr>
                <w:b/>
                <w:bCs/>
              </w:rPr>
              <w:t>Coefficients</w:t>
            </w:r>
            <w:r w:rsidRPr="00555C13">
              <w:rPr>
                <w:b/>
                <w:bCs/>
                <w:vertAlign w:val="superscript"/>
              </w:rPr>
              <w:t>a</w:t>
            </w:r>
          </w:p>
        </w:tc>
        <w:tc>
          <w:tcPr>
            <w:tcW w:w="50" w:type="dxa"/>
            <w:tcBorders>
              <w:left w:val="single" w:sz="8" w:space="0" w:color="auto"/>
            </w:tcBorders>
            <w:shd w:val="clear" w:color="auto" w:fill="FFFFFF"/>
          </w:tcPr>
          <w:p w:rsidR="005F0803" w:rsidRPr="00555C13" w:rsidRDefault="005F0803" w:rsidP="00ED1D42">
            <w:pPr>
              <w:spacing w:after="0" w:line="240" w:lineRule="auto"/>
              <w:jc w:val="center"/>
              <w:rPr>
                <w:b/>
                <w:bCs/>
              </w:rPr>
            </w:pPr>
          </w:p>
        </w:tc>
      </w:tr>
      <w:tr w:rsidR="005F0803" w:rsidRPr="00555C13" w:rsidTr="00ED1D42">
        <w:trPr>
          <w:gridAfter w:val="1"/>
          <w:wAfter w:w="50" w:type="dxa"/>
          <w:cantSplit/>
        </w:trPr>
        <w:tc>
          <w:tcPr>
            <w:tcW w:w="1997" w:type="dxa"/>
            <w:gridSpan w:val="2"/>
            <w:vMerge w:val="restart"/>
            <w:tcBorders>
              <w:top w:val="single" w:sz="8" w:space="0" w:color="auto"/>
              <w:left w:val="single" w:sz="8" w:space="0" w:color="auto"/>
              <w:bottom w:val="single" w:sz="8" w:space="0" w:color="auto"/>
              <w:right w:val="single" w:sz="8" w:space="0" w:color="auto"/>
            </w:tcBorders>
            <w:shd w:val="clear" w:color="auto" w:fill="FFFFFF"/>
            <w:hideMark/>
          </w:tcPr>
          <w:p w:rsidR="005F0803" w:rsidRPr="00555C13" w:rsidRDefault="005F0803" w:rsidP="00ED1D42">
            <w:pPr>
              <w:spacing w:after="0" w:line="240" w:lineRule="auto"/>
              <w:jc w:val="center"/>
              <w:rPr>
                <w:b/>
                <w:bCs/>
              </w:rPr>
            </w:pPr>
            <w:r w:rsidRPr="00555C13">
              <w:rPr>
                <w:b/>
                <w:bCs/>
              </w:rPr>
              <w:t>Model</w:t>
            </w:r>
          </w:p>
        </w:tc>
        <w:tc>
          <w:tcPr>
            <w:tcW w:w="1822" w:type="dxa"/>
            <w:gridSpan w:val="2"/>
            <w:tcBorders>
              <w:top w:val="single" w:sz="8" w:space="0" w:color="auto"/>
              <w:left w:val="single" w:sz="8" w:space="0" w:color="auto"/>
              <w:bottom w:val="single" w:sz="8" w:space="0" w:color="auto"/>
              <w:right w:val="single" w:sz="8" w:space="0" w:color="auto"/>
            </w:tcBorders>
            <w:shd w:val="clear" w:color="auto" w:fill="FFFFFF"/>
            <w:hideMark/>
          </w:tcPr>
          <w:p w:rsidR="005F0803" w:rsidRPr="00555C13" w:rsidRDefault="005F0803" w:rsidP="00ED1D42">
            <w:pPr>
              <w:spacing w:after="0" w:line="240" w:lineRule="auto"/>
              <w:jc w:val="center"/>
              <w:rPr>
                <w:b/>
                <w:bCs/>
              </w:rPr>
            </w:pPr>
            <w:r w:rsidRPr="00555C13">
              <w:rPr>
                <w:b/>
                <w:bCs/>
              </w:rPr>
              <w:t>Unstandardized Coefficients</w:t>
            </w:r>
          </w:p>
        </w:tc>
        <w:tc>
          <w:tcPr>
            <w:tcW w:w="1412" w:type="dxa"/>
            <w:tcBorders>
              <w:top w:val="single" w:sz="8" w:space="0" w:color="auto"/>
              <w:left w:val="single" w:sz="8" w:space="0" w:color="auto"/>
              <w:bottom w:val="single" w:sz="8" w:space="0" w:color="auto"/>
              <w:right w:val="single" w:sz="8" w:space="0" w:color="auto"/>
            </w:tcBorders>
            <w:shd w:val="clear" w:color="auto" w:fill="FFFFFF"/>
            <w:hideMark/>
          </w:tcPr>
          <w:p w:rsidR="005F0803" w:rsidRPr="00555C13" w:rsidRDefault="005F0803" w:rsidP="00ED1D42">
            <w:pPr>
              <w:spacing w:after="0" w:line="240" w:lineRule="auto"/>
              <w:jc w:val="center"/>
              <w:rPr>
                <w:b/>
                <w:bCs/>
              </w:rPr>
            </w:pPr>
            <w:r w:rsidRPr="00555C13">
              <w:rPr>
                <w:b/>
                <w:bCs/>
              </w:rPr>
              <w:t>Standardized Coefficients</w:t>
            </w:r>
          </w:p>
        </w:tc>
        <w:tc>
          <w:tcPr>
            <w:tcW w:w="707"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5F0803" w:rsidRPr="00555C13" w:rsidRDefault="005F0803" w:rsidP="00ED1D42">
            <w:pPr>
              <w:spacing w:after="0" w:line="240" w:lineRule="auto"/>
              <w:jc w:val="center"/>
              <w:rPr>
                <w:b/>
                <w:bCs/>
              </w:rPr>
            </w:pPr>
            <w:r w:rsidRPr="00555C13">
              <w:rPr>
                <w:b/>
                <w:bCs/>
              </w:rPr>
              <w:t>T</w:t>
            </w:r>
          </w:p>
        </w:tc>
        <w:tc>
          <w:tcPr>
            <w:tcW w:w="707"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5F0803" w:rsidRPr="00555C13" w:rsidRDefault="005F0803" w:rsidP="00ED1D42">
            <w:pPr>
              <w:spacing w:after="0" w:line="240" w:lineRule="auto"/>
              <w:jc w:val="center"/>
              <w:rPr>
                <w:b/>
                <w:bCs/>
                <w:lang w:val="id-ID"/>
              </w:rPr>
            </w:pPr>
            <w:r w:rsidRPr="00555C13">
              <w:rPr>
                <w:b/>
                <w:bCs/>
                <w:lang w:val="id-ID"/>
              </w:rPr>
              <w:t>Sig.</w:t>
            </w:r>
          </w:p>
        </w:tc>
        <w:tc>
          <w:tcPr>
            <w:tcW w:w="1695" w:type="dxa"/>
            <w:gridSpan w:val="2"/>
            <w:tcBorders>
              <w:top w:val="single" w:sz="8" w:space="0" w:color="auto"/>
              <w:left w:val="single" w:sz="8" w:space="0" w:color="auto"/>
              <w:bottom w:val="single" w:sz="8" w:space="0" w:color="auto"/>
              <w:right w:val="single" w:sz="8" w:space="0" w:color="auto"/>
            </w:tcBorders>
            <w:shd w:val="clear" w:color="auto" w:fill="FFFFFF"/>
            <w:hideMark/>
          </w:tcPr>
          <w:p w:rsidR="005F0803" w:rsidRPr="00555C13" w:rsidRDefault="005F0803" w:rsidP="00ED1D42">
            <w:pPr>
              <w:spacing w:after="0" w:line="240" w:lineRule="auto"/>
              <w:jc w:val="center"/>
              <w:rPr>
                <w:b/>
                <w:bCs/>
                <w:lang w:val="id-ID"/>
              </w:rPr>
            </w:pPr>
            <w:r w:rsidRPr="00555C13">
              <w:rPr>
                <w:b/>
                <w:bCs/>
                <w:lang w:val="id-ID"/>
              </w:rPr>
              <w:t>Collinearity</w:t>
            </w:r>
          </w:p>
          <w:p w:rsidR="005F0803" w:rsidRPr="00555C13" w:rsidRDefault="005F0803" w:rsidP="00ED1D42">
            <w:pPr>
              <w:spacing w:after="0" w:line="240" w:lineRule="auto"/>
              <w:jc w:val="center"/>
              <w:rPr>
                <w:b/>
                <w:bCs/>
                <w:lang w:val="id-ID"/>
              </w:rPr>
            </w:pPr>
            <w:r w:rsidRPr="00555C13">
              <w:rPr>
                <w:b/>
                <w:bCs/>
                <w:lang w:val="id-ID"/>
              </w:rPr>
              <w:t>Statistics</w:t>
            </w:r>
          </w:p>
        </w:tc>
      </w:tr>
      <w:tr w:rsidR="005F0803" w:rsidRPr="00555C13" w:rsidTr="00ED1D42">
        <w:trPr>
          <w:gridAfter w:val="1"/>
          <w:wAfter w:w="50" w:type="dxa"/>
          <w:cantSplit/>
        </w:trPr>
        <w:tc>
          <w:tcPr>
            <w:tcW w:w="1997" w:type="dxa"/>
            <w:gridSpan w:val="2"/>
            <w:vMerge/>
            <w:tcBorders>
              <w:top w:val="single" w:sz="8" w:space="0" w:color="auto"/>
              <w:left w:val="single" w:sz="8" w:space="0" w:color="auto"/>
              <w:bottom w:val="single" w:sz="8" w:space="0" w:color="auto"/>
              <w:right w:val="single" w:sz="8" w:space="0" w:color="auto"/>
            </w:tcBorders>
            <w:vAlign w:val="center"/>
            <w:hideMark/>
          </w:tcPr>
          <w:p w:rsidR="005F0803" w:rsidRPr="00555C13" w:rsidRDefault="005F0803" w:rsidP="00ED1D42">
            <w:pPr>
              <w:spacing w:after="0" w:line="240" w:lineRule="auto"/>
              <w:jc w:val="center"/>
              <w:rPr>
                <w:b/>
                <w:bCs/>
              </w:rPr>
            </w:pPr>
          </w:p>
        </w:tc>
        <w:tc>
          <w:tcPr>
            <w:tcW w:w="986" w:type="dxa"/>
            <w:tcBorders>
              <w:top w:val="single" w:sz="8" w:space="0" w:color="auto"/>
              <w:left w:val="single" w:sz="8" w:space="0" w:color="auto"/>
              <w:bottom w:val="single" w:sz="8" w:space="0" w:color="auto"/>
              <w:right w:val="single" w:sz="8" w:space="0" w:color="auto"/>
            </w:tcBorders>
            <w:shd w:val="clear" w:color="auto" w:fill="FFFFFF"/>
            <w:hideMark/>
          </w:tcPr>
          <w:p w:rsidR="005F0803" w:rsidRPr="00555C13" w:rsidRDefault="005F0803" w:rsidP="00ED1D42">
            <w:pPr>
              <w:spacing w:after="0" w:line="240" w:lineRule="auto"/>
              <w:jc w:val="center"/>
              <w:rPr>
                <w:b/>
                <w:bCs/>
              </w:rPr>
            </w:pPr>
            <w:r w:rsidRPr="00555C13">
              <w:rPr>
                <w:b/>
                <w:bCs/>
              </w:rPr>
              <w:t>B</w:t>
            </w:r>
          </w:p>
        </w:tc>
        <w:tc>
          <w:tcPr>
            <w:tcW w:w="836" w:type="dxa"/>
            <w:tcBorders>
              <w:top w:val="single" w:sz="8" w:space="0" w:color="auto"/>
              <w:left w:val="single" w:sz="8" w:space="0" w:color="auto"/>
              <w:bottom w:val="single" w:sz="8" w:space="0" w:color="auto"/>
              <w:right w:val="single" w:sz="8" w:space="0" w:color="auto"/>
            </w:tcBorders>
            <w:shd w:val="clear" w:color="auto" w:fill="FFFFFF"/>
            <w:hideMark/>
          </w:tcPr>
          <w:p w:rsidR="005F0803" w:rsidRPr="00555C13" w:rsidRDefault="005F0803" w:rsidP="00ED1D42">
            <w:pPr>
              <w:spacing w:after="0" w:line="240" w:lineRule="auto"/>
              <w:jc w:val="center"/>
              <w:rPr>
                <w:b/>
                <w:bCs/>
              </w:rPr>
            </w:pPr>
            <w:r w:rsidRPr="00555C13">
              <w:rPr>
                <w:b/>
                <w:bCs/>
              </w:rPr>
              <w:t>Std. Error</w:t>
            </w:r>
          </w:p>
        </w:tc>
        <w:tc>
          <w:tcPr>
            <w:tcW w:w="1412" w:type="dxa"/>
            <w:tcBorders>
              <w:top w:val="single" w:sz="8" w:space="0" w:color="auto"/>
              <w:left w:val="single" w:sz="8" w:space="0" w:color="auto"/>
              <w:bottom w:val="single" w:sz="8" w:space="0" w:color="auto"/>
              <w:right w:val="single" w:sz="8" w:space="0" w:color="auto"/>
            </w:tcBorders>
            <w:shd w:val="clear" w:color="auto" w:fill="FFFFFF"/>
            <w:hideMark/>
          </w:tcPr>
          <w:p w:rsidR="005F0803" w:rsidRPr="00555C13" w:rsidRDefault="005F0803" w:rsidP="00ED1D42">
            <w:pPr>
              <w:spacing w:after="0" w:line="240" w:lineRule="auto"/>
              <w:jc w:val="center"/>
              <w:rPr>
                <w:b/>
                <w:bCs/>
              </w:rPr>
            </w:pPr>
            <w:r w:rsidRPr="00555C13">
              <w:rPr>
                <w:b/>
                <w:bCs/>
              </w:rPr>
              <w:t>Beta</w:t>
            </w:r>
          </w:p>
        </w:tc>
        <w:tc>
          <w:tcPr>
            <w:tcW w:w="707" w:type="dxa"/>
            <w:vMerge/>
            <w:tcBorders>
              <w:top w:val="single" w:sz="8" w:space="0" w:color="auto"/>
              <w:left w:val="single" w:sz="8" w:space="0" w:color="auto"/>
              <w:bottom w:val="single" w:sz="8" w:space="0" w:color="auto"/>
              <w:right w:val="single" w:sz="8" w:space="0" w:color="auto"/>
            </w:tcBorders>
            <w:vAlign w:val="center"/>
            <w:hideMark/>
          </w:tcPr>
          <w:p w:rsidR="005F0803" w:rsidRPr="00555C13" w:rsidRDefault="005F0803" w:rsidP="00ED1D42">
            <w:pPr>
              <w:spacing w:after="0" w:line="240" w:lineRule="auto"/>
              <w:jc w:val="center"/>
              <w:rPr>
                <w:b/>
                <w:bCs/>
              </w:rPr>
            </w:pPr>
          </w:p>
        </w:tc>
        <w:tc>
          <w:tcPr>
            <w:tcW w:w="707" w:type="dxa"/>
            <w:vMerge/>
            <w:tcBorders>
              <w:top w:val="single" w:sz="8" w:space="0" w:color="auto"/>
              <w:left w:val="single" w:sz="8" w:space="0" w:color="auto"/>
              <w:bottom w:val="single" w:sz="8" w:space="0" w:color="auto"/>
              <w:right w:val="single" w:sz="8" w:space="0" w:color="auto"/>
            </w:tcBorders>
            <w:vAlign w:val="center"/>
            <w:hideMark/>
          </w:tcPr>
          <w:p w:rsidR="005F0803" w:rsidRPr="00555C13" w:rsidRDefault="005F0803" w:rsidP="00ED1D42">
            <w:pPr>
              <w:spacing w:after="0" w:line="240" w:lineRule="auto"/>
              <w:jc w:val="center"/>
              <w:rPr>
                <w:b/>
                <w:bCs/>
                <w:lang w:val="id-ID"/>
              </w:rPr>
            </w:pPr>
          </w:p>
        </w:tc>
        <w:tc>
          <w:tcPr>
            <w:tcW w:w="994" w:type="dxa"/>
            <w:tcBorders>
              <w:top w:val="single" w:sz="8" w:space="0" w:color="auto"/>
              <w:left w:val="single" w:sz="8" w:space="0" w:color="auto"/>
              <w:bottom w:val="single" w:sz="8" w:space="0" w:color="auto"/>
              <w:right w:val="single" w:sz="8" w:space="0" w:color="auto"/>
            </w:tcBorders>
            <w:shd w:val="clear" w:color="auto" w:fill="FFFFFF"/>
            <w:hideMark/>
          </w:tcPr>
          <w:p w:rsidR="005F0803" w:rsidRPr="00555C13" w:rsidRDefault="005F0803" w:rsidP="00ED1D42">
            <w:pPr>
              <w:spacing w:after="0" w:line="240" w:lineRule="auto"/>
              <w:jc w:val="center"/>
              <w:rPr>
                <w:b/>
                <w:bCs/>
                <w:lang w:val="id-ID"/>
              </w:rPr>
            </w:pPr>
            <w:r w:rsidRPr="00555C13">
              <w:rPr>
                <w:b/>
                <w:bCs/>
                <w:lang w:val="id-ID"/>
              </w:rPr>
              <w:t>Tolerance</w:t>
            </w:r>
          </w:p>
        </w:tc>
        <w:tc>
          <w:tcPr>
            <w:tcW w:w="701" w:type="dxa"/>
            <w:tcBorders>
              <w:top w:val="single" w:sz="8" w:space="0" w:color="auto"/>
              <w:left w:val="single" w:sz="8" w:space="0" w:color="auto"/>
              <w:bottom w:val="single" w:sz="8" w:space="0" w:color="auto"/>
              <w:right w:val="single" w:sz="8" w:space="0" w:color="auto"/>
            </w:tcBorders>
            <w:shd w:val="clear" w:color="auto" w:fill="FFFFFF"/>
            <w:hideMark/>
          </w:tcPr>
          <w:p w:rsidR="005F0803" w:rsidRPr="00555C13" w:rsidRDefault="005F0803" w:rsidP="00ED1D42">
            <w:pPr>
              <w:spacing w:after="0" w:line="240" w:lineRule="auto"/>
              <w:jc w:val="center"/>
              <w:rPr>
                <w:b/>
                <w:bCs/>
                <w:lang w:val="id-ID"/>
              </w:rPr>
            </w:pPr>
            <w:r w:rsidRPr="00555C13">
              <w:rPr>
                <w:b/>
                <w:bCs/>
                <w:lang w:val="id-ID"/>
              </w:rPr>
              <w:t>VIF</w:t>
            </w:r>
          </w:p>
        </w:tc>
      </w:tr>
      <w:tr w:rsidR="005F0803" w:rsidRPr="00555C13" w:rsidTr="00ED1D42">
        <w:trPr>
          <w:gridAfter w:val="1"/>
          <w:wAfter w:w="50" w:type="dxa"/>
          <w:cantSplit/>
        </w:trPr>
        <w:tc>
          <w:tcPr>
            <w:tcW w:w="410"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rPr>
                <w:b/>
                <w:bCs/>
              </w:rPr>
            </w:pPr>
            <w:r w:rsidRPr="00555C13">
              <w:rPr>
                <w:b/>
                <w:bCs/>
              </w:rPr>
              <w:t>1</w:t>
            </w:r>
          </w:p>
        </w:tc>
        <w:tc>
          <w:tcPr>
            <w:tcW w:w="158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both"/>
            </w:pPr>
            <w:r w:rsidRPr="00555C13">
              <w:t>(Constant)</w:t>
            </w:r>
          </w:p>
        </w:tc>
        <w:tc>
          <w:tcPr>
            <w:tcW w:w="986"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t>6</w:t>
            </w:r>
            <w:r w:rsidRPr="00555C13">
              <w:t>.</w:t>
            </w:r>
            <w:r>
              <w:t>382</w:t>
            </w:r>
          </w:p>
        </w:tc>
        <w:tc>
          <w:tcPr>
            <w:tcW w:w="836"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3.</w:t>
            </w:r>
            <w:r>
              <w:t>738</w:t>
            </w:r>
          </w:p>
        </w:tc>
        <w:tc>
          <w:tcPr>
            <w:tcW w:w="1412" w:type="dxa"/>
            <w:tcBorders>
              <w:top w:val="single" w:sz="8" w:space="0" w:color="auto"/>
              <w:left w:val="single" w:sz="8" w:space="0" w:color="auto"/>
              <w:bottom w:val="single" w:sz="8" w:space="0" w:color="auto"/>
              <w:right w:val="single" w:sz="8" w:space="0" w:color="auto"/>
            </w:tcBorders>
            <w:shd w:val="clear" w:color="auto" w:fill="FFFFFF"/>
          </w:tcPr>
          <w:p w:rsidR="005F0803" w:rsidRPr="00555C13" w:rsidRDefault="005F0803" w:rsidP="00ED1D42">
            <w:pPr>
              <w:spacing w:after="0" w:line="240" w:lineRule="auto"/>
              <w:jc w:val="center"/>
            </w:pPr>
          </w:p>
        </w:tc>
        <w:tc>
          <w:tcPr>
            <w:tcW w:w="70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1.</w:t>
            </w:r>
            <w:r>
              <w:t>707</w:t>
            </w:r>
          </w:p>
        </w:tc>
        <w:tc>
          <w:tcPr>
            <w:tcW w:w="70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w:t>
            </w:r>
            <w:r>
              <w:t>093</w:t>
            </w:r>
          </w:p>
        </w:tc>
        <w:tc>
          <w:tcPr>
            <w:tcW w:w="994" w:type="dxa"/>
            <w:tcBorders>
              <w:top w:val="single" w:sz="8" w:space="0" w:color="auto"/>
              <w:left w:val="single" w:sz="8" w:space="0" w:color="auto"/>
              <w:bottom w:val="single" w:sz="8" w:space="0" w:color="auto"/>
              <w:right w:val="single" w:sz="8" w:space="0" w:color="auto"/>
            </w:tcBorders>
            <w:shd w:val="clear" w:color="auto" w:fill="FFFFFF"/>
          </w:tcPr>
          <w:p w:rsidR="005F0803" w:rsidRPr="00555C13" w:rsidRDefault="005F0803" w:rsidP="00ED1D42">
            <w:pPr>
              <w:spacing w:after="0" w:line="240" w:lineRule="auto"/>
              <w:jc w:val="center"/>
            </w:pPr>
          </w:p>
        </w:tc>
        <w:tc>
          <w:tcPr>
            <w:tcW w:w="701" w:type="dxa"/>
            <w:tcBorders>
              <w:top w:val="single" w:sz="8" w:space="0" w:color="auto"/>
              <w:left w:val="single" w:sz="8" w:space="0" w:color="auto"/>
              <w:bottom w:val="single" w:sz="8" w:space="0" w:color="auto"/>
              <w:right w:val="single" w:sz="8" w:space="0" w:color="auto"/>
            </w:tcBorders>
            <w:shd w:val="clear" w:color="auto" w:fill="FFFFFF"/>
          </w:tcPr>
          <w:p w:rsidR="005F0803" w:rsidRPr="00555C13" w:rsidRDefault="005F0803" w:rsidP="00ED1D42">
            <w:pPr>
              <w:spacing w:after="0" w:line="240" w:lineRule="auto"/>
              <w:jc w:val="center"/>
            </w:pPr>
          </w:p>
        </w:tc>
      </w:tr>
      <w:tr w:rsidR="005F0803" w:rsidRPr="00555C13" w:rsidTr="00ED1D42">
        <w:trPr>
          <w:gridAfter w:val="1"/>
          <w:wAfter w:w="50" w:type="dxa"/>
          <w:cantSplit/>
        </w:trPr>
        <w:tc>
          <w:tcPr>
            <w:tcW w:w="410" w:type="dxa"/>
            <w:vMerge/>
            <w:tcBorders>
              <w:top w:val="single" w:sz="8" w:space="0" w:color="auto"/>
              <w:left w:val="single" w:sz="8" w:space="0" w:color="auto"/>
              <w:bottom w:val="single" w:sz="8" w:space="0" w:color="auto"/>
              <w:right w:val="single" w:sz="8" w:space="0" w:color="auto"/>
            </w:tcBorders>
            <w:vAlign w:val="center"/>
            <w:hideMark/>
          </w:tcPr>
          <w:p w:rsidR="005F0803" w:rsidRPr="00555C13" w:rsidRDefault="005F0803" w:rsidP="00ED1D42">
            <w:pPr>
              <w:spacing w:after="0" w:line="240" w:lineRule="auto"/>
              <w:jc w:val="center"/>
              <w:rPr>
                <w:b/>
                <w:bCs/>
              </w:rPr>
            </w:pPr>
          </w:p>
        </w:tc>
        <w:tc>
          <w:tcPr>
            <w:tcW w:w="158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both"/>
            </w:pPr>
            <w:r w:rsidRPr="00555C13">
              <w:t>Transformasional leadership</w:t>
            </w:r>
          </w:p>
        </w:tc>
        <w:tc>
          <w:tcPr>
            <w:tcW w:w="986"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w:t>
            </w:r>
            <w:r>
              <w:t>463</w:t>
            </w:r>
          </w:p>
        </w:tc>
        <w:tc>
          <w:tcPr>
            <w:tcW w:w="836"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.1</w:t>
            </w:r>
            <w:r>
              <w:t>35</w:t>
            </w:r>
          </w:p>
        </w:tc>
        <w:tc>
          <w:tcPr>
            <w:tcW w:w="141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.3</w:t>
            </w:r>
            <w:r>
              <w:t>91</w:t>
            </w:r>
          </w:p>
        </w:tc>
        <w:tc>
          <w:tcPr>
            <w:tcW w:w="70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3.</w:t>
            </w:r>
            <w:r>
              <w:t>432</w:t>
            </w:r>
          </w:p>
        </w:tc>
        <w:tc>
          <w:tcPr>
            <w:tcW w:w="70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.001</w:t>
            </w:r>
          </w:p>
        </w:tc>
        <w:tc>
          <w:tcPr>
            <w:tcW w:w="994"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w:t>
            </w:r>
            <w:r>
              <w:t>374</w:t>
            </w:r>
          </w:p>
        </w:tc>
        <w:tc>
          <w:tcPr>
            <w:tcW w:w="70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2.</w:t>
            </w:r>
            <w:r>
              <w:t>674</w:t>
            </w:r>
          </w:p>
        </w:tc>
      </w:tr>
      <w:tr w:rsidR="005F0803" w:rsidRPr="00555C13" w:rsidTr="00ED1D42">
        <w:trPr>
          <w:gridAfter w:val="1"/>
          <w:wAfter w:w="50" w:type="dxa"/>
          <w:cantSplit/>
        </w:trPr>
        <w:tc>
          <w:tcPr>
            <w:tcW w:w="410" w:type="dxa"/>
            <w:vMerge/>
            <w:tcBorders>
              <w:top w:val="single" w:sz="8" w:space="0" w:color="auto"/>
              <w:left w:val="single" w:sz="8" w:space="0" w:color="auto"/>
              <w:bottom w:val="single" w:sz="8" w:space="0" w:color="auto"/>
              <w:right w:val="single" w:sz="8" w:space="0" w:color="auto"/>
            </w:tcBorders>
            <w:vAlign w:val="center"/>
            <w:hideMark/>
          </w:tcPr>
          <w:p w:rsidR="005F0803" w:rsidRPr="00555C13" w:rsidRDefault="005F0803" w:rsidP="00ED1D42">
            <w:pPr>
              <w:spacing w:after="0" w:line="240" w:lineRule="auto"/>
              <w:jc w:val="center"/>
              <w:rPr>
                <w:b/>
                <w:bCs/>
              </w:rPr>
            </w:pPr>
          </w:p>
        </w:tc>
        <w:tc>
          <w:tcPr>
            <w:tcW w:w="158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both"/>
            </w:pPr>
            <w:r w:rsidRPr="00555C13">
              <w:t>Work engagement</w:t>
            </w:r>
          </w:p>
        </w:tc>
        <w:tc>
          <w:tcPr>
            <w:tcW w:w="986"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w:t>
            </w:r>
            <w:r>
              <w:t>441</w:t>
            </w:r>
          </w:p>
        </w:tc>
        <w:tc>
          <w:tcPr>
            <w:tcW w:w="836"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w:t>
            </w:r>
            <w:r>
              <w:t>113</w:t>
            </w:r>
          </w:p>
        </w:tc>
        <w:tc>
          <w:tcPr>
            <w:tcW w:w="141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w:t>
            </w:r>
            <w:r>
              <w:t>414</w:t>
            </w:r>
          </w:p>
        </w:tc>
        <w:tc>
          <w:tcPr>
            <w:tcW w:w="70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t>3.897</w:t>
            </w:r>
          </w:p>
        </w:tc>
        <w:tc>
          <w:tcPr>
            <w:tcW w:w="70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.000</w:t>
            </w:r>
          </w:p>
        </w:tc>
        <w:tc>
          <w:tcPr>
            <w:tcW w:w="994"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.4</w:t>
            </w:r>
            <w:r>
              <w:t>31</w:t>
            </w:r>
          </w:p>
        </w:tc>
        <w:tc>
          <w:tcPr>
            <w:tcW w:w="70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2.</w:t>
            </w:r>
            <w:r>
              <w:t>319</w:t>
            </w:r>
          </w:p>
        </w:tc>
      </w:tr>
      <w:tr w:rsidR="005F0803" w:rsidRPr="00555C13" w:rsidTr="00ED1D42">
        <w:trPr>
          <w:gridAfter w:val="1"/>
          <w:wAfter w:w="50" w:type="dxa"/>
          <w:cantSplit/>
        </w:trPr>
        <w:tc>
          <w:tcPr>
            <w:tcW w:w="410" w:type="dxa"/>
            <w:vMerge/>
            <w:tcBorders>
              <w:top w:val="single" w:sz="8" w:space="0" w:color="auto"/>
              <w:left w:val="single" w:sz="8" w:space="0" w:color="auto"/>
              <w:bottom w:val="single" w:sz="8" w:space="0" w:color="auto"/>
              <w:right w:val="single" w:sz="8" w:space="0" w:color="auto"/>
            </w:tcBorders>
            <w:vAlign w:val="center"/>
            <w:hideMark/>
          </w:tcPr>
          <w:p w:rsidR="005F0803" w:rsidRPr="00555C13" w:rsidRDefault="005F0803" w:rsidP="00ED1D42">
            <w:pPr>
              <w:spacing w:after="0" w:line="240" w:lineRule="auto"/>
              <w:jc w:val="center"/>
              <w:rPr>
                <w:b/>
                <w:bCs/>
              </w:rPr>
            </w:pPr>
          </w:p>
        </w:tc>
        <w:tc>
          <w:tcPr>
            <w:tcW w:w="158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both"/>
            </w:pPr>
            <w:r w:rsidRPr="00555C13">
              <w:t>Budaya organisasi</w:t>
            </w:r>
          </w:p>
        </w:tc>
        <w:tc>
          <w:tcPr>
            <w:tcW w:w="986"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w:t>
            </w:r>
            <w:r>
              <w:t>286</w:t>
            </w:r>
          </w:p>
        </w:tc>
        <w:tc>
          <w:tcPr>
            <w:tcW w:w="836"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.1</w:t>
            </w:r>
            <w:r>
              <w:t>33</w:t>
            </w:r>
          </w:p>
        </w:tc>
        <w:tc>
          <w:tcPr>
            <w:tcW w:w="141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.1</w:t>
            </w:r>
            <w:r>
              <w:t>73</w:t>
            </w:r>
          </w:p>
        </w:tc>
        <w:tc>
          <w:tcPr>
            <w:tcW w:w="70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2.</w:t>
            </w:r>
            <w:r>
              <w:t>149</w:t>
            </w:r>
          </w:p>
        </w:tc>
        <w:tc>
          <w:tcPr>
            <w:tcW w:w="707" w:type="dxa"/>
            <w:tcBorders>
              <w:top w:val="single" w:sz="8" w:space="0" w:color="auto"/>
              <w:left w:val="single" w:sz="8" w:space="0" w:color="auto"/>
              <w:bottom w:val="single" w:sz="8" w:space="0" w:color="auto"/>
              <w:right w:val="single" w:sz="8" w:space="0" w:color="auto"/>
            </w:tcBorders>
            <w:shd w:val="clear" w:color="auto" w:fill="FFFFFF"/>
            <w:hideMark/>
          </w:tcPr>
          <w:p w:rsidR="005F0803" w:rsidRPr="00555C13" w:rsidRDefault="005F0803" w:rsidP="00ED1D42">
            <w:pPr>
              <w:spacing w:after="0" w:line="240" w:lineRule="auto"/>
              <w:jc w:val="center"/>
              <w:rPr>
                <w:lang w:val="id-ID"/>
              </w:rPr>
            </w:pPr>
            <w:r w:rsidRPr="00555C13">
              <w:rPr>
                <w:lang w:val="id-ID"/>
              </w:rPr>
              <w:t>.0</w:t>
            </w:r>
            <w:r>
              <w:rPr>
                <w:lang w:val="id-ID"/>
              </w:rPr>
              <w:t>36</w:t>
            </w:r>
          </w:p>
        </w:tc>
        <w:tc>
          <w:tcPr>
            <w:tcW w:w="994"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.7</w:t>
            </w:r>
            <w:r>
              <w:t>49</w:t>
            </w:r>
          </w:p>
        </w:tc>
        <w:tc>
          <w:tcPr>
            <w:tcW w:w="70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5F0803" w:rsidRPr="00555C13" w:rsidRDefault="005F0803" w:rsidP="00ED1D42">
            <w:pPr>
              <w:spacing w:after="0" w:line="240" w:lineRule="auto"/>
              <w:jc w:val="center"/>
            </w:pPr>
            <w:r w:rsidRPr="00555C13">
              <w:t>1.</w:t>
            </w:r>
            <w:r>
              <w:t>334</w:t>
            </w:r>
          </w:p>
        </w:tc>
      </w:tr>
      <w:tr w:rsidR="005F0803" w:rsidRPr="00555C13" w:rsidTr="00ED1D42">
        <w:trPr>
          <w:gridAfter w:val="1"/>
          <w:wAfter w:w="50" w:type="dxa"/>
          <w:cantSplit/>
        </w:trPr>
        <w:tc>
          <w:tcPr>
            <w:tcW w:w="8340" w:type="dxa"/>
            <w:gridSpan w:val="9"/>
            <w:tcBorders>
              <w:top w:val="single" w:sz="8" w:space="0" w:color="auto"/>
              <w:left w:val="single" w:sz="8" w:space="0" w:color="auto"/>
              <w:bottom w:val="single" w:sz="8" w:space="0" w:color="auto"/>
              <w:right w:val="single" w:sz="8" w:space="0" w:color="auto"/>
            </w:tcBorders>
            <w:vAlign w:val="center"/>
          </w:tcPr>
          <w:p w:rsidR="005F0803" w:rsidRPr="00555C13" w:rsidRDefault="005F0803" w:rsidP="00ED1D42">
            <w:pPr>
              <w:spacing w:after="0" w:line="240" w:lineRule="auto"/>
            </w:pPr>
            <w:r>
              <w:t>a.</w:t>
            </w:r>
            <w:r w:rsidRPr="00555C13">
              <w:t xml:space="preserve"> Dependent Variable: Kinerja pegawai</w:t>
            </w:r>
          </w:p>
        </w:tc>
      </w:tr>
    </w:tbl>
    <w:p w:rsidR="005F0803" w:rsidRDefault="005F0803" w:rsidP="005F0803">
      <w:pPr>
        <w:spacing w:line="320" w:lineRule="atLeast"/>
        <w:ind w:right="60"/>
      </w:pPr>
      <w:bookmarkStart w:id="21" w:name="_Hlk201483914"/>
      <w:bookmarkEnd w:id="20"/>
      <w:r>
        <w:t>Sumber: Hasil Penelitian, 2025</w:t>
      </w:r>
    </w:p>
    <w:p w:rsidR="005F0803" w:rsidRDefault="005F0803" w:rsidP="005F0803">
      <w:pPr>
        <w:spacing w:after="0" w:line="480" w:lineRule="auto"/>
        <w:ind w:firstLine="567"/>
        <w:jc w:val="both"/>
        <w:rPr>
          <w:lang w:val="en-US"/>
        </w:rPr>
      </w:pPr>
      <w:bookmarkStart w:id="22" w:name="_Hlk201484004"/>
      <w:bookmarkEnd w:id="21"/>
      <w:r>
        <w:rPr>
          <w:lang w:val="en-US"/>
        </w:rPr>
        <w:t>Berdasarkan Tabel 4.11 maka persamaaan Linear berganda dalam penelitian ini adalah:</w:t>
      </w:r>
    </w:p>
    <w:p w:rsidR="005F0803" w:rsidRPr="00555C13" w:rsidRDefault="005F0803" w:rsidP="005F0803">
      <w:pPr>
        <w:spacing w:after="0" w:line="480" w:lineRule="auto"/>
        <w:ind w:firstLine="567"/>
        <w:jc w:val="center"/>
        <w:rPr>
          <w:b/>
          <w:bCs/>
          <w:lang w:val="en-US"/>
        </w:rPr>
      </w:pPr>
      <w:r w:rsidRPr="00555C13">
        <w:rPr>
          <w:b/>
          <w:bCs/>
          <w:lang w:val="en-US"/>
        </w:rPr>
        <w:t xml:space="preserve">Y = </w:t>
      </w:r>
      <w:r>
        <w:rPr>
          <w:b/>
          <w:bCs/>
          <w:lang w:val="en-US"/>
        </w:rPr>
        <w:t>6,382</w:t>
      </w:r>
      <w:r w:rsidRPr="00555C13">
        <w:rPr>
          <w:b/>
          <w:bCs/>
          <w:lang w:val="en-US"/>
        </w:rPr>
        <w:t xml:space="preserve"> + 0,</w:t>
      </w:r>
      <w:r>
        <w:rPr>
          <w:b/>
          <w:bCs/>
          <w:lang w:val="en-US"/>
        </w:rPr>
        <w:t>463</w:t>
      </w:r>
      <w:r w:rsidRPr="00555C13">
        <w:rPr>
          <w:b/>
          <w:bCs/>
          <w:lang w:val="en-US"/>
        </w:rPr>
        <w:t xml:space="preserve"> X1 + 0,</w:t>
      </w:r>
      <w:r>
        <w:rPr>
          <w:b/>
          <w:bCs/>
          <w:lang w:val="en-US"/>
        </w:rPr>
        <w:t>44</w:t>
      </w:r>
      <w:r w:rsidRPr="00555C13">
        <w:rPr>
          <w:b/>
          <w:bCs/>
          <w:lang w:val="en-US"/>
        </w:rPr>
        <w:t>1 X2 + 0,</w:t>
      </w:r>
      <w:r>
        <w:rPr>
          <w:b/>
          <w:bCs/>
          <w:lang w:val="en-US"/>
        </w:rPr>
        <w:t>286</w:t>
      </w:r>
      <w:r w:rsidRPr="00555C13">
        <w:rPr>
          <w:b/>
          <w:bCs/>
          <w:lang w:val="en-US"/>
        </w:rPr>
        <w:t xml:space="preserve"> X3</w:t>
      </w:r>
    </w:p>
    <w:p w:rsidR="005F0803" w:rsidRDefault="005F0803" w:rsidP="005F0803">
      <w:pPr>
        <w:spacing w:after="0" w:line="480" w:lineRule="auto"/>
        <w:ind w:firstLine="567"/>
        <w:jc w:val="both"/>
        <w:rPr>
          <w:b/>
          <w:bCs/>
          <w:lang w:val="en-US"/>
        </w:rPr>
      </w:pPr>
      <w:r>
        <w:rPr>
          <w:lang w:val="en-US"/>
        </w:rPr>
        <w:t xml:space="preserve">Pada tabel 4.11 menunjukkan bahwa perhitungan diperoleh nilai kontanta (a), </w:t>
      </w:r>
      <w:r>
        <w:t>6,382</w:t>
      </w:r>
      <w:r>
        <w:rPr>
          <w:lang w:val="en-US"/>
        </w:rPr>
        <w:t>, b1 sebesar 0,</w:t>
      </w:r>
      <w:r>
        <w:t>463</w:t>
      </w:r>
      <w:r>
        <w:rPr>
          <w:lang w:val="en-US"/>
        </w:rPr>
        <w:t xml:space="preserve">, b2 sebesar 0,441 dan b3 0,286 sehingga diperoleh persamaan regresi linear berganda </w:t>
      </w:r>
      <w:r w:rsidRPr="00555C13">
        <w:rPr>
          <w:lang w:val="en-US"/>
        </w:rPr>
        <w:t xml:space="preserve">Y = </w:t>
      </w:r>
      <w:r w:rsidRPr="00EF2920">
        <w:rPr>
          <w:lang w:val="en-US"/>
        </w:rPr>
        <w:t>6,382 + 0,463 X1 + 0,441 X2 + 0,286 X3.</w:t>
      </w:r>
    </w:p>
    <w:p w:rsidR="005F0803" w:rsidRPr="00555C13" w:rsidRDefault="005F0803" w:rsidP="005F0803">
      <w:pPr>
        <w:spacing w:after="0" w:line="480" w:lineRule="auto"/>
        <w:jc w:val="both"/>
        <w:rPr>
          <w:b/>
          <w:bCs/>
          <w:lang w:val="en-US"/>
        </w:rPr>
      </w:pPr>
      <w:r>
        <w:rPr>
          <w:lang w:val="en-US"/>
        </w:rPr>
        <w:t>Dari persamaan regresi tersebut dapat disimpulkan bahwa:</w:t>
      </w:r>
    </w:p>
    <w:p w:rsidR="005F0803" w:rsidRPr="0062434D" w:rsidRDefault="005F0803" w:rsidP="005F0803">
      <w:pPr>
        <w:pStyle w:val="ListParagraph"/>
        <w:numPr>
          <w:ilvl w:val="6"/>
          <w:numId w:val="1"/>
        </w:numPr>
        <w:spacing w:after="0" w:line="480" w:lineRule="auto"/>
        <w:ind w:left="284" w:hanging="284"/>
        <w:jc w:val="both"/>
        <w:rPr>
          <w:lang w:val="en-US"/>
        </w:rPr>
      </w:pPr>
      <w:r>
        <w:rPr>
          <w:lang w:val="en-US"/>
        </w:rPr>
        <w:lastRenderedPageBreak/>
        <w:t xml:space="preserve">Konstanta (a) = </w:t>
      </w:r>
      <w:r>
        <w:t>6,382</w:t>
      </w:r>
      <w:r>
        <w:rPr>
          <w:lang w:val="en-US"/>
        </w:rPr>
        <w:t xml:space="preserve"> artinya jika variable </w:t>
      </w:r>
      <w:r w:rsidRPr="00612C6D">
        <w:rPr>
          <w:i/>
          <w:iCs/>
        </w:rPr>
        <w:t>Transformasional leadership, Work engagement</w:t>
      </w:r>
      <w:r>
        <w:t xml:space="preserve"> dan Budaya organisasi bernilai 0 maka kinerja pegawai adalah sebesar 6,382</w:t>
      </w:r>
      <w:r>
        <w:rPr>
          <w:lang w:val="en-US"/>
        </w:rPr>
        <w:t>.</w:t>
      </w:r>
    </w:p>
    <w:p w:rsidR="005F0803" w:rsidRPr="0062434D" w:rsidRDefault="005F0803" w:rsidP="005F0803">
      <w:pPr>
        <w:pStyle w:val="ListParagraph"/>
        <w:numPr>
          <w:ilvl w:val="6"/>
          <w:numId w:val="1"/>
        </w:numPr>
        <w:spacing w:after="0" w:line="480" w:lineRule="auto"/>
        <w:ind w:left="284" w:hanging="284"/>
        <w:jc w:val="both"/>
        <w:rPr>
          <w:lang w:val="en-US"/>
        </w:rPr>
      </w:pPr>
      <w:r>
        <w:t xml:space="preserve">Koefisien regresi variabel </w:t>
      </w:r>
      <w:r w:rsidRPr="0062434D">
        <w:rPr>
          <w:i/>
          <w:iCs/>
        </w:rPr>
        <w:t>Transformasional leadership</w:t>
      </w:r>
      <w:r>
        <w:t xml:space="preserve">= 0,463 artinya jika variabel </w:t>
      </w:r>
      <w:r w:rsidRPr="0062434D">
        <w:rPr>
          <w:i/>
          <w:iCs/>
        </w:rPr>
        <w:t>Transformasional leadership</w:t>
      </w:r>
      <w:r>
        <w:t xml:space="preserve"> meningkat sebesar 1 satuan maka variabel kinerja pegawai akan meningkat sebesar 0,463.</w:t>
      </w:r>
    </w:p>
    <w:p w:rsidR="005F0803" w:rsidRDefault="005F0803" w:rsidP="005F0803">
      <w:pPr>
        <w:pStyle w:val="ListParagraph"/>
        <w:numPr>
          <w:ilvl w:val="6"/>
          <w:numId w:val="1"/>
        </w:numPr>
        <w:spacing w:after="0" w:line="480" w:lineRule="auto"/>
        <w:ind w:left="284" w:hanging="284"/>
        <w:jc w:val="both"/>
        <w:rPr>
          <w:lang w:val="en-US"/>
        </w:rPr>
      </w:pPr>
      <w:r>
        <w:rPr>
          <w:lang w:val="en-US"/>
        </w:rPr>
        <w:t xml:space="preserve">Koefisien regresi variabel </w:t>
      </w:r>
      <w:r w:rsidRPr="00111E35">
        <w:rPr>
          <w:i/>
          <w:iCs/>
          <w:lang w:val="en-US"/>
        </w:rPr>
        <w:t>Work engagement</w:t>
      </w:r>
      <w:r>
        <w:rPr>
          <w:lang w:val="en-US"/>
        </w:rPr>
        <w:t xml:space="preserve"> = 0,441 artinya jika variabel work engagement meningkat sebesar 1 satuan maka variabel kinerja pegawai akaan meningkat sebesar 0,441.</w:t>
      </w:r>
    </w:p>
    <w:p w:rsidR="005F0803" w:rsidRPr="00337B84" w:rsidRDefault="005F0803" w:rsidP="005F0803">
      <w:pPr>
        <w:pStyle w:val="ListParagraph"/>
        <w:numPr>
          <w:ilvl w:val="6"/>
          <w:numId w:val="1"/>
        </w:numPr>
        <w:spacing w:after="0" w:line="480" w:lineRule="auto"/>
        <w:ind w:left="284" w:hanging="284"/>
        <w:jc w:val="both"/>
        <w:rPr>
          <w:lang w:val="en-US"/>
        </w:rPr>
      </w:pPr>
      <w:r>
        <w:rPr>
          <w:lang w:val="en-US"/>
        </w:rPr>
        <w:t>Koefisien regresi variabel budaya organiasi = 0,286 artinya jika variabel budaya organisasi akan meningkat sebesar 1 satuan maka variabel kinerja pegawai akan meningkat sebesar 0,286.</w:t>
      </w:r>
      <w:bookmarkEnd w:id="22"/>
    </w:p>
    <w:p w:rsidR="005F0803" w:rsidRDefault="005F0803" w:rsidP="005F0803">
      <w:pPr>
        <w:pStyle w:val="Heading3"/>
        <w:spacing w:line="360" w:lineRule="auto"/>
        <w:jc w:val="both"/>
        <w:rPr>
          <w:lang w:val="en-US"/>
        </w:rPr>
      </w:pPr>
      <w:bookmarkStart w:id="23" w:name="_Toc203944140"/>
      <w:r>
        <w:rPr>
          <w:lang w:val="en-US"/>
        </w:rPr>
        <w:t>Uji Hipotesis</w:t>
      </w:r>
      <w:bookmarkEnd w:id="23"/>
    </w:p>
    <w:p w:rsidR="005F0803" w:rsidRPr="00DE1CB3" w:rsidRDefault="005F0803" w:rsidP="005F0803">
      <w:pPr>
        <w:pStyle w:val="Heading4"/>
        <w:spacing w:line="360" w:lineRule="auto"/>
        <w:ind w:hanging="927"/>
        <w:jc w:val="both"/>
        <w:rPr>
          <w:lang w:val="en-US"/>
        </w:rPr>
      </w:pPr>
      <w:bookmarkStart w:id="24" w:name="_Toc203944141"/>
      <w:r>
        <w:rPr>
          <w:lang w:val="en-US"/>
        </w:rPr>
        <w:t>Uji t (Parsial)</w:t>
      </w:r>
      <w:bookmarkEnd w:id="24"/>
    </w:p>
    <w:p w:rsidR="005F0803" w:rsidRDefault="005F0803" w:rsidP="005F0803">
      <w:pPr>
        <w:spacing w:after="0" w:line="480" w:lineRule="auto"/>
        <w:ind w:firstLine="737"/>
        <w:jc w:val="both"/>
        <w:rPr>
          <w:lang w:val="en-US"/>
        </w:rPr>
      </w:pPr>
      <w:r>
        <w:rPr>
          <w:lang w:val="en-US"/>
        </w:rPr>
        <w:t>Uji t (Parsial) adalah untuk melihat pengaruh variabel-variabel independent secara parsial terhadap variabel dependen. Dari hasil pengujian SPSS Versi 20 maka nilai uji t adalah sebagai berikut :</w:t>
      </w:r>
    </w:p>
    <w:p w:rsidR="005F0803" w:rsidRPr="00641090" w:rsidRDefault="005F0803" w:rsidP="005F0803">
      <w:pPr>
        <w:spacing w:after="0" w:line="240" w:lineRule="auto"/>
        <w:ind w:firstLine="426"/>
        <w:jc w:val="center"/>
        <w:rPr>
          <w:b/>
          <w:bCs/>
          <w:lang w:val="en-US"/>
        </w:rPr>
      </w:pPr>
      <w:r w:rsidRPr="00641090">
        <w:rPr>
          <w:b/>
          <w:bCs/>
          <w:lang w:val="en-US"/>
        </w:rPr>
        <w:t>Tabel 4.1</w:t>
      </w:r>
      <w:r>
        <w:rPr>
          <w:b/>
          <w:bCs/>
          <w:lang w:val="en-US"/>
        </w:rPr>
        <w:t>2</w:t>
      </w:r>
    </w:p>
    <w:p w:rsidR="005F0803" w:rsidRDefault="005F0803" w:rsidP="005F0803">
      <w:pPr>
        <w:spacing w:after="0" w:line="240" w:lineRule="auto"/>
        <w:ind w:firstLine="426"/>
        <w:jc w:val="center"/>
        <w:rPr>
          <w:b/>
          <w:bCs/>
          <w:lang w:val="en-US"/>
        </w:rPr>
      </w:pPr>
      <w:r w:rsidRPr="00641090">
        <w:rPr>
          <w:b/>
          <w:bCs/>
          <w:lang w:val="en-US"/>
        </w:rPr>
        <w:t>Uji t (Parsial)</w:t>
      </w:r>
    </w:p>
    <w:p w:rsidR="005F0803" w:rsidRPr="008567D2" w:rsidRDefault="005F0803" w:rsidP="005F0803">
      <w:pPr>
        <w:spacing w:after="0" w:line="240" w:lineRule="auto"/>
        <w:ind w:firstLine="426"/>
        <w:rPr>
          <w:b/>
          <w:bCs/>
        </w:rPr>
      </w:pPr>
    </w:p>
    <w:tbl>
      <w:tblPr>
        <w:tblW w:w="82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734"/>
        <w:gridCol w:w="1818"/>
        <w:gridCol w:w="1134"/>
        <w:gridCol w:w="1134"/>
        <w:gridCol w:w="1417"/>
        <w:gridCol w:w="993"/>
        <w:gridCol w:w="992"/>
      </w:tblGrid>
      <w:tr w:rsidR="005F0803" w:rsidRPr="008567D2" w:rsidTr="00ED1D42">
        <w:trPr>
          <w:cantSplit/>
        </w:trPr>
        <w:tc>
          <w:tcPr>
            <w:tcW w:w="8222" w:type="dxa"/>
            <w:gridSpan w:val="7"/>
            <w:shd w:val="clear" w:color="auto" w:fill="FFFFFF"/>
          </w:tcPr>
          <w:p w:rsidR="005F0803" w:rsidRPr="008567D2" w:rsidRDefault="005F0803" w:rsidP="00ED1D42">
            <w:pPr>
              <w:spacing w:after="0" w:line="240" w:lineRule="auto"/>
              <w:jc w:val="center"/>
              <w:rPr>
                <w:b/>
                <w:bCs/>
              </w:rPr>
            </w:pPr>
            <w:r w:rsidRPr="008567D2">
              <w:rPr>
                <w:b/>
                <w:bCs/>
              </w:rPr>
              <w:t>Coefficients</w:t>
            </w:r>
            <w:r w:rsidRPr="008567D2">
              <w:rPr>
                <w:b/>
                <w:bCs/>
                <w:vertAlign w:val="superscript"/>
              </w:rPr>
              <w:t>a</w:t>
            </w:r>
          </w:p>
        </w:tc>
      </w:tr>
      <w:tr w:rsidR="005F0803" w:rsidRPr="008567D2" w:rsidTr="00ED1D42">
        <w:trPr>
          <w:cantSplit/>
        </w:trPr>
        <w:tc>
          <w:tcPr>
            <w:tcW w:w="2552" w:type="dxa"/>
            <w:gridSpan w:val="2"/>
            <w:vMerge w:val="restart"/>
            <w:shd w:val="clear" w:color="auto" w:fill="FFFFFF"/>
            <w:vAlign w:val="bottom"/>
          </w:tcPr>
          <w:p w:rsidR="005F0803" w:rsidRPr="008567D2" w:rsidRDefault="005F0803" w:rsidP="00ED1D42">
            <w:pPr>
              <w:spacing w:after="0" w:line="240" w:lineRule="auto"/>
              <w:ind w:firstLine="426"/>
              <w:rPr>
                <w:b/>
                <w:bCs/>
              </w:rPr>
            </w:pPr>
            <w:r w:rsidRPr="008567D2">
              <w:rPr>
                <w:b/>
                <w:bCs/>
              </w:rPr>
              <w:t>Model</w:t>
            </w:r>
          </w:p>
        </w:tc>
        <w:tc>
          <w:tcPr>
            <w:tcW w:w="2268" w:type="dxa"/>
            <w:gridSpan w:val="2"/>
            <w:shd w:val="clear" w:color="auto" w:fill="FFFFFF"/>
          </w:tcPr>
          <w:p w:rsidR="005F0803" w:rsidRPr="008567D2" w:rsidRDefault="005F0803" w:rsidP="00ED1D42">
            <w:pPr>
              <w:spacing w:after="0" w:line="240" w:lineRule="auto"/>
              <w:jc w:val="center"/>
              <w:rPr>
                <w:b/>
                <w:bCs/>
              </w:rPr>
            </w:pPr>
            <w:r w:rsidRPr="008567D2">
              <w:rPr>
                <w:b/>
                <w:bCs/>
              </w:rPr>
              <w:t>Unstandardized Coefficients</w:t>
            </w:r>
          </w:p>
        </w:tc>
        <w:tc>
          <w:tcPr>
            <w:tcW w:w="1417" w:type="dxa"/>
            <w:shd w:val="clear" w:color="auto" w:fill="FFFFFF"/>
          </w:tcPr>
          <w:p w:rsidR="005F0803" w:rsidRPr="008567D2" w:rsidRDefault="005F0803" w:rsidP="00ED1D42">
            <w:pPr>
              <w:spacing w:after="0" w:line="240" w:lineRule="auto"/>
              <w:jc w:val="center"/>
              <w:rPr>
                <w:b/>
                <w:bCs/>
              </w:rPr>
            </w:pPr>
            <w:r w:rsidRPr="008567D2">
              <w:rPr>
                <w:b/>
                <w:bCs/>
              </w:rPr>
              <w:t>Standardized Coefficients</w:t>
            </w:r>
          </w:p>
        </w:tc>
        <w:tc>
          <w:tcPr>
            <w:tcW w:w="993" w:type="dxa"/>
            <w:vMerge w:val="restart"/>
            <w:shd w:val="clear" w:color="auto" w:fill="FFFFFF"/>
          </w:tcPr>
          <w:p w:rsidR="005F0803" w:rsidRPr="008567D2" w:rsidRDefault="005F0803" w:rsidP="00ED1D42">
            <w:pPr>
              <w:spacing w:after="0" w:line="240" w:lineRule="auto"/>
              <w:ind w:firstLine="426"/>
              <w:jc w:val="center"/>
              <w:rPr>
                <w:b/>
                <w:bCs/>
              </w:rPr>
            </w:pPr>
            <w:r w:rsidRPr="008567D2">
              <w:rPr>
                <w:b/>
                <w:bCs/>
              </w:rPr>
              <w:t>t</w:t>
            </w:r>
          </w:p>
        </w:tc>
        <w:tc>
          <w:tcPr>
            <w:tcW w:w="992" w:type="dxa"/>
            <w:vMerge w:val="restart"/>
            <w:shd w:val="clear" w:color="auto" w:fill="FFFFFF"/>
          </w:tcPr>
          <w:p w:rsidR="005F0803" w:rsidRPr="008567D2" w:rsidRDefault="005F0803" w:rsidP="00ED1D42">
            <w:pPr>
              <w:spacing w:after="0" w:line="240" w:lineRule="auto"/>
              <w:ind w:firstLine="426"/>
              <w:jc w:val="center"/>
              <w:rPr>
                <w:b/>
                <w:bCs/>
              </w:rPr>
            </w:pPr>
            <w:r w:rsidRPr="008567D2">
              <w:rPr>
                <w:b/>
                <w:bCs/>
              </w:rPr>
              <w:t>Sig.</w:t>
            </w:r>
          </w:p>
        </w:tc>
      </w:tr>
      <w:tr w:rsidR="005F0803" w:rsidRPr="008567D2" w:rsidTr="00ED1D42">
        <w:trPr>
          <w:cantSplit/>
        </w:trPr>
        <w:tc>
          <w:tcPr>
            <w:tcW w:w="2552" w:type="dxa"/>
            <w:gridSpan w:val="2"/>
            <w:vMerge/>
            <w:shd w:val="clear" w:color="auto" w:fill="FFFFFF"/>
          </w:tcPr>
          <w:p w:rsidR="005F0803" w:rsidRPr="008567D2" w:rsidRDefault="005F0803" w:rsidP="00ED1D42">
            <w:pPr>
              <w:spacing w:after="0" w:line="240" w:lineRule="auto"/>
              <w:ind w:firstLine="426"/>
              <w:jc w:val="both"/>
              <w:rPr>
                <w:b/>
                <w:bCs/>
              </w:rPr>
            </w:pPr>
          </w:p>
        </w:tc>
        <w:tc>
          <w:tcPr>
            <w:tcW w:w="1134" w:type="dxa"/>
            <w:shd w:val="clear" w:color="auto" w:fill="FFFFFF"/>
          </w:tcPr>
          <w:p w:rsidR="005F0803" w:rsidRPr="008567D2" w:rsidRDefault="005F0803" w:rsidP="00ED1D42">
            <w:pPr>
              <w:spacing w:after="0" w:line="240" w:lineRule="auto"/>
              <w:ind w:firstLine="426"/>
              <w:rPr>
                <w:b/>
                <w:bCs/>
              </w:rPr>
            </w:pPr>
            <w:r w:rsidRPr="008567D2">
              <w:rPr>
                <w:b/>
                <w:bCs/>
              </w:rPr>
              <w:t>B</w:t>
            </w:r>
          </w:p>
        </w:tc>
        <w:tc>
          <w:tcPr>
            <w:tcW w:w="1134" w:type="dxa"/>
            <w:shd w:val="clear" w:color="auto" w:fill="FFFFFF"/>
          </w:tcPr>
          <w:p w:rsidR="005F0803" w:rsidRPr="008567D2" w:rsidRDefault="005F0803" w:rsidP="00ED1D42">
            <w:pPr>
              <w:spacing w:after="0" w:line="240" w:lineRule="auto"/>
              <w:jc w:val="center"/>
              <w:rPr>
                <w:b/>
                <w:bCs/>
              </w:rPr>
            </w:pPr>
            <w:r w:rsidRPr="008567D2">
              <w:rPr>
                <w:b/>
                <w:bCs/>
              </w:rPr>
              <w:t>Std. Error</w:t>
            </w:r>
          </w:p>
        </w:tc>
        <w:tc>
          <w:tcPr>
            <w:tcW w:w="1417" w:type="dxa"/>
            <w:shd w:val="clear" w:color="auto" w:fill="FFFFFF"/>
          </w:tcPr>
          <w:p w:rsidR="005F0803" w:rsidRPr="008567D2" w:rsidRDefault="005F0803" w:rsidP="00ED1D42">
            <w:pPr>
              <w:spacing w:after="0" w:line="240" w:lineRule="auto"/>
              <w:ind w:firstLine="426"/>
              <w:rPr>
                <w:b/>
                <w:bCs/>
              </w:rPr>
            </w:pPr>
            <w:r w:rsidRPr="008567D2">
              <w:rPr>
                <w:b/>
                <w:bCs/>
              </w:rPr>
              <w:t>Beta</w:t>
            </w:r>
          </w:p>
        </w:tc>
        <w:tc>
          <w:tcPr>
            <w:tcW w:w="993" w:type="dxa"/>
            <w:vMerge/>
            <w:shd w:val="clear" w:color="auto" w:fill="FFFFFF"/>
          </w:tcPr>
          <w:p w:rsidR="005F0803" w:rsidRPr="008567D2" w:rsidRDefault="005F0803" w:rsidP="00ED1D42">
            <w:pPr>
              <w:spacing w:after="0" w:line="240" w:lineRule="auto"/>
              <w:ind w:firstLine="426"/>
              <w:jc w:val="center"/>
              <w:rPr>
                <w:b/>
                <w:bCs/>
              </w:rPr>
            </w:pPr>
          </w:p>
        </w:tc>
        <w:tc>
          <w:tcPr>
            <w:tcW w:w="992" w:type="dxa"/>
            <w:vMerge/>
            <w:shd w:val="clear" w:color="auto" w:fill="FFFFFF"/>
          </w:tcPr>
          <w:p w:rsidR="005F0803" w:rsidRPr="008567D2" w:rsidRDefault="005F0803" w:rsidP="00ED1D42">
            <w:pPr>
              <w:spacing w:after="0" w:line="240" w:lineRule="auto"/>
              <w:ind w:firstLine="426"/>
              <w:jc w:val="center"/>
              <w:rPr>
                <w:b/>
                <w:bCs/>
              </w:rPr>
            </w:pPr>
          </w:p>
        </w:tc>
      </w:tr>
      <w:tr w:rsidR="005F0803" w:rsidRPr="008567D2" w:rsidTr="00ED1D42">
        <w:trPr>
          <w:cantSplit/>
        </w:trPr>
        <w:tc>
          <w:tcPr>
            <w:tcW w:w="734" w:type="dxa"/>
            <w:vMerge w:val="restart"/>
            <w:shd w:val="clear" w:color="auto" w:fill="FFFFFF"/>
            <w:vAlign w:val="center"/>
          </w:tcPr>
          <w:p w:rsidR="005F0803" w:rsidRPr="008567D2" w:rsidRDefault="005F0803" w:rsidP="00ED1D42">
            <w:pPr>
              <w:spacing w:after="0" w:line="240" w:lineRule="auto"/>
              <w:ind w:firstLine="426"/>
              <w:jc w:val="both"/>
              <w:rPr>
                <w:b/>
                <w:bCs/>
              </w:rPr>
            </w:pPr>
            <w:r w:rsidRPr="008567D2">
              <w:rPr>
                <w:b/>
                <w:bCs/>
              </w:rPr>
              <w:t>1</w:t>
            </w:r>
          </w:p>
        </w:tc>
        <w:tc>
          <w:tcPr>
            <w:tcW w:w="1818" w:type="dxa"/>
            <w:shd w:val="clear" w:color="auto" w:fill="FFFFFF"/>
            <w:vAlign w:val="center"/>
          </w:tcPr>
          <w:p w:rsidR="005F0803" w:rsidRPr="008567D2" w:rsidRDefault="005F0803" w:rsidP="00ED1D42">
            <w:pPr>
              <w:spacing w:after="0" w:line="240" w:lineRule="auto"/>
              <w:jc w:val="both"/>
            </w:pPr>
            <w:r w:rsidRPr="008567D2">
              <w:t>(Constant)</w:t>
            </w:r>
          </w:p>
        </w:tc>
        <w:tc>
          <w:tcPr>
            <w:tcW w:w="1134" w:type="dxa"/>
            <w:shd w:val="clear" w:color="auto" w:fill="FFFFFF"/>
            <w:vAlign w:val="center"/>
          </w:tcPr>
          <w:p w:rsidR="005F0803" w:rsidRPr="008567D2" w:rsidRDefault="005F0803" w:rsidP="00ED1D42">
            <w:pPr>
              <w:spacing w:after="0" w:line="240" w:lineRule="auto"/>
              <w:ind w:firstLine="426"/>
              <w:jc w:val="both"/>
            </w:pPr>
            <w:r>
              <w:t>6.382</w:t>
            </w:r>
          </w:p>
        </w:tc>
        <w:tc>
          <w:tcPr>
            <w:tcW w:w="1134" w:type="dxa"/>
            <w:shd w:val="clear" w:color="auto" w:fill="FFFFFF"/>
            <w:vAlign w:val="center"/>
          </w:tcPr>
          <w:p w:rsidR="005F0803" w:rsidRPr="008567D2" w:rsidRDefault="005F0803" w:rsidP="00ED1D42">
            <w:pPr>
              <w:spacing w:after="0" w:line="240" w:lineRule="auto"/>
              <w:ind w:firstLine="426"/>
              <w:jc w:val="both"/>
            </w:pPr>
            <w:r w:rsidRPr="008567D2">
              <w:t>3.</w:t>
            </w:r>
            <w:r>
              <w:t>738</w:t>
            </w:r>
          </w:p>
        </w:tc>
        <w:tc>
          <w:tcPr>
            <w:tcW w:w="1417" w:type="dxa"/>
            <w:shd w:val="clear" w:color="auto" w:fill="FFFFFF"/>
          </w:tcPr>
          <w:p w:rsidR="005F0803" w:rsidRPr="008567D2" w:rsidRDefault="005F0803" w:rsidP="00ED1D42">
            <w:pPr>
              <w:spacing w:after="0" w:line="240" w:lineRule="auto"/>
              <w:ind w:firstLine="426"/>
              <w:jc w:val="both"/>
            </w:pPr>
          </w:p>
        </w:tc>
        <w:tc>
          <w:tcPr>
            <w:tcW w:w="993" w:type="dxa"/>
            <w:shd w:val="clear" w:color="auto" w:fill="FFFFFF"/>
            <w:vAlign w:val="center"/>
          </w:tcPr>
          <w:p w:rsidR="005F0803" w:rsidRPr="008567D2" w:rsidRDefault="005F0803" w:rsidP="00ED1D42">
            <w:pPr>
              <w:spacing w:after="0" w:line="240" w:lineRule="auto"/>
              <w:jc w:val="center"/>
            </w:pPr>
            <w:r w:rsidRPr="008567D2">
              <w:t>1.</w:t>
            </w:r>
            <w:r>
              <w:t>707</w:t>
            </w:r>
          </w:p>
        </w:tc>
        <w:tc>
          <w:tcPr>
            <w:tcW w:w="992" w:type="dxa"/>
            <w:shd w:val="clear" w:color="auto" w:fill="FFFFFF"/>
            <w:vAlign w:val="center"/>
          </w:tcPr>
          <w:p w:rsidR="005F0803" w:rsidRPr="008567D2" w:rsidRDefault="005F0803" w:rsidP="00ED1D42">
            <w:pPr>
              <w:spacing w:after="0" w:line="240" w:lineRule="auto"/>
              <w:ind w:firstLine="426"/>
              <w:jc w:val="center"/>
            </w:pPr>
            <w:r w:rsidRPr="008567D2">
              <w:t>.</w:t>
            </w:r>
            <w:r>
              <w:t>093</w:t>
            </w:r>
          </w:p>
        </w:tc>
      </w:tr>
      <w:tr w:rsidR="005F0803" w:rsidRPr="008567D2" w:rsidTr="00ED1D42">
        <w:trPr>
          <w:cantSplit/>
        </w:trPr>
        <w:tc>
          <w:tcPr>
            <w:tcW w:w="734" w:type="dxa"/>
            <w:vMerge/>
            <w:shd w:val="clear" w:color="auto" w:fill="FFFFFF"/>
            <w:vAlign w:val="center"/>
          </w:tcPr>
          <w:p w:rsidR="005F0803" w:rsidRPr="008567D2" w:rsidRDefault="005F0803" w:rsidP="00ED1D42">
            <w:pPr>
              <w:spacing w:after="0" w:line="240" w:lineRule="auto"/>
              <w:ind w:firstLine="426"/>
              <w:jc w:val="both"/>
              <w:rPr>
                <w:b/>
                <w:bCs/>
              </w:rPr>
            </w:pPr>
          </w:p>
        </w:tc>
        <w:tc>
          <w:tcPr>
            <w:tcW w:w="1818" w:type="dxa"/>
            <w:shd w:val="clear" w:color="auto" w:fill="FFFFFF"/>
            <w:vAlign w:val="center"/>
          </w:tcPr>
          <w:p w:rsidR="005F0803" w:rsidRPr="008567D2" w:rsidRDefault="005F0803" w:rsidP="00ED1D42">
            <w:pPr>
              <w:spacing w:after="0" w:line="240" w:lineRule="auto"/>
              <w:jc w:val="both"/>
            </w:pPr>
            <w:r w:rsidRPr="008567D2">
              <w:t>Transformasional leadership</w:t>
            </w:r>
          </w:p>
        </w:tc>
        <w:tc>
          <w:tcPr>
            <w:tcW w:w="1134" w:type="dxa"/>
            <w:shd w:val="clear" w:color="auto" w:fill="FFFFFF"/>
            <w:vAlign w:val="center"/>
          </w:tcPr>
          <w:p w:rsidR="005F0803" w:rsidRPr="008567D2" w:rsidRDefault="005F0803" w:rsidP="00ED1D42">
            <w:pPr>
              <w:spacing w:after="0" w:line="240" w:lineRule="auto"/>
              <w:ind w:firstLine="426"/>
              <w:jc w:val="both"/>
            </w:pPr>
            <w:r w:rsidRPr="008567D2">
              <w:t>.</w:t>
            </w:r>
            <w:r>
              <w:t>463</w:t>
            </w:r>
          </w:p>
        </w:tc>
        <w:tc>
          <w:tcPr>
            <w:tcW w:w="1134" w:type="dxa"/>
            <w:shd w:val="clear" w:color="auto" w:fill="FFFFFF"/>
            <w:vAlign w:val="center"/>
          </w:tcPr>
          <w:p w:rsidR="005F0803" w:rsidRPr="008567D2" w:rsidRDefault="005F0803" w:rsidP="00ED1D42">
            <w:pPr>
              <w:spacing w:after="0" w:line="240" w:lineRule="auto"/>
              <w:ind w:firstLine="426"/>
              <w:jc w:val="both"/>
            </w:pPr>
            <w:r w:rsidRPr="008567D2">
              <w:t>.1</w:t>
            </w:r>
            <w:r>
              <w:t>35</w:t>
            </w:r>
          </w:p>
        </w:tc>
        <w:tc>
          <w:tcPr>
            <w:tcW w:w="1417" w:type="dxa"/>
            <w:shd w:val="clear" w:color="auto" w:fill="FFFFFF"/>
            <w:vAlign w:val="center"/>
          </w:tcPr>
          <w:p w:rsidR="005F0803" w:rsidRPr="008567D2" w:rsidRDefault="005F0803" w:rsidP="00ED1D42">
            <w:pPr>
              <w:spacing w:after="0" w:line="240" w:lineRule="auto"/>
              <w:ind w:firstLine="426"/>
              <w:jc w:val="both"/>
            </w:pPr>
            <w:r w:rsidRPr="008567D2">
              <w:t>.3</w:t>
            </w:r>
            <w:r>
              <w:t>91</w:t>
            </w:r>
          </w:p>
        </w:tc>
        <w:tc>
          <w:tcPr>
            <w:tcW w:w="993" w:type="dxa"/>
            <w:shd w:val="clear" w:color="auto" w:fill="FFFFFF"/>
            <w:vAlign w:val="center"/>
          </w:tcPr>
          <w:p w:rsidR="005F0803" w:rsidRPr="008567D2" w:rsidRDefault="005F0803" w:rsidP="00ED1D42">
            <w:pPr>
              <w:spacing w:after="0" w:line="240" w:lineRule="auto"/>
              <w:jc w:val="center"/>
            </w:pPr>
            <w:r w:rsidRPr="008567D2">
              <w:t>3.</w:t>
            </w:r>
            <w:r>
              <w:t>432</w:t>
            </w:r>
          </w:p>
        </w:tc>
        <w:tc>
          <w:tcPr>
            <w:tcW w:w="992" w:type="dxa"/>
            <w:shd w:val="clear" w:color="auto" w:fill="FFFFFF"/>
            <w:vAlign w:val="center"/>
          </w:tcPr>
          <w:p w:rsidR="005F0803" w:rsidRPr="008567D2" w:rsidRDefault="005F0803" w:rsidP="00ED1D42">
            <w:pPr>
              <w:spacing w:after="0" w:line="240" w:lineRule="auto"/>
              <w:ind w:firstLine="426"/>
              <w:jc w:val="center"/>
            </w:pPr>
            <w:r w:rsidRPr="008567D2">
              <w:t>.001</w:t>
            </w:r>
          </w:p>
        </w:tc>
      </w:tr>
      <w:tr w:rsidR="005F0803" w:rsidRPr="008567D2" w:rsidTr="00ED1D42">
        <w:trPr>
          <w:cantSplit/>
        </w:trPr>
        <w:tc>
          <w:tcPr>
            <w:tcW w:w="734" w:type="dxa"/>
            <w:vMerge/>
            <w:shd w:val="clear" w:color="auto" w:fill="FFFFFF"/>
            <w:vAlign w:val="center"/>
          </w:tcPr>
          <w:p w:rsidR="005F0803" w:rsidRPr="008567D2" w:rsidRDefault="005F0803" w:rsidP="00ED1D42">
            <w:pPr>
              <w:spacing w:after="0" w:line="240" w:lineRule="auto"/>
              <w:ind w:firstLine="426"/>
              <w:jc w:val="both"/>
              <w:rPr>
                <w:b/>
                <w:bCs/>
              </w:rPr>
            </w:pPr>
          </w:p>
        </w:tc>
        <w:tc>
          <w:tcPr>
            <w:tcW w:w="1818" w:type="dxa"/>
            <w:shd w:val="clear" w:color="auto" w:fill="FFFFFF"/>
            <w:vAlign w:val="center"/>
          </w:tcPr>
          <w:p w:rsidR="005F0803" w:rsidRPr="008567D2" w:rsidRDefault="005F0803" w:rsidP="00ED1D42">
            <w:pPr>
              <w:spacing w:after="0" w:line="240" w:lineRule="auto"/>
              <w:jc w:val="both"/>
            </w:pPr>
            <w:r w:rsidRPr="008567D2">
              <w:t>Work engagement</w:t>
            </w:r>
          </w:p>
        </w:tc>
        <w:tc>
          <w:tcPr>
            <w:tcW w:w="1134" w:type="dxa"/>
            <w:shd w:val="clear" w:color="auto" w:fill="FFFFFF"/>
            <w:vAlign w:val="center"/>
          </w:tcPr>
          <w:p w:rsidR="005F0803" w:rsidRPr="008567D2" w:rsidRDefault="005F0803" w:rsidP="00ED1D42">
            <w:pPr>
              <w:spacing w:after="0" w:line="240" w:lineRule="auto"/>
              <w:ind w:firstLine="426"/>
              <w:jc w:val="both"/>
            </w:pPr>
            <w:r w:rsidRPr="008567D2">
              <w:t>.</w:t>
            </w:r>
            <w:r>
              <w:t>441</w:t>
            </w:r>
          </w:p>
        </w:tc>
        <w:tc>
          <w:tcPr>
            <w:tcW w:w="1134" w:type="dxa"/>
            <w:shd w:val="clear" w:color="auto" w:fill="FFFFFF"/>
            <w:vAlign w:val="center"/>
          </w:tcPr>
          <w:p w:rsidR="005F0803" w:rsidRPr="008567D2" w:rsidRDefault="005F0803" w:rsidP="00ED1D42">
            <w:pPr>
              <w:spacing w:after="0" w:line="240" w:lineRule="auto"/>
              <w:ind w:firstLine="426"/>
              <w:jc w:val="both"/>
            </w:pPr>
            <w:r w:rsidRPr="008567D2">
              <w:t>.</w:t>
            </w:r>
            <w:r>
              <w:t>113</w:t>
            </w:r>
          </w:p>
        </w:tc>
        <w:tc>
          <w:tcPr>
            <w:tcW w:w="1417" w:type="dxa"/>
            <w:shd w:val="clear" w:color="auto" w:fill="FFFFFF"/>
            <w:vAlign w:val="center"/>
          </w:tcPr>
          <w:p w:rsidR="005F0803" w:rsidRPr="008567D2" w:rsidRDefault="005F0803" w:rsidP="00ED1D42">
            <w:pPr>
              <w:spacing w:after="0" w:line="240" w:lineRule="auto"/>
              <w:ind w:firstLine="426"/>
              <w:jc w:val="both"/>
            </w:pPr>
            <w:r w:rsidRPr="008567D2">
              <w:t>.</w:t>
            </w:r>
            <w:r>
              <w:t>414</w:t>
            </w:r>
          </w:p>
        </w:tc>
        <w:tc>
          <w:tcPr>
            <w:tcW w:w="993" w:type="dxa"/>
            <w:shd w:val="clear" w:color="auto" w:fill="FFFFFF"/>
            <w:vAlign w:val="center"/>
          </w:tcPr>
          <w:p w:rsidR="005F0803" w:rsidRPr="008567D2" w:rsidRDefault="005F0803" w:rsidP="00ED1D42">
            <w:pPr>
              <w:spacing w:after="0" w:line="240" w:lineRule="auto"/>
              <w:jc w:val="center"/>
            </w:pPr>
            <w:r>
              <w:t>3.897</w:t>
            </w:r>
          </w:p>
        </w:tc>
        <w:tc>
          <w:tcPr>
            <w:tcW w:w="992" w:type="dxa"/>
            <w:shd w:val="clear" w:color="auto" w:fill="FFFFFF"/>
            <w:vAlign w:val="center"/>
          </w:tcPr>
          <w:p w:rsidR="005F0803" w:rsidRPr="008567D2" w:rsidRDefault="005F0803" w:rsidP="00ED1D42">
            <w:pPr>
              <w:spacing w:after="0" w:line="240" w:lineRule="auto"/>
              <w:ind w:firstLine="426"/>
              <w:jc w:val="center"/>
            </w:pPr>
            <w:r w:rsidRPr="008567D2">
              <w:t>.000</w:t>
            </w:r>
          </w:p>
        </w:tc>
      </w:tr>
      <w:tr w:rsidR="005F0803" w:rsidRPr="008567D2" w:rsidTr="00ED1D42">
        <w:trPr>
          <w:cantSplit/>
        </w:trPr>
        <w:tc>
          <w:tcPr>
            <w:tcW w:w="734" w:type="dxa"/>
            <w:vMerge/>
            <w:shd w:val="clear" w:color="auto" w:fill="FFFFFF"/>
            <w:vAlign w:val="center"/>
          </w:tcPr>
          <w:p w:rsidR="005F0803" w:rsidRPr="008567D2" w:rsidRDefault="005F0803" w:rsidP="00ED1D42">
            <w:pPr>
              <w:spacing w:after="0" w:line="240" w:lineRule="auto"/>
              <w:ind w:firstLine="426"/>
              <w:jc w:val="both"/>
              <w:rPr>
                <w:b/>
                <w:bCs/>
              </w:rPr>
            </w:pPr>
          </w:p>
        </w:tc>
        <w:tc>
          <w:tcPr>
            <w:tcW w:w="1818" w:type="dxa"/>
            <w:shd w:val="clear" w:color="auto" w:fill="FFFFFF"/>
            <w:vAlign w:val="center"/>
          </w:tcPr>
          <w:p w:rsidR="005F0803" w:rsidRPr="008567D2" w:rsidRDefault="005F0803" w:rsidP="00ED1D42">
            <w:pPr>
              <w:spacing w:after="0" w:line="240" w:lineRule="auto"/>
              <w:jc w:val="both"/>
            </w:pPr>
            <w:r w:rsidRPr="008567D2">
              <w:t>Budaya organisasi</w:t>
            </w:r>
          </w:p>
        </w:tc>
        <w:tc>
          <w:tcPr>
            <w:tcW w:w="1134" w:type="dxa"/>
            <w:shd w:val="clear" w:color="auto" w:fill="FFFFFF"/>
            <w:vAlign w:val="center"/>
          </w:tcPr>
          <w:p w:rsidR="005F0803" w:rsidRPr="008567D2" w:rsidRDefault="005F0803" w:rsidP="00ED1D42">
            <w:pPr>
              <w:spacing w:after="0" w:line="240" w:lineRule="auto"/>
              <w:ind w:firstLine="426"/>
              <w:jc w:val="both"/>
            </w:pPr>
            <w:r w:rsidRPr="008567D2">
              <w:t>.</w:t>
            </w:r>
            <w:r>
              <w:t>286</w:t>
            </w:r>
          </w:p>
        </w:tc>
        <w:tc>
          <w:tcPr>
            <w:tcW w:w="1134" w:type="dxa"/>
            <w:shd w:val="clear" w:color="auto" w:fill="FFFFFF"/>
            <w:vAlign w:val="center"/>
          </w:tcPr>
          <w:p w:rsidR="005F0803" w:rsidRPr="008567D2" w:rsidRDefault="005F0803" w:rsidP="00ED1D42">
            <w:pPr>
              <w:spacing w:after="0" w:line="240" w:lineRule="auto"/>
              <w:ind w:firstLine="426"/>
              <w:jc w:val="both"/>
            </w:pPr>
            <w:r w:rsidRPr="008567D2">
              <w:t>.1</w:t>
            </w:r>
            <w:r>
              <w:t>33</w:t>
            </w:r>
          </w:p>
        </w:tc>
        <w:tc>
          <w:tcPr>
            <w:tcW w:w="1417" w:type="dxa"/>
            <w:shd w:val="clear" w:color="auto" w:fill="FFFFFF"/>
            <w:vAlign w:val="center"/>
          </w:tcPr>
          <w:p w:rsidR="005F0803" w:rsidRPr="008567D2" w:rsidRDefault="005F0803" w:rsidP="00ED1D42">
            <w:pPr>
              <w:spacing w:after="0" w:line="240" w:lineRule="auto"/>
              <w:ind w:firstLine="426"/>
              <w:jc w:val="both"/>
            </w:pPr>
            <w:r w:rsidRPr="008567D2">
              <w:t>.1</w:t>
            </w:r>
            <w:r>
              <w:t>73</w:t>
            </w:r>
          </w:p>
        </w:tc>
        <w:tc>
          <w:tcPr>
            <w:tcW w:w="993" w:type="dxa"/>
            <w:shd w:val="clear" w:color="auto" w:fill="FFFFFF"/>
            <w:vAlign w:val="center"/>
          </w:tcPr>
          <w:p w:rsidR="005F0803" w:rsidRPr="008567D2" w:rsidRDefault="005F0803" w:rsidP="00ED1D42">
            <w:pPr>
              <w:spacing w:after="0" w:line="240" w:lineRule="auto"/>
              <w:jc w:val="center"/>
            </w:pPr>
            <w:r w:rsidRPr="008567D2">
              <w:t>2.</w:t>
            </w:r>
            <w:r>
              <w:t>149</w:t>
            </w:r>
          </w:p>
        </w:tc>
        <w:tc>
          <w:tcPr>
            <w:tcW w:w="992" w:type="dxa"/>
            <w:shd w:val="clear" w:color="auto" w:fill="FFFFFF"/>
            <w:vAlign w:val="center"/>
          </w:tcPr>
          <w:p w:rsidR="005F0803" w:rsidRPr="008567D2" w:rsidRDefault="005F0803" w:rsidP="00ED1D42">
            <w:pPr>
              <w:spacing w:after="0" w:line="240" w:lineRule="auto"/>
              <w:ind w:firstLine="426"/>
              <w:jc w:val="center"/>
            </w:pPr>
            <w:r w:rsidRPr="008567D2">
              <w:t>.0</w:t>
            </w:r>
            <w:r>
              <w:t>36</w:t>
            </w:r>
          </w:p>
        </w:tc>
      </w:tr>
      <w:tr w:rsidR="005F0803" w:rsidRPr="008567D2" w:rsidTr="00ED1D42">
        <w:trPr>
          <w:cantSplit/>
        </w:trPr>
        <w:tc>
          <w:tcPr>
            <w:tcW w:w="8222" w:type="dxa"/>
            <w:gridSpan w:val="7"/>
            <w:shd w:val="clear" w:color="auto" w:fill="FFFFFF"/>
          </w:tcPr>
          <w:p w:rsidR="005F0803" w:rsidRPr="008567D2" w:rsidRDefault="005F0803" w:rsidP="00ED1D42">
            <w:pPr>
              <w:spacing w:after="0" w:line="240" w:lineRule="auto"/>
            </w:pPr>
            <w:r w:rsidRPr="008567D2">
              <w:lastRenderedPageBreak/>
              <w:t>a. Dependent Variable: kinerja pegawai</w:t>
            </w:r>
          </w:p>
        </w:tc>
      </w:tr>
    </w:tbl>
    <w:p w:rsidR="005F0803" w:rsidRPr="00337B84" w:rsidRDefault="005F0803" w:rsidP="005F0803">
      <w:pPr>
        <w:spacing w:after="0" w:line="480" w:lineRule="auto"/>
        <w:jc w:val="both"/>
      </w:pPr>
      <w:bookmarkStart w:id="25" w:name="_Hlk201484899"/>
      <w:r>
        <w:t>Sumber: Hasil Penelitian, 2025</w:t>
      </w:r>
      <w:bookmarkEnd w:id="25"/>
    </w:p>
    <w:p w:rsidR="005F0803" w:rsidRDefault="005F0803" w:rsidP="005F0803">
      <w:pPr>
        <w:spacing w:after="0" w:line="480" w:lineRule="auto"/>
        <w:ind w:firstLine="567"/>
        <w:jc w:val="both"/>
        <w:rPr>
          <w:lang w:val="en-US"/>
        </w:rPr>
      </w:pPr>
      <w:bookmarkStart w:id="26" w:name="_Hlk201484920"/>
      <w:r>
        <w:rPr>
          <w:lang w:val="en-US"/>
        </w:rPr>
        <w:t>Berdasarkan hasil uji diatas diperoleh nilai t tabel pada df = n-k-1 = 62-3-1 = 58 pada taraf signifikan 5% (0,05) adalah 2,001. Maka dengan demikian untuk mengetahui secara parsial dapat disusun persamaan regresi linear berganda sebagai berikut:</w:t>
      </w:r>
    </w:p>
    <w:p w:rsidR="005F0803" w:rsidRDefault="005F0803" w:rsidP="005F0803">
      <w:pPr>
        <w:pStyle w:val="ListParagraph"/>
        <w:numPr>
          <w:ilvl w:val="2"/>
          <w:numId w:val="38"/>
        </w:numPr>
        <w:spacing w:after="0" w:line="480" w:lineRule="auto"/>
        <w:ind w:left="284" w:hanging="142"/>
        <w:jc w:val="both"/>
        <w:rPr>
          <w:lang w:val="en-US"/>
        </w:rPr>
      </w:pPr>
      <w:r>
        <w:rPr>
          <w:lang w:val="en-US"/>
        </w:rPr>
        <w:t xml:space="preserve">Nilai yang diperoleh dari nilai t-hitung &gt; t-tabel (3,432 &gt; 2,001) dan nilai signifikan sebesar 0,001 lebih kecil dari 0,05 artinya </w:t>
      </w:r>
      <w:r w:rsidRPr="00530D59">
        <w:rPr>
          <w:i/>
          <w:iCs/>
          <w:lang w:val="en-US"/>
        </w:rPr>
        <w:t>Transformasional leadership</w:t>
      </w:r>
      <w:r>
        <w:rPr>
          <w:lang w:val="en-US"/>
        </w:rPr>
        <w:t xml:space="preserve"> berpengaruh secara positif dan signifikan terhadap kinerja pegawai maka Ha 1 diterima.</w:t>
      </w:r>
    </w:p>
    <w:p w:rsidR="005F0803" w:rsidRDefault="005F0803" w:rsidP="005F0803">
      <w:pPr>
        <w:pStyle w:val="ListParagraph"/>
        <w:numPr>
          <w:ilvl w:val="2"/>
          <w:numId w:val="38"/>
        </w:numPr>
        <w:spacing w:after="0" w:line="480" w:lineRule="auto"/>
        <w:ind w:left="284" w:hanging="142"/>
        <w:jc w:val="both"/>
        <w:rPr>
          <w:lang w:val="en-US"/>
        </w:rPr>
      </w:pPr>
      <w:r w:rsidRPr="004F6C21">
        <w:rPr>
          <w:lang w:val="en-US"/>
        </w:rPr>
        <w:t>Nilai yang diperoleh dari nilai t-hitung &gt; t-tabel (</w:t>
      </w:r>
      <w:r>
        <w:rPr>
          <w:lang w:val="en-US"/>
        </w:rPr>
        <w:t>3,897</w:t>
      </w:r>
      <w:r w:rsidRPr="004F6C21">
        <w:rPr>
          <w:lang w:val="en-US"/>
        </w:rPr>
        <w:t>&gt;</w:t>
      </w:r>
      <w:r>
        <w:rPr>
          <w:lang w:val="en-US"/>
        </w:rPr>
        <w:t>2,001</w:t>
      </w:r>
      <w:r w:rsidRPr="004F6C21">
        <w:rPr>
          <w:lang w:val="en-US"/>
        </w:rPr>
        <w:t xml:space="preserve">) dan nilai signifikan sebesar 0,000 lebih kecil dari 0,05 artinya </w:t>
      </w:r>
      <w:r w:rsidRPr="004F6C21">
        <w:rPr>
          <w:i/>
          <w:iCs/>
          <w:lang w:val="en-US"/>
        </w:rPr>
        <w:t>Work engagement</w:t>
      </w:r>
      <w:r w:rsidRPr="004F6C21">
        <w:rPr>
          <w:lang w:val="en-US"/>
        </w:rPr>
        <w:t xml:space="preserve"> berpengaruh secara positif dan signifikan terhadap kinerja pegawai maka Ha 2 diterima.</w:t>
      </w:r>
    </w:p>
    <w:p w:rsidR="005F0803" w:rsidRPr="00337B84" w:rsidRDefault="005F0803" w:rsidP="005F0803">
      <w:pPr>
        <w:pStyle w:val="ListParagraph"/>
        <w:numPr>
          <w:ilvl w:val="2"/>
          <w:numId w:val="38"/>
        </w:numPr>
        <w:spacing w:after="0" w:line="480" w:lineRule="auto"/>
        <w:ind w:left="284" w:hanging="142"/>
        <w:jc w:val="both"/>
        <w:rPr>
          <w:lang w:val="en-US"/>
        </w:rPr>
      </w:pPr>
      <w:r w:rsidRPr="004F6C21">
        <w:rPr>
          <w:lang w:val="en-US"/>
        </w:rPr>
        <w:t>Nilai yang diperoleh dari nilai t-hitung &gt; t-tabel (2,</w:t>
      </w:r>
      <w:r>
        <w:rPr>
          <w:lang w:val="en-US"/>
        </w:rPr>
        <w:t>149</w:t>
      </w:r>
      <w:r w:rsidRPr="004F6C21">
        <w:rPr>
          <w:lang w:val="en-US"/>
        </w:rPr>
        <w:t>&gt;</w:t>
      </w:r>
      <w:r>
        <w:rPr>
          <w:lang w:val="en-US"/>
        </w:rPr>
        <w:t>2,001</w:t>
      </w:r>
      <w:r w:rsidRPr="004F6C21">
        <w:rPr>
          <w:lang w:val="en-US"/>
        </w:rPr>
        <w:t>) dan nilai signifikan sebesar 0,0</w:t>
      </w:r>
      <w:r>
        <w:rPr>
          <w:lang w:val="en-US"/>
        </w:rPr>
        <w:t>36</w:t>
      </w:r>
      <w:r w:rsidRPr="004F6C21">
        <w:rPr>
          <w:lang w:val="en-US"/>
        </w:rPr>
        <w:t xml:space="preserve"> lebih kecil dari 0,05 artinya Budaya organisasi berpengaruh secara positif dan signifikan terhadap kinerja pegawai maka Ha 3 diterima.</w:t>
      </w:r>
      <w:bookmarkEnd w:id="26"/>
    </w:p>
    <w:p w:rsidR="005F0803" w:rsidRDefault="005F0803" w:rsidP="005F0803">
      <w:pPr>
        <w:pStyle w:val="Heading4"/>
        <w:spacing w:line="480" w:lineRule="auto"/>
        <w:ind w:hanging="927"/>
        <w:jc w:val="both"/>
        <w:rPr>
          <w:lang w:val="en-US"/>
        </w:rPr>
      </w:pPr>
      <w:bookmarkStart w:id="27" w:name="_Toc203944142"/>
      <w:r>
        <w:rPr>
          <w:lang w:val="en-US"/>
        </w:rPr>
        <w:t>Uji F (Simultan)</w:t>
      </w:r>
      <w:bookmarkEnd w:id="27"/>
    </w:p>
    <w:p w:rsidR="005F0803" w:rsidRDefault="005F0803" w:rsidP="005F0803">
      <w:pPr>
        <w:spacing w:line="480" w:lineRule="auto"/>
        <w:ind w:firstLine="737"/>
        <w:jc w:val="both"/>
        <w:rPr>
          <w:lang w:val="en-US"/>
        </w:rPr>
      </w:pPr>
      <w:r>
        <w:rPr>
          <w:lang w:val="en-US"/>
        </w:rPr>
        <w:t>Uji F(Simultan) digunakan untuk mengetahui apakah variabel independent secara Bersama-sama simultan mempengaruhi variabel dependen. Dari hasil pengujian SPSS Versi 20 maka nilai Anova dalam uji F adalah sebagai berikut:</w:t>
      </w:r>
    </w:p>
    <w:p w:rsidR="005F0803" w:rsidRPr="00302A4B" w:rsidRDefault="005F0803" w:rsidP="005F0803">
      <w:pPr>
        <w:spacing w:after="0" w:line="240" w:lineRule="auto"/>
        <w:jc w:val="center"/>
        <w:rPr>
          <w:b/>
          <w:bCs/>
          <w:lang w:val="en-US"/>
        </w:rPr>
      </w:pPr>
      <w:r w:rsidRPr="00302A4B">
        <w:rPr>
          <w:b/>
          <w:bCs/>
          <w:lang w:val="en-US"/>
        </w:rPr>
        <w:t>Tabel 4.1</w:t>
      </w:r>
      <w:r>
        <w:rPr>
          <w:b/>
          <w:bCs/>
          <w:lang w:val="en-US"/>
        </w:rPr>
        <w:t>3</w:t>
      </w:r>
    </w:p>
    <w:p w:rsidR="005F0803" w:rsidRDefault="005F0803" w:rsidP="005F0803">
      <w:pPr>
        <w:spacing w:after="0" w:line="240" w:lineRule="auto"/>
        <w:jc w:val="center"/>
        <w:rPr>
          <w:b/>
          <w:bCs/>
          <w:lang w:val="en-US"/>
        </w:rPr>
      </w:pPr>
      <w:r w:rsidRPr="00302A4B">
        <w:rPr>
          <w:b/>
          <w:bCs/>
          <w:lang w:val="en-US"/>
        </w:rPr>
        <w:t>Uji F (Simultan)</w:t>
      </w:r>
    </w:p>
    <w:tbl>
      <w:tblPr>
        <w:tblW w:w="79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737"/>
        <w:gridCol w:w="1273"/>
        <w:gridCol w:w="1474"/>
        <w:gridCol w:w="1013"/>
        <w:gridCol w:w="1397"/>
        <w:gridCol w:w="1013"/>
        <w:gridCol w:w="1013"/>
        <w:gridCol w:w="18"/>
      </w:tblGrid>
      <w:tr w:rsidR="005F0803" w:rsidRPr="00923FA2" w:rsidTr="00ED1D42">
        <w:trPr>
          <w:cantSplit/>
        </w:trPr>
        <w:tc>
          <w:tcPr>
            <w:tcW w:w="7938" w:type="dxa"/>
            <w:gridSpan w:val="8"/>
            <w:shd w:val="clear" w:color="auto" w:fill="FFFFFF"/>
            <w:hideMark/>
          </w:tcPr>
          <w:p w:rsidR="005F0803" w:rsidRPr="00923FA2" w:rsidRDefault="005F0803" w:rsidP="00ED1D42">
            <w:pPr>
              <w:spacing w:after="0" w:line="240" w:lineRule="auto"/>
              <w:jc w:val="center"/>
              <w:rPr>
                <w:b/>
                <w:bCs/>
              </w:rPr>
            </w:pPr>
            <w:bookmarkStart w:id="28" w:name="_Hlk201485167"/>
            <w:r w:rsidRPr="00923FA2">
              <w:rPr>
                <w:b/>
                <w:bCs/>
              </w:rPr>
              <w:lastRenderedPageBreak/>
              <w:t>ANOVA</w:t>
            </w:r>
            <w:r w:rsidRPr="00923FA2">
              <w:rPr>
                <w:b/>
                <w:bCs/>
                <w:vertAlign w:val="superscript"/>
              </w:rPr>
              <w:t>a</w:t>
            </w:r>
          </w:p>
        </w:tc>
      </w:tr>
      <w:tr w:rsidR="005F0803" w:rsidRPr="00923FA2" w:rsidTr="00ED1D42">
        <w:trPr>
          <w:cantSplit/>
        </w:trPr>
        <w:tc>
          <w:tcPr>
            <w:tcW w:w="2010" w:type="dxa"/>
            <w:gridSpan w:val="2"/>
            <w:shd w:val="clear" w:color="auto" w:fill="FFFFFF"/>
            <w:hideMark/>
          </w:tcPr>
          <w:p w:rsidR="005F0803" w:rsidRPr="00923FA2" w:rsidRDefault="005F0803" w:rsidP="00ED1D42">
            <w:pPr>
              <w:spacing w:after="0" w:line="240" w:lineRule="auto"/>
              <w:jc w:val="center"/>
              <w:rPr>
                <w:b/>
                <w:bCs/>
              </w:rPr>
            </w:pPr>
            <w:r w:rsidRPr="00923FA2">
              <w:rPr>
                <w:b/>
                <w:bCs/>
              </w:rPr>
              <w:t>Model</w:t>
            </w:r>
          </w:p>
        </w:tc>
        <w:tc>
          <w:tcPr>
            <w:tcW w:w="1474" w:type="dxa"/>
            <w:shd w:val="clear" w:color="auto" w:fill="FFFFFF"/>
            <w:hideMark/>
          </w:tcPr>
          <w:p w:rsidR="005F0803" w:rsidRPr="00923FA2" w:rsidRDefault="005F0803" w:rsidP="00ED1D42">
            <w:pPr>
              <w:spacing w:after="0" w:line="240" w:lineRule="auto"/>
              <w:jc w:val="center"/>
              <w:rPr>
                <w:b/>
                <w:bCs/>
              </w:rPr>
            </w:pPr>
            <w:r w:rsidRPr="00923FA2">
              <w:rPr>
                <w:b/>
                <w:bCs/>
              </w:rPr>
              <w:t>Sum of Squares</w:t>
            </w:r>
          </w:p>
        </w:tc>
        <w:tc>
          <w:tcPr>
            <w:tcW w:w="1013" w:type="dxa"/>
            <w:shd w:val="clear" w:color="auto" w:fill="FFFFFF"/>
            <w:hideMark/>
          </w:tcPr>
          <w:p w:rsidR="005F0803" w:rsidRPr="00923FA2" w:rsidRDefault="005F0803" w:rsidP="00ED1D42">
            <w:pPr>
              <w:spacing w:after="0" w:line="240" w:lineRule="auto"/>
              <w:jc w:val="center"/>
              <w:rPr>
                <w:b/>
                <w:bCs/>
              </w:rPr>
            </w:pPr>
            <w:r w:rsidRPr="00923FA2">
              <w:rPr>
                <w:b/>
                <w:bCs/>
              </w:rPr>
              <w:t>Df</w:t>
            </w:r>
          </w:p>
        </w:tc>
        <w:tc>
          <w:tcPr>
            <w:tcW w:w="1397" w:type="dxa"/>
            <w:shd w:val="clear" w:color="auto" w:fill="FFFFFF"/>
            <w:hideMark/>
          </w:tcPr>
          <w:p w:rsidR="005F0803" w:rsidRPr="00923FA2" w:rsidRDefault="005F0803" w:rsidP="00ED1D42">
            <w:pPr>
              <w:spacing w:after="0" w:line="240" w:lineRule="auto"/>
              <w:jc w:val="center"/>
              <w:rPr>
                <w:b/>
                <w:bCs/>
              </w:rPr>
            </w:pPr>
            <w:r w:rsidRPr="00923FA2">
              <w:rPr>
                <w:b/>
                <w:bCs/>
              </w:rPr>
              <w:t>Mean Square</w:t>
            </w:r>
          </w:p>
        </w:tc>
        <w:tc>
          <w:tcPr>
            <w:tcW w:w="1013" w:type="dxa"/>
            <w:shd w:val="clear" w:color="auto" w:fill="FFFFFF"/>
            <w:hideMark/>
          </w:tcPr>
          <w:p w:rsidR="005F0803" w:rsidRPr="00923FA2" w:rsidRDefault="005F0803" w:rsidP="00ED1D42">
            <w:pPr>
              <w:spacing w:after="0" w:line="240" w:lineRule="auto"/>
              <w:jc w:val="center"/>
              <w:rPr>
                <w:b/>
                <w:bCs/>
              </w:rPr>
            </w:pPr>
            <w:r w:rsidRPr="00923FA2">
              <w:rPr>
                <w:b/>
                <w:bCs/>
              </w:rPr>
              <w:t>F</w:t>
            </w:r>
          </w:p>
        </w:tc>
        <w:tc>
          <w:tcPr>
            <w:tcW w:w="1031" w:type="dxa"/>
            <w:gridSpan w:val="2"/>
            <w:shd w:val="clear" w:color="auto" w:fill="FFFFFF"/>
            <w:hideMark/>
          </w:tcPr>
          <w:p w:rsidR="005F0803" w:rsidRPr="00923FA2" w:rsidRDefault="005F0803" w:rsidP="00ED1D42">
            <w:pPr>
              <w:spacing w:after="0" w:line="240" w:lineRule="auto"/>
              <w:jc w:val="center"/>
              <w:rPr>
                <w:b/>
                <w:bCs/>
              </w:rPr>
            </w:pPr>
            <w:r w:rsidRPr="00923FA2">
              <w:rPr>
                <w:b/>
                <w:bCs/>
              </w:rPr>
              <w:t>Sig.</w:t>
            </w:r>
          </w:p>
        </w:tc>
      </w:tr>
      <w:tr w:rsidR="005F0803" w:rsidRPr="00923FA2" w:rsidTr="00ED1D42">
        <w:trPr>
          <w:cantSplit/>
        </w:trPr>
        <w:tc>
          <w:tcPr>
            <w:tcW w:w="737" w:type="dxa"/>
            <w:vMerge w:val="restart"/>
            <w:shd w:val="clear" w:color="auto" w:fill="FFFFFF"/>
            <w:vAlign w:val="center"/>
            <w:hideMark/>
          </w:tcPr>
          <w:p w:rsidR="005F0803" w:rsidRPr="00923FA2" w:rsidRDefault="005F0803" w:rsidP="00ED1D42">
            <w:pPr>
              <w:spacing w:after="0" w:line="240" w:lineRule="auto"/>
            </w:pPr>
            <w:r w:rsidRPr="00923FA2">
              <w:t>1</w:t>
            </w:r>
          </w:p>
        </w:tc>
        <w:tc>
          <w:tcPr>
            <w:tcW w:w="1273" w:type="dxa"/>
            <w:shd w:val="clear" w:color="auto" w:fill="FFFFFF"/>
            <w:vAlign w:val="center"/>
            <w:hideMark/>
          </w:tcPr>
          <w:p w:rsidR="005F0803" w:rsidRPr="00923FA2" w:rsidRDefault="005F0803" w:rsidP="00ED1D42">
            <w:pPr>
              <w:spacing w:after="0" w:line="240" w:lineRule="auto"/>
            </w:pPr>
            <w:r w:rsidRPr="00923FA2">
              <w:t>Regression</w:t>
            </w:r>
          </w:p>
        </w:tc>
        <w:tc>
          <w:tcPr>
            <w:tcW w:w="1474" w:type="dxa"/>
            <w:shd w:val="clear" w:color="auto" w:fill="FFFFFF"/>
            <w:vAlign w:val="center"/>
            <w:hideMark/>
          </w:tcPr>
          <w:p w:rsidR="005F0803" w:rsidRPr="00923FA2" w:rsidRDefault="005F0803" w:rsidP="00ED1D42">
            <w:pPr>
              <w:spacing w:after="0" w:line="240" w:lineRule="auto"/>
              <w:jc w:val="center"/>
            </w:pPr>
            <w:r w:rsidRPr="00923FA2">
              <w:t>1</w:t>
            </w:r>
            <w:r>
              <w:t>235.696</w:t>
            </w:r>
          </w:p>
        </w:tc>
        <w:tc>
          <w:tcPr>
            <w:tcW w:w="1013" w:type="dxa"/>
            <w:shd w:val="clear" w:color="auto" w:fill="FFFFFF"/>
            <w:vAlign w:val="center"/>
            <w:hideMark/>
          </w:tcPr>
          <w:p w:rsidR="005F0803" w:rsidRPr="00923FA2" w:rsidRDefault="005F0803" w:rsidP="00ED1D42">
            <w:pPr>
              <w:spacing w:after="0" w:line="240" w:lineRule="auto"/>
              <w:jc w:val="center"/>
            </w:pPr>
            <w:r w:rsidRPr="00923FA2">
              <w:t>3</w:t>
            </w:r>
          </w:p>
        </w:tc>
        <w:tc>
          <w:tcPr>
            <w:tcW w:w="1397" w:type="dxa"/>
            <w:shd w:val="clear" w:color="auto" w:fill="FFFFFF"/>
            <w:vAlign w:val="center"/>
            <w:hideMark/>
          </w:tcPr>
          <w:p w:rsidR="005F0803" w:rsidRPr="00923FA2" w:rsidRDefault="005F0803" w:rsidP="00ED1D42">
            <w:pPr>
              <w:spacing w:after="0" w:line="240" w:lineRule="auto"/>
              <w:jc w:val="center"/>
            </w:pPr>
            <w:r w:rsidRPr="00923FA2">
              <w:t>4</w:t>
            </w:r>
            <w:r>
              <w:t>11.899</w:t>
            </w:r>
          </w:p>
        </w:tc>
        <w:tc>
          <w:tcPr>
            <w:tcW w:w="1013" w:type="dxa"/>
            <w:shd w:val="clear" w:color="auto" w:fill="FFFFFF"/>
            <w:vAlign w:val="center"/>
            <w:hideMark/>
          </w:tcPr>
          <w:p w:rsidR="005F0803" w:rsidRPr="00923FA2" w:rsidRDefault="005F0803" w:rsidP="00ED1D42">
            <w:pPr>
              <w:spacing w:after="0" w:line="240" w:lineRule="auto"/>
              <w:jc w:val="center"/>
            </w:pPr>
            <w:r>
              <w:t>49.307</w:t>
            </w:r>
          </w:p>
        </w:tc>
        <w:tc>
          <w:tcPr>
            <w:tcW w:w="1031" w:type="dxa"/>
            <w:gridSpan w:val="2"/>
            <w:shd w:val="clear" w:color="auto" w:fill="FFFFFF"/>
            <w:vAlign w:val="center"/>
            <w:hideMark/>
          </w:tcPr>
          <w:p w:rsidR="005F0803" w:rsidRPr="00923FA2" w:rsidRDefault="005F0803" w:rsidP="00ED1D42">
            <w:pPr>
              <w:spacing w:after="0" w:line="240" w:lineRule="auto"/>
              <w:jc w:val="center"/>
            </w:pPr>
            <w:r w:rsidRPr="00923FA2">
              <w:t>.000</w:t>
            </w:r>
            <w:r w:rsidRPr="00923FA2">
              <w:rPr>
                <w:vertAlign w:val="superscript"/>
              </w:rPr>
              <w:t>b</w:t>
            </w:r>
          </w:p>
        </w:tc>
      </w:tr>
      <w:tr w:rsidR="005F0803" w:rsidRPr="00923FA2" w:rsidTr="00ED1D42">
        <w:trPr>
          <w:cantSplit/>
        </w:trPr>
        <w:tc>
          <w:tcPr>
            <w:tcW w:w="737" w:type="dxa"/>
            <w:vMerge/>
            <w:vAlign w:val="center"/>
            <w:hideMark/>
          </w:tcPr>
          <w:p w:rsidR="005F0803" w:rsidRPr="00923FA2" w:rsidRDefault="005F0803" w:rsidP="00ED1D42">
            <w:pPr>
              <w:spacing w:after="0" w:line="240" w:lineRule="auto"/>
            </w:pPr>
          </w:p>
        </w:tc>
        <w:tc>
          <w:tcPr>
            <w:tcW w:w="1273" w:type="dxa"/>
            <w:shd w:val="clear" w:color="auto" w:fill="FFFFFF"/>
            <w:vAlign w:val="center"/>
            <w:hideMark/>
          </w:tcPr>
          <w:p w:rsidR="005F0803" w:rsidRPr="00923FA2" w:rsidRDefault="005F0803" w:rsidP="00ED1D42">
            <w:pPr>
              <w:spacing w:after="0" w:line="240" w:lineRule="auto"/>
            </w:pPr>
            <w:r w:rsidRPr="00923FA2">
              <w:t>Residual</w:t>
            </w:r>
          </w:p>
        </w:tc>
        <w:tc>
          <w:tcPr>
            <w:tcW w:w="1474" w:type="dxa"/>
            <w:shd w:val="clear" w:color="auto" w:fill="FFFFFF"/>
            <w:vAlign w:val="center"/>
            <w:hideMark/>
          </w:tcPr>
          <w:p w:rsidR="005F0803" w:rsidRPr="00923FA2" w:rsidRDefault="005F0803" w:rsidP="00ED1D42">
            <w:pPr>
              <w:spacing w:after="0" w:line="240" w:lineRule="auto"/>
              <w:jc w:val="center"/>
            </w:pPr>
            <w:r>
              <w:t>484.514</w:t>
            </w:r>
          </w:p>
        </w:tc>
        <w:tc>
          <w:tcPr>
            <w:tcW w:w="1013" w:type="dxa"/>
            <w:shd w:val="clear" w:color="auto" w:fill="FFFFFF"/>
            <w:vAlign w:val="center"/>
            <w:hideMark/>
          </w:tcPr>
          <w:p w:rsidR="005F0803" w:rsidRPr="00923FA2" w:rsidRDefault="005F0803" w:rsidP="00ED1D42">
            <w:pPr>
              <w:spacing w:after="0" w:line="240" w:lineRule="auto"/>
              <w:jc w:val="center"/>
            </w:pPr>
            <w:r w:rsidRPr="00923FA2">
              <w:t>58</w:t>
            </w:r>
          </w:p>
        </w:tc>
        <w:tc>
          <w:tcPr>
            <w:tcW w:w="1397" w:type="dxa"/>
            <w:shd w:val="clear" w:color="auto" w:fill="FFFFFF"/>
            <w:vAlign w:val="center"/>
            <w:hideMark/>
          </w:tcPr>
          <w:p w:rsidR="005F0803" w:rsidRPr="00923FA2" w:rsidRDefault="005F0803" w:rsidP="00ED1D42">
            <w:pPr>
              <w:spacing w:after="0" w:line="240" w:lineRule="auto"/>
              <w:jc w:val="center"/>
            </w:pPr>
            <w:r>
              <w:t>8.354</w:t>
            </w:r>
          </w:p>
        </w:tc>
        <w:tc>
          <w:tcPr>
            <w:tcW w:w="1013" w:type="dxa"/>
            <w:shd w:val="clear" w:color="auto" w:fill="FFFFFF"/>
          </w:tcPr>
          <w:p w:rsidR="005F0803" w:rsidRPr="00923FA2" w:rsidRDefault="005F0803" w:rsidP="00ED1D42">
            <w:pPr>
              <w:spacing w:after="0" w:line="240" w:lineRule="auto"/>
              <w:jc w:val="center"/>
            </w:pPr>
          </w:p>
        </w:tc>
        <w:tc>
          <w:tcPr>
            <w:tcW w:w="1031" w:type="dxa"/>
            <w:gridSpan w:val="2"/>
            <w:shd w:val="clear" w:color="auto" w:fill="FFFFFF"/>
          </w:tcPr>
          <w:p w:rsidR="005F0803" w:rsidRPr="00923FA2" w:rsidRDefault="005F0803" w:rsidP="00ED1D42">
            <w:pPr>
              <w:spacing w:after="0" w:line="240" w:lineRule="auto"/>
              <w:jc w:val="center"/>
            </w:pPr>
          </w:p>
        </w:tc>
      </w:tr>
      <w:tr w:rsidR="005F0803" w:rsidRPr="00923FA2" w:rsidTr="00ED1D42">
        <w:trPr>
          <w:cantSplit/>
        </w:trPr>
        <w:tc>
          <w:tcPr>
            <w:tcW w:w="737" w:type="dxa"/>
            <w:vMerge/>
            <w:vAlign w:val="center"/>
            <w:hideMark/>
          </w:tcPr>
          <w:p w:rsidR="005F0803" w:rsidRPr="00923FA2" w:rsidRDefault="005F0803" w:rsidP="00ED1D42">
            <w:pPr>
              <w:spacing w:after="0" w:line="240" w:lineRule="auto"/>
            </w:pPr>
          </w:p>
        </w:tc>
        <w:tc>
          <w:tcPr>
            <w:tcW w:w="1273" w:type="dxa"/>
            <w:shd w:val="clear" w:color="auto" w:fill="FFFFFF"/>
            <w:vAlign w:val="center"/>
            <w:hideMark/>
          </w:tcPr>
          <w:p w:rsidR="005F0803" w:rsidRPr="00923FA2" w:rsidRDefault="005F0803" w:rsidP="00ED1D42">
            <w:pPr>
              <w:spacing w:after="0" w:line="240" w:lineRule="auto"/>
            </w:pPr>
            <w:r w:rsidRPr="00923FA2">
              <w:t>Total</w:t>
            </w:r>
          </w:p>
        </w:tc>
        <w:tc>
          <w:tcPr>
            <w:tcW w:w="1474" w:type="dxa"/>
            <w:shd w:val="clear" w:color="auto" w:fill="FFFFFF"/>
            <w:vAlign w:val="center"/>
            <w:hideMark/>
          </w:tcPr>
          <w:p w:rsidR="005F0803" w:rsidRPr="00923FA2" w:rsidRDefault="005F0803" w:rsidP="00ED1D42">
            <w:pPr>
              <w:spacing w:after="0" w:line="240" w:lineRule="auto"/>
              <w:jc w:val="center"/>
            </w:pPr>
            <w:r w:rsidRPr="00923FA2">
              <w:t>1</w:t>
            </w:r>
            <w:r>
              <w:t>720.210</w:t>
            </w:r>
          </w:p>
        </w:tc>
        <w:tc>
          <w:tcPr>
            <w:tcW w:w="1013" w:type="dxa"/>
            <w:shd w:val="clear" w:color="auto" w:fill="FFFFFF"/>
            <w:vAlign w:val="center"/>
            <w:hideMark/>
          </w:tcPr>
          <w:p w:rsidR="005F0803" w:rsidRPr="00923FA2" w:rsidRDefault="005F0803" w:rsidP="00ED1D42">
            <w:pPr>
              <w:spacing w:after="0" w:line="240" w:lineRule="auto"/>
              <w:jc w:val="center"/>
            </w:pPr>
            <w:r w:rsidRPr="00923FA2">
              <w:t>61</w:t>
            </w:r>
          </w:p>
        </w:tc>
        <w:tc>
          <w:tcPr>
            <w:tcW w:w="1397" w:type="dxa"/>
            <w:shd w:val="clear" w:color="auto" w:fill="FFFFFF"/>
          </w:tcPr>
          <w:p w:rsidR="005F0803" w:rsidRPr="00923FA2" w:rsidRDefault="005F0803" w:rsidP="00ED1D42">
            <w:pPr>
              <w:spacing w:after="0" w:line="240" w:lineRule="auto"/>
              <w:jc w:val="center"/>
            </w:pPr>
          </w:p>
        </w:tc>
        <w:tc>
          <w:tcPr>
            <w:tcW w:w="1013" w:type="dxa"/>
            <w:shd w:val="clear" w:color="auto" w:fill="FFFFFF"/>
          </w:tcPr>
          <w:p w:rsidR="005F0803" w:rsidRPr="00923FA2" w:rsidRDefault="005F0803" w:rsidP="00ED1D42">
            <w:pPr>
              <w:spacing w:after="0" w:line="240" w:lineRule="auto"/>
              <w:jc w:val="center"/>
            </w:pPr>
          </w:p>
        </w:tc>
        <w:tc>
          <w:tcPr>
            <w:tcW w:w="1031" w:type="dxa"/>
            <w:gridSpan w:val="2"/>
            <w:shd w:val="clear" w:color="auto" w:fill="FFFFFF"/>
          </w:tcPr>
          <w:p w:rsidR="005F0803" w:rsidRPr="00923FA2" w:rsidRDefault="005F0803" w:rsidP="00ED1D42">
            <w:pPr>
              <w:spacing w:after="0" w:line="240" w:lineRule="auto"/>
              <w:jc w:val="center"/>
            </w:pPr>
          </w:p>
        </w:tc>
      </w:tr>
      <w:tr w:rsidR="005F0803" w:rsidRPr="00923FA2" w:rsidTr="00ED1D42">
        <w:trPr>
          <w:gridAfter w:val="1"/>
          <w:wAfter w:w="18" w:type="dxa"/>
          <w:cantSplit/>
        </w:trPr>
        <w:tc>
          <w:tcPr>
            <w:tcW w:w="7920" w:type="dxa"/>
            <w:gridSpan w:val="7"/>
            <w:shd w:val="clear" w:color="auto" w:fill="FFFFFF"/>
            <w:hideMark/>
          </w:tcPr>
          <w:p w:rsidR="005F0803" w:rsidRPr="00923FA2" w:rsidRDefault="005F0803" w:rsidP="00ED1D42">
            <w:pPr>
              <w:spacing w:after="0" w:line="240" w:lineRule="auto"/>
            </w:pPr>
            <w:r w:rsidRPr="00923FA2">
              <w:t>a. Dependent Variable: Kinerja pegawai</w:t>
            </w:r>
          </w:p>
        </w:tc>
      </w:tr>
      <w:tr w:rsidR="005F0803" w:rsidRPr="00923FA2" w:rsidTr="00ED1D42">
        <w:trPr>
          <w:gridAfter w:val="1"/>
          <w:wAfter w:w="18" w:type="dxa"/>
          <w:cantSplit/>
        </w:trPr>
        <w:tc>
          <w:tcPr>
            <w:tcW w:w="7920" w:type="dxa"/>
            <w:gridSpan w:val="7"/>
            <w:shd w:val="clear" w:color="auto" w:fill="FFFFFF"/>
            <w:hideMark/>
          </w:tcPr>
          <w:p w:rsidR="005F0803" w:rsidRPr="00923FA2" w:rsidRDefault="005F0803" w:rsidP="00ED1D42">
            <w:pPr>
              <w:spacing w:after="0" w:line="240" w:lineRule="auto"/>
            </w:pPr>
            <w:r w:rsidRPr="00923FA2">
              <w:t>b. Predictors: (Constant), Budaya organisasi, Work engagement, Transformasional leadership</w:t>
            </w:r>
          </w:p>
        </w:tc>
      </w:tr>
    </w:tbl>
    <w:bookmarkEnd w:id="28"/>
    <w:p w:rsidR="005F0803" w:rsidRDefault="005F0803" w:rsidP="005F0803">
      <w:pPr>
        <w:spacing w:after="0" w:line="480" w:lineRule="auto"/>
        <w:jc w:val="both"/>
      </w:pPr>
      <w:r>
        <w:t>Sumber: Hasil Penelitian, 2025</w:t>
      </w:r>
    </w:p>
    <w:p w:rsidR="005F0803" w:rsidRDefault="005F0803" w:rsidP="005F0803">
      <w:pPr>
        <w:spacing w:after="0" w:line="480" w:lineRule="auto"/>
        <w:ind w:firstLine="426"/>
        <w:jc w:val="both"/>
        <w:rPr>
          <w:lang w:val="en-US"/>
        </w:rPr>
      </w:pPr>
      <w:r>
        <w:t xml:space="preserve">Dari tabel 4.13 </w:t>
      </w:r>
      <w:bookmarkStart w:id="29" w:name="_Hlk201485245"/>
      <w:r>
        <w:t>diperoleh nilai F</w:t>
      </w:r>
      <w:r>
        <w:rPr>
          <w:vertAlign w:val="subscript"/>
        </w:rPr>
        <w:t xml:space="preserve">hitung </w:t>
      </w:r>
      <w:r>
        <w:rPr>
          <w:lang w:val="en-US"/>
        </w:rPr>
        <w:t xml:space="preserve">sebesar </w:t>
      </w:r>
      <w:r>
        <w:t xml:space="preserve">49.307 </w:t>
      </w:r>
      <w:r>
        <w:rPr>
          <w:lang w:val="en-US"/>
        </w:rPr>
        <w:t xml:space="preserve">dengan </w:t>
      </w:r>
      <m:oMath>
        <m:r>
          <w:rPr>
            <w:rFonts w:ascii="Cambria Math" w:hAnsi="Cambria Math"/>
            <w:lang w:val="en-US"/>
          </w:rPr>
          <m:t>α</m:t>
        </m:r>
      </m:oMath>
      <w:r w:rsidRPr="009F1648">
        <w:rPr>
          <w:lang w:val="en-US"/>
        </w:rPr>
        <w:t xml:space="preserve"> = 5%</w:t>
      </w:r>
      <w:r>
        <w:rPr>
          <w:lang w:val="en-US"/>
        </w:rPr>
        <w:t>, dk pembilang : 3, penyebut : 62-3 (5%; 3; 59; F</w:t>
      </w:r>
      <w:r>
        <w:rPr>
          <w:vertAlign w:val="subscript"/>
          <w:lang w:val="en-US"/>
        </w:rPr>
        <w:t>tabel</w:t>
      </w:r>
      <w:r>
        <w:rPr>
          <w:lang w:val="en-US"/>
        </w:rPr>
        <w:t xml:space="preserve"> 2,76) diperoleh nilai F</w:t>
      </w:r>
      <w:r>
        <w:rPr>
          <w:vertAlign w:val="subscript"/>
          <w:lang w:val="en-US"/>
        </w:rPr>
        <w:t xml:space="preserve">tabel  </w:t>
      </w:r>
      <w:r>
        <w:rPr>
          <w:lang w:val="en-US"/>
        </w:rPr>
        <w:t>sebesar 2,76. Dari uraian tersebut dapat diketahui bahwa F</w:t>
      </w:r>
      <w:r>
        <w:rPr>
          <w:vertAlign w:val="subscript"/>
          <w:lang w:val="en-US"/>
        </w:rPr>
        <w:t xml:space="preserve">hitung </w:t>
      </w:r>
      <w:r>
        <w:rPr>
          <w:lang w:val="en-US"/>
        </w:rPr>
        <w:t>(</w:t>
      </w:r>
      <w:r>
        <w:t>49.307</w:t>
      </w:r>
      <w:r>
        <w:rPr>
          <w:lang w:val="en-US"/>
        </w:rPr>
        <w:t>) &gt; F</w:t>
      </w:r>
      <w:r>
        <w:rPr>
          <w:vertAlign w:val="subscript"/>
          <w:lang w:val="en-US"/>
        </w:rPr>
        <w:t>tabel</w:t>
      </w:r>
      <w:r>
        <w:rPr>
          <w:lang w:val="en-US"/>
        </w:rPr>
        <w:t xml:space="preserve"> (2,76) dan nilai signifikansi sebesar 0,000 &lt; 0,05 maka dapat disimpulkan hipotesis keempat diterima, artinya variabel </w:t>
      </w:r>
      <w:r>
        <w:rPr>
          <w:i/>
          <w:iCs/>
          <w:lang w:val="en-US"/>
        </w:rPr>
        <w:t xml:space="preserve">Transformasional leadership </w:t>
      </w:r>
      <w:r>
        <w:rPr>
          <w:lang w:val="en-US"/>
        </w:rPr>
        <w:t>(X1)</w:t>
      </w:r>
      <w:r>
        <w:rPr>
          <w:i/>
          <w:iCs/>
          <w:lang w:val="en-US"/>
        </w:rPr>
        <w:t>, Work engagement</w:t>
      </w:r>
      <w:r>
        <w:rPr>
          <w:lang w:val="en-US"/>
        </w:rPr>
        <w:t xml:space="preserve"> (X2)dan Budaya organisasi (X3) berpengaruh secara serentak (simultan) terhadap variabel Kinerja pegawai (Y).</w:t>
      </w:r>
      <w:bookmarkEnd w:id="29"/>
    </w:p>
    <w:p w:rsidR="005F0803" w:rsidRDefault="005F0803" w:rsidP="005F0803">
      <w:pPr>
        <w:pStyle w:val="Heading4"/>
        <w:spacing w:line="480" w:lineRule="auto"/>
        <w:ind w:hanging="927"/>
        <w:rPr>
          <w:lang w:val="en-US"/>
        </w:rPr>
      </w:pPr>
      <w:bookmarkStart w:id="30" w:name="_Toc203944143"/>
      <w:bookmarkStart w:id="31" w:name="_Hlk201485273"/>
      <w:r>
        <w:rPr>
          <w:lang w:val="en-US"/>
        </w:rPr>
        <w:t>Uji R</w:t>
      </w:r>
      <w:r>
        <w:rPr>
          <w:vertAlign w:val="superscript"/>
          <w:lang w:val="en-US"/>
        </w:rPr>
        <w:t>2</w:t>
      </w:r>
      <w:r>
        <w:rPr>
          <w:lang w:val="en-US"/>
        </w:rPr>
        <w:t xml:space="preserve"> Koefisien Determinasi</w:t>
      </w:r>
      <w:bookmarkEnd w:id="30"/>
    </w:p>
    <w:bookmarkEnd w:id="31"/>
    <w:p w:rsidR="005F0803" w:rsidRDefault="005F0803" w:rsidP="005F0803">
      <w:pPr>
        <w:spacing w:line="480" w:lineRule="auto"/>
        <w:ind w:firstLine="737"/>
        <w:jc w:val="both"/>
        <w:rPr>
          <w:lang w:val="en-US"/>
        </w:rPr>
      </w:pPr>
      <w:r>
        <w:rPr>
          <w:lang w:val="en-US"/>
        </w:rPr>
        <w:t xml:space="preserve">Koefisien determinasi terletak pada tabel Model </w:t>
      </w:r>
      <w:r w:rsidRPr="00210CFA">
        <w:rPr>
          <w:i/>
          <w:iCs/>
          <w:lang w:val="en-US"/>
        </w:rPr>
        <w:t xml:space="preserve">Summary </w:t>
      </w:r>
      <w:r>
        <w:rPr>
          <w:lang w:val="en-US"/>
        </w:rPr>
        <w:t xml:space="preserve">dan tertulis R Square. Untuk regresi linear berganda sebaiknya menggunakan R </w:t>
      </w:r>
      <w:r w:rsidRPr="00210CFA">
        <w:rPr>
          <w:i/>
          <w:iCs/>
          <w:lang w:val="en-US"/>
        </w:rPr>
        <w:t>Square</w:t>
      </w:r>
      <w:r>
        <w:rPr>
          <w:lang w:val="en-US"/>
        </w:rPr>
        <w:t xml:space="preserve"> yang sudah disesuaikan atau tertulis </w:t>
      </w:r>
      <w:r w:rsidRPr="00210CFA">
        <w:rPr>
          <w:i/>
          <w:iCs/>
          <w:lang w:val="en-US"/>
        </w:rPr>
        <w:t xml:space="preserve">Adjusted </w:t>
      </w:r>
      <w:r w:rsidRPr="00210CFA">
        <w:rPr>
          <w:lang w:val="en-US"/>
        </w:rPr>
        <w:t xml:space="preserve">R </w:t>
      </w:r>
      <w:r w:rsidRPr="00210CFA">
        <w:rPr>
          <w:i/>
          <w:iCs/>
          <w:lang w:val="en-US"/>
        </w:rPr>
        <w:t>Square</w:t>
      </w:r>
      <w:r>
        <w:rPr>
          <w:lang w:val="en-US"/>
        </w:rPr>
        <w:t xml:space="preserve"> karena disesuaikan dengan jumlah variabel yang digunakan dalam penelitian nilai R </w:t>
      </w:r>
      <w:r w:rsidRPr="00210CFA">
        <w:rPr>
          <w:i/>
          <w:iCs/>
          <w:lang w:val="en-US"/>
        </w:rPr>
        <w:t>Square/ Adjusted</w:t>
      </w:r>
      <w:r>
        <w:rPr>
          <w:lang w:val="en-US"/>
        </w:rPr>
        <w:t xml:space="preserve"> R </w:t>
      </w:r>
      <w:r w:rsidRPr="00210CFA">
        <w:rPr>
          <w:i/>
          <w:iCs/>
          <w:lang w:val="en-US"/>
        </w:rPr>
        <w:t xml:space="preserve">Square </w:t>
      </w:r>
      <w:r>
        <w:rPr>
          <w:lang w:val="en-US"/>
        </w:rPr>
        <w:t>dikatakan baik jika diatas 0,5 karena nilai R Square berkisar 0 sampai dengan 1. Hasil analisis koefisien determinasi dalam penelitian ini adalah:</w:t>
      </w:r>
    </w:p>
    <w:p w:rsidR="005F0803" w:rsidRPr="00BE73AC" w:rsidRDefault="005F0803" w:rsidP="005F0803">
      <w:pPr>
        <w:spacing w:after="0" w:line="240" w:lineRule="auto"/>
        <w:jc w:val="center"/>
        <w:rPr>
          <w:b/>
          <w:bCs/>
          <w:lang w:val="en-US"/>
        </w:rPr>
      </w:pPr>
      <w:r w:rsidRPr="00BE73AC">
        <w:rPr>
          <w:b/>
          <w:bCs/>
          <w:lang w:val="en-US"/>
        </w:rPr>
        <w:t>Tabel 4.1</w:t>
      </w:r>
      <w:r>
        <w:rPr>
          <w:b/>
          <w:bCs/>
          <w:lang w:val="en-US"/>
        </w:rPr>
        <w:t>4</w:t>
      </w:r>
    </w:p>
    <w:p w:rsidR="005F0803" w:rsidRPr="006F3192" w:rsidRDefault="005F0803" w:rsidP="005F0803">
      <w:pPr>
        <w:spacing w:after="0" w:line="240" w:lineRule="auto"/>
        <w:jc w:val="center"/>
        <w:rPr>
          <w:b/>
          <w:bCs/>
          <w:lang w:val="en-US"/>
        </w:rPr>
      </w:pPr>
      <w:r w:rsidRPr="00BE73AC">
        <w:rPr>
          <w:b/>
          <w:bCs/>
          <w:lang w:val="en-US"/>
        </w:rPr>
        <w:t>Hasil Uji R Square</w:t>
      </w:r>
    </w:p>
    <w:tbl>
      <w:tblPr>
        <w:tblW w:w="79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1038"/>
        <w:gridCol w:w="1344"/>
        <w:gridCol w:w="1425"/>
        <w:gridCol w:w="1958"/>
        <w:gridCol w:w="2185"/>
      </w:tblGrid>
      <w:tr w:rsidR="005F0803" w:rsidRPr="006F3192" w:rsidTr="00ED1D42">
        <w:trPr>
          <w:cantSplit/>
          <w:trHeight w:val="319"/>
          <w:jc w:val="center"/>
        </w:trPr>
        <w:tc>
          <w:tcPr>
            <w:tcW w:w="7950" w:type="dxa"/>
            <w:gridSpan w:val="5"/>
            <w:shd w:val="clear" w:color="auto" w:fill="FFFFFF"/>
          </w:tcPr>
          <w:p w:rsidR="005F0803" w:rsidRPr="006F3192" w:rsidRDefault="005F0803" w:rsidP="00ED1D42">
            <w:pPr>
              <w:spacing w:after="0" w:line="240" w:lineRule="auto"/>
              <w:jc w:val="center"/>
              <w:rPr>
                <w:b/>
                <w:bCs/>
              </w:rPr>
            </w:pPr>
            <w:r w:rsidRPr="006F3192">
              <w:rPr>
                <w:b/>
                <w:bCs/>
              </w:rPr>
              <w:t>Model Summary</w:t>
            </w:r>
          </w:p>
        </w:tc>
      </w:tr>
      <w:tr w:rsidR="005F0803" w:rsidRPr="006F3192" w:rsidTr="00ED1D42">
        <w:trPr>
          <w:cantSplit/>
          <w:trHeight w:val="657"/>
          <w:jc w:val="center"/>
        </w:trPr>
        <w:tc>
          <w:tcPr>
            <w:tcW w:w="1038" w:type="dxa"/>
            <w:shd w:val="clear" w:color="auto" w:fill="FFFFFF"/>
          </w:tcPr>
          <w:p w:rsidR="005F0803" w:rsidRPr="006F3192" w:rsidRDefault="005F0803" w:rsidP="00ED1D42">
            <w:pPr>
              <w:spacing w:after="0" w:line="240" w:lineRule="auto"/>
              <w:jc w:val="center"/>
              <w:rPr>
                <w:b/>
                <w:bCs/>
              </w:rPr>
            </w:pPr>
            <w:r w:rsidRPr="006F3192">
              <w:rPr>
                <w:b/>
                <w:bCs/>
              </w:rPr>
              <w:t>Model</w:t>
            </w:r>
          </w:p>
        </w:tc>
        <w:tc>
          <w:tcPr>
            <w:tcW w:w="1344" w:type="dxa"/>
            <w:shd w:val="clear" w:color="auto" w:fill="FFFFFF"/>
          </w:tcPr>
          <w:p w:rsidR="005F0803" w:rsidRPr="006F3192" w:rsidRDefault="005F0803" w:rsidP="00ED1D42">
            <w:pPr>
              <w:spacing w:after="0" w:line="240" w:lineRule="auto"/>
              <w:jc w:val="center"/>
              <w:rPr>
                <w:b/>
                <w:bCs/>
              </w:rPr>
            </w:pPr>
            <w:r w:rsidRPr="006F3192">
              <w:rPr>
                <w:b/>
                <w:bCs/>
              </w:rPr>
              <w:t>R</w:t>
            </w:r>
          </w:p>
        </w:tc>
        <w:tc>
          <w:tcPr>
            <w:tcW w:w="1425" w:type="dxa"/>
            <w:shd w:val="clear" w:color="auto" w:fill="FFFFFF"/>
          </w:tcPr>
          <w:p w:rsidR="005F0803" w:rsidRPr="006F3192" w:rsidRDefault="005F0803" w:rsidP="00ED1D42">
            <w:pPr>
              <w:spacing w:after="0" w:line="240" w:lineRule="auto"/>
              <w:jc w:val="center"/>
              <w:rPr>
                <w:b/>
                <w:bCs/>
              </w:rPr>
            </w:pPr>
            <w:r w:rsidRPr="006F3192">
              <w:rPr>
                <w:b/>
                <w:bCs/>
              </w:rPr>
              <w:t>R Square</w:t>
            </w:r>
          </w:p>
        </w:tc>
        <w:tc>
          <w:tcPr>
            <w:tcW w:w="1958" w:type="dxa"/>
            <w:shd w:val="clear" w:color="auto" w:fill="FFFFFF"/>
          </w:tcPr>
          <w:p w:rsidR="005F0803" w:rsidRPr="006F3192" w:rsidRDefault="005F0803" w:rsidP="00ED1D42">
            <w:pPr>
              <w:spacing w:after="0" w:line="240" w:lineRule="auto"/>
              <w:jc w:val="center"/>
              <w:rPr>
                <w:b/>
                <w:bCs/>
              </w:rPr>
            </w:pPr>
            <w:r w:rsidRPr="006F3192">
              <w:rPr>
                <w:b/>
                <w:bCs/>
              </w:rPr>
              <w:t>Adjusted R Square</w:t>
            </w:r>
          </w:p>
        </w:tc>
        <w:tc>
          <w:tcPr>
            <w:tcW w:w="2181" w:type="dxa"/>
            <w:shd w:val="clear" w:color="auto" w:fill="FFFFFF"/>
          </w:tcPr>
          <w:p w:rsidR="005F0803" w:rsidRPr="006F3192" w:rsidRDefault="005F0803" w:rsidP="00ED1D42">
            <w:pPr>
              <w:spacing w:after="0" w:line="240" w:lineRule="auto"/>
              <w:jc w:val="center"/>
              <w:rPr>
                <w:b/>
                <w:bCs/>
              </w:rPr>
            </w:pPr>
            <w:r w:rsidRPr="006F3192">
              <w:rPr>
                <w:b/>
                <w:bCs/>
              </w:rPr>
              <w:t>Std. Error of the Estimate</w:t>
            </w:r>
          </w:p>
        </w:tc>
      </w:tr>
      <w:tr w:rsidR="005F0803" w:rsidRPr="006F3192" w:rsidTr="00ED1D42">
        <w:trPr>
          <w:cantSplit/>
          <w:trHeight w:val="319"/>
          <w:jc w:val="center"/>
        </w:trPr>
        <w:tc>
          <w:tcPr>
            <w:tcW w:w="1038" w:type="dxa"/>
            <w:shd w:val="clear" w:color="auto" w:fill="FFFFFF"/>
            <w:vAlign w:val="center"/>
          </w:tcPr>
          <w:p w:rsidR="005F0803" w:rsidRPr="006F3192" w:rsidRDefault="005F0803" w:rsidP="00ED1D42">
            <w:pPr>
              <w:spacing w:after="0" w:line="240" w:lineRule="auto"/>
              <w:jc w:val="center"/>
            </w:pPr>
            <w:r w:rsidRPr="006F3192">
              <w:lastRenderedPageBreak/>
              <w:t>1</w:t>
            </w:r>
          </w:p>
        </w:tc>
        <w:tc>
          <w:tcPr>
            <w:tcW w:w="1344" w:type="dxa"/>
            <w:shd w:val="clear" w:color="auto" w:fill="FFFFFF"/>
            <w:vAlign w:val="center"/>
          </w:tcPr>
          <w:p w:rsidR="005F0803" w:rsidRPr="006F3192" w:rsidRDefault="005F0803" w:rsidP="00ED1D42">
            <w:pPr>
              <w:spacing w:after="0" w:line="240" w:lineRule="auto"/>
              <w:jc w:val="center"/>
            </w:pPr>
            <w:r w:rsidRPr="006F3192">
              <w:t>.8</w:t>
            </w:r>
            <w:r>
              <w:t>48</w:t>
            </w:r>
            <w:r w:rsidRPr="006F3192">
              <w:rPr>
                <w:vertAlign w:val="superscript"/>
              </w:rPr>
              <w:t>a</w:t>
            </w:r>
          </w:p>
        </w:tc>
        <w:tc>
          <w:tcPr>
            <w:tcW w:w="1425" w:type="dxa"/>
            <w:shd w:val="clear" w:color="auto" w:fill="FFFFFF"/>
            <w:vAlign w:val="center"/>
          </w:tcPr>
          <w:p w:rsidR="005F0803" w:rsidRPr="006F3192" w:rsidRDefault="005F0803" w:rsidP="00ED1D42">
            <w:pPr>
              <w:spacing w:after="0" w:line="240" w:lineRule="auto"/>
              <w:jc w:val="center"/>
            </w:pPr>
            <w:r w:rsidRPr="006F3192">
              <w:t>.</w:t>
            </w:r>
            <w:r>
              <w:t>718</w:t>
            </w:r>
          </w:p>
        </w:tc>
        <w:tc>
          <w:tcPr>
            <w:tcW w:w="1958" w:type="dxa"/>
            <w:shd w:val="clear" w:color="auto" w:fill="FFFFFF"/>
            <w:vAlign w:val="center"/>
          </w:tcPr>
          <w:p w:rsidR="005F0803" w:rsidRPr="006F3192" w:rsidRDefault="005F0803" w:rsidP="00ED1D42">
            <w:pPr>
              <w:spacing w:after="0" w:line="240" w:lineRule="auto"/>
              <w:jc w:val="center"/>
            </w:pPr>
            <w:r w:rsidRPr="006F3192">
              <w:t>.7</w:t>
            </w:r>
            <w:r>
              <w:t>04</w:t>
            </w:r>
          </w:p>
        </w:tc>
        <w:tc>
          <w:tcPr>
            <w:tcW w:w="2181" w:type="dxa"/>
            <w:shd w:val="clear" w:color="auto" w:fill="FFFFFF"/>
            <w:vAlign w:val="center"/>
          </w:tcPr>
          <w:p w:rsidR="005F0803" w:rsidRPr="006F3192" w:rsidRDefault="005F0803" w:rsidP="00ED1D42">
            <w:pPr>
              <w:spacing w:after="0" w:line="240" w:lineRule="auto"/>
              <w:jc w:val="center"/>
            </w:pPr>
            <w:r w:rsidRPr="006F3192">
              <w:t>2.</w:t>
            </w:r>
            <w:r>
              <w:t>89027</w:t>
            </w:r>
          </w:p>
        </w:tc>
      </w:tr>
      <w:tr w:rsidR="005F0803" w:rsidRPr="006F3192" w:rsidTr="00ED1D42">
        <w:trPr>
          <w:cantSplit/>
          <w:trHeight w:val="657"/>
          <w:jc w:val="center"/>
        </w:trPr>
        <w:tc>
          <w:tcPr>
            <w:tcW w:w="7950" w:type="dxa"/>
            <w:gridSpan w:val="5"/>
            <w:shd w:val="clear" w:color="auto" w:fill="FFFFFF"/>
          </w:tcPr>
          <w:p w:rsidR="005F0803" w:rsidRPr="006F3192" w:rsidRDefault="005F0803" w:rsidP="00ED1D42">
            <w:pPr>
              <w:spacing w:after="0" w:line="240" w:lineRule="auto"/>
              <w:ind w:left="269" w:hanging="269"/>
              <w:jc w:val="both"/>
            </w:pPr>
            <w:r w:rsidRPr="006F3192">
              <w:t>a. Predictors: (Constant), Budaya organisasi, Work engagement, Transformasional leadership</w:t>
            </w:r>
          </w:p>
        </w:tc>
      </w:tr>
    </w:tbl>
    <w:p w:rsidR="005F0803" w:rsidRDefault="005F0803" w:rsidP="005F0803">
      <w:pPr>
        <w:spacing w:after="0" w:line="240" w:lineRule="auto"/>
        <w:jc w:val="both"/>
        <w:rPr>
          <w:lang w:val="en-US"/>
        </w:rPr>
      </w:pPr>
      <w:r>
        <w:rPr>
          <w:lang w:val="en-US"/>
        </w:rPr>
        <w:t>Sumber : Hasil Penelitian, 2025</w:t>
      </w:r>
    </w:p>
    <w:p w:rsidR="005F0803" w:rsidRPr="009D7B41" w:rsidRDefault="005F0803" w:rsidP="005F0803">
      <w:pPr>
        <w:spacing w:after="0" w:line="240" w:lineRule="auto"/>
        <w:jc w:val="both"/>
        <w:rPr>
          <w:lang w:val="en-US"/>
        </w:rPr>
      </w:pPr>
    </w:p>
    <w:p w:rsidR="005F0803" w:rsidRDefault="005F0803" w:rsidP="005F0803">
      <w:pPr>
        <w:spacing w:after="0" w:line="480" w:lineRule="auto"/>
        <w:ind w:firstLine="737"/>
        <w:jc w:val="both"/>
      </w:pPr>
      <w:r>
        <w:t>Berdasarkan Tabel 4.14</w:t>
      </w:r>
      <w:bookmarkStart w:id="32" w:name="_Hlk201485419"/>
      <w:r>
        <w:t xml:space="preserve">, terlihat nilai koefisien determinasi yang sudah disesuiakan (R </w:t>
      </w:r>
      <w:r w:rsidRPr="003E2717">
        <w:rPr>
          <w:i/>
          <w:iCs/>
        </w:rPr>
        <w:t>Square</w:t>
      </w:r>
      <w:r>
        <w:t>) sebesar 0,718 hal ini berarti 71% variabel dependen dapat dijelaskan oleh variabel independent sedangkan 29% sisanya dijelaskan oleh variabel lain diluar variabel yang diteliti seperti variabel motivasi kerja dan disiplin.</w:t>
      </w:r>
    </w:p>
    <w:p w:rsidR="005F0803" w:rsidRDefault="005F0803" w:rsidP="005F0803">
      <w:pPr>
        <w:pStyle w:val="Heading2"/>
        <w:ind w:hanging="927"/>
        <w:rPr>
          <w:lang w:val="en-US"/>
        </w:rPr>
      </w:pPr>
      <w:bookmarkStart w:id="33" w:name="_Toc203944144"/>
      <w:r>
        <w:t>Pembahasan</w:t>
      </w:r>
      <w:bookmarkEnd w:id="32"/>
      <w:bookmarkEnd w:id="33"/>
    </w:p>
    <w:p w:rsidR="005F0803" w:rsidRDefault="005F0803" w:rsidP="005F0803">
      <w:pPr>
        <w:pStyle w:val="Heading3"/>
        <w:spacing w:before="0" w:line="480" w:lineRule="auto"/>
        <w:rPr>
          <w:lang w:val="en-US"/>
        </w:rPr>
      </w:pPr>
      <w:bookmarkStart w:id="34" w:name="_Toc203944145"/>
      <w:bookmarkStart w:id="35" w:name="_Hlk201485534"/>
      <w:r>
        <w:rPr>
          <w:lang w:val="en-US"/>
        </w:rPr>
        <w:t xml:space="preserve">Pengaruh </w:t>
      </w:r>
      <w:r w:rsidRPr="004E2191">
        <w:rPr>
          <w:i/>
          <w:iCs/>
          <w:lang w:val="en-US"/>
        </w:rPr>
        <w:t xml:space="preserve">Transformasional Leadership </w:t>
      </w:r>
      <w:r>
        <w:rPr>
          <w:lang w:val="en-US"/>
        </w:rPr>
        <w:t>Terhadap Kinerja Pegawai</w:t>
      </w:r>
      <w:bookmarkEnd w:id="34"/>
    </w:p>
    <w:p w:rsidR="005F0803" w:rsidRDefault="005F0803" w:rsidP="005F0803">
      <w:pPr>
        <w:spacing w:after="0" w:line="480" w:lineRule="auto"/>
        <w:ind w:firstLine="567"/>
        <w:jc w:val="both"/>
        <w:rPr>
          <w:lang w:val="en-US"/>
        </w:rPr>
      </w:pPr>
      <w:r>
        <w:rPr>
          <w:lang w:val="en-US"/>
        </w:rPr>
        <w:t xml:space="preserve">Nilai yang diperoleh dari nilai t-hitung &gt; t-tabel (3,432 &gt; 2,001) dan nilai signifikan sebesar 0,001 lebih kecil dari 0,05 artinya </w:t>
      </w:r>
      <w:r w:rsidRPr="00530D59">
        <w:rPr>
          <w:i/>
          <w:iCs/>
          <w:lang w:val="en-US"/>
        </w:rPr>
        <w:t>Transformasional leadership</w:t>
      </w:r>
      <w:r>
        <w:rPr>
          <w:lang w:val="en-US"/>
        </w:rPr>
        <w:t xml:space="preserve"> berpengaruh secara positif dan signifikan terhadap kinerja pegawai maka Ha 1 diterima.</w:t>
      </w:r>
    </w:p>
    <w:p w:rsidR="005F0803" w:rsidRPr="003D54D0" w:rsidRDefault="005F0803" w:rsidP="005F0803">
      <w:pPr>
        <w:spacing w:after="0" w:line="480" w:lineRule="auto"/>
        <w:ind w:firstLine="567"/>
        <w:jc w:val="both"/>
        <w:rPr>
          <w:lang w:val="en-US"/>
        </w:rPr>
      </w:pPr>
      <w:bookmarkStart w:id="36" w:name="_Hlk201485705"/>
      <w:bookmarkEnd w:id="35"/>
      <w:r>
        <w:rPr>
          <w:lang w:val="en-US"/>
        </w:rPr>
        <w:t xml:space="preserve">Hasil penelitian ini sesuai dengan </w:t>
      </w:r>
      <w:r>
        <w:rPr>
          <w:color w:val="000000"/>
          <w:lang w:val="id-ID"/>
        </w:rPr>
        <w:t xml:space="preserve">hasil </w:t>
      </w:r>
      <w:r w:rsidRPr="00A771A4">
        <w:rPr>
          <w:color w:val="000000"/>
          <w:lang w:val="id-ID"/>
        </w:rPr>
        <w:t>penelitian terdahulu oleh</w:t>
      </w:r>
      <w:r w:rsidR="00670204">
        <w:fldChar w:fldCharType="begin" w:fldLock="1"/>
      </w:r>
      <w:r>
        <w:instrText>ADDIN CSL_CITATION {"citationItems":[{"id":"ITEM-1","itemData":{"DOI":"https://doi.org/10.61722/jiem.v3i3.3968","author":[{"dropping-particle":"","family":"Aprilisa","given":"W.E","non-dropping-particle":"","parse-names":false,"suffix":""},{"dropping-particle":"","family":"Ardiana","given":"I Dewa.K.R","non-dropping-particle":"","parse-names":false,"suffix":""}],"container-title":"Jurnal Ilmiah Ekonomi Dan Manajemen","id":"ITEM-1","issue":"3","issued":{"date-parts":[["2025","3"]]},"page":"109-119","title":"PENGARUH TRANSFORMATIONAL LEADERSHIP, BUDAYA ORGANISASI DAN LINGKUNGAN KERJA TERHADAP KINERJA KARYAWAN PADA DINAS KELAUTAN DAN PERIKANAN PROVINSI JAWA TIMUR","type":"article-journal","volume":"3"},"uris":["http://www.mendeley.com/documents/?uuid=1c961609-cdaf-3149-9b9f-11f53a44bb12"]}],"mendeley":{"formattedCitation":"(Aprilisa &amp; Ardiana, 2025)","plainTextFormattedCitation":"(Aprilisa &amp; Ardiana, 2025)"},"properties":{"noteIndex":0},"schema":"https://github.com/citation-style-language/schema/raw/master/csl-citation.json"}</w:instrText>
      </w:r>
      <w:r w:rsidR="00670204">
        <w:fldChar w:fldCharType="separate"/>
      </w:r>
      <w:r w:rsidRPr="00B74F4D">
        <w:rPr>
          <w:noProof/>
        </w:rPr>
        <w:t>(Aprilisa &amp; Ardiana, 2025)</w:t>
      </w:r>
      <w:r w:rsidR="00670204">
        <w:fldChar w:fldCharType="end"/>
      </w:r>
      <w:r w:rsidRPr="00A771A4">
        <w:rPr>
          <w:noProof/>
          <w:lang w:val="id-ID"/>
        </w:rPr>
        <w:t>,</w:t>
      </w:r>
      <w:r w:rsidR="00670204" w:rsidRPr="00A771A4">
        <w:rPr>
          <w:color w:val="000000"/>
          <w:lang w:val="id-ID"/>
        </w:rPr>
        <w:fldChar w:fldCharType="begin" w:fldLock="1"/>
      </w:r>
      <w:r w:rsidRPr="00A771A4">
        <w:rPr>
          <w:color w:val="000000"/>
          <w:lang w:val="id-ID"/>
        </w:rPr>
        <w:instrText>ADDIN CSL_CITATION {"citationItems":[{"id":"ITEM-1","itemData":{"ISSN":"2685-4236","abstract":"Among effective management systems, the importance of human resources is increasing. Employee performance is one of the most important factors affecting success. Therefore, human resource management in an organization has become one of the most critical functions of a company. The purpose of this study is to determine the variables that affect employee performance and develop a basic theoretical model and a research model. This study uses an associative descriptive quantitative method with a sample of 152 respondents who are employees of PT PLN Cilegon Managing Unit. Improving employee performance can be done by adjusting and upholding the application of organizational cultural values. To be able to improve employee performance can be done by increasing transformational leadership. Enhancing corporate culture can be done by adjusting and upholding the application of organizational cultural values. To be able to improve employee performance can be done by increasing work motivation. This research is expected to provide a theoretical contribution to the literature in the context of human resource management.","author":[{"dropping-particle":"","family":"Amin","given":"Rahmat","non-dropping-particle":"Al","parse-names":false,"suffix":""},{"dropping-particle":"","family":"Prahiawan","given":"Wawan","non-dropping-particle":"","parse-names":false,"suffix":""},{"dropping-particle":"","family":"Ramdansyah","given":"Agus David","non-dropping-particle":"","parse-names":false,"suffix":""},{"dropping-particle":"","family":"Haryadi","given":"Didit","non-dropping-particle":"","parse-names":false,"suffix":""},{"dropping-particle":"","family":"Manajemen","given":"Magister","non-dropping-particle":"","parse-names":false,"suffix":""},{"dropping-particle":"","family":"Sultan","given":"Universitas","non-dropping-particle":"","parse-names":false,"suffix":""},{"dropping-particle":"","family":"Tirtayasa","given":"Ageng","non-dropping-particle":"","parse-names":false,"suffix":""}],"container-title":"Jurnal Mantik","id":"ITEM-1","issue":"2","issued":{"date-parts":[["2023"]]},"number-of-pages":"2685-4236","publisher":"Online","title":"Employee performance under organizational culture and transformational leadership: A mediated model","type":"report","volume":"7"},"uris":["http://www.mendeley.com/documents/?uuid=e0b006fe-8b8b-30cc-a0ee-0d8884e86164"]}],"mendeley":{"formattedCitation":"(Al Amin et al., 2023)","plainTextFormattedCitation":"(Al Amin et al., 2023)","previouslyFormattedCitation":"(Al Amin et al., 2023)"},"properties":{"noteIndex":0},"schema":"https://github.com/citation-style-language/schema/raw/master/csl-citation.json"}</w:instrText>
      </w:r>
      <w:r w:rsidR="00670204" w:rsidRPr="00A771A4">
        <w:rPr>
          <w:color w:val="000000"/>
          <w:lang w:val="id-ID"/>
        </w:rPr>
        <w:fldChar w:fldCharType="separate"/>
      </w:r>
      <w:r w:rsidRPr="00A771A4">
        <w:rPr>
          <w:noProof/>
          <w:color w:val="000000"/>
          <w:lang w:val="id-ID"/>
        </w:rPr>
        <w:t>(Al Amin et al., 2023)</w:t>
      </w:r>
      <w:r w:rsidR="00670204" w:rsidRPr="00A771A4">
        <w:rPr>
          <w:color w:val="000000"/>
          <w:lang w:val="id-ID"/>
        </w:rPr>
        <w:fldChar w:fldCharType="end"/>
      </w:r>
      <w:r w:rsidRPr="00A771A4">
        <w:rPr>
          <w:color w:val="000000"/>
          <w:lang w:val="id-ID"/>
        </w:rPr>
        <w:t xml:space="preserve">, </w:t>
      </w:r>
      <w:r w:rsidR="00670204" w:rsidRPr="00A771A4">
        <w:rPr>
          <w:lang w:val="id-ID"/>
        </w:rPr>
        <w:fldChar w:fldCharType="begin" w:fldLock="1"/>
      </w:r>
      <w:r w:rsidRPr="00A771A4">
        <w:rPr>
          <w:lang w:val="id-ID"/>
        </w:rPr>
        <w:instrText>ADDIN CSL_CITATION {"citationItems":[{"id":"ITEM-1","itemData":{"DOI":"10.36778/jesya.v6i1.978","ISSN":"2614-3259","abstract":"This study aims to determine the Effect of Transformational Leadership and Organizational Culture on Employee Performance Mediated by Organizational Commitment at the Regional Representatives Council Office of North Sumatra Province. This type of research is survey research because it takes samples from one population. This study uses an explanatory research approach, which aims to explain the causal relationship between the research variables and the testing hypothesis. This research is included in the category of causal research using a quantitative approach. The population in this study were all employees in the Regional People's Legislative Council Office of North Sumatra Province, consisting of 110 employees. As for determining the number/size of the sample in this study using a saturated sample, all members of the population were used as a sample of 110 employees of the Regional Representatives Council of North Sumatra Province. Data collection techniques used are interviews/interviews and questionnaires/questionnaires. This data will be analyzed using a quantitative approach using statistical analysis, namely the partial least squares – structural inquiry model (PLS-SEM) which aims to carry out path analysis (path) with latent variables. Data analysis techniques in this study used a quantitative approach using statistical analysis using the Outer Model Analysis test, Inner Model Analysis, and Hypothesis Testing. Data processing in this study uses the PLS (Partial Least Square) software program. The results of this study indicate that (1) Transformational leadership directly has a significant effect on employee performance at the Regional People's Representative Council Office of North Sumatra Province. (2) Directly organizational culture has a significant effect on employee performance at the Regional People's Representative Council Office of North Sumatra Province. (3) Directly organizational commitment has a significant effect on employee performance at the Regional People's Representative Council Office of North Sumatra Province. (4) Transformational leadership directly has a significant effect on organizational commitment at the Regional People's Representative Council Office of North Sumatra Province. (5) Directly organizational culture has a significant effect on organizational commitment at the Regional People's Representative Council Office of North Sumatra Province. (6) Indirectly organizational commitment can mediate the effect of trans…","author":[{"dropping-particle":"","family":"Fauzan","given":"Ahmad","non-dropping-particle":"","parse-names":false,"suffix":""},{"dropping-particle":"","family":"Tupti","given":"Zulaspan","non-dropping-particle":"","parse-names":false,"suffix":""},{"dropping-particle":"","family":"Pasaribu","given":"Fajar","non-dropping-particle":"","parse-names":false,"suffix":""},{"dropping-particle":"","family":"Tanjung","given":"Hasrudy","non-dropping-particle":"","parse-names":false,"suffix":""}],"container-title":"Jesya","id":"ITEM-1","issue":"1","issued":{"date-parts":[["2023","1","1"]]},"page":"517-534","publisher":"Sekolah Tinggi Ilmu Ekonomi Al-Washliyah","title":"Pengaruh Kepemimpinan Transformasional dan Budaya Organisasi Terhadap Kinerja Pegawai dimediasi oleh Komitmen Organisasi","type":"article-journal","volume":"6"},"uris":["http://www.mendeley.com/documents/?uuid=60cbf8e4-0254-36ab-a4e1-2edff7b65c90"]}],"mendeley":{"formattedCitation":"(Fauzan et al., 2023)","plainTextFormattedCitation":"(Fauzan et al., 2023)","previouslyFormattedCitation":"(Fauzan et al., 2023)"},"properties":{"noteIndex":0},"schema":"https://github.com/citation-style-language/schema/raw/master/csl-citation.json"}</w:instrText>
      </w:r>
      <w:r w:rsidR="00670204" w:rsidRPr="00A771A4">
        <w:rPr>
          <w:lang w:val="id-ID"/>
        </w:rPr>
        <w:fldChar w:fldCharType="separate"/>
      </w:r>
      <w:r w:rsidRPr="00A771A4">
        <w:rPr>
          <w:noProof/>
          <w:lang w:val="id-ID"/>
        </w:rPr>
        <w:t>(Fauzan et al., 2023)</w:t>
      </w:r>
      <w:r w:rsidR="00670204" w:rsidRPr="00A771A4">
        <w:rPr>
          <w:lang w:val="id-ID"/>
        </w:rPr>
        <w:fldChar w:fldCharType="end"/>
      </w:r>
      <w:r w:rsidRPr="00A771A4">
        <w:rPr>
          <w:color w:val="000000"/>
          <w:lang w:val="id-ID"/>
        </w:rPr>
        <w:t xml:space="preserve">, </w:t>
      </w:r>
      <w:r w:rsidR="00670204" w:rsidRPr="00A771A4">
        <w:rPr>
          <w:lang w:val="id-ID"/>
        </w:rPr>
        <w:fldChar w:fldCharType="begin" w:fldLock="1"/>
      </w:r>
      <w:r w:rsidRPr="00A771A4">
        <w:rPr>
          <w:lang w:val="id-ID"/>
        </w:rPr>
        <w:instrText>ADDIN CSL_CITATION {"citationItems":[{"id":"ITEM-1","itemData":{"ISSN":"2655-206X","author":[{"dropping-particle":"","family":"Hairudinor","given":"","non-dropping-particle":"","parse-names":false,"suffix":""},{"dropping-particle":"","family":"Utomo","given":"Setio","non-dropping-particle":"","parse-names":false,"suffix":""},{"dropping-particle":"","family":"Humaidi","given":"","non-dropping-particle":"","parse-names":false,"suffix":""}],"container-title":"Jurnal Administrasi Bisnis","id":"ITEM-1","issue":"1","issued":{"date-parts":[["2020"]]},"title":"Pengaruh Gaya Kepemimpinan Transformasional dan Budaya Organisasi terhadap Kinerja Karyawan","type":"article-journal","volume":"10"},"uris":["http://www.mendeley.com/documents/?uuid=03bc669f-cb19-34b2-bffc-47953296416b"]}],"mendeley":{"formattedCitation":"(Hairudinor et al., 2020)","plainTextFormattedCitation":"(Hairudinor et al., 2020)","previouslyFormattedCitation":"(Hairudinor et al., 2020)"},"properties":{"noteIndex":0},"schema":"https://github.com/citation-style-language/schema/raw/master/csl-citation.json"}</w:instrText>
      </w:r>
      <w:r w:rsidR="00670204" w:rsidRPr="00A771A4">
        <w:rPr>
          <w:lang w:val="id-ID"/>
        </w:rPr>
        <w:fldChar w:fldCharType="separate"/>
      </w:r>
      <w:r w:rsidRPr="00A771A4">
        <w:rPr>
          <w:noProof/>
          <w:lang w:val="id-ID"/>
        </w:rPr>
        <w:t>(Hairudinor et al., 2020)</w:t>
      </w:r>
      <w:r w:rsidR="00670204" w:rsidRPr="00A771A4">
        <w:rPr>
          <w:lang w:val="id-ID"/>
        </w:rPr>
        <w:fldChar w:fldCharType="end"/>
      </w:r>
      <w:r w:rsidRPr="00A771A4">
        <w:rPr>
          <w:color w:val="000000"/>
          <w:lang w:val="id-ID"/>
        </w:rPr>
        <w:t>yang men</w:t>
      </w:r>
      <w:r>
        <w:rPr>
          <w:color w:val="000000"/>
          <w:lang w:val="id-ID"/>
        </w:rPr>
        <w:t xml:space="preserve">jelaskan </w:t>
      </w:r>
      <w:r w:rsidRPr="00A771A4">
        <w:rPr>
          <w:color w:val="000000"/>
          <w:lang w:val="id-ID"/>
        </w:rPr>
        <w:t xml:space="preserve">bahwa </w:t>
      </w:r>
      <w:r w:rsidRPr="00A771A4">
        <w:rPr>
          <w:i/>
          <w:iCs/>
          <w:lang w:val="id-ID"/>
        </w:rPr>
        <w:t xml:space="preserve">Transformational leadership </w:t>
      </w:r>
      <w:r w:rsidRPr="00A771A4">
        <w:rPr>
          <w:lang w:val="id-ID"/>
        </w:rPr>
        <w:t>berpengaruh positif dan signifikan terhadap kinerja pegawai</w:t>
      </w:r>
      <w:r>
        <w:rPr>
          <w:lang w:val="id-ID"/>
        </w:rPr>
        <w:t>. Oleh karena itu, jika semakin baik kepemimpinan transformasional (</w:t>
      </w:r>
      <w:r w:rsidRPr="007A382B">
        <w:rPr>
          <w:i/>
          <w:iCs/>
          <w:lang w:val="id-ID"/>
        </w:rPr>
        <w:t>Transformasional leadership</w:t>
      </w:r>
      <w:r>
        <w:rPr>
          <w:lang w:val="id-ID"/>
        </w:rPr>
        <w:t>) yang dimiliki  seorang pemimpin, maka kinerja pegawai semakin meningkat dalam suatu instansi.</w:t>
      </w:r>
    </w:p>
    <w:bookmarkEnd w:id="36"/>
    <w:p w:rsidR="005F0803" w:rsidRDefault="005F0803" w:rsidP="005F0803">
      <w:pPr>
        <w:spacing w:line="480" w:lineRule="auto"/>
        <w:ind w:firstLine="360"/>
        <w:jc w:val="both"/>
        <w:rPr>
          <w:lang w:val="id-ID"/>
        </w:rPr>
      </w:pPr>
      <w:r w:rsidRPr="005B73E6">
        <w:rPr>
          <w:lang w:val="id-ID"/>
        </w:rPr>
        <w:t xml:space="preserve">Menurut (Suwatno, 2019)Kepemimpinan transformasional merupakan kemampuan pimpinan untuk memotivasi pegawai yang ada di dalam organisasi </w:t>
      </w:r>
      <w:r w:rsidRPr="005B73E6">
        <w:rPr>
          <w:lang w:val="id-ID"/>
        </w:rPr>
        <w:lastRenderedPageBreak/>
        <w:t>melampaui kepentingan pribadinya</w:t>
      </w:r>
      <w:r>
        <w:rPr>
          <w:lang w:val="id-ID"/>
        </w:rPr>
        <w:t xml:space="preserve">. </w:t>
      </w:r>
      <w:r w:rsidRPr="005B73E6">
        <w:rPr>
          <w:lang w:val="id-ID"/>
        </w:rPr>
        <w:t xml:space="preserve">Ketika karyawan merasa diperhatikan dan dipahami, mereka cenderung lebih berkomitmen dan termotivasi dalam menjalankan tugasnya, maka kinerja karyawan akan meningkat </w:t>
      </w:r>
      <w:r w:rsidR="00670204" w:rsidRPr="005B73E6">
        <w:rPr>
          <w:lang w:val="id-ID"/>
        </w:rPr>
        <w:fldChar w:fldCharType="begin" w:fldLock="1"/>
      </w:r>
      <w:r w:rsidRPr="005B73E6">
        <w:rPr>
          <w:lang w:val="id-ID"/>
        </w:rPr>
        <w:instrText>ADDIN CSL_CITATION {"citationItems":[{"id":"ITEM-1","itemData":{"ISSN":"2721-1169","author":[{"dropping-particle":"","family":"Abdul Rojak","given":"Jeje","non-dropping-particle":"","parse-names":false,"suffix":""},{"dropping-particle":"","family":"Dwijanto Witjaksono","given":"Andre","non-dropping-particle":"","parse-names":false,"suffix":""},{"dropping-particle":"","family":"Kistyanto","given":"Anang","non-dropping-particle":"","parse-names":false,"suffix":""}],"container-title":"EDUKASIA: Jurnal Pendidikan dan Pembelajaran","id":"ITEM-1","issued":{"date-parts":[["2024"]]},"page":"977-990","title":"The Influence of Transformational Leadership and Organizational Culture on Employee Performance","type":"article-journal","volume":"5"},"uris":["http://www.mendeley.com/documents/?uuid=1d582590-cbcd-39b3-85c5-c4fcf71b5e67"]}],"mendeley":{"formattedCitation":"(Abdul Rojak et al., 2024)","plainTextFormattedCitation":"(Abdul Rojak et al., 2024)","previouslyFormattedCitation":"(Abdul Rojak et al., 2024)"},"properties":{"noteIndex":0},"schema":"https://github.com/citation-style-language/schema/raw/master/csl-citation.json"}</w:instrText>
      </w:r>
      <w:r w:rsidR="00670204" w:rsidRPr="005B73E6">
        <w:rPr>
          <w:lang w:val="id-ID"/>
        </w:rPr>
        <w:fldChar w:fldCharType="separate"/>
      </w:r>
      <w:r w:rsidRPr="005B73E6">
        <w:rPr>
          <w:noProof/>
          <w:lang w:val="id-ID"/>
        </w:rPr>
        <w:t>(Abdul Rojak et al., 2024)</w:t>
      </w:r>
      <w:r w:rsidR="00670204" w:rsidRPr="005B73E6">
        <w:rPr>
          <w:lang w:val="id-ID"/>
        </w:rPr>
        <w:fldChar w:fldCharType="end"/>
      </w:r>
      <w:r w:rsidRPr="005B73E6">
        <w:rPr>
          <w:lang w:val="id-ID"/>
        </w:rPr>
        <w:t>. Dengan demikian, kepemimpinan transformasional dapat meningkatkan kinerja pegawai.</w:t>
      </w:r>
      <w:r>
        <w:rPr>
          <w:lang w:val="id-ID"/>
        </w:rPr>
        <w:t xml:space="preserve">  Menurut</w:t>
      </w:r>
      <w:r w:rsidR="00670204" w:rsidRPr="0034779B">
        <w:rPr>
          <w:lang w:val="id-ID"/>
        </w:rPr>
        <w:fldChar w:fldCharType="begin" w:fldLock="1"/>
      </w:r>
      <w:r w:rsidRPr="0034779B">
        <w:rPr>
          <w:lang w:val="id-ID"/>
        </w:rPr>
        <w:instrText>ADDIN CSL_CITATION {"citationItems":[{"id":"ITEM-1","itemData":{"author":[{"dropping-particle":"","family":"Kartono","given":"K","non-dropping-particle":"","parse-names":false,"suffix":""}],"id":"ITEM-1","issued":{"date-parts":[["2019"]]},"publisher":"Rajagrafindo Persada (Rajawali Pers)","title":"Pemimpin dan Kepemimpinan","type":"book"},"uris":["http://www.mendeley.com/documents/?uuid=c3b40407-c6a8-4e51-a004-f74188c2009b"]}],"mendeley":{"formattedCitation":"(Kartono, 2019)","plainTextFormattedCitation":"(Kartono, 2019)","previouslyFormattedCitation":"(Kartono, 2019)"},"properties":{"noteIndex":0},"schema":"https://github.com/citation-style-language/schema/raw/master/csl-citation.json"}</w:instrText>
      </w:r>
      <w:r w:rsidR="00670204" w:rsidRPr="0034779B">
        <w:rPr>
          <w:lang w:val="id-ID"/>
        </w:rPr>
        <w:fldChar w:fldCharType="separate"/>
      </w:r>
      <w:r w:rsidRPr="0034779B">
        <w:rPr>
          <w:noProof/>
          <w:lang w:val="id-ID"/>
        </w:rPr>
        <w:t>(Kartono, 2019)</w:t>
      </w:r>
      <w:r w:rsidR="00670204" w:rsidRPr="0034779B">
        <w:rPr>
          <w:lang w:val="id-ID"/>
        </w:rPr>
        <w:fldChar w:fldCharType="end"/>
      </w:r>
      <w:r>
        <w:rPr>
          <w:lang w:val="id-ID"/>
        </w:rPr>
        <w:t xml:space="preserve"> indikator  </w:t>
      </w:r>
      <w:r w:rsidRPr="0034779B">
        <w:rPr>
          <w:i/>
          <w:iCs/>
          <w:lang w:val="id-ID"/>
        </w:rPr>
        <w:t>Transformasional leadership</w:t>
      </w:r>
      <w:r>
        <w:rPr>
          <w:lang w:val="id-ID"/>
        </w:rPr>
        <w:t xml:space="preserve"> yaitu (1) </w:t>
      </w:r>
      <w:r w:rsidRPr="0034779B">
        <w:rPr>
          <w:lang w:val="id-ID"/>
        </w:rPr>
        <w:t xml:space="preserve">Karisma </w:t>
      </w:r>
      <w:r w:rsidRPr="0034779B">
        <w:rPr>
          <w:i/>
          <w:iCs/>
          <w:lang w:val="id-ID"/>
        </w:rPr>
        <w:t>(Charisma)</w:t>
      </w:r>
      <w:r>
        <w:rPr>
          <w:lang w:val="id-ID"/>
        </w:rPr>
        <w:t xml:space="preserve">, (2) </w:t>
      </w:r>
      <w:r w:rsidRPr="0034779B">
        <w:rPr>
          <w:lang w:val="id-ID"/>
        </w:rPr>
        <w:t xml:space="preserve">Inspirasional </w:t>
      </w:r>
      <w:r w:rsidRPr="0034779B">
        <w:rPr>
          <w:i/>
          <w:iCs/>
          <w:lang w:val="id-ID"/>
        </w:rPr>
        <w:t>(Inspirasioni)</w:t>
      </w:r>
      <w:r>
        <w:rPr>
          <w:lang w:val="id-ID"/>
        </w:rPr>
        <w:t xml:space="preserve">, (3) </w:t>
      </w:r>
      <w:r w:rsidRPr="0034779B">
        <w:rPr>
          <w:lang w:val="id-ID"/>
        </w:rPr>
        <w:t xml:space="preserve">Stimulasi Intelektual </w:t>
      </w:r>
      <w:r w:rsidRPr="0034779B">
        <w:rPr>
          <w:i/>
          <w:iCs/>
          <w:lang w:val="id-ID"/>
        </w:rPr>
        <w:t>(Intelektual stimulation)</w:t>
      </w:r>
      <w:r>
        <w:rPr>
          <w:lang w:val="id-ID"/>
        </w:rPr>
        <w:t xml:space="preserve"> dan (4) </w:t>
      </w:r>
      <w:r w:rsidRPr="0034779B">
        <w:rPr>
          <w:lang w:val="id-ID"/>
        </w:rPr>
        <w:t xml:space="preserve">Perhatian individu </w:t>
      </w:r>
      <w:r w:rsidRPr="0034779B">
        <w:rPr>
          <w:i/>
          <w:iCs/>
          <w:lang w:val="id-ID"/>
        </w:rPr>
        <w:t>(Individuallized consideration)</w:t>
      </w:r>
      <w:r>
        <w:rPr>
          <w:i/>
          <w:iCs/>
          <w:lang w:val="id-ID"/>
        </w:rPr>
        <w:t>.</w:t>
      </w:r>
    </w:p>
    <w:p w:rsidR="005F0803" w:rsidRDefault="005F0803" w:rsidP="005F0803">
      <w:pPr>
        <w:pStyle w:val="Heading3"/>
        <w:rPr>
          <w:lang w:val="en-US"/>
        </w:rPr>
      </w:pPr>
      <w:bookmarkStart w:id="37" w:name="_Toc203944146"/>
      <w:r>
        <w:rPr>
          <w:lang w:val="en-US"/>
        </w:rPr>
        <w:t xml:space="preserve">Pengaruh </w:t>
      </w:r>
      <w:r w:rsidRPr="00D954C8">
        <w:rPr>
          <w:i/>
          <w:iCs/>
          <w:lang w:val="en-US"/>
        </w:rPr>
        <w:t>Work Engagement</w:t>
      </w:r>
      <w:r>
        <w:rPr>
          <w:lang w:val="en-US"/>
        </w:rPr>
        <w:t xml:space="preserve"> Terhadap Kinerja Pegawai</w:t>
      </w:r>
      <w:bookmarkEnd w:id="37"/>
    </w:p>
    <w:p w:rsidR="005F0803" w:rsidRDefault="005F0803" w:rsidP="005F0803">
      <w:pPr>
        <w:spacing w:after="0" w:line="480" w:lineRule="auto"/>
        <w:ind w:firstLine="567"/>
        <w:jc w:val="both"/>
        <w:rPr>
          <w:lang w:val="en-US"/>
        </w:rPr>
      </w:pPr>
      <w:bookmarkStart w:id="38" w:name="_Hlk201485895"/>
      <w:r>
        <w:rPr>
          <w:lang w:val="en-US"/>
        </w:rPr>
        <w:t xml:space="preserve">Nilai yang diperoleh dari nilai t-hitung &gt; t-tabel (3,897 &gt; 2,001) dan nilai signifikan sebesar 0,000 lebih kecil dari 0,05 artinya </w:t>
      </w:r>
      <w:r>
        <w:rPr>
          <w:i/>
          <w:iCs/>
          <w:lang w:val="en-US"/>
        </w:rPr>
        <w:t>Work engagement</w:t>
      </w:r>
      <w:r>
        <w:rPr>
          <w:lang w:val="en-US"/>
        </w:rPr>
        <w:t xml:space="preserve"> berpengaruh secara positif dan signifikan terhadap kinerja pegawai maka Ha 2 diterima.</w:t>
      </w:r>
    </w:p>
    <w:p w:rsidR="005F0803" w:rsidRDefault="005F0803" w:rsidP="005F0803">
      <w:pPr>
        <w:spacing w:after="0" w:line="480" w:lineRule="auto"/>
        <w:ind w:firstLine="360"/>
        <w:jc w:val="both"/>
        <w:rPr>
          <w:lang w:val="id-ID"/>
        </w:rPr>
      </w:pPr>
      <w:r>
        <w:rPr>
          <w:lang w:val="en-US"/>
        </w:rPr>
        <w:t xml:space="preserve">Hasil penelitian ini sesuai dengan hasil penelitian yang </w:t>
      </w:r>
      <w:r w:rsidRPr="00D954C8">
        <w:rPr>
          <w:lang w:val="id-ID"/>
        </w:rPr>
        <w:t xml:space="preserve">dilakukan oleh </w:t>
      </w:r>
      <w:r w:rsidR="00670204" w:rsidRPr="00670204">
        <w:rPr>
          <w:lang w:val="id-ID"/>
        </w:rPr>
        <w:fldChar w:fldCharType="begin" w:fldLock="1"/>
      </w:r>
      <w:r w:rsidRPr="00D954C8">
        <w:rPr>
          <w:lang w:val="id-ID"/>
        </w:rPr>
        <w:instrText>ADDIN CSL_CITATION {"citationItems":[{"id":"ITEM-1","itemData":{"DOI":"10.53697/emak.v4i3","author":[{"dropping-particle":"","family":"Putri","given":"D, R","non-dropping-particle":"","parse-names":false,"suffix":""},{"dropping-particle":"","family":"Made E.G","given":"A, I","non-dropping-particle":"","parse-names":false,"suffix":""},{"dropping-particle":"","family":"Wagini","given":"W","non-dropping-particle":"","parse-names":false,"suffix":""}],"container-title":"Jurnal Ekonomi Manajemen Akuntansi Dan Keuangan","id":"ITEM-1","issue":"3","issued":{"date-parts":[["2023"]]},"page":"685-698","title":"The Influence Of Work Engagement And Organizational Culture On Employee Performance At The Regional Secretariat Of Lebong District Pengaruh Work Engagement Dan Budaya Organisasi Terhadap Kinerja Pegawai Pada Sekretariat Daerah Kabupaten Lebong","type":"article-journal","volume":"4"},"uris":["http://www.mendeley.com/documents/?uuid=9f7b8960-5ab2-3854-a4b9-16986b3bb71f"]}],"mendeley":{"formattedCitation":"(Putri et al., 2023)","plainTextFormattedCitation":"(Putri et al., 2023)","previouslyFormattedCitation":"(Putri et al., 2023)"},"properties":{"noteIndex":0},"schema":"https://github.com/citation-style-language/schema/raw/master/csl-citation.json"}</w:instrText>
      </w:r>
      <w:r w:rsidR="00670204" w:rsidRPr="00670204">
        <w:rPr>
          <w:lang w:val="id-ID"/>
        </w:rPr>
        <w:fldChar w:fldCharType="separate"/>
      </w:r>
      <w:r w:rsidRPr="00D954C8">
        <w:rPr>
          <w:noProof/>
          <w:lang w:val="id-ID"/>
        </w:rPr>
        <w:t>(Putri et al., 2023)</w:t>
      </w:r>
      <w:r w:rsidR="00670204" w:rsidRPr="00D954C8">
        <w:rPr>
          <w:lang w:val="en-US"/>
        </w:rPr>
        <w:fldChar w:fldCharType="end"/>
      </w:r>
      <w:r w:rsidRPr="00D954C8">
        <w:rPr>
          <w:lang w:val="id-ID"/>
        </w:rPr>
        <w:t xml:space="preserve">, </w:t>
      </w:r>
      <w:r w:rsidR="00670204" w:rsidRPr="00670204">
        <w:rPr>
          <w:lang w:val="id-ID"/>
        </w:rPr>
        <w:fldChar w:fldCharType="begin" w:fldLock="1"/>
      </w:r>
      <w:r w:rsidRPr="00D954C8">
        <w:rPr>
          <w:lang w:val="id-ID"/>
        </w:rPr>
        <w:instrText>ADDIN CSL_CITATION {"citationItems":[{"id":"ITEM-1","itemData":{"author":[{"dropping-particle":"","family":"Karina Suranti","given":"Tety","non-dropping-particle":"","parse-names":false,"suffix":""},{"dropping-particle":"","family":"Kurniawan","given":"Dwi","non-dropping-particle":"","parse-names":false,"suffix":""},{"dropping-particle":"","family":"Jambi","given":"Universitas","non-dropping-particle":"","parse-names":false,"suffix":""}],"container-title":"Tata Kelola Perusahaan (JAKPT)","id":"ITEM-1","issued":{"date-parts":[["2024","3"]]},"title":"PENGARUH KETERIKATAN KERJA TERHADAP KINERJA PEGAWAI DENGAN MOTIVASI SEBAGAI VARIABEL INTERVENING PADA SEKRETARIAT DPRD PROVINSI JAMBI","type":"report","volume":"1"},"uris":["http://www.mendeley.com/documents/?uuid=97403d03-7ac3-38f8-9ca9-8ff1c794edef"]}],"mendeley":{"formattedCitation":"(Karina Suranti et al., 2024)","plainTextFormattedCitation":"(Karina Suranti et al., 2024)","previouslyFormattedCitation":"(Karina Suranti et al., 2024)"},"properties":{"noteIndex":0},"schema":"https://github.com/citation-style-language/schema/raw/master/csl-citation.json"}</w:instrText>
      </w:r>
      <w:r w:rsidR="00670204" w:rsidRPr="00670204">
        <w:rPr>
          <w:lang w:val="id-ID"/>
        </w:rPr>
        <w:fldChar w:fldCharType="separate"/>
      </w:r>
      <w:r w:rsidRPr="00D954C8">
        <w:rPr>
          <w:noProof/>
          <w:lang w:val="id-ID"/>
        </w:rPr>
        <w:t>(Karina Suranti et al., 2024)</w:t>
      </w:r>
      <w:r w:rsidR="00670204" w:rsidRPr="00D954C8">
        <w:rPr>
          <w:lang w:val="en-US"/>
        </w:rPr>
        <w:fldChar w:fldCharType="end"/>
      </w:r>
      <w:r w:rsidRPr="00D954C8">
        <w:rPr>
          <w:lang w:val="id-ID"/>
        </w:rPr>
        <w:t xml:space="preserve">, dan </w:t>
      </w:r>
      <w:r w:rsidR="00670204" w:rsidRPr="00670204">
        <w:rPr>
          <w:lang w:val="id-ID"/>
        </w:rPr>
        <w:fldChar w:fldCharType="begin" w:fldLock="1"/>
      </w:r>
      <w:r w:rsidRPr="00D954C8">
        <w:rPr>
          <w:lang w:val="id-ID"/>
        </w:rPr>
        <w:instrText>ADDIN CSL_CITATION {"citationItems":[{"id":"ITEM-1","itemData":{"DOI":"10.25215/1201.166","ISSN":"2348-5396","author":[{"dropping-particle":"","family":"Mundhra","given":"Eshaa","non-dropping-particle":"","parse-names":false,"suffix":""},{"dropping-particle":"","family":"Pramanik","given":"Auditi","non-dropping-particle":"","parse-names":false,"suffix":""}],"container-title":"International Journal of Indian Psychȯlogy","id":"ITEM-1","issue":"1","issued":{"date-parts":[["2024"]]},"title":"The Impact of Work Engagement on Employee Work Performance: Mediation Role of Work Autonomy","type":"article-journal","volume":"12"},"uris":["http://www.mendeley.com/documents/?uuid=5a94a4fb-7875-446b-b317-7983ef0125df"]}],"mendeley":{"formattedCitation":"(Mundhra &amp; Pramanik, 2024)","plainTextFormattedCitation":"(Mundhra &amp; Pramanik, 2024)","previouslyFormattedCitation":"(Mundhra &amp; Pramanik, 2024)"},"properties":{"noteIndex":0},"schema":"https://github.com/citation-style-language/schema/raw/master/csl-citation.json"}</w:instrText>
      </w:r>
      <w:r w:rsidR="00670204" w:rsidRPr="00670204">
        <w:rPr>
          <w:lang w:val="id-ID"/>
        </w:rPr>
        <w:fldChar w:fldCharType="separate"/>
      </w:r>
      <w:r w:rsidRPr="00D954C8">
        <w:rPr>
          <w:noProof/>
          <w:lang w:val="id-ID"/>
        </w:rPr>
        <w:t>(Mundhra &amp; Pramanik, 2024)</w:t>
      </w:r>
      <w:r w:rsidR="00670204" w:rsidRPr="00D954C8">
        <w:rPr>
          <w:lang w:val="en-US"/>
        </w:rPr>
        <w:fldChar w:fldCharType="end"/>
      </w:r>
      <w:r w:rsidRPr="00D954C8">
        <w:rPr>
          <w:lang w:val="id-ID"/>
        </w:rPr>
        <w:t xml:space="preserve"> yang menyatakan bahwa </w:t>
      </w:r>
      <w:r w:rsidRPr="00D954C8">
        <w:rPr>
          <w:i/>
          <w:iCs/>
          <w:lang w:val="id-ID"/>
        </w:rPr>
        <w:t xml:space="preserve">work engagement </w:t>
      </w:r>
      <w:r w:rsidRPr="00D954C8">
        <w:rPr>
          <w:lang w:val="id-ID"/>
        </w:rPr>
        <w:t>berpengaruh positif dan signifikat terhadap kinerja pegawai.</w:t>
      </w:r>
    </w:p>
    <w:p w:rsidR="005F0803" w:rsidRDefault="005F0803" w:rsidP="005F0803">
      <w:pPr>
        <w:spacing w:after="0" w:line="480" w:lineRule="auto"/>
        <w:ind w:firstLine="360"/>
        <w:jc w:val="both"/>
        <w:rPr>
          <w:lang w:val="id-ID"/>
        </w:rPr>
      </w:pPr>
      <w:r w:rsidRPr="00D954C8">
        <w:rPr>
          <w:lang w:val="id-ID"/>
        </w:rPr>
        <w:t>Keterikatan kerja yang baik mencerminkan besarnya rasa tanggung jawab seseorang terhadap tugas-tugas yang diberikan kepadanya. Hal ini mendorong gairah kerja, semangat kerja dan terwujudnya tujuan perusahaan dan karyawan</w:t>
      </w:r>
      <w:bookmarkEnd w:id="38"/>
      <w:r w:rsidRPr="00D954C8">
        <w:rPr>
          <w:lang w:val="id-ID"/>
        </w:rPr>
        <w:t>.</w:t>
      </w:r>
    </w:p>
    <w:p w:rsidR="005F0803" w:rsidRPr="009110A6" w:rsidRDefault="005F0803" w:rsidP="005F0803">
      <w:pPr>
        <w:spacing w:after="0" w:line="480" w:lineRule="auto"/>
        <w:ind w:firstLine="360"/>
        <w:jc w:val="both"/>
      </w:pPr>
      <w:r w:rsidRPr="00D954C8">
        <w:rPr>
          <w:lang w:val="id-ID"/>
        </w:rPr>
        <w:t xml:space="preserve">Menurut (Robbins &amp; Judge, 2021) keterlibatan kerja atau </w:t>
      </w:r>
      <w:r w:rsidRPr="00D954C8">
        <w:rPr>
          <w:i/>
          <w:iCs/>
          <w:lang w:val="id-ID"/>
        </w:rPr>
        <w:t>work engagement</w:t>
      </w:r>
      <w:r w:rsidRPr="00D954C8">
        <w:rPr>
          <w:lang w:val="id-ID"/>
        </w:rPr>
        <w:t xml:space="preserve"> dapat dijelaskan sebagai komitmen, kepuasan, dan semangat individu terhadap pekerjaan yang sedang dijalani. Karyawan dengan work engagement yang tinggi </w:t>
      </w:r>
      <w:r w:rsidRPr="00D954C8">
        <w:rPr>
          <w:lang w:val="id-ID"/>
        </w:rPr>
        <w:lastRenderedPageBreak/>
        <w:t>berarti memiliki kesatuan yang utuh antara fisik, intelektual, emosional, dan spiritual dalam bekerja sehingga hasil kerjanya optimal.</w:t>
      </w:r>
      <w:r>
        <w:rPr>
          <w:lang w:val="id-ID"/>
        </w:rPr>
        <w:t xml:space="preserve"> Menurut </w:t>
      </w:r>
      <w:r w:rsidR="00670204" w:rsidRPr="00670204">
        <w:rPr>
          <w:b/>
          <w:bCs/>
          <w:lang w:val="id-ID"/>
        </w:rPr>
        <w:fldChar w:fldCharType="begin" w:fldLock="1"/>
      </w:r>
      <w:r w:rsidRPr="009110A6">
        <w:rPr>
          <w:b/>
          <w:bCs/>
          <w:lang w:val="id-ID"/>
        </w:rPr>
        <w:instrText>ADDIN CSL_CITATION {"citationItems":[{"id":"ITEM-1","itemData":{"author":[{"dropping-particle":"","family":"Schaufeli","given":"W.B","non-dropping-particle":"","parse-names":false,"suffix":""},{"dropping-particle":"","family":"Bakker","given":"A. B","non-dropping-particle":"","parse-names":false,"suffix":""}],"id":"ITEM-1","issued":{"date-parts":[["2015"]]},"publisher":" Department of Psychology","title":"Utrecht Work Engagement Scale: Test  Manual","type":"book"},"uris":["http://www.mendeley.com/documents/?uuid=d8562fd0-7381-3e22-a99a-2e0ae96fbbe8"]}],"mendeley":{"formattedCitation":"(Schaufeli &amp; Bakker, 2015)","plainTextFormattedCitation":"(Schaufeli &amp; Bakker, 2015)","previouslyFormattedCitation":"(Schaufeli &amp; Bakker, 2015)"},"properties":{"noteIndex":0},"schema":"https://github.com/citation-style-language/schema/raw/master/csl-citation.json"}</w:instrText>
      </w:r>
      <w:r w:rsidR="00670204" w:rsidRPr="00670204">
        <w:rPr>
          <w:b/>
          <w:bCs/>
          <w:lang w:val="id-ID"/>
        </w:rPr>
        <w:fldChar w:fldCharType="separate"/>
      </w:r>
      <w:r w:rsidRPr="009110A6">
        <w:rPr>
          <w:noProof/>
          <w:lang w:val="id-ID"/>
        </w:rPr>
        <w:t>(Schaufeli &amp; Bakker, 2015)</w:t>
      </w:r>
      <w:r w:rsidR="00670204" w:rsidRPr="009110A6">
        <w:rPr>
          <w:lang w:val="id-ID"/>
        </w:rPr>
        <w:fldChar w:fldCharType="end"/>
      </w:r>
      <w:r>
        <w:rPr>
          <w:lang w:val="id-ID"/>
        </w:rPr>
        <w:t xml:space="preserve"> indikator </w:t>
      </w:r>
      <w:r w:rsidRPr="009110A6">
        <w:rPr>
          <w:i/>
          <w:iCs/>
          <w:lang w:val="id-ID"/>
        </w:rPr>
        <w:t>Work engagement</w:t>
      </w:r>
      <w:r>
        <w:rPr>
          <w:lang w:val="id-ID"/>
        </w:rPr>
        <w:t>yaitu (1)</w:t>
      </w:r>
      <w:r w:rsidRPr="009110A6">
        <w:rPr>
          <w:i/>
          <w:iCs/>
          <w:lang w:val="id-ID"/>
        </w:rPr>
        <w:t>Vigor</w:t>
      </w:r>
      <w:r>
        <w:rPr>
          <w:lang w:val="id-ID"/>
        </w:rPr>
        <w:t xml:space="preserve"> (semangat), (2) </w:t>
      </w:r>
      <w:r w:rsidRPr="009110A6">
        <w:rPr>
          <w:i/>
          <w:iCs/>
          <w:lang w:val="id-ID"/>
        </w:rPr>
        <w:t xml:space="preserve">Dedication </w:t>
      </w:r>
      <w:r>
        <w:rPr>
          <w:lang w:val="id-ID"/>
        </w:rPr>
        <w:t xml:space="preserve">(dedikasi) dan (3) </w:t>
      </w:r>
      <w:r w:rsidRPr="009110A6">
        <w:rPr>
          <w:i/>
          <w:iCs/>
          <w:lang w:val="id-ID"/>
        </w:rPr>
        <w:t>Absorption</w:t>
      </w:r>
      <w:r>
        <w:rPr>
          <w:lang w:val="id-ID"/>
        </w:rPr>
        <w:t xml:space="preserve"> (penyerapan).</w:t>
      </w:r>
    </w:p>
    <w:p w:rsidR="005F0803" w:rsidRDefault="005F0803" w:rsidP="005F0803">
      <w:pPr>
        <w:pStyle w:val="Heading3"/>
        <w:rPr>
          <w:lang w:val="en-US"/>
        </w:rPr>
      </w:pPr>
      <w:bookmarkStart w:id="39" w:name="_Toc203944147"/>
      <w:bookmarkStart w:id="40" w:name="_Hlk201485943"/>
      <w:r>
        <w:rPr>
          <w:lang w:val="en-US"/>
        </w:rPr>
        <w:t>Pengaruh Budaya Organisasi Terhadap Kinerja pegawai</w:t>
      </w:r>
      <w:bookmarkEnd w:id="39"/>
    </w:p>
    <w:p w:rsidR="005F0803" w:rsidRDefault="005F0803" w:rsidP="005F0803">
      <w:pPr>
        <w:spacing w:after="0" w:line="480" w:lineRule="auto"/>
        <w:ind w:firstLine="567"/>
        <w:jc w:val="both"/>
        <w:rPr>
          <w:lang w:val="en-US"/>
        </w:rPr>
      </w:pPr>
      <w:bookmarkStart w:id="41" w:name="_Hlk201486158"/>
      <w:bookmarkEnd w:id="40"/>
      <w:r w:rsidRPr="003D54D0">
        <w:rPr>
          <w:lang w:val="en-US"/>
        </w:rPr>
        <w:t>Nilai yang diperoleh dari nilai t-hitung &gt; t-tabel (2,</w:t>
      </w:r>
      <w:r>
        <w:rPr>
          <w:lang w:val="en-US"/>
        </w:rPr>
        <w:t>149</w:t>
      </w:r>
      <w:r w:rsidRPr="003D54D0">
        <w:rPr>
          <w:lang w:val="en-US"/>
        </w:rPr>
        <w:t>&gt;</w:t>
      </w:r>
      <w:r>
        <w:rPr>
          <w:lang w:val="en-US"/>
        </w:rPr>
        <w:t>2,001</w:t>
      </w:r>
      <w:r w:rsidRPr="003D54D0">
        <w:rPr>
          <w:lang w:val="en-US"/>
        </w:rPr>
        <w:t>) dan nilai signifikan sebesar 0,0</w:t>
      </w:r>
      <w:r>
        <w:rPr>
          <w:lang w:val="en-US"/>
        </w:rPr>
        <w:t>36</w:t>
      </w:r>
      <w:r w:rsidRPr="003D54D0">
        <w:rPr>
          <w:lang w:val="en-US"/>
        </w:rPr>
        <w:t xml:space="preserve"> lebih kecil dari 0,05 artinya </w:t>
      </w:r>
      <w:r w:rsidRPr="00D366B8">
        <w:rPr>
          <w:lang w:val="en-US"/>
        </w:rPr>
        <w:t>B</w:t>
      </w:r>
      <w:r>
        <w:rPr>
          <w:lang w:val="en-US"/>
        </w:rPr>
        <w:t xml:space="preserve">udaya organisasi </w:t>
      </w:r>
      <w:r w:rsidRPr="00D366B8">
        <w:rPr>
          <w:lang w:val="en-US"/>
        </w:rPr>
        <w:t>berpengaruh</w:t>
      </w:r>
      <w:r w:rsidRPr="003D54D0">
        <w:rPr>
          <w:lang w:val="en-US"/>
        </w:rPr>
        <w:t xml:space="preserve"> secara positif dan signifikan terhadap kinerja pegawai maka Ha 3 diterima.</w:t>
      </w:r>
    </w:p>
    <w:p w:rsidR="005F0803" w:rsidRPr="003D54D0" w:rsidRDefault="005F0803" w:rsidP="005F0803">
      <w:pPr>
        <w:spacing w:after="0" w:line="480" w:lineRule="auto"/>
        <w:ind w:firstLine="567"/>
        <w:jc w:val="both"/>
        <w:rPr>
          <w:lang w:val="en-US"/>
        </w:rPr>
      </w:pPr>
      <w:r>
        <w:rPr>
          <w:lang w:val="en-US"/>
        </w:rPr>
        <w:t xml:space="preserve">Hasil penelitian ini sesuai dengan hasil penelitian yang dilakukan oleh </w:t>
      </w:r>
      <w:r w:rsidR="00670204" w:rsidRPr="00670204">
        <w:rPr>
          <w:lang w:val="id-ID"/>
        </w:rPr>
        <w:fldChar w:fldCharType="begin" w:fldLock="1"/>
      </w:r>
      <w:r>
        <w:rPr>
          <w:lang w:val="id-ID"/>
        </w:rPr>
        <w:instrText>ADDIN CSL_CITATION {"citationItems":[{"id":"ITEM-1","itemData":{"DOI":"https://doi.org/10.61722/jiem.v3i3.3968","author":[{"dropping-particle":"","family":"Aprilisa","given":"W.E","non-dropping-particle":"","parse-names":false,"suffix":""},{"dropping-particle":"","family":"Ardiana","given":"I Dewa.K.R","non-dropping-particle":"","parse-names":false,"suffix":""}],"container-title":"Jurnal Ilmiah Ekonomi Dan Manajemen","id":"ITEM-1","issue":"3","issued":{"date-parts":[["2025","3"]]},"page":"109-119","title":"PENGARUH TRANSFORMATIONAL LEADERSHIP, BUDAYA ORGANISASI DAN LINGKUNGAN KERJA TERHADAP KINERJA KARYAWAN PADA DINAS KELAUTAN DAN PERIKANAN PROVINSI JAWA TIMUR","type":"article-journal","volume":"3"},"uris":["http://www.mendeley.com/documents/?uuid=1c961609-cdaf-3149-9b9f-11f53a44bb12"]}],"mendeley":{"formattedCitation":"(Aprilisa &amp; Ardiana, 2025)","plainTextFormattedCitation":"(Aprilisa &amp; Ardiana, 2025)","previouslyFormattedCitation":"(Aprilisa &amp; Ardina, I Dewa, 2025)"},"properties":{"noteIndex":0},"schema":"https://github.com/citation-style-language/schema/raw/master/csl-citation.json"}</w:instrText>
      </w:r>
      <w:r w:rsidR="00670204" w:rsidRPr="00670204">
        <w:rPr>
          <w:lang w:val="id-ID"/>
        </w:rPr>
        <w:fldChar w:fldCharType="separate"/>
      </w:r>
      <w:r w:rsidRPr="00B74F4D">
        <w:rPr>
          <w:noProof/>
          <w:lang w:val="id-ID"/>
        </w:rPr>
        <w:t>(Aprilisa &amp; Ardiana, 2025)</w:t>
      </w:r>
      <w:r w:rsidR="00670204" w:rsidRPr="0034779B">
        <w:rPr>
          <w:lang w:val="en-US"/>
        </w:rPr>
        <w:fldChar w:fldCharType="end"/>
      </w:r>
      <w:r w:rsidRPr="0034779B">
        <w:rPr>
          <w:lang w:val="id-ID"/>
        </w:rPr>
        <w:t xml:space="preserve">, </w:t>
      </w:r>
      <w:r w:rsidR="00670204" w:rsidRPr="00670204">
        <w:rPr>
          <w:lang w:val="id-ID"/>
        </w:rPr>
        <w:fldChar w:fldCharType="begin" w:fldLock="1"/>
      </w:r>
      <w:r w:rsidRPr="0034779B">
        <w:rPr>
          <w:lang w:val="id-ID"/>
        </w:rPr>
        <w:instrText>ADDIN CSL_CITATION {"citationItems":[{"id":"ITEM-1","itemData":{"DOI":"10.53697/emak.v4i3","author":[{"dropping-particle":"","family":"Putri","given":"D, R","non-dropping-particle":"","parse-names":false,"suffix":""},{"dropping-particle":"","family":"Made E.G","given":"A, I","non-dropping-particle":"","parse-names":false,"suffix":""},{"dropping-particle":"","family":"Wagini","given":"W","non-dropping-particle":"","parse-names":false,"suffix":""}],"container-title":"Jurnal Ekonomi Manajemen Akuntansi Dan Keuangan","id":"ITEM-1","issue":"3","issued":{"date-parts":[["2023"]]},"page":"685-698","title":"The Influence Of Work Engagement And Organizational Culture On Employee Performance At The Regional Secretariat Of Lebong District Pengaruh Work Engagement Dan Budaya Organisasi Terhadap Kinerja Pegawai Pada Sekretariat Daerah Kabupaten Lebong","type":"article-journal","volume":"4"},"uris":["http://www.mendeley.com/documents/?uuid=9f7b8960-5ab2-3854-a4b9-16986b3bb71f"]}],"mendeley":{"formattedCitation":"(Putri et al., 2023)","plainTextFormattedCitation":"(Putri et al., 2023)","previouslyFormattedCitation":"(Putri et al., 2023)"},"properties":{"noteIndex":0},"schema":"https://github.com/citation-style-language/schema/raw/master/csl-citation.json"}</w:instrText>
      </w:r>
      <w:r w:rsidR="00670204" w:rsidRPr="00670204">
        <w:rPr>
          <w:lang w:val="id-ID"/>
        </w:rPr>
        <w:fldChar w:fldCharType="separate"/>
      </w:r>
      <w:r w:rsidRPr="0034779B">
        <w:rPr>
          <w:noProof/>
          <w:lang w:val="id-ID"/>
        </w:rPr>
        <w:t>(Putri et al., 2023)</w:t>
      </w:r>
      <w:r w:rsidR="00670204" w:rsidRPr="0034779B">
        <w:rPr>
          <w:lang w:val="en-US"/>
        </w:rPr>
        <w:fldChar w:fldCharType="end"/>
      </w:r>
      <w:r w:rsidRPr="0034779B">
        <w:rPr>
          <w:lang w:val="id-ID"/>
        </w:rPr>
        <w:t xml:space="preserve">, </w:t>
      </w:r>
      <w:r w:rsidR="00670204" w:rsidRPr="00670204">
        <w:rPr>
          <w:lang w:val="id-ID"/>
        </w:rPr>
        <w:fldChar w:fldCharType="begin" w:fldLock="1"/>
      </w:r>
      <w:r w:rsidRPr="0034779B">
        <w:rPr>
          <w:lang w:val="id-ID"/>
        </w:rPr>
        <w:instrText>ADDIN CSL_CITATION {"citationItems":[{"id":"ITEM-1","itemData":{"DOI":"10.36778/jesya.v6i1.978","ISSN":"2614-3259","abstract":"This study aims to determine the Effect of Transformational Leadership and Organizational Culture on Employee Performance Mediated by Organizational Commitment at the Regional Representatives Council Office of North Sumatra Province. This type of research is survey research because it takes samples from one population. This study uses an explanatory research approach, which aims to explain the causal relationship between the research variables and the testing hypothesis. This research is included in the category of causal research using a quantitative approach. The population in this study were all employees in the Regional People's Legislative Council Office of North Sumatra Province, consisting of 110 employees. As for determining the number/size of the sample in this study using a saturated sample, all members of the population were used as a sample of 110 employees of the Regional Representatives Council of North Sumatra Province. Data collection techniques used are interviews/interviews and questionnaires/questionnaires. This data will be analyzed using a quantitative approach using statistical analysis, namely the partial least squares – structural inquiry model (PLS-SEM) which aims to carry out path analysis (path) with latent variables. Data analysis techniques in this study used a quantitative approach using statistical analysis using the Outer Model Analysis test, Inner Model Analysis, and Hypothesis Testing. Data processing in this study uses the PLS (Partial Least Square) software program. The results of this study indicate that (1) Transformational leadership directly has a significant effect on employee performance at the Regional People's Representative Council Office of North Sumatra Province. (2) Directly organizational culture has a significant effect on employee performance at the Regional People's Representative Council Office of North Sumatra Province. (3) Directly organizational commitment has a significant effect on employee performance at the Regional People's Representative Council Office of North Sumatra Province. (4) Transformational leadership directly has a significant effect on organizational commitment at the Regional People's Representative Council Office of North Sumatra Province. (5) Directly organizational culture has a significant effect on organizational commitment at the Regional People's Representative Council Office of North Sumatra Province. (6) Indirectly organizational commitment can mediate the effect of trans…","author":[{"dropping-particle":"","family":"Fauzan","given":"Ahmad","non-dropping-particle":"","parse-names":false,"suffix":""},{"dropping-particle":"","family":"Tupti","given":"Zulaspan","non-dropping-particle":"","parse-names":false,"suffix":""},{"dropping-particle":"","family":"Pasaribu","given":"Fajar","non-dropping-particle":"","parse-names":false,"suffix":""},{"dropping-particle":"","family":"Tanjung","given":"Hasrudy","non-dropping-particle":"","parse-names":false,"suffix":""}],"container-title":"Jesya","id":"ITEM-1","issue":"1","issued":{"date-parts":[["2023","1","1"]]},"page":"517-534","publisher":"Sekolah Tinggi Ilmu Ekonomi Al-Washliyah","title":"Pengaruh Kepemimpinan Transformasional dan Budaya Organisasi Terhadap Kinerja Pegawai dimediasi oleh Komitmen Organisasi","type":"article-journal","volume":"6"},"uris":["http://www.mendeley.com/documents/?uuid=60cbf8e4-0254-36ab-a4e1-2edff7b65c90"]}],"mendeley":{"formattedCitation":"(Fauzan et al., 2023)","plainTextFormattedCitation":"(Fauzan et al., 2023)","previouslyFormattedCitation":"(Fauzan et al., 2023)"},"properties":{"noteIndex":0},"schema":"https://github.com/citation-style-language/schema/raw/master/csl-citation.json"}</w:instrText>
      </w:r>
      <w:r w:rsidR="00670204" w:rsidRPr="00670204">
        <w:rPr>
          <w:lang w:val="id-ID"/>
        </w:rPr>
        <w:fldChar w:fldCharType="separate"/>
      </w:r>
      <w:r w:rsidRPr="0034779B">
        <w:rPr>
          <w:noProof/>
          <w:lang w:val="id-ID"/>
        </w:rPr>
        <w:t>(Fauzan et al., 2023)</w:t>
      </w:r>
      <w:r w:rsidR="00670204" w:rsidRPr="0034779B">
        <w:rPr>
          <w:lang w:val="en-US"/>
        </w:rPr>
        <w:fldChar w:fldCharType="end"/>
      </w:r>
      <w:r>
        <w:rPr>
          <w:lang w:val="id-ID"/>
        </w:rPr>
        <w:t xml:space="preserve">, </w:t>
      </w:r>
      <w:r w:rsidR="00670204" w:rsidRPr="00670204">
        <w:rPr>
          <w:lang w:val="id-ID"/>
        </w:rPr>
        <w:fldChar w:fldCharType="begin" w:fldLock="1"/>
      </w:r>
      <w:r w:rsidRPr="0034779B">
        <w:rPr>
          <w:lang w:val="id-ID"/>
        </w:rPr>
        <w:instrText>ADDIN CSL_CITATION {"citationItems":[{"id":"ITEM-1","itemData":{"ISSN":"2655-206X","author":[{"dropping-particle":"","family":"Hairudinor","given":"","non-dropping-particle":"","parse-names":false,"suffix":""},{"dropping-particle":"","family":"Utomo","given":"Setio","non-dropping-particle":"","parse-names":false,"suffix":""},{"dropping-particle":"","family":"Humaidi","given":"","non-dropping-particle":"","parse-names":false,"suffix":""}],"container-title":"Jurnal Administrasi Bisnis","id":"ITEM-1","issue":"1","issued":{"date-parts":[["2020"]]},"title":"Pengaruh Gaya Kepemimpinan Transformasional dan Budaya Organisasi terhadap Kinerja Karyawan","type":"article-journal","volume":"10"},"uris":["http://www.mendeley.com/documents/?uuid=03bc669f-cb19-34b2-bffc-47953296416b"]}],"mendeley":{"formattedCitation":"(Hairudinor et al., 2020)","plainTextFormattedCitation":"(Hairudinor et al., 2020)","previouslyFormattedCitation":"(Hairudinor et al., 2020)"},"properties":{"noteIndex":0},"schema":"https://github.com/citation-style-language/schema/raw/master/csl-citation.json"}</w:instrText>
      </w:r>
      <w:r w:rsidR="00670204" w:rsidRPr="00670204">
        <w:rPr>
          <w:lang w:val="id-ID"/>
        </w:rPr>
        <w:fldChar w:fldCharType="separate"/>
      </w:r>
      <w:r w:rsidRPr="0034779B">
        <w:rPr>
          <w:noProof/>
          <w:lang w:val="id-ID"/>
        </w:rPr>
        <w:t>(Hairudinor et al., 2020)</w:t>
      </w:r>
      <w:r w:rsidR="00670204" w:rsidRPr="0034779B">
        <w:rPr>
          <w:lang w:val="en-US"/>
        </w:rPr>
        <w:fldChar w:fldCharType="end"/>
      </w:r>
      <w:r>
        <w:rPr>
          <w:lang w:val="id-ID"/>
        </w:rPr>
        <w:t xml:space="preserve">dan </w:t>
      </w:r>
      <w:r w:rsidR="00670204" w:rsidRPr="00670204">
        <w:rPr>
          <w:lang w:val="id-ID"/>
        </w:rPr>
        <w:fldChar w:fldCharType="begin" w:fldLock="1"/>
      </w:r>
      <w:r w:rsidRPr="005E6312">
        <w:rPr>
          <w:lang w:val="id-ID"/>
        </w:rPr>
        <w:instrText>ADDIN CSL_CITATION {"citationItems":[{"id":"ITEM-1","itemData":{"ISSN":"2685-4236","abstract":"Among effective management systems, the importance of human resources is increasing. Employee performance is one of the most important factors affecting success. Therefore, human resource management in an organization has become one of the most critical functions of a company. The purpose of this study is to determine the variables that affect employee performance and develop a basic theoretical model and a research model. This study uses an associative descriptive quantitative method with a sample of 152 respondents who are employees of PT PLN Cilegon Managing Unit. Improving employee performance can be done by adjusting and upholding the application of organizational cultural values. To be able to improve employee performance can be done by increasing transformational leadership. Enhancing corporate culture can be done by adjusting and upholding the application of organizational cultural values. To be able to improve employee performance can be done by increasing work motivation. This research is expected to provide a theoretical contribution to the literature in the context of human resource management.","author":[{"dropping-particle":"","family":"Amin","given":"Rahmat","non-dropping-particle":"Al","parse-names":false,"suffix":""},{"dropping-particle":"","family":"Prahiawan","given":"Wawan","non-dropping-particle":"","parse-names":false,"suffix":""},{"dropping-particle":"","family":"Ramdansyah","given":"Agus David","non-dropping-particle":"","parse-names":false,"suffix":""},{"dropping-particle":"","family":"Haryadi","given":"Didit","non-dropping-particle":"","parse-names":false,"suffix":""},{"dropping-particle":"","family":"Manajemen","given":"Magister","non-dropping-particle":"","parse-names":false,"suffix":""},{"dropping-particle":"","family":"Sultan","given":"Universitas","non-dropping-particle":"","parse-names":false,"suffix":""},{"dropping-particle":"","family":"Tirtayasa","given":"Ageng","non-dropping-particle":"","parse-names":false,"suffix":""}],"container-title":"Jurnal Mantik","id":"ITEM-1","issue":"2","issued":{"date-parts":[["2023"]]},"number-of-pages":"2685-4236","publisher":"Online","title":"Employee performance under organizational culture and transformational leadership: A mediated model","type":"report","volume":"7"},"uris":["http://www.mendeley.com/documents/?uuid=e0b006fe-8b8b-30cc-a0ee-0d8884e86164"]}],"mendeley":{"formattedCitation":"(Al Amin et al., 2023)","plainTextFormattedCitation":"(Al Amin et al., 2023)","previouslyFormattedCitation":"(Al Amin et al., 2023)"},"properties":{"noteIndex":0},"schema":"https://github.com/citation-style-language/schema/raw/master/csl-citation.json"}</w:instrText>
      </w:r>
      <w:r w:rsidR="00670204" w:rsidRPr="00670204">
        <w:rPr>
          <w:lang w:val="id-ID"/>
        </w:rPr>
        <w:fldChar w:fldCharType="separate"/>
      </w:r>
      <w:r w:rsidRPr="005E6312">
        <w:rPr>
          <w:noProof/>
          <w:lang w:val="id-ID"/>
        </w:rPr>
        <w:t>(Al Amin et al., 2023)</w:t>
      </w:r>
      <w:r w:rsidR="00670204" w:rsidRPr="005E6312">
        <w:fldChar w:fldCharType="end"/>
      </w:r>
      <w:r w:rsidRPr="0034779B">
        <w:rPr>
          <w:lang w:val="id-ID"/>
        </w:rPr>
        <w:t>menunjukkan bahwa budaya organisasiberpengaruh positif dan signifikat terhadap kinerja pegawai.</w:t>
      </w:r>
    </w:p>
    <w:bookmarkEnd w:id="41"/>
    <w:p w:rsidR="005F0803" w:rsidRDefault="005F0803" w:rsidP="005F0803">
      <w:pPr>
        <w:spacing w:after="0" w:line="480" w:lineRule="auto"/>
        <w:ind w:firstLine="360"/>
        <w:jc w:val="both"/>
        <w:rPr>
          <w:lang w:val="id-ID"/>
        </w:rPr>
      </w:pPr>
      <w:r w:rsidRPr="0034779B">
        <w:rPr>
          <w:lang w:val="id-ID"/>
        </w:rPr>
        <w:t xml:space="preserve">Budaya organisasi merupakan persepsi yang dimiliki secara kolektif oleh anggota suatu organisasi. Setiap organisasi memiliki sistem nilai yang dipegang oleh para anggotanya, yang pada gilirannya akan memengaruhi cara kerja dan perilaku mereka </w:t>
      </w:r>
      <w:sdt>
        <w:sdtPr>
          <w:rPr>
            <w:lang w:val="id-ID"/>
          </w:rPr>
          <w:id w:val="-1218350244"/>
          <w:citation/>
        </w:sdtPr>
        <w:sdtContent>
          <w:r w:rsidR="00670204" w:rsidRPr="00670204">
            <w:rPr>
              <w:lang w:val="id-ID"/>
            </w:rPr>
            <w:fldChar w:fldCharType="begin"/>
          </w:r>
          <w:r w:rsidRPr="0034779B">
            <w:rPr>
              <w:lang w:val="id-ID"/>
            </w:rPr>
            <w:instrText xml:space="preserve"> CITATION Bus18 \l 1057 </w:instrText>
          </w:r>
          <w:r w:rsidR="00670204" w:rsidRPr="00670204">
            <w:rPr>
              <w:lang w:val="id-ID"/>
            </w:rPr>
            <w:fldChar w:fldCharType="separate"/>
          </w:r>
          <w:r w:rsidRPr="0034779B">
            <w:rPr>
              <w:lang w:val="id-ID"/>
            </w:rPr>
            <w:t>(Busro, 2018)</w:t>
          </w:r>
          <w:r w:rsidR="00670204" w:rsidRPr="0034779B">
            <w:rPr>
              <w:lang w:val="en-US"/>
            </w:rPr>
            <w:fldChar w:fldCharType="end"/>
          </w:r>
        </w:sdtContent>
      </w:sdt>
      <w:r w:rsidRPr="0034779B">
        <w:rPr>
          <w:lang w:val="id-ID"/>
        </w:rPr>
        <w:t xml:space="preserve">. Dengan adanya budaya organisasi yang baik maka kinerja karyawan juga akan semakin tinggi, terlihat dari karyawan mampu bekerja sesuai standar serta mampu mencapai target kerja yang di tetapkan oleh perusahaan, karyawan juga mampu bekerjasama dengan baik </w:t>
      </w:r>
      <w:r w:rsidR="00670204" w:rsidRPr="00670204">
        <w:rPr>
          <w:lang w:val="id-ID"/>
        </w:rPr>
        <w:fldChar w:fldCharType="begin" w:fldLock="1"/>
      </w:r>
      <w:r w:rsidRPr="0034779B">
        <w:rPr>
          <w:lang w:val="id-ID"/>
        </w:rPr>
        <w:instrText>ADDIN CSL_CITATION {"citationItems":[{"id":"ITEM-1","itemData":{"DOI":"10.32696/jp2sh.v2i2.63","ISSN":"2502-9622","abstract":"Tujuan dari penelitian ini adalah untuk mengukur seberapa besar pengaruh budayaorganisasi, kompetensi sumber daya manusia dan perencanaan karir karyawan terhadapkinerja karyawan Perbankan Syariah di Kota Medan. Penelitian ini menggunakanpendekatan survey , adapun sifat dari penelitian ini adalah penjelasan dan jenis penelitianadalah deskriptif kuantitatif. Sampel penelitian ini adalah 90 orang karyawan PerbankanSyariah di Kota Medan.Metode pengumpulan data dalam penelitian ini menggunakankuesioner. Kuesioner dalam penelitian ini dengan memberikan atau menyebar daftarpertanyaan kepada responden, dari hasil penelitian yang telah memenuhi uji validitas, ujireliabilitas dan uji asumsi klasik diolah sehingga menghasilkan persamaan regresi sebagaiberikut, Y = 0.740x1 +-0.125 X2 + 0.325 X3 + e. Hasil model regresi linier bergandamendapatkan bahwa ketiga variable yaitu budaya organisasi, kompetensi sumber dayamanusia dan perencanaan karir memiliki pengaruh positif terhadap kinerja karyawanperbankan syariah di Kota Medan. Nilai koefisien determinasi (R²) yang diperoleh sebesar0,593. Hal ini berarti 59,3% kinerja karyawan dapat dijelaskan oleh variabel budayaorganisasi, kompetensi sumber daya manusia dan perencanaan karir. Dan Berdasarkanhasil uji secara parsial (Uji t) diperoleh bahwa variabel yang paling dominan dalammempengaruhi kinerja karyawan adalah budaya orgnisasi dengan nilai t hitung 0,8513lebih besar dibanding nilai t hitung variabel kompetensi sumber daya manusia danperencanaan karir.","author":[{"dropping-particle":"","family":"Lubis","given":"Anggia Sari","non-dropping-particle":"","parse-names":false,"suffix":""},{"dropping-particle":"","family":"Wulandari","given":"Sari","non-dropping-particle":"","parse-names":false,"suffix":""}],"container-title":"Jurnal Penelitian Pendidikan Sosial Humaniora","id":"ITEM-1","issue":"2","issued":{"date-parts":[["2017"]]},"page":"241-249","title":"Pengaruh Budaya Organisasi, Kompetensi Sumber Daya Manusia, Dan Perencanaan Karir Terhadap Kinerja Karyawan Perbankan Syariah Di Kota Medan","type":"article-journal","volume":"2"},"uris":["http://www.mendeley.com/documents/?uuid=94638eb6-c1ee-40a5-af77-7b417a3edac5"]}],"mendeley":{"formattedCitation":"(Lubis &amp; Wulandari, 2017)","plainTextFormattedCitation":"(Lubis &amp; Wulandari, 2017)","previouslyFormattedCitation":"(Lubis &amp; Wulandari, 2017)"},"properties":{"noteIndex":0},"schema":"https://github.com/citation-style-language/schema/raw/master/csl-citation.json"}</w:instrText>
      </w:r>
      <w:r w:rsidR="00670204" w:rsidRPr="00670204">
        <w:rPr>
          <w:lang w:val="id-ID"/>
        </w:rPr>
        <w:fldChar w:fldCharType="separate"/>
      </w:r>
      <w:r w:rsidRPr="0034779B">
        <w:rPr>
          <w:noProof/>
          <w:lang w:val="id-ID"/>
        </w:rPr>
        <w:t>(Lubis &amp; Wulandari, 2017)</w:t>
      </w:r>
      <w:r w:rsidR="00670204" w:rsidRPr="0034779B">
        <w:rPr>
          <w:lang w:val="en-US"/>
        </w:rPr>
        <w:fldChar w:fldCharType="end"/>
      </w:r>
      <w:r w:rsidRPr="0034779B">
        <w:rPr>
          <w:lang w:val="id-ID"/>
        </w:rPr>
        <w:t>.</w:t>
      </w:r>
    </w:p>
    <w:p w:rsidR="005F0803" w:rsidRPr="009306CB" w:rsidRDefault="005F0803" w:rsidP="005F0803">
      <w:pPr>
        <w:spacing w:after="0" w:line="480" w:lineRule="auto"/>
        <w:ind w:firstLine="360"/>
        <w:jc w:val="both"/>
        <w:rPr>
          <w:lang w:val="id-ID"/>
        </w:rPr>
      </w:pPr>
      <w:r>
        <w:rPr>
          <w:lang w:val="en-US"/>
        </w:rPr>
        <w:t>Menurut (Mangkunegara, 2020) indikator budaya organisasi yaitu (1) Norma, (2) Nilai dominan, (3) Aturan dan (4) Iklim organisasi.</w:t>
      </w:r>
    </w:p>
    <w:p w:rsidR="005F0803" w:rsidRDefault="005F0803" w:rsidP="005F0803">
      <w:pPr>
        <w:pStyle w:val="Heading3"/>
        <w:spacing w:line="480" w:lineRule="auto"/>
        <w:ind w:left="567" w:hanging="567"/>
        <w:jc w:val="both"/>
        <w:rPr>
          <w:lang w:val="en-US"/>
        </w:rPr>
      </w:pPr>
      <w:bookmarkStart w:id="42" w:name="_Toc203944148"/>
      <w:bookmarkStart w:id="43" w:name="_Hlk201486056"/>
      <w:r>
        <w:rPr>
          <w:lang w:val="en-US"/>
        </w:rPr>
        <w:lastRenderedPageBreak/>
        <w:t xml:space="preserve">Pengaruh </w:t>
      </w:r>
      <w:r w:rsidRPr="009110A6">
        <w:rPr>
          <w:i/>
          <w:iCs/>
          <w:lang w:val="en-US"/>
        </w:rPr>
        <w:t>Transformasional leadership, Work engagement</w:t>
      </w:r>
      <w:r>
        <w:rPr>
          <w:lang w:val="en-US"/>
        </w:rPr>
        <w:t xml:space="preserve"> dan Budaya organisasi Terhadap Kinerja Pegawai</w:t>
      </w:r>
      <w:bookmarkEnd w:id="42"/>
    </w:p>
    <w:p w:rsidR="005F0803" w:rsidRDefault="005F0803" w:rsidP="005F0803">
      <w:pPr>
        <w:spacing w:after="0" w:line="480" w:lineRule="auto"/>
        <w:ind w:firstLine="426"/>
        <w:jc w:val="both"/>
        <w:rPr>
          <w:lang w:val="en-US"/>
        </w:rPr>
      </w:pPr>
      <w:bookmarkStart w:id="44" w:name="_Hlk201486250"/>
      <w:bookmarkEnd w:id="43"/>
      <w:r>
        <w:t xml:space="preserve">Nilai </w:t>
      </w:r>
      <w:r>
        <w:rPr>
          <w:lang w:val="en-US"/>
        </w:rPr>
        <w:t>F</w:t>
      </w:r>
      <w:r>
        <w:rPr>
          <w:vertAlign w:val="subscript"/>
          <w:lang w:val="en-US"/>
        </w:rPr>
        <w:t xml:space="preserve">hitung </w:t>
      </w:r>
      <w:r>
        <w:rPr>
          <w:lang w:val="en-US"/>
        </w:rPr>
        <w:t>(49,307) &gt; F</w:t>
      </w:r>
      <w:r>
        <w:rPr>
          <w:vertAlign w:val="subscript"/>
          <w:lang w:val="en-US"/>
        </w:rPr>
        <w:t>tabel</w:t>
      </w:r>
      <w:r>
        <w:rPr>
          <w:lang w:val="en-US"/>
        </w:rPr>
        <w:t xml:space="preserve"> (2,76) dan nilai signifikansi sebesar 0,000 &lt; 0,05. Artinya variabel </w:t>
      </w:r>
      <w:r>
        <w:rPr>
          <w:i/>
          <w:iCs/>
          <w:lang w:val="en-US"/>
        </w:rPr>
        <w:t xml:space="preserve">Transformasional leadership </w:t>
      </w:r>
      <w:r>
        <w:rPr>
          <w:lang w:val="en-US"/>
        </w:rPr>
        <w:t>(X1)</w:t>
      </w:r>
      <w:r>
        <w:rPr>
          <w:i/>
          <w:iCs/>
          <w:lang w:val="en-US"/>
        </w:rPr>
        <w:t>, Work engagement</w:t>
      </w:r>
      <w:r>
        <w:rPr>
          <w:lang w:val="en-US"/>
        </w:rPr>
        <w:t xml:space="preserve"> (X2)dan Budaya organisasi (X3) berpengaruh secara serentak (simultan) terhadap variabel Kinerja pegawai (Y) maka Ha 4 diterima.</w:t>
      </w:r>
    </w:p>
    <w:p w:rsidR="005F0803" w:rsidRPr="007350CC" w:rsidRDefault="005F0803" w:rsidP="005F0803">
      <w:pPr>
        <w:spacing w:after="0" w:line="480" w:lineRule="auto"/>
        <w:ind w:firstLine="737"/>
        <w:jc w:val="both"/>
        <w:rPr>
          <w:lang w:val="en-US"/>
        </w:rPr>
      </w:pPr>
      <w:r>
        <w:t>Nilai koefisien determinasi yang sudah disesuiakan (R Square) sebesar 0,718 hal ini berarti 71% variabel dependen dapat dijelaskan oleh variabel independent sedangkan 29% sisanya dijelaskan oleh variabel lain diluar variabel yang diteliti seperti variabel motivasi kerja dan disiplin.</w:t>
      </w:r>
    </w:p>
    <w:p w:rsidR="005F0803" w:rsidRDefault="005F0803" w:rsidP="005F0803">
      <w:pPr>
        <w:spacing w:after="0" w:line="480" w:lineRule="auto"/>
        <w:ind w:firstLine="737"/>
        <w:jc w:val="both"/>
      </w:pPr>
      <w:r>
        <w:t xml:space="preserve">Dari hasil tersebut, Penelitian sebelumnya juga sudah dilakukan oleh </w:t>
      </w:r>
      <w:r w:rsidR="00670204">
        <w:fldChar w:fldCharType="begin" w:fldLock="1"/>
      </w:r>
      <w:r>
        <w:instrText>ADDIN CSL_CITATION {"citationItems":[{"id":"ITEM-1","itemData":{"DOI":"https://doi.org/10.61722/jiem.v3i3.3968","author":[{"dropping-particle":"","family":"Aprilisa","given":"W.E","non-dropping-particle":"","parse-names":false,"suffix":""},{"dropping-particle":"","family":"Ardiana","given":"I Dewa.K.R","non-dropping-particle":"","parse-names":false,"suffix":""}],"container-title":"Jurnal Ilmiah Ekonomi Dan Manajemen","id":"ITEM-1","issue":"3","issued":{"date-parts":[["2025","3"]]},"page":"109-119","title":"PENGARUH TRANSFORMATIONAL LEADERSHIP, BUDAYA ORGANISASI DAN LINGKUNGAN KERJA TERHADAP KINERJA KARYAWAN PADA DINAS KELAUTAN DAN PERIKANAN PROVINSI JAWA TIMUR","type":"article-journal","volume":"3"},"uris":["http://www.mendeley.com/documents/?uuid=1c961609-cdaf-3149-9b9f-11f53a44bb12"]}],"mendeley":{"formattedCitation":"(Aprilisa &amp; Ardiana, 2025)","plainTextFormattedCitation":"(Aprilisa &amp; Ardiana, 2025)"},"properties":{"noteIndex":0},"schema":"https://github.com/citation-style-language/schema/raw/master/csl-citation.json"}</w:instrText>
      </w:r>
      <w:r w:rsidR="00670204">
        <w:fldChar w:fldCharType="separate"/>
      </w:r>
      <w:r w:rsidRPr="00B74F4D">
        <w:rPr>
          <w:noProof/>
        </w:rPr>
        <w:t>(Aprilisa &amp; Ardiana, 2025)</w:t>
      </w:r>
      <w:r w:rsidR="00670204">
        <w:fldChar w:fldCharType="end"/>
      </w:r>
      <w:r>
        <w:t xml:space="preserve">, </w:t>
      </w:r>
      <w:r w:rsidR="00670204" w:rsidRPr="00670204">
        <w:rPr>
          <w:lang w:val="id-ID"/>
        </w:rPr>
        <w:fldChar w:fldCharType="begin" w:fldLock="1"/>
      </w:r>
      <w:r w:rsidRPr="005E6312">
        <w:rPr>
          <w:lang w:val="id-ID"/>
        </w:rPr>
        <w:instrText>ADDIN CSL_CITATION {"citationItems":[{"id":"ITEM-1","itemData":{"DOI":"10.53697/emak.v4i3","author":[{"dropping-particle":"","family":"Putri","given":"D, R","non-dropping-particle":"","parse-names":false,"suffix":""},{"dropping-particle":"","family":"Made E.G","given":"A, I","non-dropping-particle":"","parse-names":false,"suffix":""},{"dropping-particle":"","family":"Wagini","given":"W","non-dropping-particle":"","parse-names":false,"suffix":""}],"container-title":"Jurnal Ekonomi Manajemen Akuntansi Dan Keuangan","id":"ITEM-1","issue":"3","issued":{"date-parts":[["2023"]]},"page":"685-698","title":"The Influence Of Work Engagement And Organizational Culture On Employee Performance At The Regional Secretariat Of Lebong District Pengaruh Work Engagement Dan Budaya Organisasi Terhadap Kinerja Pegawai Pada Sekretariat Daerah Kabupaten Lebong","type":"article-journal","volume":"4"},"uris":["http://www.mendeley.com/documents/?uuid=9f7b8960-5ab2-3854-a4b9-16986b3bb71f"]}],"mendeley":{"formattedCitation":"(Putri et al., 2023)","plainTextFormattedCitation":"(Putri et al., 2023)","previouslyFormattedCitation":"(Putri et al., 2023)"},"properties":{"noteIndex":0},"schema":"https://github.com/citation-style-language/schema/raw/master/csl-citation.json"}</w:instrText>
      </w:r>
      <w:r w:rsidR="00670204" w:rsidRPr="00670204">
        <w:rPr>
          <w:lang w:val="id-ID"/>
        </w:rPr>
        <w:fldChar w:fldCharType="separate"/>
      </w:r>
      <w:r w:rsidRPr="005E6312">
        <w:rPr>
          <w:noProof/>
          <w:lang w:val="id-ID"/>
        </w:rPr>
        <w:t>(Putri et al., 2023)</w:t>
      </w:r>
      <w:r w:rsidR="00670204" w:rsidRPr="005E6312">
        <w:fldChar w:fldCharType="end"/>
      </w:r>
      <w:r>
        <w:t>,</w:t>
      </w:r>
      <w:r w:rsidR="00670204" w:rsidRPr="00670204">
        <w:rPr>
          <w:lang w:val="id-ID"/>
        </w:rPr>
        <w:fldChar w:fldCharType="begin" w:fldLock="1"/>
      </w:r>
      <w:r w:rsidRPr="005E6312">
        <w:rPr>
          <w:lang w:val="id-ID"/>
        </w:rPr>
        <w:instrText>ADDIN CSL_CITATION {"citationItems":[{"id":"ITEM-1","itemData":{"DOI":"10.36778/jesya.v6i1.978","ISSN":"2614-3259","abstract":"This study aims to determine the Effect of Transformational Leadership and Organizational Culture on Employee Performance Mediated by Organizational Commitment at the Regional Representatives Council Office of North Sumatra Province. This type of research is survey research because it takes samples from one population. This study uses an explanatory research approach, which aims to explain the causal relationship between the research variables and the testing hypothesis. This research is included in the category of causal research using a quantitative approach. The population in this study were all employees in the Regional People's Legislative Council Office of North Sumatra Province, consisting of 110 employees. As for determining the number/size of the sample in this study using a saturated sample, all members of the population were used as a sample of 110 employees of the Regional Representatives Council of North Sumatra Province. Data collection techniques used are interviews/interviews and questionnaires/questionnaires. This data will be analyzed using a quantitative approach using statistical analysis, namely the partial least squares – structural inquiry model (PLS-SEM) which aims to carry out path analysis (path) with latent variables. Data analysis techniques in this study used a quantitative approach using statistical analysis using the Outer Model Analysis test, Inner Model Analysis, and Hypothesis Testing. Data processing in this study uses the PLS (Partial Least Square) software program. The results of this study indicate that (1) Transformational leadership directly has a significant effect on employee performance at the Regional People's Representative Council Office of North Sumatra Province. (2) Directly organizational culture has a significant effect on employee performance at the Regional People's Representative Council Office of North Sumatra Province. (3) Directly organizational commitment has a significant effect on employee performance at the Regional People's Representative Council Office of North Sumatra Province. (4) Transformational leadership directly has a significant effect on organizational commitment at the Regional People's Representative Council Office of North Sumatra Province. (5) Directly organizational culture has a significant effect on organizational commitment at the Regional People's Representative Council Office of North Sumatra Province. (6) Indirectly organizational commitment can mediate the effect of trans…","author":[{"dropping-particle":"","family":"Fauzan","given":"Ahmad","non-dropping-particle":"","parse-names":false,"suffix":""},{"dropping-particle":"","family":"Tupti","given":"Zulaspan","non-dropping-particle":"","parse-names":false,"suffix":""},{"dropping-particle":"","family":"Pasaribu","given":"Fajar","non-dropping-particle":"","parse-names":false,"suffix":""},{"dropping-particle":"","family":"Tanjung","given":"Hasrudy","non-dropping-particle":"","parse-names":false,"suffix":""}],"container-title":"Jesya","id":"ITEM-1","issue":"1","issued":{"date-parts":[["2023","1","1"]]},"page":"517-534","publisher":"Sekolah Tinggi Ilmu Ekonomi Al-Washliyah","title":"Pengaruh Kepemimpinan Transformasional dan Budaya Organisasi Terhadap Kinerja Pegawai dimediasi oleh Komitmen Organisasi","type":"article-journal","volume":"6"},"uris":["http://www.mendeley.com/documents/?uuid=60cbf8e4-0254-36ab-a4e1-2edff7b65c90"]}],"mendeley":{"formattedCitation":"(Fauzan et al., 2023)","plainTextFormattedCitation":"(Fauzan et al., 2023)","previouslyFormattedCitation":"(Fauzan et al., 2023)"},"properties":{"noteIndex":0},"schema":"https://github.com/citation-style-language/schema/raw/master/csl-citation.json"}</w:instrText>
      </w:r>
      <w:r w:rsidR="00670204" w:rsidRPr="00670204">
        <w:rPr>
          <w:lang w:val="id-ID"/>
        </w:rPr>
        <w:fldChar w:fldCharType="separate"/>
      </w:r>
      <w:r w:rsidRPr="005E6312">
        <w:rPr>
          <w:noProof/>
          <w:lang w:val="id-ID"/>
        </w:rPr>
        <w:t>(Fauzan et al., 2023)</w:t>
      </w:r>
      <w:r w:rsidR="00670204" w:rsidRPr="005E6312">
        <w:fldChar w:fldCharType="end"/>
      </w:r>
      <w:r w:rsidRPr="005E6312">
        <w:rPr>
          <w:lang w:val="id-ID"/>
        </w:rPr>
        <w:t xml:space="preserve">, </w:t>
      </w:r>
      <w:r w:rsidR="00670204" w:rsidRPr="00670204">
        <w:rPr>
          <w:lang w:val="id-ID"/>
        </w:rPr>
        <w:fldChar w:fldCharType="begin" w:fldLock="1"/>
      </w:r>
      <w:r w:rsidRPr="005E6312">
        <w:rPr>
          <w:lang w:val="id-ID"/>
        </w:rPr>
        <w:instrText>ADDIN CSL_CITATION {"citationItems":[{"id":"ITEM-1","itemData":{"ISSN":"2655-206X","author":[{"dropping-particle":"","family":"Hairudinor","given":"","non-dropping-particle":"","parse-names":false,"suffix":""},{"dropping-particle":"","family":"Utomo","given":"Setio","non-dropping-particle":"","parse-names":false,"suffix":""},{"dropping-particle":"","family":"Humaidi","given":"","non-dropping-particle":"","parse-names":false,"suffix":""}],"container-title":"Jurnal Administrasi Bisnis","id":"ITEM-1","issue":"1","issued":{"date-parts":[["2020"]]},"title":"Pengaruh Gaya Kepemimpinan Transformasional dan Budaya Organisasi terhadap Kinerja Karyawan","type":"article-journal","volume":"10"},"uris":["http://www.mendeley.com/documents/?uuid=03bc669f-cb19-34b2-bffc-47953296416b"]}],"mendeley":{"formattedCitation":"(Hairudinor et al., 2020)","plainTextFormattedCitation":"(Hairudinor et al., 2020)","previouslyFormattedCitation":"(Hairudinor et al., 2020)"},"properties":{"noteIndex":0},"schema":"https://github.com/citation-style-language/schema/raw/master/csl-citation.json"}</w:instrText>
      </w:r>
      <w:r w:rsidR="00670204" w:rsidRPr="00670204">
        <w:rPr>
          <w:lang w:val="id-ID"/>
        </w:rPr>
        <w:fldChar w:fldCharType="separate"/>
      </w:r>
      <w:r w:rsidRPr="005E6312">
        <w:rPr>
          <w:noProof/>
          <w:lang w:val="id-ID"/>
        </w:rPr>
        <w:t>(Hairudinor et al., 2020)</w:t>
      </w:r>
      <w:r w:rsidR="00670204" w:rsidRPr="005E6312">
        <w:fldChar w:fldCharType="end"/>
      </w:r>
      <w:r>
        <w:t>, dan</w:t>
      </w:r>
      <w:r w:rsidR="00670204" w:rsidRPr="00670204">
        <w:rPr>
          <w:lang w:val="id-ID"/>
        </w:rPr>
        <w:fldChar w:fldCharType="begin" w:fldLock="1"/>
      </w:r>
      <w:r w:rsidRPr="005E6312">
        <w:rPr>
          <w:lang w:val="id-ID"/>
        </w:rPr>
        <w:instrText>ADDIN CSL_CITATION {"citationItems":[{"id":"ITEM-1","itemData":{"ISSN":"2685-4236","abstract":"Among effective management systems, the importance of human resources is increasing. Employee performance is one of the most important factors affecting success. Therefore, human resource management in an organization has become one of the most critical functions of a company. The purpose of this study is to determine the variables that affect employee performance and develop a basic theoretical model and a research model. This study uses an associative descriptive quantitative method with a sample of 152 respondents who are employees of PT PLN Cilegon Managing Unit. Improving employee performance can be done by adjusting and upholding the application of organizational cultural values. To be able to improve employee performance can be done by increasing transformational leadership. Enhancing corporate culture can be done by adjusting and upholding the application of organizational cultural values. To be able to improve employee performance can be done by increasing work motivation. This research is expected to provide a theoretical contribution to the literature in the context of human resource management.","author":[{"dropping-particle":"","family":"Amin","given":"Rahmat","non-dropping-particle":"Al","parse-names":false,"suffix":""},{"dropping-particle":"","family":"Prahiawan","given":"Wawan","non-dropping-particle":"","parse-names":false,"suffix":""},{"dropping-particle":"","family":"Ramdansyah","given":"Agus David","non-dropping-particle":"","parse-names":false,"suffix":""},{"dropping-particle":"","family":"Haryadi","given":"Didit","non-dropping-particle":"","parse-names":false,"suffix":""},{"dropping-particle":"","family":"Manajemen","given":"Magister","non-dropping-particle":"","parse-names":false,"suffix":""},{"dropping-particle":"","family":"Sultan","given":"Universitas","non-dropping-particle":"","parse-names":false,"suffix":""},{"dropping-particle":"","family":"Tirtayasa","given":"Ageng","non-dropping-particle":"","parse-names":false,"suffix":""}],"container-title":"Jurnal Mantik","id":"ITEM-1","issue":"2","issued":{"date-parts":[["2023"]]},"number-of-pages":"2685-4236","publisher":"Online","title":"Employee performance under organizational culture and transformational leadership: A mediated model","type":"report","volume":"7"},"uris":["http://www.mendeley.com/documents/?uuid=e0b006fe-8b8b-30cc-a0ee-0d8884e86164"]}],"mendeley":{"formattedCitation":"(Al Amin et al., 2023)","plainTextFormattedCitation":"(Al Amin et al., 2023)","previouslyFormattedCitation":"(Al Amin et al., 2023)"},"properties":{"noteIndex":0},"schema":"https://github.com/citation-style-language/schema/raw/master/csl-citation.json"}</w:instrText>
      </w:r>
      <w:r w:rsidR="00670204" w:rsidRPr="00670204">
        <w:rPr>
          <w:lang w:val="id-ID"/>
        </w:rPr>
        <w:fldChar w:fldCharType="separate"/>
      </w:r>
      <w:r w:rsidRPr="005E6312">
        <w:rPr>
          <w:noProof/>
          <w:lang w:val="id-ID"/>
        </w:rPr>
        <w:t>(Al Amin et al., 2023)</w:t>
      </w:r>
      <w:r w:rsidR="00670204" w:rsidRPr="005E6312">
        <w:fldChar w:fldCharType="end"/>
      </w:r>
      <w:r>
        <w:t xml:space="preserve">. Menyatakan bahwa Transformasional leadership, Work engagement, dan Budaya organisasi berpengaruh secara simultan terhadap kinerja pegawai. Oleh karena itu kemampuan </w:t>
      </w:r>
      <w:r w:rsidRPr="008259CC">
        <w:rPr>
          <w:i/>
          <w:iCs/>
        </w:rPr>
        <w:t>Transformasiona</w:t>
      </w:r>
      <w:r>
        <w:rPr>
          <w:i/>
          <w:iCs/>
        </w:rPr>
        <w:t>l l</w:t>
      </w:r>
      <w:r w:rsidRPr="008259CC">
        <w:rPr>
          <w:i/>
          <w:iCs/>
        </w:rPr>
        <w:t>eadership</w:t>
      </w:r>
      <w:r>
        <w:t xml:space="preserve"> yang dimiliki oleh pimpinan dapat membangun hubungan empatik dengan pegawai yang berperan penting dalam menumbuhkan kepercayaan dan komitment terhadap organisasi, </w:t>
      </w:r>
      <w:r w:rsidRPr="00020407">
        <w:rPr>
          <w:i/>
          <w:iCs/>
        </w:rPr>
        <w:t>Work engagement</w:t>
      </w:r>
      <w:r>
        <w:t xml:space="preserve"> yang baik mencerminkan besarnya rasa tanggung jawab seorang pegawai terhadap tugas-tugas yang diberikan kepadanya dan Budaya organisasi yang baik mencerminkan pegawai yang mampu bekerja sesuai standar yang ditetapkan organisasi, serta mampu bekerja sama dengan baik. Dengan demikian hal tersebut dapat meningkatkan kinerja para pegawai.</w:t>
      </w:r>
    </w:p>
    <w:bookmarkEnd w:id="44"/>
    <w:p w:rsidR="00132768" w:rsidRPr="005F0803" w:rsidRDefault="005F0803" w:rsidP="005F0803">
      <w:r w:rsidRPr="00A771A4">
        <w:rPr>
          <w:lang w:val="id-ID"/>
        </w:rPr>
        <w:lastRenderedPageBreak/>
        <w:t xml:space="preserve">Menurut </w:t>
      </w:r>
      <w:r w:rsidR="00670204" w:rsidRPr="00A771A4">
        <w:rPr>
          <w:lang w:val="id-ID"/>
        </w:rPr>
        <w:fldChar w:fldCharType="begin" w:fldLock="1"/>
      </w:r>
      <w:r w:rsidRPr="00A771A4">
        <w:rPr>
          <w:lang w:val="id-ID"/>
        </w:rPr>
        <w:instrText>ADDIN CSL_CITATION {"citationItems":[{"id":"ITEM-1","itemData":{"author":[{"dropping-particle":"","family":"Mangkunegara","given":"A. P","non-dropping-particle":"","parse-names":false,"suffix":""}],"id":"ITEM-1","issued":{"date-parts":[["2017"]]},"publisher":"Remaja Rosdakarya","publisher-place":"Jakarta","title":"Manajemen Sumber Daya Manusia Perusahaan","type":"book"},"uris":["http://www.mendeley.com/documents/?uuid=3028a5ba-db3b-4669-ad97-568c643a8665"]}],"mendeley":{"formattedCitation":"(Mangkunegara, 2017)","plainTextFormattedCitation":"(Mangkunegara, 2017)","previouslyFormattedCitation":"(Mangkunegara, 2017)"},"properties":{"noteIndex":0},"schema":"https://github.com/citation-style-language/schema/raw/master/csl-citation.json"}</w:instrText>
      </w:r>
      <w:r w:rsidR="00670204" w:rsidRPr="00A771A4">
        <w:rPr>
          <w:lang w:val="id-ID"/>
        </w:rPr>
        <w:fldChar w:fldCharType="separate"/>
      </w:r>
      <w:r w:rsidRPr="00A771A4">
        <w:rPr>
          <w:noProof/>
          <w:lang w:val="id-ID"/>
        </w:rPr>
        <w:t>(Mangkunegara, 2017)</w:t>
      </w:r>
      <w:r w:rsidR="00670204" w:rsidRPr="00A771A4">
        <w:rPr>
          <w:lang w:val="id-ID"/>
        </w:rPr>
        <w:fldChar w:fldCharType="end"/>
      </w:r>
      <w:r w:rsidRPr="00A771A4">
        <w:rPr>
          <w:lang w:val="id-ID"/>
        </w:rPr>
        <w:t xml:space="preserve"> kinerja adalah hasil kerja secara kualitas dan kuantitas dan dicapai oleh seorang pegawai dalam melaksanakan tugasnya sesuai dengan tanggung jawab yang diberikan kepadanya</w:t>
      </w:r>
      <w:r>
        <w:t>. Menurut (Robbins &amp; Judge, 2021) indikator kinerja pegawai yaitu, (1) kualitas kerja, (2) kuantitas kerja, (3) ketepatan waktu, (4) efektivitas, (5) kemandirian.</w:t>
      </w:r>
      <w:bookmarkStart w:id="45" w:name="_GoBack"/>
      <w:bookmarkEnd w:id="45"/>
    </w:p>
    <w:sectPr w:rsidR="00132768" w:rsidRPr="005F0803" w:rsidSect="00230175">
      <w:headerReference w:type="even" r:id="rId12"/>
      <w:headerReference w:type="default" r:id="rId13"/>
      <w:footerReference w:type="even" r:id="rId14"/>
      <w:footerReference w:type="default" r:id="rId15"/>
      <w:headerReference w:type="first" r:id="rId16"/>
      <w:footerReference w:type="first" r:id="rId17"/>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1B0" w:rsidRDefault="004E21B0" w:rsidP="00230175">
      <w:pPr>
        <w:spacing w:after="0" w:line="240" w:lineRule="auto"/>
      </w:pPr>
      <w:r>
        <w:separator/>
      </w:r>
    </w:p>
  </w:endnote>
  <w:endnote w:type="continuationSeparator" w:id="1">
    <w:p w:rsidR="004E21B0" w:rsidRDefault="004E21B0" w:rsidP="002301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BF6" w:rsidRDefault="00EA0B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954721"/>
      <w:docPartObj>
        <w:docPartGallery w:val="Page Numbers (Bottom of Page)"/>
        <w:docPartUnique/>
      </w:docPartObj>
    </w:sdtPr>
    <w:sdtEndPr>
      <w:rPr>
        <w:noProof/>
      </w:rPr>
    </w:sdtEndPr>
    <w:sdtContent>
      <w:p w:rsidR="0006057E" w:rsidRDefault="00670204">
        <w:pPr>
          <w:pStyle w:val="Footer"/>
          <w:jc w:val="center"/>
        </w:pPr>
        <w:r>
          <w:fldChar w:fldCharType="begin"/>
        </w:r>
        <w:r w:rsidR="00921CB2">
          <w:instrText xml:space="preserve"> PAGE   \* MERGEFORMAT </w:instrText>
        </w:r>
        <w:r>
          <w:fldChar w:fldCharType="separate"/>
        </w:r>
        <w:r w:rsidR="00EA0BF6">
          <w:rPr>
            <w:noProof/>
          </w:rPr>
          <w:t>47</w:t>
        </w:r>
        <w:r>
          <w:rPr>
            <w:noProof/>
          </w:rPr>
          <w:fldChar w:fldCharType="end"/>
        </w:r>
      </w:p>
    </w:sdtContent>
  </w:sdt>
  <w:p w:rsidR="0006057E" w:rsidRDefault="004E21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BF6" w:rsidRDefault="00EA0B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1B0" w:rsidRDefault="004E21B0" w:rsidP="00230175">
      <w:pPr>
        <w:spacing w:after="0" w:line="240" w:lineRule="auto"/>
      </w:pPr>
      <w:r>
        <w:separator/>
      </w:r>
    </w:p>
  </w:footnote>
  <w:footnote w:type="continuationSeparator" w:id="1">
    <w:p w:rsidR="004E21B0" w:rsidRDefault="004E21B0" w:rsidP="002301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1AF" w:rsidRDefault="00670204">
    <w:pPr>
      <w:pStyle w:val="Header"/>
    </w:pPr>
    <w:r w:rsidRPr="00670204">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0559"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BF6" w:rsidRPr="00092155" w:rsidRDefault="00EA0BF6" w:rsidP="00EA0BF6">
    <w:pPr>
      <w:pStyle w:val="Header"/>
      <w:jc w:val="right"/>
      <w:rPr>
        <w:lang w:val="id-ID"/>
      </w:rPr>
    </w:pPr>
    <w:r w:rsidRPr="00A0728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14:48:01</w:t>
    </w:r>
  </w:p>
  <w:p w:rsidR="008D11AF" w:rsidRDefault="00670204">
    <w:pPr>
      <w:pStyle w:val="Header"/>
    </w:pPr>
    <w:r w:rsidRPr="00670204">
      <w:rPr>
        <w:noProof/>
        <w:lang w:val="en-US"/>
      </w:rPr>
      <w:pict>
        <v:shape id="WordPictureWatermark19690560" o:spid="_x0000_s2054" type="#_x0000_t75" style="position:absolute;margin-left:0;margin-top:0;width:396.65pt;height:391.3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1AF" w:rsidRDefault="00670204">
    <w:pPr>
      <w:pStyle w:val="Header"/>
    </w:pPr>
    <w:r w:rsidRPr="00670204">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0558"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BD309176"/>
    <w:lvl w:ilvl="0">
      <w:start w:val="1"/>
      <w:numFmt w:val="decimal"/>
      <w:lvlText w:val="%1."/>
      <w:lvlJc w:val="left"/>
      <w:pPr>
        <w:ind w:left="1505" w:hanging="360"/>
      </w:pPr>
      <w:rPr>
        <w:rFonts w:hint="default"/>
      </w:rPr>
    </w:lvl>
    <w:lvl w:ilvl="1">
      <w:start w:val="5"/>
      <w:numFmt w:val="decimal"/>
      <w:isLgl/>
      <w:lvlText w:val="%1.%2"/>
      <w:lvlJc w:val="left"/>
      <w:pPr>
        <w:ind w:left="1565" w:hanging="4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
    <w:nsid w:val="00000010"/>
    <w:multiLevelType w:val="multilevel"/>
    <w:tmpl w:val="308E3720"/>
    <w:lvl w:ilvl="0">
      <w:start w:val="1"/>
      <w:numFmt w:val="none"/>
      <w:lvlText w:val="2.1.3"/>
      <w:lvlJc w:val="left"/>
      <w:pPr>
        <w:ind w:left="360" w:hanging="360"/>
      </w:pPr>
      <w:rPr>
        <w:rFonts w:hint="default"/>
        <w:b w:val="0"/>
      </w:rPr>
    </w:lvl>
    <w:lvl w:ilvl="1">
      <w:start w:val="1"/>
      <w:numFmt w:val="none"/>
      <w:lvlText w:val="2.1.3.1"/>
      <w:lvlJc w:val="left"/>
      <w:pPr>
        <w:ind w:left="720" w:hanging="360"/>
      </w:pPr>
      <w:rPr>
        <w:rFonts w:hint="default"/>
        <w:b/>
      </w:rPr>
    </w:lvl>
    <w:lvl w:ilvl="2">
      <w:start w:val="1"/>
      <w:numFmt w:val="none"/>
      <w:lvlText w:val="2.1.3.2"/>
      <w:lvlJc w:val="left"/>
      <w:pPr>
        <w:ind w:left="1080" w:hanging="360"/>
      </w:pPr>
      <w:rPr>
        <w:rFonts w:hint="default"/>
        <w:i w:val="0"/>
      </w:rPr>
    </w:lvl>
    <w:lvl w:ilvl="3">
      <w:start w:val="1"/>
      <w:numFmt w:val="none"/>
      <w:lvlText w:val="2.1.3.3"/>
      <w:lvlJc w:val="left"/>
      <w:pPr>
        <w:ind w:left="1440" w:hanging="360"/>
      </w:pPr>
      <w:rPr>
        <w:rFonts w:hint="default"/>
        <w:i w:val="0"/>
      </w:rPr>
    </w:lvl>
    <w:lvl w:ilvl="4">
      <w:start w:val="1"/>
      <w:numFmt w:val="none"/>
      <w:lvlText w:val="2.1.3.4"/>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0000011"/>
    <w:multiLevelType w:val="multilevel"/>
    <w:tmpl w:val="0090F380"/>
    <w:lvl w:ilvl="0">
      <w:start w:val="1"/>
      <w:numFmt w:val="none"/>
      <w:lvlText w:val="2.2"/>
      <w:lvlJc w:val="left"/>
      <w:pPr>
        <w:ind w:left="360" w:hanging="360"/>
      </w:pPr>
      <w:rPr>
        <w:rFonts w:hint="default"/>
      </w:rPr>
    </w:lvl>
    <w:lvl w:ilvl="1">
      <w:start w:val="1"/>
      <w:numFmt w:val="none"/>
      <w:lvlText w:val="2.3"/>
      <w:lvlJc w:val="left"/>
      <w:pPr>
        <w:ind w:left="720" w:hanging="360"/>
      </w:pPr>
      <w:rPr>
        <w:rFonts w:hint="default"/>
      </w:rPr>
    </w:lvl>
    <w:lvl w:ilvl="2">
      <w:start w:val="1"/>
      <w:numFmt w:val="none"/>
      <w:lvlText w:val="2.4"/>
      <w:lvlJc w:val="left"/>
      <w:pPr>
        <w:ind w:left="1080" w:hanging="360"/>
      </w:pPr>
      <w:rPr>
        <w:rFonts w:hint="default"/>
      </w:rPr>
    </w:lvl>
    <w:lvl w:ilvl="3">
      <w:start w:val="1"/>
      <w:numFmt w:val="none"/>
      <w:lvlText w:val="2.1.4.3"/>
      <w:lvlJc w:val="left"/>
      <w:pPr>
        <w:ind w:left="1440" w:hanging="360"/>
      </w:pPr>
      <w:rPr>
        <w:rFonts w:hint="default"/>
      </w:rPr>
    </w:lvl>
    <w:lvl w:ilvl="4">
      <w:start w:val="1"/>
      <w:numFmt w:val="none"/>
      <w:lvlText w:val="2.1.4.4"/>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000001C"/>
    <w:multiLevelType w:val="multilevel"/>
    <w:tmpl w:val="4FA4977C"/>
    <w:lvl w:ilvl="0">
      <w:start w:val="1"/>
      <w:numFmt w:val="none"/>
      <w:lvlText w:val="2.1"/>
      <w:lvlJc w:val="left"/>
      <w:pPr>
        <w:ind w:left="360" w:hanging="360"/>
      </w:pPr>
      <w:rPr>
        <w:rFonts w:hint="default"/>
      </w:rPr>
    </w:lvl>
    <w:lvl w:ilvl="1">
      <w:start w:val="1"/>
      <w:numFmt w:val="none"/>
      <w:lvlText w:val="2.1.1"/>
      <w:lvlJc w:val="left"/>
      <w:pPr>
        <w:ind w:left="720" w:hanging="360"/>
      </w:pPr>
      <w:rPr>
        <w:rFonts w:hint="default"/>
      </w:rPr>
    </w:lvl>
    <w:lvl w:ilvl="2">
      <w:start w:val="1"/>
      <w:numFmt w:val="none"/>
      <w:lvlText w:val="2.1.1.1"/>
      <w:lvlJc w:val="left"/>
      <w:pPr>
        <w:ind w:left="1080" w:hanging="360"/>
      </w:pPr>
      <w:rPr>
        <w:rFonts w:hint="default"/>
      </w:rPr>
    </w:lvl>
    <w:lvl w:ilvl="3">
      <w:start w:val="1"/>
      <w:numFmt w:val="none"/>
      <w:lvlText w:val="2.1.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36023E8"/>
    <w:multiLevelType w:val="hybridMultilevel"/>
    <w:tmpl w:val="8E54B6E8"/>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
    <w:nsid w:val="0510674F"/>
    <w:multiLevelType w:val="multilevel"/>
    <w:tmpl w:val="ECD2E6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30151BD"/>
    <w:multiLevelType w:val="hybridMultilevel"/>
    <w:tmpl w:val="EF2AB92A"/>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47B1CC2"/>
    <w:multiLevelType w:val="singleLevel"/>
    <w:tmpl w:val="45D6BA14"/>
    <w:lvl w:ilvl="0">
      <w:start w:val="1"/>
      <w:numFmt w:val="decimal"/>
      <w:lvlText w:val="%1."/>
      <w:lvlJc w:val="left"/>
      <w:pPr>
        <w:tabs>
          <w:tab w:val="num" w:pos="425"/>
        </w:tabs>
        <w:ind w:left="425" w:hanging="425"/>
      </w:pPr>
      <w:rPr>
        <w:b w:val="0"/>
        <w:bCs w:val="0"/>
      </w:rPr>
    </w:lvl>
  </w:abstractNum>
  <w:abstractNum w:abstractNumId="8">
    <w:nsid w:val="15F62D28"/>
    <w:multiLevelType w:val="multilevel"/>
    <w:tmpl w:val="B8D670BA"/>
    <w:lvl w:ilvl="0">
      <w:start w:val="1"/>
      <w:numFmt w:val="decimal"/>
      <w:lvlText w:val="%1."/>
      <w:lvlJc w:val="left"/>
      <w:pPr>
        <w:ind w:left="720" w:hanging="360"/>
      </w:pPr>
      <w:rPr>
        <w:b w:val="0"/>
      </w:rPr>
    </w:lvl>
    <w:lvl w:ilvl="1">
      <w:start w:val="1"/>
      <w:numFmt w:val="decimal"/>
      <w:isLgl/>
      <w:lvlText w:val="%1.%2"/>
      <w:lvlJc w:val="left"/>
      <w:pPr>
        <w:ind w:left="1020" w:hanging="660"/>
      </w:pPr>
      <w:rPr>
        <w:i w:val="0"/>
      </w:rPr>
    </w:lvl>
    <w:lvl w:ilvl="2">
      <w:start w:val="1"/>
      <w:numFmt w:val="decimal"/>
      <w:isLgl/>
      <w:lvlText w:val="%1.%2.%3"/>
      <w:lvlJc w:val="left"/>
      <w:pPr>
        <w:ind w:left="1080" w:hanging="720"/>
      </w:pPr>
      <w:rPr>
        <w:i w:val="0"/>
      </w:rPr>
    </w:lvl>
    <w:lvl w:ilvl="3">
      <w:start w:val="2"/>
      <w:numFmt w:val="decimal"/>
      <w:isLgl/>
      <w:lvlText w:val="%1.%2.%3.%4"/>
      <w:lvlJc w:val="left"/>
      <w:pPr>
        <w:ind w:left="1080" w:hanging="72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440" w:hanging="1080"/>
      </w:pPr>
      <w:rPr>
        <w:i w:val="0"/>
      </w:rPr>
    </w:lvl>
    <w:lvl w:ilvl="6">
      <w:start w:val="1"/>
      <w:numFmt w:val="decimal"/>
      <w:isLgl/>
      <w:lvlText w:val="%7."/>
      <w:lvlJc w:val="left"/>
      <w:pPr>
        <w:ind w:left="1800" w:hanging="1440"/>
      </w:pPr>
      <w:rPr>
        <w:rFonts w:ascii="Times New Roman" w:eastAsiaTheme="minorHAnsi" w:hAnsi="Times New Roman" w:cs="Times New Roman"/>
        <w:i w:val="0"/>
      </w:rPr>
    </w:lvl>
    <w:lvl w:ilvl="7">
      <w:start w:val="1"/>
      <w:numFmt w:val="decimal"/>
      <w:isLgl/>
      <w:lvlText w:val="%1.%2.%3.%4.%5.%6.%7.%8"/>
      <w:lvlJc w:val="left"/>
      <w:pPr>
        <w:ind w:left="1800" w:hanging="1440"/>
      </w:pPr>
      <w:rPr>
        <w:i w:val="0"/>
      </w:rPr>
    </w:lvl>
    <w:lvl w:ilvl="8">
      <w:start w:val="1"/>
      <w:numFmt w:val="decimal"/>
      <w:isLgl/>
      <w:lvlText w:val="%1.%2.%3.%4.%5.%6.%7.%8.%9"/>
      <w:lvlJc w:val="left"/>
      <w:pPr>
        <w:ind w:left="2160" w:hanging="1800"/>
      </w:pPr>
      <w:rPr>
        <w:i w:val="0"/>
      </w:rPr>
    </w:lvl>
  </w:abstractNum>
  <w:abstractNum w:abstractNumId="9">
    <w:nsid w:val="16532D04"/>
    <w:multiLevelType w:val="hybridMultilevel"/>
    <w:tmpl w:val="7B9A507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835709B"/>
    <w:multiLevelType w:val="hybridMultilevel"/>
    <w:tmpl w:val="B89492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D190876"/>
    <w:multiLevelType w:val="hybridMultilevel"/>
    <w:tmpl w:val="B0788A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DBD10AC"/>
    <w:multiLevelType w:val="multilevel"/>
    <w:tmpl w:val="51D836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EE03474"/>
    <w:multiLevelType w:val="hybridMultilevel"/>
    <w:tmpl w:val="90E0865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4E648AF"/>
    <w:multiLevelType w:val="hybridMultilevel"/>
    <w:tmpl w:val="62920094"/>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276A3A65"/>
    <w:multiLevelType w:val="hybridMultilevel"/>
    <w:tmpl w:val="0A84E8F8"/>
    <w:lvl w:ilvl="0" w:tplc="3809000F">
      <w:start w:val="1"/>
      <w:numFmt w:val="decimal"/>
      <w:lvlText w:val="%1."/>
      <w:lvlJc w:val="left"/>
      <w:pPr>
        <w:ind w:left="1212" w:hanging="360"/>
      </w:pPr>
      <w:rPr>
        <w:rFonts w:hint="default"/>
      </w:rPr>
    </w:lvl>
    <w:lvl w:ilvl="1" w:tplc="38090019" w:tentative="1">
      <w:start w:val="1"/>
      <w:numFmt w:val="lowerLetter"/>
      <w:lvlText w:val="%2."/>
      <w:lvlJc w:val="left"/>
      <w:pPr>
        <w:ind w:left="1932" w:hanging="360"/>
      </w:pPr>
    </w:lvl>
    <w:lvl w:ilvl="2" w:tplc="3809001B" w:tentative="1">
      <w:start w:val="1"/>
      <w:numFmt w:val="lowerRoman"/>
      <w:lvlText w:val="%3."/>
      <w:lvlJc w:val="right"/>
      <w:pPr>
        <w:ind w:left="2652" w:hanging="180"/>
      </w:pPr>
    </w:lvl>
    <w:lvl w:ilvl="3" w:tplc="3809000F" w:tentative="1">
      <w:start w:val="1"/>
      <w:numFmt w:val="decimal"/>
      <w:lvlText w:val="%4."/>
      <w:lvlJc w:val="left"/>
      <w:pPr>
        <w:ind w:left="3372" w:hanging="360"/>
      </w:pPr>
    </w:lvl>
    <w:lvl w:ilvl="4" w:tplc="38090019" w:tentative="1">
      <w:start w:val="1"/>
      <w:numFmt w:val="lowerLetter"/>
      <w:lvlText w:val="%5."/>
      <w:lvlJc w:val="left"/>
      <w:pPr>
        <w:ind w:left="4092" w:hanging="360"/>
      </w:pPr>
    </w:lvl>
    <w:lvl w:ilvl="5" w:tplc="3809001B" w:tentative="1">
      <w:start w:val="1"/>
      <w:numFmt w:val="lowerRoman"/>
      <w:lvlText w:val="%6."/>
      <w:lvlJc w:val="right"/>
      <w:pPr>
        <w:ind w:left="4812" w:hanging="180"/>
      </w:pPr>
    </w:lvl>
    <w:lvl w:ilvl="6" w:tplc="3809000F" w:tentative="1">
      <w:start w:val="1"/>
      <w:numFmt w:val="decimal"/>
      <w:lvlText w:val="%7."/>
      <w:lvlJc w:val="left"/>
      <w:pPr>
        <w:ind w:left="5532" w:hanging="360"/>
      </w:pPr>
    </w:lvl>
    <w:lvl w:ilvl="7" w:tplc="38090019" w:tentative="1">
      <w:start w:val="1"/>
      <w:numFmt w:val="lowerLetter"/>
      <w:lvlText w:val="%8."/>
      <w:lvlJc w:val="left"/>
      <w:pPr>
        <w:ind w:left="6252" w:hanging="360"/>
      </w:pPr>
    </w:lvl>
    <w:lvl w:ilvl="8" w:tplc="3809001B" w:tentative="1">
      <w:start w:val="1"/>
      <w:numFmt w:val="lowerRoman"/>
      <w:lvlText w:val="%9."/>
      <w:lvlJc w:val="right"/>
      <w:pPr>
        <w:ind w:left="6972" w:hanging="180"/>
      </w:pPr>
    </w:lvl>
  </w:abstractNum>
  <w:abstractNum w:abstractNumId="16">
    <w:nsid w:val="2AFC3D4A"/>
    <w:multiLevelType w:val="multilevel"/>
    <w:tmpl w:val="C732753C"/>
    <w:lvl w:ilvl="0">
      <w:start w:val="1"/>
      <w:numFmt w:val="upperRoman"/>
      <w:pStyle w:val="Heading1"/>
      <w:suff w:val="nothing"/>
      <w:lvlText w:val="BAB %1"/>
      <w:lvlJc w:val="left"/>
      <w:pPr>
        <w:ind w:left="3479" w:hanging="360"/>
      </w:pPr>
    </w:lvl>
    <w:lvl w:ilvl="1">
      <w:start w:val="1"/>
      <w:numFmt w:val="decimal"/>
      <w:pStyle w:val="Heading2"/>
      <w:isLgl/>
      <w:suff w:val="space"/>
      <w:lvlText w:val="%1. %2"/>
      <w:lvlJc w:val="left"/>
      <w:pPr>
        <w:ind w:left="927" w:hanging="360"/>
      </w:pPr>
      <w:rPr>
        <w:rFonts w:hint="default"/>
      </w:rPr>
    </w:lvl>
    <w:lvl w:ilvl="2">
      <w:start w:val="1"/>
      <w:numFmt w:val="decimal"/>
      <w:pStyle w:val="Heading3"/>
      <w:isLgl/>
      <w:suff w:val="space"/>
      <w:lvlText w:val="%1.%2.%3"/>
      <w:lvlJc w:val="left"/>
      <w:pPr>
        <w:ind w:left="360" w:hanging="360"/>
      </w:pPr>
      <w:rPr>
        <w:rFonts w:hint="default"/>
        <w:i w:val="0"/>
        <w:iCs w:val="0"/>
      </w:rPr>
    </w:lvl>
    <w:lvl w:ilvl="3">
      <w:start w:val="1"/>
      <w:numFmt w:val="decimal"/>
      <w:pStyle w:val="Heading4"/>
      <w:isLgl/>
      <w:suff w:val="space"/>
      <w:lvlText w:val="%1.%2.%3.%4"/>
      <w:lvlJc w:val="left"/>
      <w:pPr>
        <w:ind w:left="927" w:hanging="360"/>
      </w:pPr>
      <w:rPr>
        <w:rFonts w:hint="default"/>
        <w:i w:val="0"/>
        <w:iCs/>
      </w:rPr>
    </w:lvl>
    <w:lvl w:ilvl="4">
      <w:start w:val="1"/>
      <w:numFmt w:val="none"/>
      <w:lvlText w:val="2.1.1.3"/>
      <w:lvlJc w:val="left"/>
      <w:pPr>
        <w:ind w:left="2367" w:hanging="360"/>
      </w:pPr>
      <w:rPr>
        <w:rFonts w:hint="default"/>
      </w:rPr>
    </w:lvl>
    <w:lvl w:ilvl="5">
      <w:start w:val="1"/>
      <w:numFmt w:val="none"/>
      <w:lvlText w:val="2.1.1.4"/>
      <w:lvlJc w:val="left"/>
      <w:pPr>
        <w:ind w:left="2727" w:hanging="360"/>
      </w:pPr>
      <w:rPr>
        <w:rFonts w:hint="default"/>
      </w:rPr>
    </w:lvl>
    <w:lvl w:ilvl="6">
      <w:start w:val="1"/>
      <w:numFmt w:val="decimal"/>
      <w:lvlText w:val="%7."/>
      <w:lvlJc w:val="left"/>
      <w:pPr>
        <w:ind w:left="1069"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nsid w:val="2CF036B3"/>
    <w:multiLevelType w:val="hybridMultilevel"/>
    <w:tmpl w:val="E248A98C"/>
    <w:lvl w:ilvl="0" w:tplc="CAACCD9C">
      <w:start w:val="1"/>
      <w:numFmt w:val="decimal"/>
      <w:lvlText w:val="%1."/>
      <w:lvlJc w:val="left"/>
      <w:pPr>
        <w:ind w:left="1080" w:hanging="360"/>
      </w:pPr>
      <w:rPr>
        <w:rFonts w:hint="default"/>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nsid w:val="34B83221"/>
    <w:multiLevelType w:val="hybridMultilevel"/>
    <w:tmpl w:val="595ED16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35C206D1"/>
    <w:multiLevelType w:val="hybridMultilevel"/>
    <w:tmpl w:val="7384FC04"/>
    <w:lvl w:ilvl="0" w:tplc="D572ED9E">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0">
    <w:nsid w:val="36EC2D7C"/>
    <w:multiLevelType w:val="hybridMultilevel"/>
    <w:tmpl w:val="A97EC1E2"/>
    <w:lvl w:ilvl="0" w:tplc="38090015">
      <w:start w:val="1"/>
      <w:numFmt w:val="upperLetter"/>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38FA0392"/>
    <w:multiLevelType w:val="hybridMultilevel"/>
    <w:tmpl w:val="515487A0"/>
    <w:lvl w:ilvl="0" w:tplc="FB28E9A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3B8E7C97"/>
    <w:multiLevelType w:val="multilevel"/>
    <w:tmpl w:val="EA7AF890"/>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start w:val="34"/>
      <w:numFmt w:val="bullet"/>
      <w:lvlText w:val=""/>
      <w:lvlJc w:val="left"/>
      <w:pPr>
        <w:ind w:left="1440" w:hanging="360"/>
      </w:pPr>
      <w:rPr>
        <w:rFonts w:ascii="Wingdings" w:eastAsiaTheme="minorHAnsi" w:hAnsi="Wingdings" w:cs="Times New Roman" w:hint="default"/>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B547F8"/>
    <w:multiLevelType w:val="hybridMultilevel"/>
    <w:tmpl w:val="11E49856"/>
    <w:lvl w:ilvl="0" w:tplc="D8DE3FE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nsid w:val="4531251D"/>
    <w:multiLevelType w:val="hybridMultilevel"/>
    <w:tmpl w:val="E3DE5E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48465E61"/>
    <w:multiLevelType w:val="hybridMultilevel"/>
    <w:tmpl w:val="E3188EF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nsid w:val="4E473C26"/>
    <w:multiLevelType w:val="hybridMultilevel"/>
    <w:tmpl w:val="8E98EE00"/>
    <w:lvl w:ilvl="0" w:tplc="57A263F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nsid w:val="527D3DE3"/>
    <w:multiLevelType w:val="hybridMultilevel"/>
    <w:tmpl w:val="0A8A8FF8"/>
    <w:lvl w:ilvl="0" w:tplc="05A25930">
      <w:start w:val="1"/>
      <w:numFmt w:val="upperLetter"/>
      <w:lvlText w:val="%1."/>
      <w:lvlJc w:val="left"/>
      <w:pPr>
        <w:ind w:left="3447" w:hanging="360"/>
      </w:pPr>
      <w:rPr>
        <w:rFonts w:hint="default"/>
      </w:rPr>
    </w:lvl>
    <w:lvl w:ilvl="1" w:tplc="38090019" w:tentative="1">
      <w:start w:val="1"/>
      <w:numFmt w:val="lowerLetter"/>
      <w:lvlText w:val="%2."/>
      <w:lvlJc w:val="left"/>
      <w:pPr>
        <w:ind w:left="4167" w:hanging="360"/>
      </w:pPr>
    </w:lvl>
    <w:lvl w:ilvl="2" w:tplc="3809001B" w:tentative="1">
      <w:start w:val="1"/>
      <w:numFmt w:val="lowerRoman"/>
      <w:lvlText w:val="%3."/>
      <w:lvlJc w:val="right"/>
      <w:pPr>
        <w:ind w:left="4887" w:hanging="180"/>
      </w:pPr>
    </w:lvl>
    <w:lvl w:ilvl="3" w:tplc="3809000F" w:tentative="1">
      <w:start w:val="1"/>
      <w:numFmt w:val="decimal"/>
      <w:lvlText w:val="%4."/>
      <w:lvlJc w:val="left"/>
      <w:pPr>
        <w:ind w:left="5607" w:hanging="360"/>
      </w:pPr>
    </w:lvl>
    <w:lvl w:ilvl="4" w:tplc="38090019" w:tentative="1">
      <w:start w:val="1"/>
      <w:numFmt w:val="lowerLetter"/>
      <w:lvlText w:val="%5."/>
      <w:lvlJc w:val="left"/>
      <w:pPr>
        <w:ind w:left="6327" w:hanging="360"/>
      </w:pPr>
    </w:lvl>
    <w:lvl w:ilvl="5" w:tplc="3809001B" w:tentative="1">
      <w:start w:val="1"/>
      <w:numFmt w:val="lowerRoman"/>
      <w:lvlText w:val="%6."/>
      <w:lvlJc w:val="right"/>
      <w:pPr>
        <w:ind w:left="7047" w:hanging="180"/>
      </w:pPr>
    </w:lvl>
    <w:lvl w:ilvl="6" w:tplc="3809000F" w:tentative="1">
      <w:start w:val="1"/>
      <w:numFmt w:val="decimal"/>
      <w:lvlText w:val="%7."/>
      <w:lvlJc w:val="left"/>
      <w:pPr>
        <w:ind w:left="7767" w:hanging="360"/>
      </w:pPr>
    </w:lvl>
    <w:lvl w:ilvl="7" w:tplc="38090019" w:tentative="1">
      <w:start w:val="1"/>
      <w:numFmt w:val="lowerLetter"/>
      <w:lvlText w:val="%8."/>
      <w:lvlJc w:val="left"/>
      <w:pPr>
        <w:ind w:left="8487" w:hanging="360"/>
      </w:pPr>
    </w:lvl>
    <w:lvl w:ilvl="8" w:tplc="3809001B" w:tentative="1">
      <w:start w:val="1"/>
      <w:numFmt w:val="lowerRoman"/>
      <w:lvlText w:val="%9."/>
      <w:lvlJc w:val="right"/>
      <w:pPr>
        <w:ind w:left="9207" w:hanging="180"/>
      </w:pPr>
    </w:lvl>
  </w:abstractNum>
  <w:abstractNum w:abstractNumId="28">
    <w:nsid w:val="551417EC"/>
    <w:multiLevelType w:val="hybridMultilevel"/>
    <w:tmpl w:val="595A39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55304C8A"/>
    <w:multiLevelType w:val="hybridMultilevel"/>
    <w:tmpl w:val="0644CAC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nsid w:val="56EC5DFB"/>
    <w:multiLevelType w:val="hybridMultilevel"/>
    <w:tmpl w:val="AE64A580"/>
    <w:lvl w:ilvl="0" w:tplc="8B2C8AA2">
      <w:start w:val="1"/>
      <w:numFmt w:val="upperRoman"/>
      <w:lvlText w:val="%1."/>
      <w:lvlJc w:val="left"/>
      <w:pPr>
        <w:ind w:left="1080" w:hanging="72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5ADA32F3"/>
    <w:multiLevelType w:val="hybridMultilevel"/>
    <w:tmpl w:val="B31CBE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5B7B4E3C"/>
    <w:multiLevelType w:val="hybridMultilevel"/>
    <w:tmpl w:val="188E7D2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nsid w:val="5DD6123B"/>
    <w:multiLevelType w:val="hybridMultilevel"/>
    <w:tmpl w:val="23FCC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379766F"/>
    <w:multiLevelType w:val="hybridMultilevel"/>
    <w:tmpl w:val="AB9AC3DC"/>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5">
    <w:nsid w:val="65F249F6"/>
    <w:multiLevelType w:val="multilevel"/>
    <w:tmpl w:val="C7C44674"/>
    <w:lvl w:ilvl="0">
      <w:start w:val="1"/>
      <w:numFmt w:val="none"/>
      <w:lvlText w:val="3.7.1"/>
      <w:lvlJc w:val="left"/>
      <w:pPr>
        <w:ind w:left="360" w:hanging="360"/>
      </w:pPr>
    </w:lvl>
    <w:lvl w:ilvl="1">
      <w:start w:val="1"/>
      <w:numFmt w:val="lowerLetter"/>
      <w:lvlText w:val="%2."/>
      <w:lvlJc w:val="left"/>
      <w:pPr>
        <w:ind w:left="720" w:hanging="360"/>
      </w:pPr>
      <w:rPr>
        <w:rFonts w:ascii="Times New Roman" w:eastAsiaTheme="minorHAnsi" w:hAnsi="Times New Roman" w:cs="Times New Roman"/>
      </w:rPr>
    </w:lvl>
    <w:lvl w:ilvl="2">
      <w:start w:val="1"/>
      <w:numFmt w:val="none"/>
      <w:lvlText w:val="3.7.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87B7242"/>
    <w:multiLevelType w:val="hybridMultilevel"/>
    <w:tmpl w:val="330A5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9E534B2"/>
    <w:multiLevelType w:val="hybridMultilevel"/>
    <w:tmpl w:val="B11C1D5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A88D436">
      <w:start w:val="1"/>
      <w:numFmt w:val="decimal"/>
      <w:lvlText w:val="%3."/>
      <w:lvlJc w:val="right"/>
      <w:pPr>
        <w:ind w:left="2160" w:hanging="180"/>
      </w:pPr>
      <w:rPr>
        <w:rFonts w:ascii="Times New Roman" w:eastAsiaTheme="minorHAnsi" w:hAnsi="Times New Roman" w:cs="Times New Roman"/>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6AFC0C28"/>
    <w:multiLevelType w:val="hybridMultilevel"/>
    <w:tmpl w:val="0D1EA97E"/>
    <w:lvl w:ilvl="0" w:tplc="38090019">
      <w:start w:val="1"/>
      <w:numFmt w:val="lowerLetter"/>
      <w:lvlText w:val="%1."/>
      <w:lvlJc w:val="left"/>
      <w:pPr>
        <w:ind w:left="1364" w:hanging="360"/>
      </w:p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39">
    <w:nsid w:val="6DAB137B"/>
    <w:multiLevelType w:val="multilevel"/>
    <w:tmpl w:val="D06410F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6DEA0458"/>
    <w:multiLevelType w:val="hybridMultilevel"/>
    <w:tmpl w:val="37E01F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6FC772D2"/>
    <w:multiLevelType w:val="hybridMultilevel"/>
    <w:tmpl w:val="6EF4150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2">
    <w:nsid w:val="6FEA23AF"/>
    <w:multiLevelType w:val="hybridMultilevel"/>
    <w:tmpl w:val="776CE4C8"/>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3">
    <w:nsid w:val="765141CC"/>
    <w:multiLevelType w:val="hybridMultilevel"/>
    <w:tmpl w:val="1A0A70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771F3902"/>
    <w:multiLevelType w:val="hybridMultilevel"/>
    <w:tmpl w:val="97340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7A666A0F"/>
    <w:multiLevelType w:val="hybridMultilevel"/>
    <w:tmpl w:val="B5D2C1B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6"/>
  </w:num>
  <w:num w:numId="2">
    <w:abstractNumId w:val="7"/>
    <w:lvlOverride w:ilvl="0">
      <w:startOverride w:val="1"/>
    </w:lvlOverride>
  </w:num>
  <w:num w:numId="3">
    <w:abstractNumId w:val="21"/>
  </w:num>
  <w:num w:numId="4">
    <w:abstractNumId w:val="23"/>
  </w:num>
  <w:num w:numId="5">
    <w:abstractNumId w:val="13"/>
  </w:num>
  <w:num w:numId="6">
    <w:abstractNumId w:val="31"/>
  </w:num>
  <w:num w:numId="7">
    <w:abstractNumId w:val="17"/>
  </w:num>
  <w:num w:numId="8">
    <w:abstractNumId w:val="10"/>
  </w:num>
  <w:num w:numId="9">
    <w:abstractNumId w:val="15"/>
  </w:num>
  <w:num w:numId="10">
    <w:abstractNumId w:val="28"/>
  </w:num>
  <w:num w:numId="11">
    <w:abstractNumId w:val="5"/>
  </w:num>
  <w:num w:numId="12">
    <w:abstractNumId w:val="12"/>
  </w:num>
  <w:num w:numId="13">
    <w:abstractNumId w:val="3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abstractNumId w:val="40"/>
  </w:num>
  <w:num w:numId="16">
    <w:abstractNumId w:val="24"/>
  </w:num>
  <w:num w:numId="17">
    <w:abstractNumId w:val="44"/>
  </w:num>
  <w:num w:numId="18">
    <w:abstractNumId w:val="33"/>
  </w:num>
  <w:num w:numId="19">
    <w:abstractNumId w:val="1"/>
  </w:num>
  <w:num w:numId="20">
    <w:abstractNumId w:val="2"/>
  </w:num>
  <w:num w:numId="21">
    <w:abstractNumId w:val="3"/>
  </w:num>
  <w:num w:numId="22">
    <w:abstractNumId w:val="0"/>
  </w:num>
  <w:num w:numId="23">
    <w:abstractNumId w:val="8"/>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8"/>
  </w:num>
  <w:num w:numId="28">
    <w:abstractNumId w:val="11"/>
  </w:num>
  <w:num w:numId="29">
    <w:abstractNumId w:val="43"/>
  </w:num>
  <w:num w:numId="30">
    <w:abstractNumId w:val="27"/>
  </w:num>
  <w:num w:numId="31">
    <w:abstractNumId w:val="22"/>
  </w:num>
  <w:num w:numId="32">
    <w:abstractNumId w:val="14"/>
  </w:num>
  <w:num w:numId="33">
    <w:abstractNumId w:val="32"/>
  </w:num>
  <w:num w:numId="34">
    <w:abstractNumId w:val="42"/>
  </w:num>
  <w:num w:numId="35">
    <w:abstractNumId w:val="29"/>
  </w:num>
  <w:num w:numId="36">
    <w:abstractNumId w:val="34"/>
  </w:num>
  <w:num w:numId="37">
    <w:abstractNumId w:val="45"/>
  </w:num>
  <w:num w:numId="38">
    <w:abstractNumId w:val="37"/>
  </w:num>
  <w:num w:numId="39">
    <w:abstractNumId w:val="6"/>
  </w:num>
  <w:num w:numId="40">
    <w:abstractNumId w:val="9"/>
  </w:num>
  <w:num w:numId="41">
    <w:abstractNumId w:val="19"/>
  </w:num>
  <w:num w:numId="42">
    <w:abstractNumId w:val="4"/>
  </w:num>
  <w:num w:numId="43">
    <w:abstractNumId w:val="38"/>
  </w:num>
  <w:num w:numId="44">
    <w:abstractNumId w:val="20"/>
  </w:num>
  <w:num w:numId="45">
    <w:abstractNumId w:val="41"/>
  </w:num>
  <w:num w:numId="46">
    <w:abstractNumId w:val="25"/>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3FHrFOu0+0BZrwmbOvuHTJrKnNM=" w:salt="aYVMYS94i/N3HjOl1M3OC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30175"/>
    <w:rsid w:val="00132768"/>
    <w:rsid w:val="00230175"/>
    <w:rsid w:val="0027299A"/>
    <w:rsid w:val="00360A00"/>
    <w:rsid w:val="003E4618"/>
    <w:rsid w:val="004E21B0"/>
    <w:rsid w:val="005F0803"/>
    <w:rsid w:val="00670204"/>
    <w:rsid w:val="008E4120"/>
    <w:rsid w:val="00921CB2"/>
    <w:rsid w:val="00AE0D87"/>
    <w:rsid w:val="00BF0A0B"/>
    <w:rsid w:val="00C457E0"/>
    <w:rsid w:val="00CD7770"/>
    <w:rsid w:val="00DF56B6"/>
    <w:rsid w:val="00EA0BF6"/>
    <w:rsid w:val="00F60D5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175"/>
    <w:pPr>
      <w:spacing w:after="160" w:line="278" w:lineRule="auto"/>
    </w:pPr>
    <w:rPr>
      <w:rFonts w:ascii="Times New Roman" w:hAnsi="Times New Roman" w:cs="Times New Roman"/>
      <w:kern w:val="2"/>
      <w:sz w:val="24"/>
      <w:szCs w:val="24"/>
      <w:lang w:val="en-ID"/>
    </w:rPr>
  </w:style>
  <w:style w:type="paragraph" w:styleId="Heading1">
    <w:name w:val="heading 1"/>
    <w:basedOn w:val="Normal"/>
    <w:next w:val="Normal"/>
    <w:link w:val="Heading1Char"/>
    <w:uiPriority w:val="9"/>
    <w:qFormat/>
    <w:rsid w:val="008E4120"/>
    <w:pPr>
      <w:keepNext/>
      <w:keepLines/>
      <w:numPr>
        <w:numId w:val="1"/>
      </w:numPr>
      <w:spacing w:before="360" w:after="80" w:line="480" w:lineRule="auto"/>
      <w:ind w:left="360"/>
      <w:jc w:val="center"/>
      <w:outlineLvl w:val="0"/>
    </w:pPr>
    <w:rPr>
      <w:rFonts w:eastAsiaTheme="majorEastAsia" w:cstheme="majorBidi"/>
      <w:b/>
      <w:bCs/>
      <w:color w:val="000000" w:themeColor="text1"/>
      <w:szCs w:val="40"/>
      <w:lang w:val="id-ID"/>
    </w:rPr>
  </w:style>
  <w:style w:type="paragraph" w:styleId="Heading2">
    <w:name w:val="heading 2"/>
    <w:basedOn w:val="Normal"/>
    <w:next w:val="Normal"/>
    <w:link w:val="Heading2Char"/>
    <w:uiPriority w:val="9"/>
    <w:unhideWhenUsed/>
    <w:qFormat/>
    <w:rsid w:val="008E4120"/>
    <w:pPr>
      <w:keepNext/>
      <w:keepLines/>
      <w:numPr>
        <w:ilvl w:val="1"/>
        <w:numId w:val="1"/>
      </w:numPr>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8E4120"/>
    <w:pPr>
      <w:keepNext/>
      <w:keepLines/>
      <w:numPr>
        <w:ilvl w:val="2"/>
        <w:numId w:val="1"/>
      </w:numPr>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8E4120"/>
    <w:pPr>
      <w:keepNext/>
      <w:keepLines/>
      <w:numPr>
        <w:ilvl w:val="3"/>
        <w:numId w:val="1"/>
      </w:numPr>
      <w:spacing w:before="80" w:after="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F60D5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60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175"/>
    <w:rPr>
      <w:rFonts w:ascii="Times New Roman" w:hAnsi="Times New Roman" w:cs="Times New Roman"/>
      <w:kern w:val="2"/>
      <w:sz w:val="24"/>
      <w:szCs w:val="24"/>
      <w:lang w:val="en-ID"/>
    </w:rPr>
  </w:style>
  <w:style w:type="paragraph" w:styleId="Footer">
    <w:name w:val="footer"/>
    <w:basedOn w:val="Normal"/>
    <w:link w:val="FooterChar"/>
    <w:uiPriority w:val="99"/>
    <w:unhideWhenUsed/>
    <w:rsid w:val="00230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175"/>
    <w:rPr>
      <w:rFonts w:ascii="Times New Roman" w:hAnsi="Times New Roman" w:cs="Times New Roman"/>
      <w:kern w:val="2"/>
      <w:sz w:val="24"/>
      <w:szCs w:val="24"/>
      <w:lang w:val="en-ID"/>
    </w:rPr>
  </w:style>
  <w:style w:type="character" w:customStyle="1" w:styleId="Heading1Char">
    <w:name w:val="Heading 1 Char"/>
    <w:basedOn w:val="DefaultParagraphFont"/>
    <w:link w:val="Heading1"/>
    <w:uiPriority w:val="9"/>
    <w:rsid w:val="008E4120"/>
    <w:rPr>
      <w:rFonts w:ascii="Times New Roman" w:eastAsiaTheme="majorEastAsia" w:hAnsi="Times New Roman" w:cstheme="majorBidi"/>
      <w:b/>
      <w:bCs/>
      <w:color w:val="000000" w:themeColor="text1"/>
      <w:kern w:val="2"/>
      <w:sz w:val="24"/>
      <w:szCs w:val="40"/>
      <w:lang w:val="id-ID"/>
    </w:rPr>
  </w:style>
  <w:style w:type="character" w:customStyle="1" w:styleId="Heading2Char">
    <w:name w:val="Heading 2 Char"/>
    <w:basedOn w:val="DefaultParagraphFont"/>
    <w:link w:val="Heading2"/>
    <w:uiPriority w:val="9"/>
    <w:rsid w:val="008E4120"/>
    <w:rPr>
      <w:rFonts w:ascii="Times New Roman" w:eastAsiaTheme="majorEastAsia" w:hAnsi="Times New Roman" w:cstheme="majorBidi"/>
      <w:b/>
      <w:color w:val="000000" w:themeColor="text1"/>
      <w:kern w:val="2"/>
      <w:sz w:val="24"/>
      <w:szCs w:val="32"/>
      <w:lang w:val="en-ID"/>
    </w:rPr>
  </w:style>
  <w:style w:type="character" w:customStyle="1" w:styleId="Heading3Char">
    <w:name w:val="Heading 3 Char"/>
    <w:basedOn w:val="DefaultParagraphFont"/>
    <w:link w:val="Heading3"/>
    <w:uiPriority w:val="9"/>
    <w:rsid w:val="008E4120"/>
    <w:rPr>
      <w:rFonts w:ascii="Times New Roman" w:eastAsiaTheme="majorEastAsia" w:hAnsi="Times New Roman" w:cstheme="majorBidi"/>
      <w:b/>
      <w:color w:val="000000" w:themeColor="text1"/>
      <w:kern w:val="2"/>
      <w:sz w:val="24"/>
      <w:szCs w:val="28"/>
      <w:lang w:val="en-ID"/>
    </w:rPr>
  </w:style>
  <w:style w:type="character" w:customStyle="1" w:styleId="Heading4Char">
    <w:name w:val="Heading 4 Char"/>
    <w:basedOn w:val="DefaultParagraphFont"/>
    <w:link w:val="Heading4"/>
    <w:uiPriority w:val="9"/>
    <w:rsid w:val="008E4120"/>
    <w:rPr>
      <w:rFonts w:ascii="Times New Roman" w:eastAsiaTheme="majorEastAsia" w:hAnsi="Times New Roman" w:cstheme="majorBidi"/>
      <w:b/>
      <w:iCs/>
      <w:color w:val="000000" w:themeColor="text1"/>
      <w:kern w:val="2"/>
      <w:sz w:val="24"/>
      <w:szCs w:val="24"/>
      <w:lang w:val="en-ID"/>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27299A"/>
    <w:pPr>
      <w:ind w:left="720"/>
      <w:contextualSpacing/>
    </w:p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27299A"/>
    <w:rPr>
      <w:rFonts w:ascii="Times New Roman" w:hAnsi="Times New Roman" w:cs="Times New Roman"/>
      <w:kern w:val="2"/>
      <w:sz w:val="24"/>
      <w:szCs w:val="24"/>
      <w:lang w:val="en-ID"/>
    </w:rPr>
  </w:style>
  <w:style w:type="paragraph" w:styleId="BalloonText">
    <w:name w:val="Balloon Text"/>
    <w:basedOn w:val="Normal"/>
    <w:link w:val="BalloonTextChar"/>
    <w:uiPriority w:val="99"/>
    <w:semiHidden/>
    <w:unhideWhenUsed/>
    <w:rsid w:val="00272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99A"/>
    <w:rPr>
      <w:rFonts w:ascii="Tahoma" w:hAnsi="Tahoma" w:cs="Tahoma"/>
      <w:kern w:val="2"/>
      <w:sz w:val="16"/>
      <w:szCs w:val="16"/>
      <w:lang w:val="en-ID"/>
    </w:rPr>
  </w:style>
  <w:style w:type="paragraph" w:styleId="Caption">
    <w:name w:val="caption"/>
    <w:basedOn w:val="Normal"/>
    <w:next w:val="Normal"/>
    <w:uiPriority w:val="35"/>
    <w:unhideWhenUsed/>
    <w:qFormat/>
    <w:rsid w:val="00132768"/>
    <w:pPr>
      <w:spacing w:after="200" w:line="240" w:lineRule="auto"/>
    </w:pPr>
    <w:rPr>
      <w:i/>
      <w:iCs/>
      <w:color w:val="1F497D" w:themeColor="text2"/>
      <w:sz w:val="18"/>
      <w:szCs w:val="18"/>
    </w:rPr>
  </w:style>
  <w:style w:type="paragraph" w:styleId="TOC1">
    <w:name w:val="toc 1"/>
    <w:basedOn w:val="Normal"/>
    <w:next w:val="Normal"/>
    <w:autoRedefine/>
    <w:uiPriority w:val="39"/>
    <w:unhideWhenUsed/>
    <w:rsid w:val="00132768"/>
    <w:pPr>
      <w:tabs>
        <w:tab w:val="right" w:leader="dot" w:pos="7927"/>
      </w:tabs>
      <w:spacing w:after="0" w:line="240" w:lineRule="auto"/>
    </w:pPr>
    <w:rPr>
      <w:noProof/>
    </w:rPr>
  </w:style>
  <w:style w:type="paragraph" w:styleId="TOC2">
    <w:name w:val="toc 2"/>
    <w:basedOn w:val="Normal"/>
    <w:next w:val="Normal"/>
    <w:autoRedefine/>
    <w:uiPriority w:val="39"/>
    <w:unhideWhenUsed/>
    <w:rsid w:val="00132768"/>
    <w:pPr>
      <w:spacing w:after="100"/>
      <w:ind w:left="240"/>
    </w:pPr>
  </w:style>
  <w:style w:type="paragraph" w:styleId="TOC3">
    <w:name w:val="toc 3"/>
    <w:basedOn w:val="Normal"/>
    <w:next w:val="Normal"/>
    <w:autoRedefine/>
    <w:uiPriority w:val="39"/>
    <w:unhideWhenUsed/>
    <w:rsid w:val="00132768"/>
    <w:pPr>
      <w:spacing w:after="100"/>
      <w:ind w:left="480"/>
    </w:pPr>
  </w:style>
  <w:style w:type="character" w:styleId="Hyperlink">
    <w:name w:val="Hyperlink"/>
    <w:basedOn w:val="DefaultParagraphFont"/>
    <w:uiPriority w:val="99"/>
    <w:unhideWhenUsed/>
    <w:rsid w:val="00132768"/>
    <w:rPr>
      <w:color w:val="0000FF" w:themeColor="hyperlink"/>
      <w:u w:val="single"/>
    </w:rPr>
  </w:style>
  <w:style w:type="paragraph" w:styleId="TOC4">
    <w:name w:val="toc 4"/>
    <w:basedOn w:val="Normal"/>
    <w:next w:val="Normal"/>
    <w:autoRedefine/>
    <w:uiPriority w:val="39"/>
    <w:unhideWhenUsed/>
    <w:rsid w:val="00132768"/>
    <w:pPr>
      <w:tabs>
        <w:tab w:val="right" w:leader="dot" w:pos="7927"/>
      </w:tabs>
      <w:spacing w:after="100"/>
      <w:ind w:left="720"/>
    </w:pPr>
  </w:style>
  <w:style w:type="table" w:styleId="TableGrid">
    <w:name w:val="Table Grid"/>
    <w:basedOn w:val="TableNormal"/>
    <w:uiPriority w:val="39"/>
    <w:rsid w:val="00CD7770"/>
    <w:pPr>
      <w:spacing w:after="0" w:line="240" w:lineRule="auto"/>
    </w:pPr>
    <w:rPr>
      <w:rFonts w:ascii="Times New Roman" w:hAnsi="Times New Roman" w:cs="Times New Roman"/>
      <w:kern w:val="2"/>
      <w:sz w:val="24"/>
      <w:szCs w:val="24"/>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F60D51"/>
    <w:rPr>
      <w:rFonts w:ascii="Times New Roman" w:eastAsiaTheme="majorEastAsia" w:hAnsi="Times New Roman" w:cstheme="majorBidi"/>
      <w:color w:val="365F91" w:themeColor="accent1" w:themeShade="BF"/>
      <w:kern w:val="2"/>
      <w:sz w:val="24"/>
      <w:szCs w:val="24"/>
      <w:lang w:val="en-ID"/>
    </w:rPr>
  </w:style>
  <w:style w:type="character" w:customStyle="1" w:styleId="Heading6Char">
    <w:name w:val="Heading 6 Char"/>
    <w:basedOn w:val="DefaultParagraphFont"/>
    <w:link w:val="Heading6"/>
    <w:uiPriority w:val="9"/>
    <w:semiHidden/>
    <w:rsid w:val="00F60D51"/>
    <w:rPr>
      <w:rFonts w:ascii="Times New Roman" w:eastAsiaTheme="majorEastAsia" w:hAnsi="Times New Roman" w:cstheme="majorBidi"/>
      <w:i/>
      <w:iCs/>
      <w:color w:val="595959" w:themeColor="text1" w:themeTint="A6"/>
      <w:kern w:val="2"/>
      <w:sz w:val="24"/>
      <w:szCs w:val="24"/>
      <w:lang w:val="en-ID"/>
    </w:rPr>
  </w:style>
  <w:style w:type="character" w:customStyle="1" w:styleId="Heading7Char">
    <w:name w:val="Heading 7 Char"/>
    <w:basedOn w:val="DefaultParagraphFont"/>
    <w:link w:val="Heading7"/>
    <w:uiPriority w:val="9"/>
    <w:semiHidden/>
    <w:rsid w:val="00F60D51"/>
    <w:rPr>
      <w:rFonts w:ascii="Times New Roman" w:eastAsiaTheme="majorEastAsia" w:hAnsi="Times New Roman" w:cstheme="majorBidi"/>
      <w:color w:val="595959" w:themeColor="text1" w:themeTint="A6"/>
      <w:kern w:val="2"/>
      <w:sz w:val="24"/>
      <w:szCs w:val="24"/>
      <w:lang w:val="en-ID"/>
    </w:rPr>
  </w:style>
  <w:style w:type="character" w:customStyle="1" w:styleId="Heading8Char">
    <w:name w:val="Heading 8 Char"/>
    <w:basedOn w:val="DefaultParagraphFont"/>
    <w:link w:val="Heading8"/>
    <w:uiPriority w:val="9"/>
    <w:semiHidden/>
    <w:rsid w:val="00F60D51"/>
    <w:rPr>
      <w:rFonts w:ascii="Times New Roman" w:eastAsiaTheme="majorEastAsia" w:hAnsi="Times New Roman" w:cstheme="majorBidi"/>
      <w:i/>
      <w:iCs/>
      <w:color w:val="272727" w:themeColor="text1" w:themeTint="D8"/>
      <w:kern w:val="2"/>
      <w:sz w:val="24"/>
      <w:szCs w:val="24"/>
      <w:lang w:val="en-ID"/>
    </w:rPr>
  </w:style>
  <w:style w:type="character" w:customStyle="1" w:styleId="Heading9Char">
    <w:name w:val="Heading 9 Char"/>
    <w:basedOn w:val="DefaultParagraphFont"/>
    <w:link w:val="Heading9"/>
    <w:uiPriority w:val="9"/>
    <w:semiHidden/>
    <w:rsid w:val="00F60D51"/>
    <w:rPr>
      <w:rFonts w:ascii="Times New Roman" w:eastAsiaTheme="majorEastAsia" w:hAnsi="Times New Roman" w:cstheme="majorBidi"/>
      <w:color w:val="272727" w:themeColor="text1" w:themeTint="D8"/>
      <w:kern w:val="2"/>
      <w:sz w:val="24"/>
      <w:szCs w:val="24"/>
      <w:lang w:val="en-ID"/>
    </w:rPr>
  </w:style>
  <w:style w:type="paragraph" w:styleId="Title">
    <w:name w:val="Title"/>
    <w:basedOn w:val="Normal"/>
    <w:next w:val="Normal"/>
    <w:link w:val="TitleChar"/>
    <w:uiPriority w:val="10"/>
    <w:qFormat/>
    <w:rsid w:val="00F60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D51"/>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F60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D51"/>
    <w:rPr>
      <w:rFonts w:ascii="Times New Roman" w:eastAsiaTheme="majorEastAsia" w:hAnsi="Times New Roman" w:cstheme="majorBidi"/>
      <w:color w:val="595959" w:themeColor="text1" w:themeTint="A6"/>
      <w:spacing w:val="15"/>
      <w:kern w:val="2"/>
      <w:sz w:val="28"/>
      <w:szCs w:val="28"/>
      <w:lang w:val="en-ID"/>
    </w:rPr>
  </w:style>
  <w:style w:type="paragraph" w:styleId="Quote">
    <w:name w:val="Quote"/>
    <w:basedOn w:val="Normal"/>
    <w:next w:val="Normal"/>
    <w:link w:val="QuoteChar"/>
    <w:uiPriority w:val="29"/>
    <w:qFormat/>
    <w:rsid w:val="00F60D51"/>
    <w:pPr>
      <w:spacing w:before="160"/>
      <w:jc w:val="center"/>
    </w:pPr>
    <w:rPr>
      <w:i/>
      <w:iCs/>
      <w:color w:val="404040" w:themeColor="text1" w:themeTint="BF"/>
    </w:rPr>
  </w:style>
  <w:style w:type="character" w:customStyle="1" w:styleId="QuoteChar">
    <w:name w:val="Quote Char"/>
    <w:basedOn w:val="DefaultParagraphFont"/>
    <w:link w:val="Quote"/>
    <w:uiPriority w:val="29"/>
    <w:rsid w:val="00F60D51"/>
    <w:rPr>
      <w:rFonts w:ascii="Times New Roman" w:hAnsi="Times New Roman" w:cs="Times New Roman"/>
      <w:i/>
      <w:iCs/>
      <w:color w:val="404040" w:themeColor="text1" w:themeTint="BF"/>
      <w:kern w:val="2"/>
      <w:sz w:val="24"/>
      <w:szCs w:val="24"/>
      <w:lang w:val="en-ID"/>
    </w:rPr>
  </w:style>
  <w:style w:type="character" w:styleId="IntenseEmphasis">
    <w:name w:val="Intense Emphasis"/>
    <w:basedOn w:val="DefaultParagraphFont"/>
    <w:uiPriority w:val="21"/>
    <w:qFormat/>
    <w:rsid w:val="00F60D51"/>
    <w:rPr>
      <w:i/>
      <w:iCs/>
      <w:color w:val="365F91" w:themeColor="accent1" w:themeShade="BF"/>
    </w:rPr>
  </w:style>
  <w:style w:type="paragraph" w:styleId="IntenseQuote">
    <w:name w:val="Intense Quote"/>
    <w:basedOn w:val="Normal"/>
    <w:next w:val="Normal"/>
    <w:link w:val="IntenseQuoteChar"/>
    <w:uiPriority w:val="30"/>
    <w:qFormat/>
    <w:rsid w:val="00F60D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0D51"/>
    <w:rPr>
      <w:rFonts w:ascii="Times New Roman" w:hAnsi="Times New Roman" w:cs="Times New Roman"/>
      <w:i/>
      <w:iCs/>
      <w:color w:val="365F91" w:themeColor="accent1" w:themeShade="BF"/>
      <w:kern w:val="2"/>
      <w:sz w:val="24"/>
      <w:szCs w:val="24"/>
      <w:lang w:val="en-ID"/>
    </w:rPr>
  </w:style>
  <w:style w:type="character" w:styleId="IntenseReference">
    <w:name w:val="Intense Reference"/>
    <w:basedOn w:val="DefaultParagraphFont"/>
    <w:uiPriority w:val="32"/>
    <w:qFormat/>
    <w:rsid w:val="00F60D51"/>
    <w:rPr>
      <w:b/>
      <w:bCs/>
      <w:smallCaps/>
      <w:color w:val="365F91" w:themeColor="accent1" w:themeShade="BF"/>
      <w:spacing w:val="5"/>
    </w:rPr>
  </w:style>
  <w:style w:type="paragraph" w:styleId="TOCHeading">
    <w:name w:val="TOC Heading"/>
    <w:basedOn w:val="Heading1"/>
    <w:next w:val="Normal"/>
    <w:uiPriority w:val="39"/>
    <w:unhideWhenUsed/>
    <w:qFormat/>
    <w:rsid w:val="00F60D51"/>
    <w:pPr>
      <w:numPr>
        <w:numId w:val="0"/>
      </w:numPr>
      <w:spacing w:before="240" w:after="0" w:line="259" w:lineRule="auto"/>
      <w:outlineLvl w:val="9"/>
    </w:pPr>
    <w:rPr>
      <w:rFonts w:asciiTheme="majorHAnsi" w:hAnsiTheme="majorHAnsi"/>
      <w:b w:val="0"/>
      <w:color w:val="365F91" w:themeColor="accent1" w:themeShade="BF"/>
      <w:kern w:val="0"/>
      <w:sz w:val="32"/>
      <w:szCs w:val="32"/>
      <w:lang w:val="en-US"/>
    </w:rPr>
  </w:style>
  <w:style w:type="paragraph" w:styleId="NormalWeb">
    <w:name w:val="Normal (Web)"/>
    <w:basedOn w:val="Normal"/>
    <w:uiPriority w:val="99"/>
    <w:unhideWhenUsed/>
    <w:rsid w:val="00F60D51"/>
    <w:pPr>
      <w:spacing w:before="100" w:beforeAutospacing="1" w:after="100" w:afterAutospacing="1" w:line="240" w:lineRule="auto"/>
    </w:pPr>
    <w:rPr>
      <w:rFonts w:eastAsia="Times New Roman"/>
      <w:kern w:val="0"/>
      <w:lang w:eastAsia="en-ID"/>
    </w:rPr>
  </w:style>
  <w:style w:type="character" w:styleId="PlaceholderText">
    <w:name w:val="Placeholder Text"/>
    <w:basedOn w:val="DefaultParagraphFont"/>
    <w:uiPriority w:val="99"/>
    <w:semiHidden/>
    <w:rsid w:val="00F60D51"/>
    <w:rPr>
      <w:color w:val="666666"/>
    </w:rPr>
  </w:style>
  <w:style w:type="character" w:customStyle="1" w:styleId="UnresolvedMention">
    <w:name w:val="Unresolved Mention"/>
    <w:basedOn w:val="DefaultParagraphFont"/>
    <w:uiPriority w:val="99"/>
    <w:semiHidden/>
    <w:unhideWhenUsed/>
    <w:rsid w:val="00F60D51"/>
    <w:rPr>
      <w:color w:val="605E5C"/>
      <w:shd w:val="clear" w:color="auto" w:fill="E1DFDD"/>
    </w:rPr>
  </w:style>
  <w:style w:type="paragraph" w:styleId="TOC5">
    <w:name w:val="toc 5"/>
    <w:basedOn w:val="Normal"/>
    <w:next w:val="Normal"/>
    <w:autoRedefine/>
    <w:uiPriority w:val="39"/>
    <w:unhideWhenUsed/>
    <w:rsid w:val="00F60D51"/>
    <w:pPr>
      <w:spacing w:after="100"/>
      <w:ind w:left="960"/>
    </w:pPr>
    <w:rPr>
      <w:rFonts w:asciiTheme="minorHAnsi" w:eastAsiaTheme="minorEastAsia" w:hAnsiTheme="minorHAnsi" w:cstheme="minorBidi"/>
      <w:lang w:eastAsia="en-ID"/>
    </w:rPr>
  </w:style>
  <w:style w:type="paragraph" w:styleId="TOC6">
    <w:name w:val="toc 6"/>
    <w:basedOn w:val="Normal"/>
    <w:next w:val="Normal"/>
    <w:autoRedefine/>
    <w:uiPriority w:val="39"/>
    <w:unhideWhenUsed/>
    <w:rsid w:val="00F60D51"/>
    <w:pPr>
      <w:spacing w:after="100"/>
      <w:ind w:left="1200"/>
    </w:pPr>
    <w:rPr>
      <w:rFonts w:asciiTheme="minorHAnsi" w:eastAsiaTheme="minorEastAsia" w:hAnsiTheme="minorHAnsi" w:cstheme="minorBidi"/>
      <w:lang w:eastAsia="en-ID"/>
    </w:rPr>
  </w:style>
  <w:style w:type="paragraph" w:styleId="TOC7">
    <w:name w:val="toc 7"/>
    <w:basedOn w:val="Normal"/>
    <w:next w:val="Normal"/>
    <w:autoRedefine/>
    <w:uiPriority w:val="39"/>
    <w:unhideWhenUsed/>
    <w:rsid w:val="00F60D51"/>
    <w:pPr>
      <w:spacing w:after="100"/>
      <w:ind w:left="1440"/>
    </w:pPr>
    <w:rPr>
      <w:rFonts w:asciiTheme="minorHAnsi" w:eastAsiaTheme="minorEastAsia" w:hAnsiTheme="minorHAnsi" w:cstheme="minorBidi"/>
      <w:lang w:eastAsia="en-ID"/>
    </w:rPr>
  </w:style>
  <w:style w:type="paragraph" w:styleId="TOC8">
    <w:name w:val="toc 8"/>
    <w:basedOn w:val="Normal"/>
    <w:next w:val="Normal"/>
    <w:autoRedefine/>
    <w:uiPriority w:val="39"/>
    <w:unhideWhenUsed/>
    <w:rsid w:val="00F60D51"/>
    <w:pPr>
      <w:spacing w:after="100"/>
      <w:ind w:left="1680"/>
    </w:pPr>
    <w:rPr>
      <w:rFonts w:asciiTheme="minorHAnsi" w:eastAsiaTheme="minorEastAsia" w:hAnsiTheme="minorHAnsi" w:cstheme="minorBidi"/>
      <w:lang w:eastAsia="en-ID"/>
    </w:rPr>
  </w:style>
  <w:style w:type="paragraph" w:styleId="TOC9">
    <w:name w:val="toc 9"/>
    <w:basedOn w:val="Normal"/>
    <w:next w:val="Normal"/>
    <w:autoRedefine/>
    <w:uiPriority w:val="39"/>
    <w:unhideWhenUsed/>
    <w:rsid w:val="00F60D51"/>
    <w:pPr>
      <w:spacing w:after="100"/>
      <w:ind w:left="1920"/>
    </w:pPr>
    <w:rPr>
      <w:rFonts w:asciiTheme="minorHAnsi" w:eastAsiaTheme="minorEastAsia" w:hAnsiTheme="minorHAnsi" w:cstheme="minorBidi"/>
      <w:lang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175"/>
    <w:pPr>
      <w:spacing w:after="160" w:line="278" w:lineRule="auto"/>
    </w:pPr>
    <w:rPr>
      <w:rFonts w:ascii="Times New Roman" w:hAnsi="Times New Roman" w:cs="Times New Roman"/>
      <w:kern w:val="2"/>
      <w:sz w:val="24"/>
      <w:szCs w:val="24"/>
      <w:lang w:val="en-ID"/>
      <w14:ligatures w14:val="standardContextual"/>
    </w:rPr>
  </w:style>
  <w:style w:type="paragraph" w:styleId="Heading1">
    <w:name w:val="heading 1"/>
    <w:basedOn w:val="Normal"/>
    <w:next w:val="Normal"/>
    <w:link w:val="Heading1Char"/>
    <w:uiPriority w:val="9"/>
    <w:qFormat/>
    <w:rsid w:val="008E4120"/>
    <w:pPr>
      <w:keepNext/>
      <w:keepLines/>
      <w:numPr>
        <w:numId w:val="1"/>
      </w:numPr>
      <w:spacing w:before="360" w:after="80" w:line="480" w:lineRule="auto"/>
      <w:ind w:left="360"/>
      <w:jc w:val="center"/>
      <w:outlineLvl w:val="0"/>
    </w:pPr>
    <w:rPr>
      <w:rFonts w:eastAsiaTheme="majorEastAsia" w:cstheme="majorBidi"/>
      <w:b/>
      <w:bCs/>
      <w:color w:val="000000" w:themeColor="text1"/>
      <w:szCs w:val="40"/>
      <w:lang w:val="id-ID"/>
    </w:rPr>
  </w:style>
  <w:style w:type="paragraph" w:styleId="Heading2">
    <w:name w:val="heading 2"/>
    <w:basedOn w:val="Normal"/>
    <w:next w:val="Normal"/>
    <w:link w:val="Heading2Char"/>
    <w:uiPriority w:val="9"/>
    <w:unhideWhenUsed/>
    <w:qFormat/>
    <w:rsid w:val="008E4120"/>
    <w:pPr>
      <w:keepNext/>
      <w:keepLines/>
      <w:numPr>
        <w:ilvl w:val="1"/>
        <w:numId w:val="1"/>
      </w:numPr>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8E4120"/>
    <w:pPr>
      <w:keepNext/>
      <w:keepLines/>
      <w:numPr>
        <w:ilvl w:val="2"/>
        <w:numId w:val="1"/>
      </w:numPr>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8E4120"/>
    <w:pPr>
      <w:keepNext/>
      <w:keepLines/>
      <w:numPr>
        <w:ilvl w:val="3"/>
        <w:numId w:val="1"/>
      </w:numPr>
      <w:spacing w:before="80" w:after="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F60D5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60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175"/>
    <w:rPr>
      <w:rFonts w:ascii="Times New Roman" w:hAnsi="Times New Roman" w:cs="Times New Roman"/>
      <w:kern w:val="2"/>
      <w:sz w:val="24"/>
      <w:szCs w:val="24"/>
      <w:lang w:val="en-ID"/>
      <w14:ligatures w14:val="standardContextual"/>
    </w:rPr>
  </w:style>
  <w:style w:type="paragraph" w:styleId="Footer">
    <w:name w:val="footer"/>
    <w:basedOn w:val="Normal"/>
    <w:link w:val="FooterChar"/>
    <w:uiPriority w:val="99"/>
    <w:unhideWhenUsed/>
    <w:rsid w:val="00230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175"/>
    <w:rPr>
      <w:rFonts w:ascii="Times New Roman" w:hAnsi="Times New Roman" w:cs="Times New Roman"/>
      <w:kern w:val="2"/>
      <w:sz w:val="24"/>
      <w:szCs w:val="24"/>
      <w:lang w:val="en-ID"/>
      <w14:ligatures w14:val="standardContextual"/>
    </w:rPr>
  </w:style>
  <w:style w:type="character" w:customStyle="1" w:styleId="Heading1Char">
    <w:name w:val="Heading 1 Char"/>
    <w:basedOn w:val="DefaultParagraphFont"/>
    <w:link w:val="Heading1"/>
    <w:uiPriority w:val="9"/>
    <w:rsid w:val="008E4120"/>
    <w:rPr>
      <w:rFonts w:ascii="Times New Roman" w:eastAsiaTheme="majorEastAsia" w:hAnsi="Times New Roman" w:cstheme="majorBidi"/>
      <w:b/>
      <w:bCs/>
      <w:color w:val="000000" w:themeColor="text1"/>
      <w:kern w:val="2"/>
      <w:sz w:val="24"/>
      <w:szCs w:val="40"/>
      <w:lang w:val="id-ID"/>
      <w14:ligatures w14:val="standardContextual"/>
    </w:rPr>
  </w:style>
  <w:style w:type="character" w:customStyle="1" w:styleId="Heading2Char">
    <w:name w:val="Heading 2 Char"/>
    <w:basedOn w:val="DefaultParagraphFont"/>
    <w:link w:val="Heading2"/>
    <w:uiPriority w:val="9"/>
    <w:rsid w:val="008E4120"/>
    <w:rPr>
      <w:rFonts w:ascii="Times New Roman" w:eastAsiaTheme="majorEastAsia" w:hAnsi="Times New Roman" w:cstheme="majorBidi"/>
      <w:b/>
      <w:color w:val="000000" w:themeColor="text1"/>
      <w:kern w:val="2"/>
      <w:sz w:val="24"/>
      <w:szCs w:val="32"/>
      <w:lang w:val="en-ID"/>
      <w14:ligatures w14:val="standardContextual"/>
    </w:rPr>
  </w:style>
  <w:style w:type="character" w:customStyle="1" w:styleId="Heading3Char">
    <w:name w:val="Heading 3 Char"/>
    <w:basedOn w:val="DefaultParagraphFont"/>
    <w:link w:val="Heading3"/>
    <w:uiPriority w:val="9"/>
    <w:rsid w:val="008E4120"/>
    <w:rPr>
      <w:rFonts w:ascii="Times New Roman" w:eastAsiaTheme="majorEastAsia" w:hAnsi="Times New Roman" w:cstheme="majorBidi"/>
      <w:b/>
      <w:color w:val="000000" w:themeColor="text1"/>
      <w:kern w:val="2"/>
      <w:sz w:val="24"/>
      <w:szCs w:val="28"/>
      <w:lang w:val="en-ID"/>
      <w14:ligatures w14:val="standardContextual"/>
    </w:rPr>
  </w:style>
  <w:style w:type="character" w:customStyle="1" w:styleId="Heading4Char">
    <w:name w:val="Heading 4 Char"/>
    <w:basedOn w:val="DefaultParagraphFont"/>
    <w:link w:val="Heading4"/>
    <w:uiPriority w:val="9"/>
    <w:rsid w:val="008E4120"/>
    <w:rPr>
      <w:rFonts w:ascii="Times New Roman" w:eastAsiaTheme="majorEastAsia" w:hAnsi="Times New Roman" w:cstheme="majorBidi"/>
      <w:b/>
      <w:iCs/>
      <w:color w:val="000000" w:themeColor="text1"/>
      <w:kern w:val="2"/>
      <w:sz w:val="24"/>
      <w:szCs w:val="24"/>
      <w:lang w:val="en-ID"/>
      <w14:ligatures w14:val="standardContextual"/>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27299A"/>
    <w:pPr>
      <w:ind w:left="720"/>
      <w:contextualSpacing/>
    </w:p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27299A"/>
    <w:rPr>
      <w:rFonts w:ascii="Times New Roman" w:hAnsi="Times New Roman" w:cs="Times New Roman"/>
      <w:kern w:val="2"/>
      <w:sz w:val="24"/>
      <w:szCs w:val="24"/>
      <w:lang w:val="en-ID"/>
      <w14:ligatures w14:val="standardContextual"/>
    </w:rPr>
  </w:style>
  <w:style w:type="paragraph" w:styleId="BalloonText">
    <w:name w:val="Balloon Text"/>
    <w:basedOn w:val="Normal"/>
    <w:link w:val="BalloonTextChar"/>
    <w:uiPriority w:val="99"/>
    <w:semiHidden/>
    <w:unhideWhenUsed/>
    <w:rsid w:val="00272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99A"/>
    <w:rPr>
      <w:rFonts w:ascii="Tahoma" w:hAnsi="Tahoma" w:cs="Tahoma"/>
      <w:kern w:val="2"/>
      <w:sz w:val="16"/>
      <w:szCs w:val="16"/>
      <w:lang w:val="en-ID"/>
      <w14:ligatures w14:val="standardContextual"/>
    </w:rPr>
  </w:style>
  <w:style w:type="paragraph" w:styleId="Caption">
    <w:name w:val="caption"/>
    <w:basedOn w:val="Normal"/>
    <w:next w:val="Normal"/>
    <w:uiPriority w:val="35"/>
    <w:unhideWhenUsed/>
    <w:qFormat/>
    <w:rsid w:val="00132768"/>
    <w:pPr>
      <w:spacing w:after="200" w:line="240" w:lineRule="auto"/>
    </w:pPr>
    <w:rPr>
      <w:i/>
      <w:iCs/>
      <w:color w:val="1F497D" w:themeColor="text2"/>
      <w:sz w:val="18"/>
      <w:szCs w:val="18"/>
    </w:rPr>
  </w:style>
  <w:style w:type="paragraph" w:styleId="TOC1">
    <w:name w:val="toc 1"/>
    <w:basedOn w:val="Normal"/>
    <w:next w:val="Normal"/>
    <w:autoRedefine/>
    <w:uiPriority w:val="39"/>
    <w:unhideWhenUsed/>
    <w:rsid w:val="00132768"/>
    <w:pPr>
      <w:tabs>
        <w:tab w:val="right" w:leader="dot" w:pos="7927"/>
      </w:tabs>
      <w:spacing w:after="0" w:line="240" w:lineRule="auto"/>
    </w:pPr>
    <w:rPr>
      <w:noProof/>
    </w:rPr>
  </w:style>
  <w:style w:type="paragraph" w:styleId="TOC2">
    <w:name w:val="toc 2"/>
    <w:basedOn w:val="Normal"/>
    <w:next w:val="Normal"/>
    <w:autoRedefine/>
    <w:uiPriority w:val="39"/>
    <w:unhideWhenUsed/>
    <w:rsid w:val="00132768"/>
    <w:pPr>
      <w:spacing w:after="100"/>
      <w:ind w:left="240"/>
    </w:pPr>
  </w:style>
  <w:style w:type="paragraph" w:styleId="TOC3">
    <w:name w:val="toc 3"/>
    <w:basedOn w:val="Normal"/>
    <w:next w:val="Normal"/>
    <w:autoRedefine/>
    <w:uiPriority w:val="39"/>
    <w:unhideWhenUsed/>
    <w:rsid w:val="00132768"/>
    <w:pPr>
      <w:spacing w:after="100"/>
      <w:ind w:left="480"/>
    </w:pPr>
  </w:style>
  <w:style w:type="character" w:styleId="Hyperlink">
    <w:name w:val="Hyperlink"/>
    <w:basedOn w:val="DefaultParagraphFont"/>
    <w:uiPriority w:val="99"/>
    <w:unhideWhenUsed/>
    <w:rsid w:val="00132768"/>
    <w:rPr>
      <w:color w:val="0000FF" w:themeColor="hyperlink"/>
      <w:u w:val="single"/>
    </w:rPr>
  </w:style>
  <w:style w:type="paragraph" w:styleId="TOC4">
    <w:name w:val="toc 4"/>
    <w:basedOn w:val="Normal"/>
    <w:next w:val="Normal"/>
    <w:autoRedefine/>
    <w:uiPriority w:val="39"/>
    <w:unhideWhenUsed/>
    <w:rsid w:val="00132768"/>
    <w:pPr>
      <w:tabs>
        <w:tab w:val="right" w:leader="dot" w:pos="7927"/>
      </w:tabs>
      <w:spacing w:after="100"/>
      <w:ind w:left="720"/>
    </w:pPr>
  </w:style>
  <w:style w:type="table" w:styleId="TableGrid">
    <w:name w:val="Table Grid"/>
    <w:basedOn w:val="TableNormal"/>
    <w:uiPriority w:val="39"/>
    <w:rsid w:val="00CD7770"/>
    <w:pPr>
      <w:spacing w:after="0" w:line="240" w:lineRule="auto"/>
    </w:pPr>
    <w:rPr>
      <w:rFonts w:ascii="Times New Roman" w:hAnsi="Times New Roman" w:cs="Times New Roman"/>
      <w:kern w:val="2"/>
      <w:sz w:val="24"/>
      <w:szCs w:val="24"/>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F60D51"/>
    <w:rPr>
      <w:rFonts w:ascii="Times New Roman" w:eastAsiaTheme="majorEastAsia" w:hAnsi="Times New Roman" w:cstheme="majorBidi"/>
      <w:color w:val="365F91" w:themeColor="accent1" w:themeShade="BF"/>
      <w:kern w:val="2"/>
      <w:sz w:val="24"/>
      <w:szCs w:val="24"/>
      <w:lang w:val="en-ID"/>
      <w14:ligatures w14:val="standardContextual"/>
    </w:rPr>
  </w:style>
  <w:style w:type="character" w:customStyle="1" w:styleId="Heading6Char">
    <w:name w:val="Heading 6 Char"/>
    <w:basedOn w:val="DefaultParagraphFont"/>
    <w:link w:val="Heading6"/>
    <w:uiPriority w:val="9"/>
    <w:semiHidden/>
    <w:rsid w:val="00F60D51"/>
    <w:rPr>
      <w:rFonts w:ascii="Times New Roman" w:eastAsiaTheme="majorEastAsia" w:hAnsi="Times New Roman" w:cstheme="majorBidi"/>
      <w:i/>
      <w:iCs/>
      <w:color w:val="595959" w:themeColor="text1" w:themeTint="A6"/>
      <w:kern w:val="2"/>
      <w:sz w:val="24"/>
      <w:szCs w:val="24"/>
      <w:lang w:val="en-ID"/>
      <w14:ligatures w14:val="standardContextual"/>
    </w:rPr>
  </w:style>
  <w:style w:type="character" w:customStyle="1" w:styleId="Heading7Char">
    <w:name w:val="Heading 7 Char"/>
    <w:basedOn w:val="DefaultParagraphFont"/>
    <w:link w:val="Heading7"/>
    <w:uiPriority w:val="9"/>
    <w:semiHidden/>
    <w:rsid w:val="00F60D51"/>
    <w:rPr>
      <w:rFonts w:ascii="Times New Roman" w:eastAsiaTheme="majorEastAsia" w:hAnsi="Times New Roman" w:cstheme="majorBidi"/>
      <w:color w:val="595959" w:themeColor="text1" w:themeTint="A6"/>
      <w:kern w:val="2"/>
      <w:sz w:val="24"/>
      <w:szCs w:val="24"/>
      <w:lang w:val="en-ID"/>
      <w14:ligatures w14:val="standardContextual"/>
    </w:rPr>
  </w:style>
  <w:style w:type="character" w:customStyle="1" w:styleId="Heading8Char">
    <w:name w:val="Heading 8 Char"/>
    <w:basedOn w:val="DefaultParagraphFont"/>
    <w:link w:val="Heading8"/>
    <w:uiPriority w:val="9"/>
    <w:semiHidden/>
    <w:rsid w:val="00F60D51"/>
    <w:rPr>
      <w:rFonts w:ascii="Times New Roman" w:eastAsiaTheme="majorEastAsia" w:hAnsi="Times New Roman" w:cstheme="majorBidi"/>
      <w:i/>
      <w:iCs/>
      <w:color w:val="272727" w:themeColor="text1" w:themeTint="D8"/>
      <w:kern w:val="2"/>
      <w:sz w:val="24"/>
      <w:szCs w:val="24"/>
      <w:lang w:val="en-ID"/>
      <w14:ligatures w14:val="standardContextual"/>
    </w:rPr>
  </w:style>
  <w:style w:type="character" w:customStyle="1" w:styleId="Heading9Char">
    <w:name w:val="Heading 9 Char"/>
    <w:basedOn w:val="DefaultParagraphFont"/>
    <w:link w:val="Heading9"/>
    <w:uiPriority w:val="9"/>
    <w:semiHidden/>
    <w:rsid w:val="00F60D51"/>
    <w:rPr>
      <w:rFonts w:ascii="Times New Roman" w:eastAsiaTheme="majorEastAsia" w:hAnsi="Times New Roman" w:cstheme="majorBidi"/>
      <w:color w:val="272727" w:themeColor="text1" w:themeTint="D8"/>
      <w:kern w:val="2"/>
      <w:sz w:val="24"/>
      <w:szCs w:val="24"/>
      <w:lang w:val="en-ID"/>
      <w14:ligatures w14:val="standardContextual"/>
    </w:rPr>
  </w:style>
  <w:style w:type="paragraph" w:styleId="Title">
    <w:name w:val="Title"/>
    <w:basedOn w:val="Normal"/>
    <w:next w:val="Normal"/>
    <w:link w:val="TitleChar"/>
    <w:uiPriority w:val="10"/>
    <w:qFormat/>
    <w:rsid w:val="00F60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D51"/>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F60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D51"/>
    <w:rPr>
      <w:rFonts w:ascii="Times New Roman" w:eastAsiaTheme="majorEastAsia" w:hAnsi="Times New Roman"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F60D51"/>
    <w:pPr>
      <w:spacing w:before="160"/>
      <w:jc w:val="center"/>
    </w:pPr>
    <w:rPr>
      <w:i/>
      <w:iCs/>
      <w:color w:val="404040" w:themeColor="text1" w:themeTint="BF"/>
    </w:rPr>
  </w:style>
  <w:style w:type="character" w:customStyle="1" w:styleId="QuoteChar">
    <w:name w:val="Quote Char"/>
    <w:basedOn w:val="DefaultParagraphFont"/>
    <w:link w:val="Quote"/>
    <w:uiPriority w:val="29"/>
    <w:rsid w:val="00F60D51"/>
    <w:rPr>
      <w:rFonts w:ascii="Times New Roman" w:hAnsi="Times New Roman" w:cs="Times New Roman"/>
      <w:i/>
      <w:iCs/>
      <w:color w:val="404040" w:themeColor="text1" w:themeTint="BF"/>
      <w:kern w:val="2"/>
      <w:sz w:val="24"/>
      <w:szCs w:val="24"/>
      <w:lang w:val="en-ID"/>
      <w14:ligatures w14:val="standardContextual"/>
    </w:rPr>
  </w:style>
  <w:style w:type="character" w:styleId="IntenseEmphasis">
    <w:name w:val="Intense Emphasis"/>
    <w:basedOn w:val="DefaultParagraphFont"/>
    <w:uiPriority w:val="21"/>
    <w:qFormat/>
    <w:rsid w:val="00F60D51"/>
    <w:rPr>
      <w:i/>
      <w:iCs/>
      <w:color w:val="365F91" w:themeColor="accent1" w:themeShade="BF"/>
    </w:rPr>
  </w:style>
  <w:style w:type="paragraph" w:styleId="IntenseQuote">
    <w:name w:val="Intense Quote"/>
    <w:basedOn w:val="Normal"/>
    <w:next w:val="Normal"/>
    <w:link w:val="IntenseQuoteChar"/>
    <w:uiPriority w:val="30"/>
    <w:qFormat/>
    <w:rsid w:val="00F60D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0D51"/>
    <w:rPr>
      <w:rFonts w:ascii="Times New Roman" w:hAnsi="Times New Roman" w:cs="Times New Roman"/>
      <w:i/>
      <w:iCs/>
      <w:color w:val="365F91" w:themeColor="accent1" w:themeShade="BF"/>
      <w:kern w:val="2"/>
      <w:sz w:val="24"/>
      <w:szCs w:val="24"/>
      <w:lang w:val="en-ID"/>
      <w14:ligatures w14:val="standardContextual"/>
    </w:rPr>
  </w:style>
  <w:style w:type="character" w:styleId="IntenseReference">
    <w:name w:val="Intense Reference"/>
    <w:basedOn w:val="DefaultParagraphFont"/>
    <w:uiPriority w:val="32"/>
    <w:qFormat/>
    <w:rsid w:val="00F60D51"/>
    <w:rPr>
      <w:b/>
      <w:bCs/>
      <w:smallCaps/>
      <w:color w:val="365F91" w:themeColor="accent1" w:themeShade="BF"/>
      <w:spacing w:val="5"/>
    </w:rPr>
  </w:style>
  <w:style w:type="paragraph" w:styleId="TOCHeading">
    <w:name w:val="TOC Heading"/>
    <w:basedOn w:val="Heading1"/>
    <w:next w:val="Normal"/>
    <w:uiPriority w:val="39"/>
    <w:unhideWhenUsed/>
    <w:qFormat/>
    <w:rsid w:val="00F60D51"/>
    <w:pPr>
      <w:numPr>
        <w:numId w:val="0"/>
      </w:numPr>
      <w:spacing w:before="240" w:after="0" w:line="259" w:lineRule="auto"/>
      <w:outlineLvl w:val="9"/>
    </w:pPr>
    <w:rPr>
      <w:rFonts w:asciiTheme="majorHAnsi" w:hAnsiTheme="majorHAnsi"/>
      <w:b w:val="0"/>
      <w:color w:val="365F91" w:themeColor="accent1" w:themeShade="BF"/>
      <w:kern w:val="0"/>
      <w:sz w:val="32"/>
      <w:szCs w:val="32"/>
      <w:lang w:val="en-US"/>
      <w14:ligatures w14:val="none"/>
    </w:rPr>
  </w:style>
  <w:style w:type="paragraph" w:styleId="NormalWeb">
    <w:name w:val="Normal (Web)"/>
    <w:basedOn w:val="Normal"/>
    <w:uiPriority w:val="99"/>
    <w:unhideWhenUsed/>
    <w:rsid w:val="00F60D51"/>
    <w:pPr>
      <w:spacing w:before="100" w:beforeAutospacing="1" w:after="100" w:afterAutospacing="1" w:line="240" w:lineRule="auto"/>
    </w:pPr>
    <w:rPr>
      <w:rFonts w:eastAsia="Times New Roman"/>
      <w:kern w:val="0"/>
      <w:lang w:eastAsia="en-ID"/>
      <w14:ligatures w14:val="none"/>
    </w:rPr>
  </w:style>
  <w:style w:type="character" w:styleId="PlaceholderText">
    <w:name w:val="Placeholder Text"/>
    <w:basedOn w:val="DefaultParagraphFont"/>
    <w:uiPriority w:val="99"/>
    <w:semiHidden/>
    <w:rsid w:val="00F60D51"/>
    <w:rPr>
      <w:color w:val="666666"/>
    </w:rPr>
  </w:style>
  <w:style w:type="character" w:customStyle="1" w:styleId="UnresolvedMention">
    <w:name w:val="Unresolved Mention"/>
    <w:basedOn w:val="DefaultParagraphFont"/>
    <w:uiPriority w:val="99"/>
    <w:semiHidden/>
    <w:unhideWhenUsed/>
    <w:rsid w:val="00F60D51"/>
    <w:rPr>
      <w:color w:val="605E5C"/>
      <w:shd w:val="clear" w:color="auto" w:fill="E1DFDD"/>
    </w:rPr>
  </w:style>
  <w:style w:type="paragraph" w:styleId="TOC5">
    <w:name w:val="toc 5"/>
    <w:basedOn w:val="Normal"/>
    <w:next w:val="Normal"/>
    <w:autoRedefine/>
    <w:uiPriority w:val="39"/>
    <w:unhideWhenUsed/>
    <w:rsid w:val="00F60D51"/>
    <w:pPr>
      <w:spacing w:after="100"/>
      <w:ind w:left="960"/>
    </w:pPr>
    <w:rPr>
      <w:rFonts w:asciiTheme="minorHAnsi" w:eastAsiaTheme="minorEastAsia" w:hAnsiTheme="minorHAnsi" w:cstheme="minorBidi"/>
      <w:lang w:eastAsia="en-ID"/>
    </w:rPr>
  </w:style>
  <w:style w:type="paragraph" w:styleId="TOC6">
    <w:name w:val="toc 6"/>
    <w:basedOn w:val="Normal"/>
    <w:next w:val="Normal"/>
    <w:autoRedefine/>
    <w:uiPriority w:val="39"/>
    <w:unhideWhenUsed/>
    <w:rsid w:val="00F60D51"/>
    <w:pPr>
      <w:spacing w:after="100"/>
      <w:ind w:left="1200"/>
    </w:pPr>
    <w:rPr>
      <w:rFonts w:asciiTheme="minorHAnsi" w:eastAsiaTheme="minorEastAsia" w:hAnsiTheme="minorHAnsi" w:cstheme="minorBidi"/>
      <w:lang w:eastAsia="en-ID"/>
    </w:rPr>
  </w:style>
  <w:style w:type="paragraph" w:styleId="TOC7">
    <w:name w:val="toc 7"/>
    <w:basedOn w:val="Normal"/>
    <w:next w:val="Normal"/>
    <w:autoRedefine/>
    <w:uiPriority w:val="39"/>
    <w:unhideWhenUsed/>
    <w:rsid w:val="00F60D51"/>
    <w:pPr>
      <w:spacing w:after="100"/>
      <w:ind w:left="1440"/>
    </w:pPr>
    <w:rPr>
      <w:rFonts w:asciiTheme="minorHAnsi" w:eastAsiaTheme="minorEastAsia" w:hAnsiTheme="minorHAnsi" w:cstheme="minorBidi"/>
      <w:lang w:eastAsia="en-ID"/>
    </w:rPr>
  </w:style>
  <w:style w:type="paragraph" w:styleId="TOC8">
    <w:name w:val="toc 8"/>
    <w:basedOn w:val="Normal"/>
    <w:next w:val="Normal"/>
    <w:autoRedefine/>
    <w:uiPriority w:val="39"/>
    <w:unhideWhenUsed/>
    <w:rsid w:val="00F60D51"/>
    <w:pPr>
      <w:spacing w:after="100"/>
      <w:ind w:left="1680"/>
    </w:pPr>
    <w:rPr>
      <w:rFonts w:asciiTheme="minorHAnsi" w:eastAsiaTheme="minorEastAsia" w:hAnsiTheme="minorHAnsi" w:cstheme="minorBidi"/>
      <w:lang w:eastAsia="en-ID"/>
    </w:rPr>
  </w:style>
  <w:style w:type="paragraph" w:styleId="TOC9">
    <w:name w:val="toc 9"/>
    <w:basedOn w:val="Normal"/>
    <w:next w:val="Normal"/>
    <w:autoRedefine/>
    <w:uiPriority w:val="39"/>
    <w:unhideWhenUsed/>
    <w:rsid w:val="00F60D51"/>
    <w:pPr>
      <w:spacing w:after="100"/>
      <w:ind w:left="1920"/>
    </w:pPr>
    <w:rPr>
      <w:rFonts w:asciiTheme="minorHAnsi" w:eastAsiaTheme="minorEastAsia" w:hAnsiTheme="minorHAnsi" w:cstheme="minorBidi"/>
      <w:lang w:eastAsia="en-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Pet21</b:Tag>
    <b:SourceType>Book</b:SourceType>
    <b:Guid>{7495E5AF-0676-4409-B6AB-A9CA0FFDD05F}</b:Guid>
    <b:Author>
      <b:Author>
        <b:NameList>
          <b:Person>
            <b:Last>Northouse</b:Last>
            <b:First>Peter</b:First>
            <b:Middle>G.</b:Middle>
          </b:Person>
        </b:NameList>
      </b:Author>
    </b:Author>
    <b:Title>LEADERSHIP Theory and Practice </b:Title>
    <b:Year>2021</b:Year>
    <b:City>London</b:City>
    <b:Publisher>SAGE Publications</b:Publisher>
    <b:RefOrder>2</b:RefOrder>
  </b:Source>
  <b:Source>
    <b:Tag>Bus18</b:Tag>
    <b:SourceType>Book</b:SourceType>
    <b:Guid>{1D9CD807-D4D2-4333-AD36-EE83E9B6D7D4}</b:Guid>
    <b:Author>
      <b:Author>
        <b:NameList>
          <b:Person>
            <b:Last>Busro</b:Last>
            <b:First>M</b:First>
          </b:Person>
        </b:NameList>
      </b:Author>
    </b:Author>
    <b:Title>Teori-Teori Manajemen Sumber Daya Manusia</b:Title>
    <b:Year>2018</b:Year>
    <b:City>Jakarta</b:City>
    <b:Publisher>PRENADAMEDIA GROUP</b:Publisher>
    <b:RefOrder>4</b:RefOrder>
  </b:Source>
  <b:Source>
    <b:Tag>Sul15</b:Tag>
    <b:SourceType>Book</b:SourceType>
    <b:Guid>{504E93DD-940F-420B-85B7-5D90703A8273}</b:Guid>
    <b:Author>
      <b:Author>
        <b:NameList>
          <b:Person>
            <b:Last>Sulaksono</b:Last>
            <b:First>Hari</b:First>
          </b:Person>
        </b:NameList>
      </b:Author>
    </b:Author>
    <b:Title>Budaya Organisasi Dan Kinerja</b:Title>
    <b:Year>2019</b:Year>
    <b:City>Magetan</b:City>
    <b:Publisher>Deepublish Publisher</b:Publisher>
    <b:RefOrder>5</b:RefOrder>
  </b:Source>
</b:Sources>
</file>

<file path=customXml/itemProps1.xml><?xml version="1.0" encoding="utf-8"?>
<ds:datastoreItem xmlns:ds="http://schemas.openxmlformats.org/officeDocument/2006/customXml" ds:itemID="{4B1B04BE-6D4F-429A-92EC-7566A4DD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14065</Words>
  <Characters>80176</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2025-11-19T07:50:00Z</dcterms:created>
  <dcterms:modified xsi:type="dcterms:W3CDTF">2025-11-19T07:50:00Z</dcterms:modified>
</cp:coreProperties>
</file>