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D3C" w:rsidRPr="009C3D3C" w:rsidRDefault="009C3D3C" w:rsidP="009C3D3C">
      <w:pPr>
        <w:pStyle w:val="BodyTextIndent3"/>
        <w:ind w:left="0"/>
        <w:jc w:val="center"/>
        <w:rPr>
          <w:b/>
          <w:szCs w:val="24"/>
        </w:rPr>
      </w:pPr>
      <w:r w:rsidRPr="009C3D3C">
        <w:rPr>
          <w:b/>
          <w:szCs w:val="24"/>
        </w:rPr>
        <w:t>BAB III</w:t>
      </w:r>
    </w:p>
    <w:p w:rsidR="009C3D3C" w:rsidRPr="009C3D3C" w:rsidRDefault="009C3D3C" w:rsidP="009C3D3C">
      <w:pPr>
        <w:pStyle w:val="BodyTextIndent3"/>
        <w:ind w:left="0"/>
        <w:jc w:val="center"/>
        <w:rPr>
          <w:b/>
          <w:szCs w:val="24"/>
        </w:rPr>
      </w:pPr>
      <w:r w:rsidRPr="009C3D3C">
        <w:rPr>
          <w:b/>
          <w:szCs w:val="24"/>
        </w:rPr>
        <w:t>METODE PENELITIAN</w:t>
      </w:r>
    </w:p>
    <w:p w:rsidR="009C3D3C" w:rsidRPr="009C3D3C" w:rsidRDefault="009C3D3C" w:rsidP="009C3D3C">
      <w:pPr>
        <w:pStyle w:val="BodyTextIndent3"/>
        <w:ind w:left="0"/>
        <w:jc w:val="center"/>
        <w:rPr>
          <w:b/>
          <w:szCs w:val="24"/>
        </w:rPr>
      </w:pPr>
    </w:p>
    <w:p w:rsidR="009C3D3C" w:rsidRPr="009C3D3C" w:rsidRDefault="009C3D3C" w:rsidP="00022AD5">
      <w:pPr>
        <w:pStyle w:val="Heading4"/>
        <w:numPr>
          <w:ilvl w:val="2"/>
          <w:numId w:val="4"/>
        </w:numPr>
        <w:tabs>
          <w:tab w:val="num" w:pos="360"/>
        </w:tabs>
        <w:spacing w:line="480" w:lineRule="auto"/>
        <w:ind w:left="360"/>
        <w:rPr>
          <w:szCs w:val="24"/>
        </w:rPr>
      </w:pPr>
      <w:r w:rsidRPr="009C3D3C">
        <w:rPr>
          <w:szCs w:val="24"/>
          <w:lang w:val="id-ID"/>
        </w:rPr>
        <w:t>Objek P</w:t>
      </w:r>
      <w:r w:rsidRPr="009C3D3C">
        <w:rPr>
          <w:szCs w:val="24"/>
        </w:rPr>
        <w:t>enelitian</w:t>
      </w:r>
    </w:p>
    <w:p w:rsidR="009C3D3C" w:rsidRPr="009C3D3C" w:rsidRDefault="009C3D3C" w:rsidP="009C3D3C">
      <w:pPr>
        <w:pStyle w:val="BodyTextIndent"/>
        <w:rPr>
          <w:szCs w:val="24"/>
        </w:rPr>
      </w:pPr>
      <w:r w:rsidRPr="009C3D3C">
        <w:rPr>
          <w:szCs w:val="24"/>
        </w:rPr>
        <w:t xml:space="preserve"> Adapun </w:t>
      </w:r>
      <w:r w:rsidRPr="009C3D3C">
        <w:rPr>
          <w:szCs w:val="24"/>
          <w:lang w:val="id-ID"/>
        </w:rPr>
        <w:t>objek dalam</w:t>
      </w:r>
      <w:r w:rsidRPr="009C3D3C">
        <w:rPr>
          <w:szCs w:val="24"/>
        </w:rPr>
        <w:t xml:space="preserve"> penelitian </w:t>
      </w:r>
      <w:r w:rsidRPr="009C3D3C">
        <w:rPr>
          <w:szCs w:val="24"/>
          <w:lang w:val="id-ID"/>
        </w:rPr>
        <w:t xml:space="preserve">ini adalah </w:t>
      </w:r>
      <w:r w:rsidRPr="009C3D3C">
        <w:rPr>
          <w:szCs w:val="24"/>
        </w:rPr>
        <w:t>tindak pidana melakukan kegiatan usaha minyak dan gas bumi tanpa izin usaha niaga.</w:t>
      </w:r>
    </w:p>
    <w:p w:rsidR="009C3D3C" w:rsidRPr="009C3D3C" w:rsidRDefault="009C3D3C" w:rsidP="009C3D3C">
      <w:pPr>
        <w:pStyle w:val="BodyTextIndent"/>
        <w:spacing w:line="240" w:lineRule="auto"/>
        <w:rPr>
          <w:szCs w:val="24"/>
        </w:rPr>
      </w:pPr>
    </w:p>
    <w:p w:rsidR="009C3D3C" w:rsidRPr="009C3D3C" w:rsidRDefault="009C3D3C" w:rsidP="00022AD5">
      <w:pPr>
        <w:numPr>
          <w:ilvl w:val="2"/>
          <w:numId w:val="4"/>
        </w:numPr>
        <w:tabs>
          <w:tab w:val="num" w:pos="360"/>
        </w:tabs>
        <w:spacing w:line="480" w:lineRule="auto"/>
        <w:ind w:left="360"/>
        <w:jc w:val="both"/>
        <w:rPr>
          <w:b/>
        </w:rPr>
      </w:pPr>
      <w:r w:rsidRPr="009C3D3C">
        <w:rPr>
          <w:b/>
        </w:rPr>
        <w:t xml:space="preserve">Jenis dan Sifat Penelitian </w:t>
      </w:r>
    </w:p>
    <w:p w:rsidR="009C3D3C" w:rsidRPr="009C3D3C" w:rsidRDefault="009C3D3C" w:rsidP="009C3D3C">
      <w:pPr>
        <w:pStyle w:val="ListParagraph0"/>
        <w:spacing w:line="480" w:lineRule="auto"/>
        <w:ind w:firstLine="720"/>
        <w:jc w:val="both"/>
        <w:rPr>
          <w:rFonts w:ascii="Times New Roman" w:hAnsi="Times New Roman" w:cs="Times New Roman"/>
          <w:sz w:val="24"/>
          <w:szCs w:val="24"/>
        </w:rPr>
      </w:pPr>
      <w:r w:rsidRPr="009C3D3C">
        <w:rPr>
          <w:rFonts w:ascii="Times New Roman" w:hAnsi="Times New Roman" w:cs="Times New Roman"/>
          <w:sz w:val="24"/>
          <w:szCs w:val="24"/>
        </w:rPr>
        <w:t>Jenis penelitian hukum yang digunakan adalah yuridis normatif</w:t>
      </w:r>
      <w:r w:rsidRPr="009C3D3C">
        <w:rPr>
          <w:rFonts w:ascii="Times New Roman" w:eastAsia="TimesNewRoman" w:hAnsi="Times New Roman" w:cs="Times New Roman"/>
          <w:sz w:val="24"/>
          <w:szCs w:val="24"/>
        </w:rPr>
        <w:t xml:space="preserve">. </w:t>
      </w:r>
      <w:r w:rsidRPr="009C3D3C">
        <w:rPr>
          <w:rFonts w:ascii="Times New Roman" w:hAnsi="Times New Roman" w:cs="Times New Roman"/>
          <w:sz w:val="24"/>
          <w:szCs w:val="24"/>
        </w:rPr>
        <w:t>Penelitian yuridis normatif adalah suatu penelitian yang menempatkan norma sebagai obyek penelitian, baik norma hukum dalam peraturan perundang-undangan, norma hukum yang bersumber dari suatu undang-undang</w:t>
      </w:r>
      <w:r w:rsidRPr="009C3D3C">
        <w:rPr>
          <w:rStyle w:val="Header"/>
          <w:rFonts w:ascii="Times New Roman" w:hAnsi="Times New Roman" w:cs="Times New Roman"/>
          <w:sz w:val="24"/>
          <w:szCs w:val="24"/>
        </w:rPr>
        <w:footnoteReference w:id="2"/>
      </w:r>
      <w:r w:rsidRPr="009C3D3C">
        <w:rPr>
          <w:rFonts w:ascii="Times New Roman" w:hAnsi="Times New Roman" w:cs="Times New Roman"/>
          <w:sz w:val="24"/>
          <w:szCs w:val="24"/>
        </w:rPr>
        <w:t xml:space="preserve">. </w:t>
      </w:r>
      <w:r w:rsidRPr="009C3D3C">
        <w:rPr>
          <w:rFonts w:ascii="Times New Roman" w:eastAsia="TimesNewRoman" w:hAnsi="Times New Roman" w:cs="Times New Roman"/>
          <w:sz w:val="24"/>
          <w:szCs w:val="24"/>
        </w:rPr>
        <w:t xml:space="preserve">Disebut juga penelitian hukum doktrinal yaitu penelitian hukum yang menggunakan data sekunder. Penelitian hukum normatif dikenal sebagai penelitian hukum yang bersifat kualitatif. </w:t>
      </w:r>
      <w:r w:rsidRPr="009C3D3C">
        <w:rPr>
          <w:rStyle w:val="Header"/>
          <w:rFonts w:ascii="Times New Roman" w:eastAsia="TimesNewRoman" w:hAnsi="Times New Roman" w:cs="Times New Roman"/>
          <w:sz w:val="24"/>
          <w:szCs w:val="24"/>
        </w:rPr>
        <w:footnoteReference w:id="3"/>
      </w:r>
      <w:r w:rsidRPr="009C3D3C">
        <w:rPr>
          <w:rFonts w:ascii="Times New Roman" w:hAnsi="Times New Roman" w:cs="Times New Roman"/>
          <w:sz w:val="24"/>
          <w:szCs w:val="24"/>
        </w:rPr>
        <w:t xml:space="preserve"> </w:t>
      </w:r>
    </w:p>
    <w:p w:rsidR="009C3D3C" w:rsidRPr="009C3D3C" w:rsidRDefault="009C3D3C" w:rsidP="009C3D3C">
      <w:pPr>
        <w:pStyle w:val="ListParagraph0"/>
        <w:spacing w:line="480" w:lineRule="auto"/>
        <w:ind w:firstLine="720"/>
        <w:jc w:val="both"/>
        <w:rPr>
          <w:rStyle w:val="BodyTextIndent3"/>
          <w:rFonts w:ascii="Times New Roman" w:hAnsi="Times New Roman" w:cs="Times New Roman"/>
          <w:sz w:val="24"/>
          <w:szCs w:val="24"/>
        </w:rPr>
      </w:pPr>
      <w:r w:rsidRPr="009C3D3C">
        <w:rPr>
          <w:rFonts w:ascii="Times New Roman" w:hAnsi="Times New Roman" w:cs="Times New Roman"/>
          <w:sz w:val="24"/>
          <w:szCs w:val="24"/>
        </w:rPr>
        <w:t>Sifat penelitian ini adalah deskriptif. Penelitian deskriptif dimaksudkan untuk memberikan data yang seteliti mungkin.</w:t>
      </w:r>
      <w:r w:rsidRPr="009C3D3C">
        <w:rPr>
          <w:rStyle w:val="FootnoteReference"/>
          <w:rFonts w:ascii="Times New Roman" w:hAnsi="Times New Roman" w:cs="Times New Roman"/>
          <w:sz w:val="24"/>
          <w:szCs w:val="24"/>
        </w:rPr>
        <w:footnoteReference w:id="4"/>
      </w:r>
      <w:r w:rsidRPr="009C3D3C">
        <w:rPr>
          <w:rFonts w:ascii="Times New Roman" w:hAnsi="Times New Roman" w:cs="Times New Roman"/>
          <w:sz w:val="24"/>
          <w:szCs w:val="24"/>
        </w:rPr>
        <w:t xml:space="preserve"> Penelitian deskriptif ini dimulai dengan pengumpulan data yang berhubungan dengan pembahasan di atas, lalu menyusun, mengklasifikasikan dan </w:t>
      </w:r>
      <w:r w:rsidRPr="009C3D3C">
        <w:rPr>
          <w:rFonts w:ascii="Times New Roman" w:hAnsi="Times New Roman" w:cs="Times New Roman"/>
          <w:sz w:val="24"/>
          <w:szCs w:val="24"/>
        </w:rPr>
        <w:lastRenderedPageBreak/>
        <w:t>menganalisisnya  serta menginterprestasikan data, sehingga diperoleh gambaran yang jelas tentang fenomena yang diteliti.</w:t>
      </w:r>
      <w:r w:rsidRPr="009C3D3C">
        <w:rPr>
          <w:rStyle w:val="BodyTextIndent3"/>
          <w:rFonts w:ascii="Times New Roman" w:hAnsi="Times New Roman" w:cs="Times New Roman"/>
          <w:sz w:val="24"/>
          <w:szCs w:val="24"/>
        </w:rPr>
        <w:t xml:space="preserve"> </w:t>
      </w:r>
      <w:r w:rsidRPr="009C3D3C">
        <w:rPr>
          <w:rStyle w:val="FootnoteReference"/>
          <w:rFonts w:ascii="Times New Roman" w:hAnsi="Times New Roman" w:cs="Times New Roman"/>
          <w:sz w:val="24"/>
          <w:szCs w:val="24"/>
        </w:rPr>
        <w:footnoteReference w:id="5"/>
      </w:r>
    </w:p>
    <w:p w:rsidR="009C3D3C" w:rsidRPr="009C3D3C" w:rsidRDefault="009C3D3C" w:rsidP="00022AD5">
      <w:pPr>
        <w:pStyle w:val="Heading1"/>
        <w:numPr>
          <w:ilvl w:val="2"/>
          <w:numId w:val="4"/>
        </w:numPr>
        <w:tabs>
          <w:tab w:val="num" w:pos="360"/>
        </w:tabs>
        <w:ind w:left="360"/>
        <w:jc w:val="both"/>
        <w:rPr>
          <w:rFonts w:ascii="Times New Roman" w:hAnsi="Times New Roman"/>
          <w:szCs w:val="24"/>
        </w:rPr>
      </w:pPr>
      <w:r w:rsidRPr="009C3D3C">
        <w:rPr>
          <w:rFonts w:ascii="Times New Roman" w:hAnsi="Times New Roman"/>
          <w:szCs w:val="24"/>
        </w:rPr>
        <w:t>Sumber Data</w:t>
      </w:r>
    </w:p>
    <w:p w:rsidR="009C3D3C" w:rsidRPr="009C3D3C" w:rsidRDefault="009C3D3C" w:rsidP="009C3D3C">
      <w:pPr>
        <w:tabs>
          <w:tab w:val="num" w:pos="748"/>
        </w:tabs>
        <w:spacing w:line="444" w:lineRule="auto"/>
        <w:ind w:left="748"/>
        <w:jc w:val="both"/>
      </w:pPr>
      <w:r w:rsidRPr="009C3D3C">
        <w:t>Sumber data penelitian ini adalah data sekunder yang terdiri dari :</w:t>
      </w:r>
    </w:p>
    <w:p w:rsidR="009C3D3C" w:rsidRPr="009C3D3C" w:rsidRDefault="009C3D3C" w:rsidP="00022AD5">
      <w:pPr>
        <w:numPr>
          <w:ilvl w:val="1"/>
          <w:numId w:val="5"/>
        </w:numPr>
        <w:tabs>
          <w:tab w:val="clear" w:pos="1440"/>
          <w:tab w:val="num" w:pos="360"/>
        </w:tabs>
        <w:autoSpaceDE w:val="0"/>
        <w:autoSpaceDN w:val="0"/>
        <w:spacing w:line="480" w:lineRule="auto"/>
        <w:ind w:left="360"/>
        <w:jc w:val="both"/>
      </w:pPr>
      <w:r w:rsidRPr="009C3D3C">
        <w:t xml:space="preserve">Bahan hukum primer, yaitu bahan hukum berupa peraturan perundang-undangan mengenai </w:t>
      </w:r>
      <w:r w:rsidRPr="009C3D3C">
        <w:rPr>
          <w:lang w:val="id-ID"/>
        </w:rPr>
        <w:t xml:space="preserve">tindak pidana </w:t>
      </w:r>
      <w:r w:rsidRPr="009C3D3C">
        <w:t xml:space="preserve">melakukan kegiatan usaha minyak dan gas bumi tanpa izin usaha niaga yaitu </w:t>
      </w:r>
      <w:r w:rsidRPr="009C3D3C">
        <w:rPr>
          <w:bCs/>
        </w:rPr>
        <w:t>Undang-Undang Nomor 22 Tahun 2001</w:t>
      </w:r>
      <w:r w:rsidRPr="009C3D3C">
        <w:t xml:space="preserve"> </w:t>
      </w:r>
      <w:r w:rsidRPr="009C3D3C">
        <w:rPr>
          <w:bCs/>
        </w:rPr>
        <w:t>Tentang Minyak Dan Gas Bumi dan Kitab Undang-Undang Hukum Pidana.</w:t>
      </w:r>
    </w:p>
    <w:p w:rsidR="009C3D3C" w:rsidRPr="009C3D3C" w:rsidRDefault="009C3D3C" w:rsidP="00022AD5">
      <w:pPr>
        <w:numPr>
          <w:ilvl w:val="1"/>
          <w:numId w:val="5"/>
        </w:numPr>
        <w:tabs>
          <w:tab w:val="clear" w:pos="1440"/>
          <w:tab w:val="num" w:pos="360"/>
        </w:tabs>
        <w:autoSpaceDE w:val="0"/>
        <w:autoSpaceDN w:val="0"/>
        <w:spacing w:line="480" w:lineRule="auto"/>
        <w:ind w:left="360"/>
        <w:jc w:val="both"/>
      </w:pPr>
      <w:r w:rsidRPr="009C3D3C">
        <w:t>Bahan hukum sekunder yakni bahan bahan yang erat hubungannya dengan bahan hukum primer berupa buku-buku, majalah, brosur, hasil seminar, jurnal, karya ilmiah yang berhubungan dengan objek yang diteliti.</w:t>
      </w:r>
    </w:p>
    <w:p w:rsidR="009C3D3C" w:rsidRPr="009C3D3C" w:rsidRDefault="009C3D3C" w:rsidP="00022AD5">
      <w:pPr>
        <w:numPr>
          <w:ilvl w:val="1"/>
          <w:numId w:val="5"/>
        </w:numPr>
        <w:tabs>
          <w:tab w:val="clear" w:pos="1440"/>
          <w:tab w:val="num" w:pos="360"/>
        </w:tabs>
        <w:autoSpaceDE w:val="0"/>
        <w:autoSpaceDN w:val="0"/>
        <w:spacing w:line="480" w:lineRule="auto"/>
        <w:ind w:left="360"/>
        <w:jc w:val="both"/>
      </w:pPr>
      <w:r w:rsidRPr="009C3D3C">
        <w:t>Bahan hukum tersier seperti kamus hukum, internet, majalah brosur dan lain-lain.</w:t>
      </w:r>
    </w:p>
    <w:p w:rsidR="009C3D3C" w:rsidRPr="009C3D3C" w:rsidRDefault="009C3D3C" w:rsidP="00022AD5">
      <w:pPr>
        <w:numPr>
          <w:ilvl w:val="2"/>
          <w:numId w:val="4"/>
        </w:numPr>
        <w:tabs>
          <w:tab w:val="clear" w:pos="2487"/>
          <w:tab w:val="num" w:pos="360"/>
        </w:tabs>
        <w:spacing w:line="480" w:lineRule="auto"/>
        <w:ind w:left="360"/>
        <w:rPr>
          <w:b/>
        </w:rPr>
      </w:pPr>
      <w:r w:rsidRPr="009C3D3C">
        <w:rPr>
          <w:b/>
        </w:rPr>
        <w:t>Teknik Pengumpulan Data</w:t>
      </w:r>
    </w:p>
    <w:p w:rsidR="009C3D3C" w:rsidRPr="009C3D3C" w:rsidRDefault="009C3D3C" w:rsidP="009C3D3C">
      <w:pPr>
        <w:pStyle w:val="BodyTextIndent2"/>
        <w:ind w:left="0" w:firstLine="748"/>
        <w:rPr>
          <w:szCs w:val="24"/>
        </w:rPr>
      </w:pPr>
      <w:r w:rsidRPr="009C3D3C">
        <w:rPr>
          <w:szCs w:val="24"/>
        </w:rPr>
        <w:t xml:space="preserve">Pengumpulan data menggunakan metode Penelitian Kepustakaan </w:t>
      </w:r>
      <w:r w:rsidRPr="009C3D3C">
        <w:rPr>
          <w:i/>
          <w:szCs w:val="24"/>
        </w:rPr>
        <w:t>(Library Research).</w:t>
      </w:r>
      <w:r w:rsidRPr="009C3D3C">
        <w:rPr>
          <w:i/>
          <w:szCs w:val="24"/>
          <w:lang w:val="id-ID"/>
        </w:rPr>
        <w:t xml:space="preserve"> </w:t>
      </w:r>
      <w:r w:rsidRPr="009C3D3C">
        <w:rPr>
          <w:szCs w:val="24"/>
          <w:lang w:val="id-ID"/>
        </w:rPr>
        <w:t>Dalam hal ini data diperoleh dari</w:t>
      </w:r>
      <w:r w:rsidRPr="009C3D3C">
        <w:rPr>
          <w:szCs w:val="24"/>
        </w:rPr>
        <w:t xml:space="preserve"> beberapa literatur berupa buku-buku ilmiah, peraturan perundang-undangan dan dokumentasi lainnya seperti majalah, jurnal serta sumber-sumber teoritis lainnya</w:t>
      </w:r>
      <w:r w:rsidRPr="009C3D3C">
        <w:rPr>
          <w:rStyle w:val="FootnoteReference"/>
          <w:szCs w:val="24"/>
        </w:rPr>
        <w:footnoteReference w:id="6"/>
      </w:r>
      <w:r w:rsidRPr="009C3D3C">
        <w:rPr>
          <w:szCs w:val="24"/>
        </w:rPr>
        <w:t xml:space="preserve"> yang berhubungan dengan </w:t>
      </w:r>
      <w:r w:rsidRPr="009C3D3C">
        <w:rPr>
          <w:szCs w:val="24"/>
          <w:lang w:val="id-ID"/>
        </w:rPr>
        <w:t xml:space="preserve">tindak pidana </w:t>
      </w:r>
      <w:r w:rsidRPr="009C3D3C">
        <w:rPr>
          <w:szCs w:val="24"/>
        </w:rPr>
        <w:t>melakukan kegiatan usaha minyak dan gas bumi tanpa izin usaha niaga.</w:t>
      </w:r>
    </w:p>
    <w:p w:rsidR="009C3D3C" w:rsidRPr="009C3D3C" w:rsidRDefault="009C3D3C" w:rsidP="009C3D3C">
      <w:pPr>
        <w:ind w:left="360"/>
        <w:jc w:val="both"/>
        <w:rPr>
          <w:b/>
        </w:rPr>
      </w:pPr>
    </w:p>
    <w:p w:rsidR="009C3D3C" w:rsidRPr="009C3D3C" w:rsidRDefault="009C3D3C" w:rsidP="00022AD5">
      <w:pPr>
        <w:numPr>
          <w:ilvl w:val="2"/>
          <w:numId w:val="4"/>
        </w:numPr>
        <w:tabs>
          <w:tab w:val="clear" w:pos="2487"/>
          <w:tab w:val="num" w:pos="360"/>
        </w:tabs>
        <w:spacing w:line="528" w:lineRule="auto"/>
        <w:ind w:left="360"/>
        <w:jc w:val="both"/>
        <w:rPr>
          <w:b/>
        </w:rPr>
      </w:pPr>
      <w:r w:rsidRPr="009C3D3C">
        <w:rPr>
          <w:b/>
        </w:rPr>
        <w:t>Analisis Data.</w:t>
      </w:r>
    </w:p>
    <w:p w:rsidR="009C3D3C" w:rsidRPr="009C3D3C" w:rsidRDefault="009C3D3C" w:rsidP="009C3D3C">
      <w:pPr>
        <w:autoSpaceDE w:val="0"/>
        <w:autoSpaceDN w:val="0"/>
        <w:adjustRightInd w:val="0"/>
        <w:spacing w:line="480" w:lineRule="auto"/>
        <w:ind w:firstLine="720"/>
        <w:jc w:val="both"/>
        <w:sectPr w:rsidR="009C3D3C" w:rsidRPr="009C3D3C" w:rsidSect="00022AD5">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259" w:footer="1281" w:gutter="0"/>
          <w:pgNumType w:start="22"/>
          <w:cols w:space="720"/>
          <w:titlePg/>
          <w:docGrid w:linePitch="360"/>
        </w:sectPr>
      </w:pPr>
      <w:r w:rsidRPr="009C3D3C">
        <w:lastRenderedPageBreak/>
        <w:t>Analisis data adalah suatu proses mengatur, mengurutkan, mengelompokkan, memberikan kode dan mengategorikannya hingga kemudian mengorganisasikan dalam suatu bentuk pengelolaan data untuk menemukan tema dan hipotesis kerja yang diangkat menjadi teori substantif.</w:t>
      </w:r>
      <w:r w:rsidRPr="009C3D3C">
        <w:rPr>
          <w:rStyle w:val="FootnoteReference"/>
        </w:rPr>
        <w:footnoteReference w:id="7"/>
      </w:r>
      <w:r w:rsidRPr="009C3D3C">
        <w:t xml:space="preserve"> Analisis kualitatif artinya menguraikan bahan-bahan hukum secara bermutu dengan bentuk kalimat yang teratur, runtun, logis, dan tidak tumpang tindih serta efektif, sehingga memudahkan interpretasi bahan-bahan hukum dan pemahaman hasil analisa. </w:t>
      </w:r>
      <w:r w:rsidRPr="009C3D3C">
        <w:rPr>
          <w:rStyle w:val="FootnoteReference"/>
        </w:rPr>
        <w:footnoteReference w:id="8"/>
      </w:r>
    </w:p>
    <w:p w:rsidR="005948A9" w:rsidRPr="009C3D3C" w:rsidRDefault="005948A9" w:rsidP="009C3D3C"/>
    <w:sectPr w:rsidR="005948A9" w:rsidRPr="009C3D3C" w:rsidSect="009463EA">
      <w:headerReference w:type="even" r:id="rId14"/>
      <w:headerReference w:type="default" r:id="rId15"/>
      <w:footerReference w:type="even" r:id="rId16"/>
      <w:headerReference w:type="first" r:id="rId17"/>
      <w:footerReference w:type="first" r:id="rId18"/>
      <w:pgSz w:w="11907" w:h="16840" w:code="9"/>
      <w:pgMar w:top="2268" w:right="1701" w:bottom="1701" w:left="2268" w:header="1134"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998" w:rsidRDefault="00955998">
      <w:r>
        <w:separator/>
      </w:r>
    </w:p>
  </w:endnote>
  <w:endnote w:type="continuationSeparator" w:id="1">
    <w:p w:rsidR="00955998" w:rsidRDefault="00955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1B" w:rsidRDefault="00A67A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1B" w:rsidRDefault="00A67A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1B" w:rsidRDefault="00A67A1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026C10" w:rsidP="003F6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C10" w:rsidRDefault="00026C1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026C10">
    <w:pPr>
      <w:pStyle w:val="Footer"/>
      <w:jc w:val="center"/>
    </w:pPr>
    <w:fldSimple w:instr=" PAGE   \* MERGEFORMAT ">
      <w:r w:rsidR="00A67A1B">
        <w:rPr>
          <w:noProof/>
        </w:rPr>
        <w:t>67</w:t>
      </w:r>
    </w:fldSimple>
  </w:p>
  <w:p w:rsidR="00026C10" w:rsidRDefault="00026C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998" w:rsidRDefault="00955998">
      <w:r>
        <w:separator/>
      </w:r>
    </w:p>
  </w:footnote>
  <w:footnote w:type="continuationSeparator" w:id="1">
    <w:p w:rsidR="00955998" w:rsidRDefault="00955998">
      <w:r>
        <w:continuationSeparator/>
      </w:r>
    </w:p>
  </w:footnote>
  <w:footnote w:id="2">
    <w:p w:rsidR="009C3D3C" w:rsidRPr="006F5D74" w:rsidRDefault="009C3D3C" w:rsidP="009C3D3C">
      <w:pPr>
        <w:autoSpaceDE w:val="0"/>
        <w:autoSpaceDN w:val="0"/>
        <w:adjustRightInd w:val="0"/>
        <w:ind w:firstLine="720"/>
        <w:jc w:val="both"/>
        <w:rPr>
          <w:color w:val="000000"/>
          <w:sz w:val="20"/>
          <w:szCs w:val="20"/>
        </w:rPr>
      </w:pPr>
      <w:r w:rsidRPr="006F5D74">
        <w:rPr>
          <w:rStyle w:val="FootnoteReference"/>
          <w:color w:val="000000"/>
          <w:sz w:val="20"/>
          <w:szCs w:val="20"/>
        </w:rPr>
        <w:footnoteRef/>
      </w:r>
      <w:r w:rsidRPr="006F5D74">
        <w:rPr>
          <w:color w:val="000000"/>
          <w:sz w:val="20"/>
          <w:szCs w:val="20"/>
        </w:rPr>
        <w:t xml:space="preserve">Soerjono Soekanto dan Sri Mamudji, </w:t>
      </w:r>
      <w:r w:rsidRPr="006F5D74">
        <w:rPr>
          <w:i/>
          <w:iCs/>
          <w:color w:val="000000"/>
          <w:sz w:val="20"/>
          <w:szCs w:val="20"/>
        </w:rPr>
        <w:t>Penelitian Hukum Normatif</w:t>
      </w:r>
      <w:r w:rsidRPr="006F5D74">
        <w:rPr>
          <w:color w:val="000000"/>
          <w:sz w:val="20"/>
          <w:szCs w:val="20"/>
        </w:rPr>
        <w:t>, Rajawali Pers, Jakarta, 2015, h. 70</w:t>
      </w:r>
    </w:p>
  </w:footnote>
  <w:footnote w:id="3">
    <w:p w:rsidR="009C3D3C" w:rsidRPr="006F5D74" w:rsidRDefault="009C3D3C" w:rsidP="009C3D3C">
      <w:pPr>
        <w:autoSpaceDE w:val="0"/>
        <w:autoSpaceDN w:val="0"/>
        <w:adjustRightInd w:val="0"/>
        <w:ind w:firstLine="720"/>
        <w:jc w:val="both"/>
        <w:rPr>
          <w:color w:val="000000"/>
          <w:sz w:val="20"/>
          <w:szCs w:val="20"/>
        </w:rPr>
      </w:pPr>
      <w:r w:rsidRPr="006F5D74">
        <w:rPr>
          <w:rStyle w:val="FootnoteReference"/>
          <w:color w:val="000000"/>
          <w:sz w:val="20"/>
          <w:szCs w:val="20"/>
        </w:rPr>
        <w:footnoteRef/>
      </w:r>
      <w:bookmarkStart w:id="0" w:name="_Hlk117169076"/>
      <w:r w:rsidRPr="006F5D74">
        <w:rPr>
          <w:rFonts w:eastAsia="TimesNewRoman"/>
          <w:color w:val="000000"/>
          <w:sz w:val="20"/>
          <w:szCs w:val="20"/>
        </w:rPr>
        <w:t>Ronny Hanitijo Soemitro</w:t>
      </w:r>
      <w:r w:rsidRPr="006F5D74">
        <w:rPr>
          <w:rFonts w:eastAsia="TimesNewRoman"/>
          <w:i/>
          <w:iCs/>
          <w:color w:val="000000"/>
          <w:sz w:val="20"/>
          <w:szCs w:val="20"/>
        </w:rPr>
        <w:t xml:space="preserve">, Metodelogi Penelitian Hukum, </w:t>
      </w:r>
      <w:r w:rsidRPr="006F5D74">
        <w:rPr>
          <w:rFonts w:eastAsia="TimesNewRoman"/>
          <w:color w:val="000000"/>
          <w:sz w:val="20"/>
          <w:szCs w:val="20"/>
        </w:rPr>
        <w:t>Ghalia, Jakarta, 2018</w:t>
      </w:r>
      <w:bookmarkEnd w:id="0"/>
      <w:r w:rsidRPr="006F5D74">
        <w:rPr>
          <w:rFonts w:eastAsia="TimesNewRoman"/>
          <w:color w:val="000000"/>
          <w:sz w:val="20"/>
          <w:szCs w:val="20"/>
        </w:rPr>
        <w:t>, h.10.</w:t>
      </w:r>
    </w:p>
  </w:footnote>
  <w:footnote w:id="4">
    <w:p w:rsidR="009C3D3C" w:rsidRPr="006F5D74" w:rsidRDefault="009C3D3C" w:rsidP="009C3D3C">
      <w:pPr>
        <w:pStyle w:val="FootnoteText"/>
        <w:ind w:firstLine="720"/>
        <w:jc w:val="both"/>
      </w:pPr>
      <w:r w:rsidRPr="006F5D74">
        <w:rPr>
          <w:rStyle w:val="FootnoteReference"/>
        </w:rPr>
        <w:footnoteRef/>
      </w:r>
      <w:r w:rsidRPr="006F5D74">
        <w:t xml:space="preserve"> Soerjono Soekanto., </w:t>
      </w:r>
      <w:r w:rsidRPr="006F5D74">
        <w:rPr>
          <w:i/>
        </w:rPr>
        <w:t xml:space="preserve">Pengantar Penelitian Hukum, </w:t>
      </w:r>
      <w:r w:rsidRPr="006F5D74">
        <w:t>Universitas Indonesia, Jakarta, 2014, h.10.</w:t>
      </w:r>
    </w:p>
  </w:footnote>
  <w:footnote w:id="5">
    <w:p w:rsidR="009C3D3C" w:rsidRPr="006F5D74" w:rsidRDefault="009C3D3C" w:rsidP="009C3D3C">
      <w:pPr>
        <w:pStyle w:val="FootnoteText"/>
        <w:ind w:firstLine="720"/>
        <w:jc w:val="both"/>
      </w:pPr>
      <w:r w:rsidRPr="006F5D74">
        <w:rPr>
          <w:rStyle w:val="FootnoteReference"/>
        </w:rPr>
        <w:footnoteRef/>
      </w:r>
      <w:r w:rsidRPr="006F5D74">
        <w:t xml:space="preserve"> Bambang  Sunggono., </w:t>
      </w:r>
      <w:r w:rsidRPr="006F5D74">
        <w:rPr>
          <w:i/>
        </w:rPr>
        <w:t>Metode Penelitian Hukum</w:t>
      </w:r>
      <w:r w:rsidRPr="006F5D74">
        <w:t>, Raja Grafindo Perkasa, Jakarta, 2013, h.36</w:t>
      </w:r>
    </w:p>
  </w:footnote>
  <w:footnote w:id="6">
    <w:p w:rsidR="009C3D3C" w:rsidRPr="006F5D74" w:rsidRDefault="009C3D3C" w:rsidP="009C3D3C">
      <w:pPr>
        <w:pStyle w:val="FootnoteText"/>
        <w:ind w:firstLine="720"/>
        <w:jc w:val="both"/>
      </w:pPr>
      <w:r w:rsidRPr="006F5D74">
        <w:rPr>
          <w:rStyle w:val="FootnoteReference"/>
        </w:rPr>
        <w:footnoteRef/>
      </w:r>
      <w:r w:rsidRPr="006F5D74">
        <w:t xml:space="preserve"> </w:t>
      </w:r>
      <w:r w:rsidRPr="006F5D74">
        <w:rPr>
          <w:i/>
        </w:rPr>
        <w:t>Ibid</w:t>
      </w:r>
      <w:r w:rsidRPr="006F5D74">
        <w:t>, h. 37</w:t>
      </w:r>
    </w:p>
  </w:footnote>
  <w:footnote w:id="7">
    <w:p w:rsidR="009C3D3C" w:rsidRPr="006F5D74" w:rsidRDefault="009C3D3C" w:rsidP="009C3D3C">
      <w:pPr>
        <w:autoSpaceDE w:val="0"/>
        <w:autoSpaceDN w:val="0"/>
        <w:adjustRightInd w:val="0"/>
        <w:ind w:firstLine="720"/>
        <w:jc w:val="both"/>
        <w:rPr>
          <w:color w:val="000000"/>
          <w:sz w:val="20"/>
          <w:szCs w:val="20"/>
        </w:rPr>
      </w:pPr>
      <w:r w:rsidRPr="006F5D74">
        <w:rPr>
          <w:rStyle w:val="FootnoteReference"/>
          <w:color w:val="000000"/>
          <w:sz w:val="20"/>
          <w:szCs w:val="20"/>
        </w:rPr>
        <w:footnoteRef/>
      </w:r>
      <w:r w:rsidRPr="006F5D74">
        <w:rPr>
          <w:color w:val="000000"/>
          <w:sz w:val="20"/>
          <w:szCs w:val="20"/>
        </w:rPr>
        <w:t xml:space="preserve">Lexy J Moleong, </w:t>
      </w:r>
      <w:r w:rsidRPr="006F5D74">
        <w:rPr>
          <w:i/>
          <w:iCs/>
          <w:color w:val="000000"/>
          <w:sz w:val="20"/>
          <w:szCs w:val="20"/>
        </w:rPr>
        <w:t>Op.Cit</w:t>
      </w:r>
      <w:r w:rsidRPr="006F5D74">
        <w:rPr>
          <w:color w:val="000000"/>
          <w:sz w:val="20"/>
          <w:szCs w:val="20"/>
        </w:rPr>
        <w:t>, h. 103</w:t>
      </w:r>
    </w:p>
  </w:footnote>
  <w:footnote w:id="8">
    <w:p w:rsidR="009C3D3C" w:rsidRPr="006F5D74" w:rsidRDefault="009C3D3C" w:rsidP="009C3D3C">
      <w:pPr>
        <w:pStyle w:val="FootnoteText"/>
        <w:ind w:firstLine="720"/>
        <w:jc w:val="both"/>
        <w:rPr>
          <w:color w:val="000000"/>
        </w:rPr>
      </w:pPr>
      <w:r w:rsidRPr="006F5D74">
        <w:rPr>
          <w:rStyle w:val="FootnoteReference"/>
          <w:color w:val="000000"/>
        </w:rPr>
        <w:footnoteRef/>
      </w:r>
      <w:bookmarkStart w:id="1" w:name="_Hlk117169134"/>
      <w:r w:rsidRPr="006F5D74">
        <w:rPr>
          <w:color w:val="000000"/>
        </w:rPr>
        <w:t>Zainuddin Ali,</w:t>
      </w:r>
      <w:r w:rsidRPr="006F5D74">
        <w:rPr>
          <w:i/>
          <w:iCs/>
          <w:color w:val="000000"/>
        </w:rPr>
        <w:t xml:space="preserve"> Metode Penelitian Hukum</w:t>
      </w:r>
      <w:r w:rsidRPr="006F5D74">
        <w:rPr>
          <w:color w:val="000000"/>
        </w:rPr>
        <w:t>, Sinar Grafika,  Jakarta, 201</w:t>
      </w:r>
      <w:bookmarkEnd w:id="1"/>
      <w:r w:rsidRPr="006F5D74">
        <w:rPr>
          <w:color w:val="000000"/>
        </w:rPr>
        <w:t>9, h. 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1B" w:rsidRDefault="00A67A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1B" w:rsidRPr="00322CE2" w:rsidRDefault="00A67A1B" w:rsidP="00A67A1B">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1" o:title="umn-300x296" gain="19661f" blacklevel="22938f"/>
        </v:shape>
      </w:pict>
    </w:r>
    <w:r>
      <w:rPr>
        <w:lang w:val="id-ID"/>
      </w:rPr>
      <w:t>PUBLISH: 20/11/2025 12:44:39</w:t>
    </w:r>
  </w:p>
  <w:p w:rsidR="00A67A1B" w:rsidRDefault="00A67A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1B" w:rsidRPr="00322CE2" w:rsidRDefault="00A67A1B" w:rsidP="00A67A1B">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20/11/2025 12:44:39</w:t>
    </w:r>
  </w:p>
  <w:p w:rsidR="00A67A1B" w:rsidRDefault="00A67A1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Default="00EC46BA" w:rsidP="001E082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8"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26C10">
      <w:rPr>
        <w:rStyle w:val="PageNumber"/>
      </w:rPr>
      <w:fldChar w:fldCharType="begin"/>
    </w:r>
    <w:r w:rsidR="00026C10">
      <w:rPr>
        <w:rStyle w:val="PageNumber"/>
      </w:rPr>
      <w:instrText xml:space="preserve">PAGE  </w:instrText>
    </w:r>
    <w:r w:rsidR="00026C10">
      <w:rPr>
        <w:rStyle w:val="PageNumber"/>
      </w:rPr>
      <w:fldChar w:fldCharType="end"/>
    </w:r>
  </w:p>
  <w:p w:rsidR="00026C10" w:rsidRDefault="00026C10">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10" w:rsidRPr="007E2B47" w:rsidRDefault="00EC46BA" w:rsidP="00C60587">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828689"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26C10" w:rsidRPr="007E2B47">
      <w:rPr>
        <w:rStyle w:val="PageNumber"/>
      </w:rPr>
      <w:fldChar w:fldCharType="begin"/>
    </w:r>
    <w:r w:rsidR="00026C10" w:rsidRPr="007E2B47">
      <w:rPr>
        <w:rStyle w:val="PageNumber"/>
      </w:rPr>
      <w:instrText xml:space="preserve">PAGE  </w:instrText>
    </w:r>
    <w:r w:rsidR="00026C10" w:rsidRPr="007E2B47">
      <w:rPr>
        <w:rStyle w:val="PageNumber"/>
      </w:rPr>
      <w:fldChar w:fldCharType="separate"/>
    </w:r>
    <w:r w:rsidR="009C3D3C">
      <w:rPr>
        <w:rStyle w:val="PageNumber"/>
        <w:noProof/>
      </w:rPr>
      <w:t>68</w:t>
    </w:r>
    <w:r w:rsidR="00026C10" w:rsidRPr="007E2B47">
      <w:rPr>
        <w:rStyle w:val="PageNumber"/>
      </w:rPr>
      <w:fldChar w:fldCharType="end"/>
    </w:r>
  </w:p>
  <w:p w:rsidR="00026C10" w:rsidRDefault="00026C10">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1B" w:rsidRPr="00322CE2" w:rsidRDefault="00A67A1B" w:rsidP="00A67A1B">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0;margin-top:0;width:396.65pt;height:391.35pt;z-index:-251651584;mso-position-horizontal:center;mso-position-horizontal-relative:margin;mso-position-vertical:center;mso-position-vertical-relative:margin" o:allowincell="f">
          <v:imagedata r:id="rId1" o:title="umn-300x296" gain="19661f" blacklevel="22938f"/>
        </v:shape>
      </w:pict>
    </w:r>
    <w:r>
      <w:rPr>
        <w:lang w:val="id-ID"/>
      </w:rPr>
      <w:t>PUBLISH: 20/11/2025 12:44:39</w:t>
    </w:r>
  </w:p>
  <w:p w:rsidR="00EC46BA" w:rsidRDefault="00EC46BA">
    <w:pPr>
      <w:pStyle w:val="Header"/>
    </w:pPr>
    <w:r>
      <w:rPr>
        <w:noProof/>
      </w:rPr>
      <w:pict>
        <v:shape id="WordPictureWatermark40828687"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8DB"/>
    <w:multiLevelType w:val="multilevel"/>
    <w:tmpl w:val="16F63E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1">
    <w:nsid w:val="4F373291"/>
    <w:multiLevelType w:val="singleLevel"/>
    <w:tmpl w:val="14C88894"/>
    <w:lvl w:ilvl="0">
      <w:start w:val="1"/>
      <w:numFmt w:val="upperLetter"/>
      <w:lvlText w:val="%1."/>
      <w:lvlJc w:val="left"/>
      <w:pPr>
        <w:tabs>
          <w:tab w:val="num" w:pos="360"/>
        </w:tabs>
        <w:ind w:left="360" w:hanging="360"/>
      </w:pPr>
    </w:lvl>
  </w:abstractNum>
  <w:abstractNum w:abstractNumId="2">
    <w:nsid w:val="6B5031D7"/>
    <w:multiLevelType w:val="singleLevel"/>
    <w:tmpl w:val="652262EA"/>
    <w:lvl w:ilvl="0">
      <w:start w:val="1"/>
      <w:numFmt w:val="upperLetter"/>
      <w:lvlText w:val="%1."/>
      <w:lvlJc w:val="left"/>
      <w:pPr>
        <w:tabs>
          <w:tab w:val="num" w:pos="360"/>
        </w:tabs>
        <w:ind w:left="360" w:hanging="360"/>
      </w:pPr>
    </w:lvl>
  </w:abstractNum>
  <w:abstractNum w:abstractNumId="3">
    <w:nsid w:val="75837EE3"/>
    <w:multiLevelType w:val="hybridMultilevel"/>
    <w:tmpl w:val="233AABC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pStyle w:val="Heading6"/>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64A4561"/>
    <w:multiLevelType w:val="hybridMultilevel"/>
    <w:tmpl w:val="986AC876"/>
    <w:lvl w:ilvl="0" w:tplc="FFFFFFFF">
      <w:start w:val="1"/>
      <w:numFmt w:val="lowerLetter"/>
      <w:lvlText w:val="%1."/>
      <w:lvlJc w:val="left"/>
      <w:pPr>
        <w:tabs>
          <w:tab w:val="num" w:pos="720"/>
        </w:tabs>
        <w:ind w:left="720" w:hanging="360"/>
      </w:pPr>
      <w:rPr>
        <w:rFonts w:hint="default"/>
      </w:rPr>
    </w:lvl>
    <w:lvl w:ilvl="1" w:tplc="E84EB002">
      <w:start w:val="1"/>
      <w:numFmt w:val="decimal"/>
      <w:lvlText w:val="%2."/>
      <w:lvlJc w:val="left"/>
      <w:pPr>
        <w:tabs>
          <w:tab w:val="num" w:pos="1440"/>
        </w:tabs>
        <w:ind w:left="1440" w:hanging="360"/>
      </w:pPr>
      <w:rPr>
        <w:rFonts w:ascii="Times New Roman" w:eastAsia="Times New Roman" w:hAnsi="Times New Roman" w:cs="Times New Roman"/>
      </w:rPr>
    </w:lvl>
    <w:lvl w:ilvl="2" w:tplc="42C042C6">
      <w:start w:val="7"/>
      <w:numFmt w:val="upperLetter"/>
      <w:lvlText w:val="%3."/>
      <w:lvlJc w:val="left"/>
      <w:pPr>
        <w:ind w:left="2340" w:hanging="360"/>
      </w:pPr>
      <w:rPr>
        <w:rFonts w:hint="default"/>
      </w:rPr>
    </w:lvl>
    <w:lvl w:ilvl="3" w:tplc="7C205E3C">
      <w:start w:val="5"/>
      <w:numFmt w:val="upperLetter"/>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lvlOverride w:ilvl="0">
      <w:startOverride w:val="1"/>
    </w:lvlOverride>
  </w:num>
  <w:num w:numId="2">
    <w:abstractNumId w:val="1"/>
    <w:lvlOverride w:ilvl="0">
      <w:startOverride w:val="1"/>
    </w:lvlOverride>
  </w:num>
  <w:num w:numId="3">
    <w:abstractNumId w:val="3"/>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hideSpellingErrors/>
  <w:stylePaneFormatFilter w:val="3F01"/>
  <w:documentProtection w:edit="forms" w:formatting="1" w:enforcement="1" w:cryptProviderType="rsaFull" w:cryptAlgorithmClass="hash" w:cryptAlgorithmType="typeAny" w:cryptAlgorithmSid="4" w:cryptSpinCount="50000" w:hash="VtNunCnw2Z4Z6Dd+cBMnMG8RwoM=" w:salt="OtQNbrkrflMPa+52Z9VBlQ=="/>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948A9"/>
    <w:rsid w:val="00004018"/>
    <w:rsid w:val="00005E6C"/>
    <w:rsid w:val="00007B42"/>
    <w:rsid w:val="00007E24"/>
    <w:rsid w:val="00016E23"/>
    <w:rsid w:val="000171A2"/>
    <w:rsid w:val="00022AD5"/>
    <w:rsid w:val="0002616F"/>
    <w:rsid w:val="00026C10"/>
    <w:rsid w:val="0002718C"/>
    <w:rsid w:val="000605AD"/>
    <w:rsid w:val="00066287"/>
    <w:rsid w:val="000708D4"/>
    <w:rsid w:val="00080AFD"/>
    <w:rsid w:val="00087CE7"/>
    <w:rsid w:val="000914BA"/>
    <w:rsid w:val="000A0533"/>
    <w:rsid w:val="000E18EB"/>
    <w:rsid w:val="000F4CC2"/>
    <w:rsid w:val="0010185C"/>
    <w:rsid w:val="00112B27"/>
    <w:rsid w:val="00121144"/>
    <w:rsid w:val="00136EF8"/>
    <w:rsid w:val="00140C4E"/>
    <w:rsid w:val="00154AEC"/>
    <w:rsid w:val="001623D1"/>
    <w:rsid w:val="001742AD"/>
    <w:rsid w:val="00195A8C"/>
    <w:rsid w:val="001B1052"/>
    <w:rsid w:val="001B3F75"/>
    <w:rsid w:val="001C1140"/>
    <w:rsid w:val="001C4A4F"/>
    <w:rsid w:val="001D1641"/>
    <w:rsid w:val="001E082B"/>
    <w:rsid w:val="001E4BBA"/>
    <w:rsid w:val="001F40A8"/>
    <w:rsid w:val="002072D6"/>
    <w:rsid w:val="00210602"/>
    <w:rsid w:val="00215780"/>
    <w:rsid w:val="00221126"/>
    <w:rsid w:val="00227482"/>
    <w:rsid w:val="002445AE"/>
    <w:rsid w:val="002516E4"/>
    <w:rsid w:val="002717E2"/>
    <w:rsid w:val="00296ED9"/>
    <w:rsid w:val="002A6FCA"/>
    <w:rsid w:val="002B7101"/>
    <w:rsid w:val="002D0065"/>
    <w:rsid w:val="002D11EB"/>
    <w:rsid w:val="002F0E65"/>
    <w:rsid w:val="0030229F"/>
    <w:rsid w:val="00305381"/>
    <w:rsid w:val="003073B1"/>
    <w:rsid w:val="0032711F"/>
    <w:rsid w:val="00340900"/>
    <w:rsid w:val="00350AF1"/>
    <w:rsid w:val="00357464"/>
    <w:rsid w:val="00360DAD"/>
    <w:rsid w:val="00371EA5"/>
    <w:rsid w:val="003801BF"/>
    <w:rsid w:val="00396F6C"/>
    <w:rsid w:val="003B3689"/>
    <w:rsid w:val="003B3FB6"/>
    <w:rsid w:val="003C3FC0"/>
    <w:rsid w:val="003F6F31"/>
    <w:rsid w:val="00417D74"/>
    <w:rsid w:val="00420C43"/>
    <w:rsid w:val="00434057"/>
    <w:rsid w:val="00445679"/>
    <w:rsid w:val="00450CB6"/>
    <w:rsid w:val="004515D0"/>
    <w:rsid w:val="0046116E"/>
    <w:rsid w:val="00463278"/>
    <w:rsid w:val="0047558D"/>
    <w:rsid w:val="0047666A"/>
    <w:rsid w:val="0048380B"/>
    <w:rsid w:val="00495B97"/>
    <w:rsid w:val="004A3689"/>
    <w:rsid w:val="004A5B48"/>
    <w:rsid w:val="004B1D86"/>
    <w:rsid w:val="004D0D8F"/>
    <w:rsid w:val="004E1243"/>
    <w:rsid w:val="004E3F32"/>
    <w:rsid w:val="004F0A5A"/>
    <w:rsid w:val="004F45B8"/>
    <w:rsid w:val="00505520"/>
    <w:rsid w:val="00515FD3"/>
    <w:rsid w:val="00532234"/>
    <w:rsid w:val="00563391"/>
    <w:rsid w:val="005636D2"/>
    <w:rsid w:val="005644BA"/>
    <w:rsid w:val="00571319"/>
    <w:rsid w:val="005778BE"/>
    <w:rsid w:val="00581378"/>
    <w:rsid w:val="00590A9B"/>
    <w:rsid w:val="005948A9"/>
    <w:rsid w:val="005965B2"/>
    <w:rsid w:val="00597495"/>
    <w:rsid w:val="005A0CF2"/>
    <w:rsid w:val="005A169C"/>
    <w:rsid w:val="005A4673"/>
    <w:rsid w:val="005C6198"/>
    <w:rsid w:val="005D166B"/>
    <w:rsid w:val="005E45C9"/>
    <w:rsid w:val="005E7EE0"/>
    <w:rsid w:val="0061331F"/>
    <w:rsid w:val="0063201F"/>
    <w:rsid w:val="006364FE"/>
    <w:rsid w:val="00640DF0"/>
    <w:rsid w:val="0064190D"/>
    <w:rsid w:val="00646B41"/>
    <w:rsid w:val="0066732B"/>
    <w:rsid w:val="00675052"/>
    <w:rsid w:val="00690153"/>
    <w:rsid w:val="00696DD8"/>
    <w:rsid w:val="006A734A"/>
    <w:rsid w:val="006C2854"/>
    <w:rsid w:val="006D3BF1"/>
    <w:rsid w:val="0070039B"/>
    <w:rsid w:val="00711877"/>
    <w:rsid w:val="007203D8"/>
    <w:rsid w:val="00721B58"/>
    <w:rsid w:val="007246A1"/>
    <w:rsid w:val="00724CC5"/>
    <w:rsid w:val="00742128"/>
    <w:rsid w:val="00752F37"/>
    <w:rsid w:val="00767D43"/>
    <w:rsid w:val="00772BA2"/>
    <w:rsid w:val="0079217B"/>
    <w:rsid w:val="00797606"/>
    <w:rsid w:val="007B12C9"/>
    <w:rsid w:val="007B240F"/>
    <w:rsid w:val="007B3F4C"/>
    <w:rsid w:val="007B6190"/>
    <w:rsid w:val="007C55EE"/>
    <w:rsid w:val="007E2B47"/>
    <w:rsid w:val="0080014E"/>
    <w:rsid w:val="008049E6"/>
    <w:rsid w:val="008065DF"/>
    <w:rsid w:val="008211E4"/>
    <w:rsid w:val="00823D90"/>
    <w:rsid w:val="00824C6B"/>
    <w:rsid w:val="00827B0F"/>
    <w:rsid w:val="008427E7"/>
    <w:rsid w:val="00857CEC"/>
    <w:rsid w:val="008629A1"/>
    <w:rsid w:val="0087730D"/>
    <w:rsid w:val="00885A13"/>
    <w:rsid w:val="00885D5D"/>
    <w:rsid w:val="008C3D93"/>
    <w:rsid w:val="008C5483"/>
    <w:rsid w:val="008D116A"/>
    <w:rsid w:val="008E2C91"/>
    <w:rsid w:val="008E7D57"/>
    <w:rsid w:val="008F1654"/>
    <w:rsid w:val="0090474E"/>
    <w:rsid w:val="00910027"/>
    <w:rsid w:val="00914B89"/>
    <w:rsid w:val="0091573D"/>
    <w:rsid w:val="00915945"/>
    <w:rsid w:val="00923A0A"/>
    <w:rsid w:val="009305D6"/>
    <w:rsid w:val="00935290"/>
    <w:rsid w:val="00936CF5"/>
    <w:rsid w:val="009463EA"/>
    <w:rsid w:val="00950F2C"/>
    <w:rsid w:val="00955998"/>
    <w:rsid w:val="0096082A"/>
    <w:rsid w:val="00985042"/>
    <w:rsid w:val="00995200"/>
    <w:rsid w:val="00995593"/>
    <w:rsid w:val="009A48DE"/>
    <w:rsid w:val="009A4C07"/>
    <w:rsid w:val="009B31CF"/>
    <w:rsid w:val="009C1F01"/>
    <w:rsid w:val="009C3D3C"/>
    <w:rsid w:val="009D481B"/>
    <w:rsid w:val="009E6FE9"/>
    <w:rsid w:val="009F1725"/>
    <w:rsid w:val="009F3A2F"/>
    <w:rsid w:val="00A034B9"/>
    <w:rsid w:val="00A07F7F"/>
    <w:rsid w:val="00A125A0"/>
    <w:rsid w:val="00A2778A"/>
    <w:rsid w:val="00A41F4C"/>
    <w:rsid w:val="00A600B7"/>
    <w:rsid w:val="00A61D07"/>
    <w:rsid w:val="00A67A1B"/>
    <w:rsid w:val="00A85FA0"/>
    <w:rsid w:val="00AA36B2"/>
    <w:rsid w:val="00AD15B5"/>
    <w:rsid w:val="00AE4517"/>
    <w:rsid w:val="00B45681"/>
    <w:rsid w:val="00B67F4F"/>
    <w:rsid w:val="00B80E53"/>
    <w:rsid w:val="00BA279F"/>
    <w:rsid w:val="00BB0804"/>
    <w:rsid w:val="00BC0C8E"/>
    <w:rsid w:val="00BC4A53"/>
    <w:rsid w:val="00BC7455"/>
    <w:rsid w:val="00BD65AC"/>
    <w:rsid w:val="00BF4F42"/>
    <w:rsid w:val="00C0124A"/>
    <w:rsid w:val="00C06FC2"/>
    <w:rsid w:val="00C27A56"/>
    <w:rsid w:val="00C526AA"/>
    <w:rsid w:val="00C60587"/>
    <w:rsid w:val="00C718A4"/>
    <w:rsid w:val="00C76468"/>
    <w:rsid w:val="00C81A6D"/>
    <w:rsid w:val="00C8690F"/>
    <w:rsid w:val="00C93F57"/>
    <w:rsid w:val="00C9549C"/>
    <w:rsid w:val="00CA151C"/>
    <w:rsid w:val="00CA44A4"/>
    <w:rsid w:val="00CA5302"/>
    <w:rsid w:val="00CD6123"/>
    <w:rsid w:val="00CE0017"/>
    <w:rsid w:val="00CE459A"/>
    <w:rsid w:val="00D03908"/>
    <w:rsid w:val="00D158F6"/>
    <w:rsid w:val="00D272CA"/>
    <w:rsid w:val="00D27D43"/>
    <w:rsid w:val="00D37806"/>
    <w:rsid w:val="00D37FB0"/>
    <w:rsid w:val="00D64B67"/>
    <w:rsid w:val="00D74C89"/>
    <w:rsid w:val="00D8607B"/>
    <w:rsid w:val="00D879A6"/>
    <w:rsid w:val="00D90595"/>
    <w:rsid w:val="00DB42FB"/>
    <w:rsid w:val="00DD519F"/>
    <w:rsid w:val="00DE1AE9"/>
    <w:rsid w:val="00DE21A5"/>
    <w:rsid w:val="00DF29F4"/>
    <w:rsid w:val="00DF4639"/>
    <w:rsid w:val="00E01521"/>
    <w:rsid w:val="00E0460A"/>
    <w:rsid w:val="00E34FDE"/>
    <w:rsid w:val="00E41CC0"/>
    <w:rsid w:val="00E4576F"/>
    <w:rsid w:val="00E559A8"/>
    <w:rsid w:val="00E60610"/>
    <w:rsid w:val="00E608BC"/>
    <w:rsid w:val="00E8717E"/>
    <w:rsid w:val="00EA2DA7"/>
    <w:rsid w:val="00EA76C3"/>
    <w:rsid w:val="00EA78EB"/>
    <w:rsid w:val="00EB5473"/>
    <w:rsid w:val="00EC46BA"/>
    <w:rsid w:val="00EC6990"/>
    <w:rsid w:val="00ED16B3"/>
    <w:rsid w:val="00ED1F76"/>
    <w:rsid w:val="00F2705C"/>
    <w:rsid w:val="00F61E27"/>
    <w:rsid w:val="00F63DF2"/>
    <w:rsid w:val="00F7637B"/>
    <w:rsid w:val="00F8315E"/>
    <w:rsid w:val="00F852E8"/>
    <w:rsid w:val="00F90FDE"/>
    <w:rsid w:val="00FD0BA0"/>
    <w:rsid w:val="00FD1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line="480" w:lineRule="auto"/>
      <w:jc w:val="center"/>
      <w:outlineLvl w:val="0"/>
    </w:pPr>
    <w:rPr>
      <w:rFonts w:ascii="Arial" w:hAnsi="Arial"/>
      <w:b/>
      <w:szCs w:val="20"/>
    </w:rPr>
  </w:style>
  <w:style w:type="paragraph" w:styleId="Heading2">
    <w:name w:val="heading 2"/>
    <w:basedOn w:val="Normal"/>
    <w:next w:val="Normal"/>
    <w:qFormat/>
    <w:pPr>
      <w:keepNext/>
      <w:numPr>
        <w:numId w:val="1"/>
      </w:numPr>
      <w:outlineLvl w:val="1"/>
    </w:pPr>
    <w:rPr>
      <w:rFonts w:ascii="Bookman Old Style" w:hAnsi="Bookman Old Style"/>
      <w:b/>
      <w:szCs w:val="20"/>
    </w:rPr>
  </w:style>
  <w:style w:type="paragraph" w:styleId="Heading3">
    <w:name w:val="heading 3"/>
    <w:basedOn w:val="Normal"/>
    <w:next w:val="Normal"/>
    <w:qFormat/>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pPr>
      <w:keepNext/>
      <w:tabs>
        <w:tab w:val="num" w:pos="360"/>
      </w:tabs>
      <w:spacing w:line="360" w:lineRule="auto"/>
      <w:ind w:left="360" w:hanging="360"/>
      <w:outlineLvl w:val="3"/>
    </w:pPr>
    <w:rPr>
      <w:b/>
      <w:szCs w:val="20"/>
    </w:rPr>
  </w:style>
  <w:style w:type="paragraph" w:styleId="Heading5">
    <w:name w:val="heading 5"/>
    <w:basedOn w:val="Normal"/>
    <w:next w:val="Normal"/>
    <w:qFormat/>
    <w:pPr>
      <w:keepNext/>
      <w:tabs>
        <w:tab w:val="left" w:pos="709"/>
      </w:tabs>
      <w:ind w:left="426" w:hanging="426"/>
      <w:jc w:val="both"/>
      <w:outlineLvl w:val="4"/>
    </w:pPr>
    <w:rPr>
      <w:b/>
      <w:bCs/>
      <w:i/>
      <w:iCs/>
      <w:szCs w:val="20"/>
    </w:rPr>
  </w:style>
  <w:style w:type="paragraph" w:styleId="Heading6">
    <w:name w:val="heading 6"/>
    <w:basedOn w:val="Normal"/>
    <w:next w:val="Normal"/>
    <w:link w:val="Heading6Char"/>
    <w:qFormat/>
    <w:pPr>
      <w:keepNext/>
      <w:numPr>
        <w:ilvl w:val="2"/>
        <w:numId w:val="3"/>
      </w:numPr>
      <w:tabs>
        <w:tab w:val="clear" w:pos="2340"/>
        <w:tab w:val="num" w:pos="360"/>
      </w:tabs>
      <w:spacing w:line="456" w:lineRule="auto"/>
      <w:ind w:left="360"/>
      <w:outlineLvl w:val="5"/>
    </w:pPr>
    <w:rPr>
      <w:rFonts w:ascii="Bookman Old Style" w:hAnsi="Bookman Old Style"/>
      <w:b/>
      <w:bCs/>
    </w:rPr>
  </w:style>
  <w:style w:type="paragraph" w:styleId="Heading7">
    <w:name w:val="heading 7"/>
    <w:basedOn w:val="Normal"/>
    <w:next w:val="Normal"/>
    <w:link w:val="Heading7Char"/>
    <w:qFormat/>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pPr>
      <w:keepNext/>
      <w:spacing w:line="456" w:lineRule="auto"/>
      <w:ind w:firstLine="748"/>
      <w:jc w:val="both"/>
      <w:outlineLvl w:val="7"/>
    </w:pPr>
    <w:rPr>
      <w:b/>
      <w:bCs/>
    </w:rPr>
  </w:style>
  <w:style w:type="paragraph" w:styleId="Heading9">
    <w:name w:val="heading 9"/>
    <w:basedOn w:val="Normal"/>
    <w:next w:val="Normal"/>
    <w:qFormat/>
    <w:pPr>
      <w:keepNext/>
      <w:spacing w:line="480" w:lineRule="auto"/>
      <w:jc w:val="both"/>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Bookman Old Style" w:hAnsi="Bookman Old Style"/>
      <w:szCs w:val="20"/>
    </w:rPr>
  </w:style>
  <w:style w:type="paragraph" w:styleId="Subtitle">
    <w:name w:val="Subtitle"/>
    <w:basedOn w:val="Normal"/>
    <w:qFormat/>
    <w:pPr>
      <w:jc w:val="both"/>
    </w:pPr>
    <w:rPr>
      <w:rFonts w:ascii="Arial" w:hAnsi="Arial"/>
      <w:b/>
      <w:szCs w:val="20"/>
    </w:rPr>
  </w:style>
  <w:style w:type="paragraph" w:styleId="BodyTextIndent2">
    <w:name w:val="Body Text Indent 2"/>
    <w:basedOn w:val="Normal"/>
    <w:pPr>
      <w:spacing w:line="480" w:lineRule="auto"/>
      <w:ind w:left="720"/>
      <w:jc w:val="both"/>
    </w:pPr>
    <w:rPr>
      <w:szCs w:val="20"/>
    </w:rPr>
  </w:style>
  <w:style w:type="paragraph" w:styleId="BodyTextIndent">
    <w:name w:val="Body Text Indent"/>
    <w:basedOn w:val="Normal"/>
    <w:link w:val="BodyTextIndentChar"/>
    <w:pPr>
      <w:tabs>
        <w:tab w:val="right" w:pos="0"/>
      </w:tabs>
      <w:spacing w:line="480" w:lineRule="auto"/>
      <w:jc w:val="both"/>
    </w:pPr>
    <w:rPr>
      <w:szCs w:val="20"/>
    </w:rPr>
  </w:style>
  <w:style w:type="character" w:styleId="FootnoteReference">
    <w:name w:val="footnote reference"/>
    <w:aliases w:val="BVI fnr,Footnote Reference1"/>
    <w:uiPriority w:val="99"/>
    <w:rPr>
      <w:vertAlign w:val="superscript"/>
    </w:rPr>
  </w:style>
  <w:style w:type="paragraph" w:styleId="BodyText">
    <w:name w:val="Body Text"/>
    <w:basedOn w:val="Normal"/>
    <w:link w:val="BodyTextChar"/>
    <w:pPr>
      <w:tabs>
        <w:tab w:val="left" w:pos="709"/>
      </w:tabs>
      <w:spacing w:line="480" w:lineRule="auto"/>
      <w:jc w:val="both"/>
    </w:pPr>
    <w:rPr>
      <w:rFonts w:ascii="Bookman Old Style" w:hAnsi="Bookman Old Style"/>
      <w:szCs w:val="20"/>
    </w:rPr>
  </w:style>
  <w:style w:type="paragraph" w:styleId="BodyTextIndent3">
    <w:name w:val="Body Text Indent 3"/>
    <w:basedOn w:val="Normal"/>
    <w:pPr>
      <w:tabs>
        <w:tab w:val="left" w:pos="1276"/>
        <w:tab w:val="left" w:pos="1560"/>
        <w:tab w:val="left" w:pos="1701"/>
      </w:tabs>
      <w:spacing w:line="480" w:lineRule="auto"/>
      <w:ind w:left="426"/>
    </w:pPr>
    <w:rPr>
      <w:szCs w:val="20"/>
    </w:rPr>
  </w:style>
  <w:style w:type="paragraph" w:styleId="BodyText2">
    <w:name w:val="Body Text 2"/>
    <w:basedOn w:val="Normal"/>
    <w:pPr>
      <w:tabs>
        <w:tab w:val="left" w:pos="709"/>
      </w:tabs>
      <w:spacing w:line="480" w:lineRule="auto"/>
      <w:jc w:val="both"/>
    </w:pPr>
    <w:rPr>
      <w:b/>
      <w:szCs w:val="20"/>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jc w:val="center"/>
    </w:pPr>
    <w:rPr>
      <w:sz w:val="36"/>
      <w:szCs w:val="20"/>
    </w:rPr>
  </w:style>
  <w:style w:type="paragraph" w:styleId="FootnoteText">
    <w:name w:val="footnote text"/>
    <w:aliases w:val="Char, 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Pr>
      <w:sz w:val="20"/>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Zercom">
    <w:name w:val="Zercom"/>
    <w:basedOn w:val="Normal"/>
    <w:rsid w:val="009A48DE"/>
    <w:pPr>
      <w:spacing w:line="480" w:lineRule="auto"/>
      <w:ind w:firstLine="709"/>
    </w:pPr>
    <w:rPr>
      <w:szCs w:val="20"/>
    </w:rPr>
  </w:style>
  <w:style w:type="character" w:customStyle="1" w:styleId="FooterChar">
    <w:name w:val="Footer Char"/>
    <w:link w:val="Footer"/>
    <w:uiPriority w:val="99"/>
    <w:rsid w:val="008C3D93"/>
    <w:rPr>
      <w:sz w:val="24"/>
      <w:szCs w:val="24"/>
      <w:lang w:val="en-US" w:eastAsia="en-US"/>
    </w:rPr>
  </w:style>
  <w:style w:type="character" w:styleId="Hyperlink">
    <w:name w:val="Hyperlink"/>
    <w:uiPriority w:val="99"/>
    <w:unhideWhenUsed/>
    <w:rsid w:val="00D879A6"/>
    <w:rPr>
      <w:color w:val="0000FF"/>
      <w:u w:val="single"/>
    </w:rPr>
  </w:style>
  <w:style w:type="character" w:customStyle="1" w:styleId="BodyTextChar">
    <w:name w:val="Body Text Char"/>
    <w:link w:val="BodyText"/>
    <w:rsid w:val="001623D1"/>
    <w:rPr>
      <w:rFonts w:ascii="Bookman Old Style" w:hAnsi="Bookman Old Style"/>
      <w:sz w:val="24"/>
      <w:lang w:val="en-US" w:eastAsia="en-US"/>
    </w:rPr>
  </w:style>
  <w:style w:type="paragraph" w:customStyle="1" w:styleId="Default">
    <w:name w:val="Default"/>
    <w:rsid w:val="001623D1"/>
    <w:pPr>
      <w:autoSpaceDE w:val="0"/>
      <w:autoSpaceDN w:val="0"/>
      <w:adjustRightInd w:val="0"/>
    </w:pPr>
    <w:rPr>
      <w:color w:val="000000"/>
      <w:sz w:val="24"/>
      <w:szCs w:val="24"/>
    </w:rPr>
  </w:style>
  <w:style w:type="character" w:customStyle="1" w:styleId="FootnoteTextChar">
    <w:name w:val="Footnote Text Char"/>
    <w:aliases w:val="Char Char, Char Char1,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locked/>
    <w:rsid w:val="00087CE7"/>
  </w:style>
  <w:style w:type="paragraph" w:customStyle="1" w:styleId="listparagraph">
    <w:name w:val="listparagraph"/>
    <w:basedOn w:val="Normal"/>
    <w:uiPriority w:val="99"/>
    <w:rsid w:val="00004018"/>
    <w:pPr>
      <w:spacing w:before="100" w:beforeAutospacing="1" w:after="100" w:afterAutospacing="1"/>
    </w:pPr>
  </w:style>
  <w:style w:type="character" w:customStyle="1" w:styleId="Heading6Char">
    <w:name w:val="Heading 6 Char"/>
    <w:link w:val="Heading6"/>
    <w:locked/>
    <w:rsid w:val="00417D74"/>
    <w:rPr>
      <w:rFonts w:ascii="Bookman Old Style" w:hAnsi="Bookman Old Style"/>
      <w:b/>
      <w:bCs/>
      <w:sz w:val="24"/>
      <w:szCs w:val="24"/>
    </w:rPr>
  </w:style>
  <w:style w:type="paragraph" w:styleId="NormalWeb">
    <w:name w:val="Normal (Web)"/>
    <w:basedOn w:val="Normal"/>
    <w:uiPriority w:val="99"/>
    <w:unhideWhenUsed/>
    <w:rsid w:val="005A4673"/>
    <w:pPr>
      <w:spacing w:before="100" w:beforeAutospacing="1" w:after="100" w:afterAutospacing="1"/>
    </w:pPr>
  </w:style>
  <w:style w:type="character" w:styleId="Strong">
    <w:name w:val="Strong"/>
    <w:uiPriority w:val="22"/>
    <w:qFormat/>
    <w:rsid w:val="0090474E"/>
    <w:rPr>
      <w:b/>
      <w:bCs/>
    </w:rPr>
  </w:style>
  <w:style w:type="character" w:customStyle="1" w:styleId="Heading7Char">
    <w:name w:val="Heading 7 Char"/>
    <w:link w:val="Heading7"/>
    <w:locked/>
    <w:rsid w:val="00CE0017"/>
    <w:rPr>
      <w:rFonts w:ascii="Bookman Old Style" w:hAnsi="Bookman Old Style"/>
      <w:b/>
      <w:bCs/>
      <w:sz w:val="24"/>
      <w:szCs w:val="24"/>
    </w:rPr>
  </w:style>
  <w:style w:type="character" w:customStyle="1" w:styleId="BodyTextIndentChar">
    <w:name w:val="Body Text Indent Char"/>
    <w:link w:val="BodyTextIndent"/>
    <w:rsid w:val="004D0D8F"/>
    <w:rPr>
      <w:sz w:val="24"/>
    </w:rPr>
  </w:style>
  <w:style w:type="character" w:customStyle="1" w:styleId="TitleChar">
    <w:name w:val="Title Char"/>
    <w:link w:val="Title"/>
    <w:uiPriority w:val="10"/>
    <w:locked/>
    <w:rsid w:val="00F8315E"/>
    <w:rPr>
      <w:rFonts w:ascii="Bookman Old Style" w:hAnsi="Bookman Old Style"/>
      <w:sz w:val="24"/>
    </w:rPr>
  </w:style>
  <w:style w:type="character" w:customStyle="1" w:styleId="tgc">
    <w:name w:val="_tgc"/>
    <w:basedOn w:val="DefaultParagraphFont"/>
    <w:rsid w:val="00752F37"/>
  </w:style>
  <w:style w:type="paragraph" w:styleId="ListParagraph0">
    <w:name w:val="List Paragraph"/>
    <w:aliases w:val="Body of text,Body Text Char1,Char Char2,kepala,skripsi"/>
    <w:basedOn w:val="Normal"/>
    <w:link w:val="ListParagraphChar"/>
    <w:qFormat/>
    <w:rsid w:val="007E2B47"/>
    <w:pPr>
      <w:spacing w:after="200" w:line="276" w:lineRule="auto"/>
      <w:ind w:left="720"/>
      <w:contextualSpacing/>
    </w:pPr>
    <w:rPr>
      <w:rFonts w:ascii="Calibri" w:eastAsia="Calibri" w:hAnsi="Calibri" w:cs="Cordia New"/>
      <w:noProof/>
      <w:sz w:val="22"/>
      <w:szCs w:val="28"/>
      <w:lang w:val="id-ID" w:bidi="th-TH"/>
    </w:rPr>
  </w:style>
  <w:style w:type="character" w:customStyle="1" w:styleId="ListParagraphChar">
    <w:name w:val="List Paragraph Char"/>
    <w:aliases w:val="Body of text Char,Body Text Char1 Char,Char Char2 Char,kepala Char,skripsi Char"/>
    <w:link w:val="ListParagraph0"/>
    <w:rsid w:val="007E2B47"/>
    <w:rPr>
      <w:rFonts w:ascii="Calibri" w:eastAsia="Calibri" w:hAnsi="Calibri" w:cs="Cordia New"/>
      <w:noProof/>
      <w:sz w:val="22"/>
      <w:szCs w:val="28"/>
      <w:lang w:val="id-ID" w:bidi="th-TH"/>
    </w:rPr>
  </w:style>
  <w:style w:type="character" w:customStyle="1" w:styleId="HeaderChar">
    <w:name w:val="Header Char"/>
    <w:link w:val="Header"/>
    <w:uiPriority w:val="99"/>
    <w:rsid w:val="002F0E65"/>
    <w:rPr>
      <w:sz w:val="24"/>
      <w:szCs w:val="24"/>
    </w:rPr>
  </w:style>
  <w:style w:type="paragraph" w:styleId="BalloonText">
    <w:name w:val="Balloon Text"/>
    <w:basedOn w:val="Normal"/>
    <w:link w:val="BalloonTextChar"/>
    <w:uiPriority w:val="99"/>
    <w:semiHidden/>
    <w:unhideWhenUsed/>
    <w:rsid w:val="00797606"/>
    <w:rPr>
      <w:rFonts w:ascii="Segoe UI" w:hAnsi="Segoe UI" w:cs="Segoe UI"/>
      <w:sz w:val="18"/>
      <w:szCs w:val="18"/>
    </w:rPr>
  </w:style>
  <w:style w:type="character" w:customStyle="1" w:styleId="BalloonTextChar">
    <w:name w:val="Balloon Text Char"/>
    <w:link w:val="BalloonText"/>
    <w:uiPriority w:val="99"/>
    <w:semiHidden/>
    <w:rsid w:val="0079760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0276270">
      <w:bodyDiv w:val="1"/>
      <w:marLeft w:val="0"/>
      <w:marRight w:val="0"/>
      <w:marTop w:val="0"/>
      <w:marBottom w:val="0"/>
      <w:divBdr>
        <w:top w:val="none" w:sz="0" w:space="0" w:color="auto"/>
        <w:left w:val="none" w:sz="0" w:space="0" w:color="auto"/>
        <w:bottom w:val="none" w:sz="0" w:space="0" w:color="auto"/>
        <w:right w:val="none" w:sz="0" w:space="0" w:color="auto"/>
      </w:divBdr>
      <w:divsChild>
        <w:div w:id="95911426">
          <w:marLeft w:val="0"/>
          <w:marRight w:val="0"/>
          <w:marTop w:val="0"/>
          <w:marBottom w:val="0"/>
          <w:divBdr>
            <w:top w:val="none" w:sz="0" w:space="0" w:color="auto"/>
            <w:left w:val="none" w:sz="0" w:space="0" w:color="auto"/>
            <w:bottom w:val="none" w:sz="0" w:space="0" w:color="auto"/>
            <w:right w:val="none" w:sz="0" w:space="0" w:color="auto"/>
          </w:divBdr>
          <w:divsChild>
            <w:div w:id="1247139">
              <w:marLeft w:val="0"/>
              <w:marRight w:val="0"/>
              <w:marTop w:val="0"/>
              <w:marBottom w:val="0"/>
              <w:divBdr>
                <w:top w:val="none" w:sz="0" w:space="0" w:color="auto"/>
                <w:left w:val="none" w:sz="0" w:space="0" w:color="auto"/>
                <w:bottom w:val="none" w:sz="0" w:space="0" w:color="auto"/>
                <w:right w:val="none" w:sz="0" w:space="0" w:color="auto"/>
              </w:divBdr>
            </w:div>
          </w:divsChild>
        </w:div>
        <w:div w:id="196312533">
          <w:marLeft w:val="0"/>
          <w:marRight w:val="0"/>
          <w:marTop w:val="0"/>
          <w:marBottom w:val="0"/>
          <w:divBdr>
            <w:top w:val="none" w:sz="0" w:space="0" w:color="auto"/>
            <w:left w:val="none" w:sz="0" w:space="0" w:color="auto"/>
            <w:bottom w:val="none" w:sz="0" w:space="0" w:color="auto"/>
            <w:right w:val="none" w:sz="0" w:space="0" w:color="auto"/>
          </w:divBdr>
          <w:divsChild>
            <w:div w:id="977687104">
              <w:marLeft w:val="0"/>
              <w:marRight w:val="0"/>
              <w:marTop w:val="0"/>
              <w:marBottom w:val="0"/>
              <w:divBdr>
                <w:top w:val="none" w:sz="0" w:space="0" w:color="auto"/>
                <w:left w:val="none" w:sz="0" w:space="0" w:color="auto"/>
                <w:bottom w:val="none" w:sz="0" w:space="0" w:color="auto"/>
                <w:right w:val="none" w:sz="0" w:space="0" w:color="auto"/>
              </w:divBdr>
            </w:div>
          </w:divsChild>
        </w:div>
        <w:div w:id="226455193">
          <w:marLeft w:val="0"/>
          <w:marRight w:val="0"/>
          <w:marTop w:val="0"/>
          <w:marBottom w:val="0"/>
          <w:divBdr>
            <w:top w:val="none" w:sz="0" w:space="0" w:color="auto"/>
            <w:left w:val="none" w:sz="0" w:space="0" w:color="auto"/>
            <w:bottom w:val="none" w:sz="0" w:space="0" w:color="auto"/>
            <w:right w:val="none" w:sz="0" w:space="0" w:color="auto"/>
          </w:divBdr>
          <w:divsChild>
            <w:div w:id="1229456084">
              <w:marLeft w:val="0"/>
              <w:marRight w:val="0"/>
              <w:marTop w:val="0"/>
              <w:marBottom w:val="0"/>
              <w:divBdr>
                <w:top w:val="none" w:sz="0" w:space="0" w:color="auto"/>
                <w:left w:val="none" w:sz="0" w:space="0" w:color="auto"/>
                <w:bottom w:val="none" w:sz="0" w:space="0" w:color="auto"/>
                <w:right w:val="none" w:sz="0" w:space="0" w:color="auto"/>
              </w:divBdr>
            </w:div>
          </w:divsChild>
        </w:div>
        <w:div w:id="332414180">
          <w:marLeft w:val="0"/>
          <w:marRight w:val="0"/>
          <w:marTop w:val="0"/>
          <w:marBottom w:val="0"/>
          <w:divBdr>
            <w:top w:val="none" w:sz="0" w:space="0" w:color="auto"/>
            <w:left w:val="none" w:sz="0" w:space="0" w:color="auto"/>
            <w:bottom w:val="none" w:sz="0" w:space="0" w:color="auto"/>
            <w:right w:val="none" w:sz="0" w:space="0" w:color="auto"/>
          </w:divBdr>
          <w:divsChild>
            <w:div w:id="53352747">
              <w:marLeft w:val="0"/>
              <w:marRight w:val="0"/>
              <w:marTop w:val="0"/>
              <w:marBottom w:val="0"/>
              <w:divBdr>
                <w:top w:val="none" w:sz="0" w:space="0" w:color="auto"/>
                <w:left w:val="none" w:sz="0" w:space="0" w:color="auto"/>
                <w:bottom w:val="none" w:sz="0" w:space="0" w:color="auto"/>
                <w:right w:val="none" w:sz="0" w:space="0" w:color="auto"/>
              </w:divBdr>
            </w:div>
          </w:divsChild>
        </w:div>
        <w:div w:id="482939765">
          <w:marLeft w:val="0"/>
          <w:marRight w:val="0"/>
          <w:marTop w:val="0"/>
          <w:marBottom w:val="0"/>
          <w:divBdr>
            <w:top w:val="none" w:sz="0" w:space="0" w:color="auto"/>
            <w:left w:val="none" w:sz="0" w:space="0" w:color="auto"/>
            <w:bottom w:val="none" w:sz="0" w:space="0" w:color="auto"/>
            <w:right w:val="none" w:sz="0" w:space="0" w:color="auto"/>
          </w:divBdr>
          <w:divsChild>
            <w:div w:id="1952856679">
              <w:marLeft w:val="0"/>
              <w:marRight w:val="0"/>
              <w:marTop w:val="0"/>
              <w:marBottom w:val="0"/>
              <w:divBdr>
                <w:top w:val="none" w:sz="0" w:space="0" w:color="auto"/>
                <w:left w:val="none" w:sz="0" w:space="0" w:color="auto"/>
                <w:bottom w:val="none" w:sz="0" w:space="0" w:color="auto"/>
                <w:right w:val="none" w:sz="0" w:space="0" w:color="auto"/>
              </w:divBdr>
            </w:div>
          </w:divsChild>
        </w:div>
        <w:div w:id="503587895">
          <w:marLeft w:val="0"/>
          <w:marRight w:val="0"/>
          <w:marTop w:val="0"/>
          <w:marBottom w:val="0"/>
          <w:divBdr>
            <w:top w:val="none" w:sz="0" w:space="0" w:color="auto"/>
            <w:left w:val="none" w:sz="0" w:space="0" w:color="auto"/>
            <w:bottom w:val="none" w:sz="0" w:space="0" w:color="auto"/>
            <w:right w:val="none" w:sz="0" w:space="0" w:color="auto"/>
          </w:divBdr>
          <w:divsChild>
            <w:div w:id="2003505688">
              <w:marLeft w:val="0"/>
              <w:marRight w:val="0"/>
              <w:marTop w:val="0"/>
              <w:marBottom w:val="0"/>
              <w:divBdr>
                <w:top w:val="none" w:sz="0" w:space="0" w:color="auto"/>
                <w:left w:val="none" w:sz="0" w:space="0" w:color="auto"/>
                <w:bottom w:val="none" w:sz="0" w:space="0" w:color="auto"/>
                <w:right w:val="none" w:sz="0" w:space="0" w:color="auto"/>
              </w:divBdr>
            </w:div>
          </w:divsChild>
        </w:div>
        <w:div w:id="522935913">
          <w:marLeft w:val="0"/>
          <w:marRight w:val="0"/>
          <w:marTop w:val="0"/>
          <w:marBottom w:val="0"/>
          <w:divBdr>
            <w:top w:val="none" w:sz="0" w:space="0" w:color="auto"/>
            <w:left w:val="none" w:sz="0" w:space="0" w:color="auto"/>
            <w:bottom w:val="none" w:sz="0" w:space="0" w:color="auto"/>
            <w:right w:val="none" w:sz="0" w:space="0" w:color="auto"/>
          </w:divBdr>
          <w:divsChild>
            <w:div w:id="244076040">
              <w:marLeft w:val="0"/>
              <w:marRight w:val="0"/>
              <w:marTop w:val="0"/>
              <w:marBottom w:val="0"/>
              <w:divBdr>
                <w:top w:val="none" w:sz="0" w:space="0" w:color="auto"/>
                <w:left w:val="none" w:sz="0" w:space="0" w:color="auto"/>
                <w:bottom w:val="none" w:sz="0" w:space="0" w:color="auto"/>
                <w:right w:val="none" w:sz="0" w:space="0" w:color="auto"/>
              </w:divBdr>
            </w:div>
          </w:divsChild>
        </w:div>
        <w:div w:id="569391615">
          <w:marLeft w:val="0"/>
          <w:marRight w:val="0"/>
          <w:marTop w:val="0"/>
          <w:marBottom w:val="0"/>
          <w:divBdr>
            <w:top w:val="none" w:sz="0" w:space="0" w:color="auto"/>
            <w:left w:val="none" w:sz="0" w:space="0" w:color="auto"/>
            <w:bottom w:val="none" w:sz="0" w:space="0" w:color="auto"/>
            <w:right w:val="none" w:sz="0" w:space="0" w:color="auto"/>
          </w:divBdr>
          <w:divsChild>
            <w:div w:id="1919047603">
              <w:marLeft w:val="0"/>
              <w:marRight w:val="0"/>
              <w:marTop w:val="0"/>
              <w:marBottom w:val="0"/>
              <w:divBdr>
                <w:top w:val="none" w:sz="0" w:space="0" w:color="auto"/>
                <w:left w:val="none" w:sz="0" w:space="0" w:color="auto"/>
                <w:bottom w:val="none" w:sz="0" w:space="0" w:color="auto"/>
                <w:right w:val="none" w:sz="0" w:space="0" w:color="auto"/>
              </w:divBdr>
            </w:div>
          </w:divsChild>
        </w:div>
        <w:div w:id="597447034">
          <w:marLeft w:val="0"/>
          <w:marRight w:val="0"/>
          <w:marTop w:val="0"/>
          <w:marBottom w:val="0"/>
          <w:divBdr>
            <w:top w:val="none" w:sz="0" w:space="0" w:color="auto"/>
            <w:left w:val="none" w:sz="0" w:space="0" w:color="auto"/>
            <w:bottom w:val="none" w:sz="0" w:space="0" w:color="auto"/>
            <w:right w:val="none" w:sz="0" w:space="0" w:color="auto"/>
          </w:divBdr>
          <w:divsChild>
            <w:div w:id="26027241">
              <w:marLeft w:val="0"/>
              <w:marRight w:val="0"/>
              <w:marTop w:val="0"/>
              <w:marBottom w:val="0"/>
              <w:divBdr>
                <w:top w:val="none" w:sz="0" w:space="0" w:color="auto"/>
                <w:left w:val="none" w:sz="0" w:space="0" w:color="auto"/>
                <w:bottom w:val="none" w:sz="0" w:space="0" w:color="auto"/>
                <w:right w:val="none" w:sz="0" w:space="0" w:color="auto"/>
              </w:divBdr>
            </w:div>
          </w:divsChild>
        </w:div>
        <w:div w:id="704452125">
          <w:marLeft w:val="0"/>
          <w:marRight w:val="0"/>
          <w:marTop w:val="0"/>
          <w:marBottom w:val="0"/>
          <w:divBdr>
            <w:top w:val="none" w:sz="0" w:space="0" w:color="auto"/>
            <w:left w:val="none" w:sz="0" w:space="0" w:color="auto"/>
            <w:bottom w:val="none" w:sz="0" w:space="0" w:color="auto"/>
            <w:right w:val="none" w:sz="0" w:space="0" w:color="auto"/>
          </w:divBdr>
          <w:divsChild>
            <w:div w:id="611284558">
              <w:marLeft w:val="0"/>
              <w:marRight w:val="0"/>
              <w:marTop w:val="0"/>
              <w:marBottom w:val="0"/>
              <w:divBdr>
                <w:top w:val="none" w:sz="0" w:space="0" w:color="auto"/>
                <w:left w:val="none" w:sz="0" w:space="0" w:color="auto"/>
                <w:bottom w:val="none" w:sz="0" w:space="0" w:color="auto"/>
                <w:right w:val="none" w:sz="0" w:space="0" w:color="auto"/>
              </w:divBdr>
            </w:div>
          </w:divsChild>
        </w:div>
        <w:div w:id="720711892">
          <w:marLeft w:val="0"/>
          <w:marRight w:val="0"/>
          <w:marTop w:val="0"/>
          <w:marBottom w:val="0"/>
          <w:divBdr>
            <w:top w:val="none" w:sz="0" w:space="0" w:color="auto"/>
            <w:left w:val="none" w:sz="0" w:space="0" w:color="auto"/>
            <w:bottom w:val="none" w:sz="0" w:space="0" w:color="auto"/>
            <w:right w:val="none" w:sz="0" w:space="0" w:color="auto"/>
          </w:divBdr>
          <w:divsChild>
            <w:div w:id="1856115955">
              <w:marLeft w:val="0"/>
              <w:marRight w:val="0"/>
              <w:marTop w:val="0"/>
              <w:marBottom w:val="0"/>
              <w:divBdr>
                <w:top w:val="none" w:sz="0" w:space="0" w:color="auto"/>
                <w:left w:val="none" w:sz="0" w:space="0" w:color="auto"/>
                <w:bottom w:val="none" w:sz="0" w:space="0" w:color="auto"/>
                <w:right w:val="none" w:sz="0" w:space="0" w:color="auto"/>
              </w:divBdr>
            </w:div>
          </w:divsChild>
        </w:div>
        <w:div w:id="810680430">
          <w:marLeft w:val="0"/>
          <w:marRight w:val="0"/>
          <w:marTop w:val="0"/>
          <w:marBottom w:val="0"/>
          <w:divBdr>
            <w:top w:val="none" w:sz="0" w:space="0" w:color="auto"/>
            <w:left w:val="none" w:sz="0" w:space="0" w:color="auto"/>
            <w:bottom w:val="none" w:sz="0" w:space="0" w:color="auto"/>
            <w:right w:val="none" w:sz="0" w:space="0" w:color="auto"/>
          </w:divBdr>
          <w:divsChild>
            <w:div w:id="523129339">
              <w:marLeft w:val="0"/>
              <w:marRight w:val="0"/>
              <w:marTop w:val="0"/>
              <w:marBottom w:val="0"/>
              <w:divBdr>
                <w:top w:val="none" w:sz="0" w:space="0" w:color="auto"/>
                <w:left w:val="none" w:sz="0" w:space="0" w:color="auto"/>
                <w:bottom w:val="none" w:sz="0" w:space="0" w:color="auto"/>
                <w:right w:val="none" w:sz="0" w:space="0" w:color="auto"/>
              </w:divBdr>
            </w:div>
          </w:divsChild>
        </w:div>
        <w:div w:id="827549861">
          <w:marLeft w:val="0"/>
          <w:marRight w:val="0"/>
          <w:marTop w:val="0"/>
          <w:marBottom w:val="0"/>
          <w:divBdr>
            <w:top w:val="none" w:sz="0" w:space="0" w:color="auto"/>
            <w:left w:val="none" w:sz="0" w:space="0" w:color="auto"/>
            <w:bottom w:val="none" w:sz="0" w:space="0" w:color="auto"/>
            <w:right w:val="none" w:sz="0" w:space="0" w:color="auto"/>
          </w:divBdr>
          <w:divsChild>
            <w:div w:id="1475829281">
              <w:marLeft w:val="0"/>
              <w:marRight w:val="0"/>
              <w:marTop w:val="0"/>
              <w:marBottom w:val="0"/>
              <w:divBdr>
                <w:top w:val="none" w:sz="0" w:space="0" w:color="auto"/>
                <w:left w:val="none" w:sz="0" w:space="0" w:color="auto"/>
                <w:bottom w:val="none" w:sz="0" w:space="0" w:color="auto"/>
                <w:right w:val="none" w:sz="0" w:space="0" w:color="auto"/>
              </w:divBdr>
            </w:div>
          </w:divsChild>
        </w:div>
        <w:div w:id="946274641">
          <w:marLeft w:val="0"/>
          <w:marRight w:val="0"/>
          <w:marTop w:val="0"/>
          <w:marBottom w:val="0"/>
          <w:divBdr>
            <w:top w:val="none" w:sz="0" w:space="0" w:color="auto"/>
            <w:left w:val="none" w:sz="0" w:space="0" w:color="auto"/>
            <w:bottom w:val="none" w:sz="0" w:space="0" w:color="auto"/>
            <w:right w:val="none" w:sz="0" w:space="0" w:color="auto"/>
          </w:divBdr>
          <w:divsChild>
            <w:div w:id="1715542323">
              <w:marLeft w:val="0"/>
              <w:marRight w:val="0"/>
              <w:marTop w:val="0"/>
              <w:marBottom w:val="0"/>
              <w:divBdr>
                <w:top w:val="none" w:sz="0" w:space="0" w:color="auto"/>
                <w:left w:val="none" w:sz="0" w:space="0" w:color="auto"/>
                <w:bottom w:val="none" w:sz="0" w:space="0" w:color="auto"/>
                <w:right w:val="none" w:sz="0" w:space="0" w:color="auto"/>
              </w:divBdr>
            </w:div>
          </w:divsChild>
        </w:div>
        <w:div w:id="1057705498">
          <w:marLeft w:val="0"/>
          <w:marRight w:val="0"/>
          <w:marTop w:val="0"/>
          <w:marBottom w:val="0"/>
          <w:divBdr>
            <w:top w:val="none" w:sz="0" w:space="0" w:color="auto"/>
            <w:left w:val="none" w:sz="0" w:space="0" w:color="auto"/>
            <w:bottom w:val="none" w:sz="0" w:space="0" w:color="auto"/>
            <w:right w:val="none" w:sz="0" w:space="0" w:color="auto"/>
          </w:divBdr>
          <w:divsChild>
            <w:div w:id="377894897">
              <w:marLeft w:val="0"/>
              <w:marRight w:val="0"/>
              <w:marTop w:val="0"/>
              <w:marBottom w:val="0"/>
              <w:divBdr>
                <w:top w:val="none" w:sz="0" w:space="0" w:color="auto"/>
                <w:left w:val="none" w:sz="0" w:space="0" w:color="auto"/>
                <w:bottom w:val="none" w:sz="0" w:space="0" w:color="auto"/>
                <w:right w:val="none" w:sz="0" w:space="0" w:color="auto"/>
              </w:divBdr>
            </w:div>
          </w:divsChild>
        </w:div>
        <w:div w:id="1105078116">
          <w:marLeft w:val="0"/>
          <w:marRight w:val="0"/>
          <w:marTop w:val="0"/>
          <w:marBottom w:val="0"/>
          <w:divBdr>
            <w:top w:val="none" w:sz="0" w:space="0" w:color="auto"/>
            <w:left w:val="none" w:sz="0" w:space="0" w:color="auto"/>
            <w:bottom w:val="none" w:sz="0" w:space="0" w:color="auto"/>
            <w:right w:val="none" w:sz="0" w:space="0" w:color="auto"/>
          </w:divBdr>
          <w:divsChild>
            <w:div w:id="2015843275">
              <w:marLeft w:val="0"/>
              <w:marRight w:val="0"/>
              <w:marTop w:val="0"/>
              <w:marBottom w:val="0"/>
              <w:divBdr>
                <w:top w:val="none" w:sz="0" w:space="0" w:color="auto"/>
                <w:left w:val="none" w:sz="0" w:space="0" w:color="auto"/>
                <w:bottom w:val="none" w:sz="0" w:space="0" w:color="auto"/>
                <w:right w:val="none" w:sz="0" w:space="0" w:color="auto"/>
              </w:divBdr>
            </w:div>
          </w:divsChild>
        </w:div>
        <w:div w:id="1408382610">
          <w:marLeft w:val="0"/>
          <w:marRight w:val="0"/>
          <w:marTop w:val="0"/>
          <w:marBottom w:val="0"/>
          <w:divBdr>
            <w:top w:val="none" w:sz="0" w:space="0" w:color="auto"/>
            <w:left w:val="none" w:sz="0" w:space="0" w:color="auto"/>
            <w:bottom w:val="none" w:sz="0" w:space="0" w:color="auto"/>
            <w:right w:val="none" w:sz="0" w:space="0" w:color="auto"/>
          </w:divBdr>
          <w:divsChild>
            <w:div w:id="1860121706">
              <w:marLeft w:val="0"/>
              <w:marRight w:val="0"/>
              <w:marTop w:val="0"/>
              <w:marBottom w:val="0"/>
              <w:divBdr>
                <w:top w:val="none" w:sz="0" w:space="0" w:color="auto"/>
                <w:left w:val="none" w:sz="0" w:space="0" w:color="auto"/>
                <w:bottom w:val="none" w:sz="0" w:space="0" w:color="auto"/>
                <w:right w:val="none" w:sz="0" w:space="0" w:color="auto"/>
              </w:divBdr>
            </w:div>
          </w:divsChild>
        </w:div>
        <w:div w:id="1648245284">
          <w:marLeft w:val="0"/>
          <w:marRight w:val="0"/>
          <w:marTop w:val="0"/>
          <w:marBottom w:val="0"/>
          <w:divBdr>
            <w:top w:val="none" w:sz="0" w:space="0" w:color="auto"/>
            <w:left w:val="none" w:sz="0" w:space="0" w:color="auto"/>
            <w:bottom w:val="none" w:sz="0" w:space="0" w:color="auto"/>
            <w:right w:val="none" w:sz="0" w:space="0" w:color="auto"/>
          </w:divBdr>
          <w:divsChild>
            <w:div w:id="1131752423">
              <w:marLeft w:val="0"/>
              <w:marRight w:val="0"/>
              <w:marTop w:val="0"/>
              <w:marBottom w:val="0"/>
              <w:divBdr>
                <w:top w:val="none" w:sz="0" w:space="0" w:color="auto"/>
                <w:left w:val="none" w:sz="0" w:space="0" w:color="auto"/>
                <w:bottom w:val="none" w:sz="0" w:space="0" w:color="auto"/>
                <w:right w:val="none" w:sz="0" w:space="0" w:color="auto"/>
              </w:divBdr>
            </w:div>
          </w:divsChild>
        </w:div>
        <w:div w:id="1654412733">
          <w:marLeft w:val="0"/>
          <w:marRight w:val="0"/>
          <w:marTop w:val="0"/>
          <w:marBottom w:val="0"/>
          <w:divBdr>
            <w:top w:val="none" w:sz="0" w:space="0" w:color="auto"/>
            <w:left w:val="none" w:sz="0" w:space="0" w:color="auto"/>
            <w:bottom w:val="none" w:sz="0" w:space="0" w:color="auto"/>
            <w:right w:val="none" w:sz="0" w:space="0" w:color="auto"/>
          </w:divBdr>
          <w:divsChild>
            <w:div w:id="126707598">
              <w:marLeft w:val="0"/>
              <w:marRight w:val="0"/>
              <w:marTop w:val="0"/>
              <w:marBottom w:val="0"/>
              <w:divBdr>
                <w:top w:val="none" w:sz="0" w:space="0" w:color="auto"/>
                <w:left w:val="none" w:sz="0" w:space="0" w:color="auto"/>
                <w:bottom w:val="none" w:sz="0" w:space="0" w:color="auto"/>
                <w:right w:val="none" w:sz="0" w:space="0" w:color="auto"/>
              </w:divBdr>
            </w:div>
          </w:divsChild>
        </w:div>
        <w:div w:id="1718704925">
          <w:marLeft w:val="0"/>
          <w:marRight w:val="0"/>
          <w:marTop w:val="0"/>
          <w:marBottom w:val="0"/>
          <w:divBdr>
            <w:top w:val="none" w:sz="0" w:space="0" w:color="auto"/>
            <w:left w:val="none" w:sz="0" w:space="0" w:color="auto"/>
            <w:bottom w:val="none" w:sz="0" w:space="0" w:color="auto"/>
            <w:right w:val="none" w:sz="0" w:space="0" w:color="auto"/>
          </w:divBdr>
          <w:divsChild>
            <w:div w:id="935676005">
              <w:marLeft w:val="0"/>
              <w:marRight w:val="0"/>
              <w:marTop w:val="0"/>
              <w:marBottom w:val="0"/>
              <w:divBdr>
                <w:top w:val="none" w:sz="0" w:space="0" w:color="auto"/>
                <w:left w:val="none" w:sz="0" w:space="0" w:color="auto"/>
                <w:bottom w:val="none" w:sz="0" w:space="0" w:color="auto"/>
                <w:right w:val="none" w:sz="0" w:space="0" w:color="auto"/>
              </w:divBdr>
            </w:div>
          </w:divsChild>
        </w:div>
        <w:div w:id="1972788798">
          <w:marLeft w:val="0"/>
          <w:marRight w:val="0"/>
          <w:marTop w:val="0"/>
          <w:marBottom w:val="0"/>
          <w:divBdr>
            <w:top w:val="none" w:sz="0" w:space="0" w:color="auto"/>
            <w:left w:val="none" w:sz="0" w:space="0" w:color="auto"/>
            <w:bottom w:val="none" w:sz="0" w:space="0" w:color="auto"/>
            <w:right w:val="none" w:sz="0" w:space="0" w:color="auto"/>
          </w:divBdr>
          <w:divsChild>
            <w:div w:id="380255079">
              <w:marLeft w:val="0"/>
              <w:marRight w:val="0"/>
              <w:marTop w:val="0"/>
              <w:marBottom w:val="0"/>
              <w:divBdr>
                <w:top w:val="none" w:sz="0" w:space="0" w:color="auto"/>
                <w:left w:val="none" w:sz="0" w:space="0" w:color="auto"/>
                <w:bottom w:val="none" w:sz="0" w:space="0" w:color="auto"/>
                <w:right w:val="none" w:sz="0" w:space="0" w:color="auto"/>
              </w:divBdr>
            </w:div>
          </w:divsChild>
        </w:div>
        <w:div w:id="2146727390">
          <w:marLeft w:val="0"/>
          <w:marRight w:val="0"/>
          <w:marTop w:val="0"/>
          <w:marBottom w:val="0"/>
          <w:divBdr>
            <w:top w:val="none" w:sz="0" w:space="0" w:color="auto"/>
            <w:left w:val="none" w:sz="0" w:space="0" w:color="auto"/>
            <w:bottom w:val="none" w:sz="0" w:space="0" w:color="auto"/>
            <w:right w:val="none" w:sz="0" w:space="0" w:color="auto"/>
          </w:divBdr>
          <w:divsChild>
            <w:div w:id="20682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990">
      <w:bodyDiv w:val="1"/>
      <w:marLeft w:val="0"/>
      <w:marRight w:val="0"/>
      <w:marTop w:val="0"/>
      <w:marBottom w:val="0"/>
      <w:divBdr>
        <w:top w:val="none" w:sz="0" w:space="0" w:color="auto"/>
        <w:left w:val="none" w:sz="0" w:space="0" w:color="auto"/>
        <w:bottom w:val="none" w:sz="0" w:space="0" w:color="auto"/>
        <w:right w:val="none" w:sz="0" w:space="0" w:color="auto"/>
      </w:divBdr>
    </w:div>
    <w:div w:id="238906261">
      <w:bodyDiv w:val="1"/>
      <w:marLeft w:val="0"/>
      <w:marRight w:val="0"/>
      <w:marTop w:val="0"/>
      <w:marBottom w:val="0"/>
      <w:divBdr>
        <w:top w:val="none" w:sz="0" w:space="0" w:color="auto"/>
        <w:left w:val="none" w:sz="0" w:space="0" w:color="auto"/>
        <w:bottom w:val="none" w:sz="0" w:space="0" w:color="auto"/>
        <w:right w:val="none" w:sz="0" w:space="0" w:color="auto"/>
      </w:divBdr>
      <w:divsChild>
        <w:div w:id="1674722394">
          <w:marLeft w:val="1134"/>
          <w:marRight w:val="0"/>
          <w:marTop w:val="0"/>
          <w:marBottom w:val="0"/>
          <w:divBdr>
            <w:top w:val="none" w:sz="0" w:space="0" w:color="auto"/>
            <w:left w:val="none" w:sz="0" w:space="0" w:color="auto"/>
            <w:bottom w:val="none" w:sz="0" w:space="0" w:color="auto"/>
            <w:right w:val="none" w:sz="0" w:space="0" w:color="auto"/>
          </w:divBdr>
        </w:div>
        <w:div w:id="1745448022">
          <w:marLeft w:val="1134"/>
          <w:marRight w:val="0"/>
          <w:marTop w:val="0"/>
          <w:marBottom w:val="0"/>
          <w:divBdr>
            <w:top w:val="none" w:sz="0" w:space="0" w:color="auto"/>
            <w:left w:val="none" w:sz="0" w:space="0" w:color="auto"/>
            <w:bottom w:val="none" w:sz="0" w:space="0" w:color="auto"/>
            <w:right w:val="none" w:sz="0" w:space="0" w:color="auto"/>
          </w:divBdr>
        </w:div>
      </w:divsChild>
    </w:div>
    <w:div w:id="609319194">
      <w:bodyDiv w:val="1"/>
      <w:marLeft w:val="0"/>
      <w:marRight w:val="0"/>
      <w:marTop w:val="0"/>
      <w:marBottom w:val="0"/>
      <w:divBdr>
        <w:top w:val="none" w:sz="0" w:space="0" w:color="auto"/>
        <w:left w:val="none" w:sz="0" w:space="0" w:color="auto"/>
        <w:bottom w:val="none" w:sz="0" w:space="0" w:color="auto"/>
        <w:right w:val="none" w:sz="0" w:space="0" w:color="auto"/>
      </w:divBdr>
      <w:divsChild>
        <w:div w:id="1580485812">
          <w:marLeft w:val="720"/>
          <w:marRight w:val="0"/>
          <w:marTop w:val="0"/>
          <w:marBottom w:val="0"/>
          <w:divBdr>
            <w:top w:val="none" w:sz="0" w:space="0" w:color="auto"/>
            <w:left w:val="none" w:sz="0" w:space="0" w:color="auto"/>
            <w:bottom w:val="none" w:sz="0" w:space="0" w:color="auto"/>
            <w:right w:val="none" w:sz="0" w:space="0" w:color="auto"/>
          </w:divBdr>
        </w:div>
      </w:divsChild>
    </w:div>
    <w:div w:id="930044435">
      <w:bodyDiv w:val="1"/>
      <w:marLeft w:val="0"/>
      <w:marRight w:val="0"/>
      <w:marTop w:val="0"/>
      <w:marBottom w:val="0"/>
      <w:divBdr>
        <w:top w:val="none" w:sz="0" w:space="0" w:color="auto"/>
        <w:left w:val="none" w:sz="0" w:space="0" w:color="auto"/>
        <w:bottom w:val="none" w:sz="0" w:space="0" w:color="auto"/>
        <w:right w:val="none" w:sz="0" w:space="0" w:color="auto"/>
      </w:divBdr>
    </w:div>
    <w:div w:id="946234027">
      <w:bodyDiv w:val="1"/>
      <w:marLeft w:val="0"/>
      <w:marRight w:val="0"/>
      <w:marTop w:val="0"/>
      <w:marBottom w:val="0"/>
      <w:divBdr>
        <w:top w:val="none" w:sz="0" w:space="0" w:color="auto"/>
        <w:left w:val="none" w:sz="0" w:space="0" w:color="auto"/>
        <w:bottom w:val="none" w:sz="0" w:space="0" w:color="auto"/>
        <w:right w:val="none" w:sz="0" w:space="0" w:color="auto"/>
      </w:divBdr>
    </w:div>
    <w:div w:id="969898357">
      <w:bodyDiv w:val="1"/>
      <w:marLeft w:val="0"/>
      <w:marRight w:val="0"/>
      <w:marTop w:val="0"/>
      <w:marBottom w:val="0"/>
      <w:divBdr>
        <w:top w:val="none" w:sz="0" w:space="0" w:color="auto"/>
        <w:left w:val="none" w:sz="0" w:space="0" w:color="auto"/>
        <w:bottom w:val="none" w:sz="0" w:space="0" w:color="auto"/>
        <w:right w:val="none" w:sz="0" w:space="0" w:color="auto"/>
      </w:divBdr>
    </w:div>
    <w:div w:id="993221215">
      <w:bodyDiv w:val="1"/>
      <w:marLeft w:val="0"/>
      <w:marRight w:val="0"/>
      <w:marTop w:val="0"/>
      <w:marBottom w:val="0"/>
      <w:divBdr>
        <w:top w:val="none" w:sz="0" w:space="0" w:color="auto"/>
        <w:left w:val="none" w:sz="0" w:space="0" w:color="auto"/>
        <w:bottom w:val="none" w:sz="0" w:space="0" w:color="auto"/>
        <w:right w:val="none" w:sz="0" w:space="0" w:color="auto"/>
      </w:divBdr>
      <w:divsChild>
        <w:div w:id="1867717352">
          <w:marLeft w:val="0"/>
          <w:marRight w:val="0"/>
          <w:marTop w:val="0"/>
          <w:marBottom w:val="0"/>
          <w:divBdr>
            <w:top w:val="none" w:sz="0" w:space="0" w:color="auto"/>
            <w:left w:val="none" w:sz="0" w:space="0" w:color="auto"/>
            <w:bottom w:val="none" w:sz="0" w:space="0" w:color="auto"/>
            <w:right w:val="none" w:sz="0" w:space="0" w:color="auto"/>
          </w:divBdr>
          <w:divsChild>
            <w:div w:id="1524630474">
              <w:marLeft w:val="0"/>
              <w:marRight w:val="0"/>
              <w:marTop w:val="0"/>
              <w:marBottom w:val="0"/>
              <w:divBdr>
                <w:top w:val="none" w:sz="0" w:space="0" w:color="auto"/>
                <w:left w:val="none" w:sz="0" w:space="0" w:color="auto"/>
                <w:bottom w:val="none" w:sz="0" w:space="0" w:color="auto"/>
                <w:right w:val="none" w:sz="0" w:space="0" w:color="auto"/>
              </w:divBdr>
              <w:divsChild>
                <w:div w:id="14124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0057">
      <w:bodyDiv w:val="1"/>
      <w:marLeft w:val="0"/>
      <w:marRight w:val="0"/>
      <w:marTop w:val="0"/>
      <w:marBottom w:val="0"/>
      <w:divBdr>
        <w:top w:val="none" w:sz="0" w:space="0" w:color="auto"/>
        <w:left w:val="none" w:sz="0" w:space="0" w:color="auto"/>
        <w:bottom w:val="none" w:sz="0" w:space="0" w:color="auto"/>
        <w:right w:val="none" w:sz="0" w:space="0" w:color="auto"/>
      </w:divBdr>
      <w:divsChild>
        <w:div w:id="1269117014">
          <w:marLeft w:val="0"/>
          <w:marRight w:val="0"/>
          <w:marTop w:val="0"/>
          <w:marBottom w:val="0"/>
          <w:divBdr>
            <w:top w:val="none" w:sz="0" w:space="0" w:color="auto"/>
            <w:left w:val="none" w:sz="0" w:space="0" w:color="auto"/>
            <w:bottom w:val="none" w:sz="0" w:space="0" w:color="auto"/>
            <w:right w:val="none" w:sz="0" w:space="0" w:color="auto"/>
          </w:divBdr>
        </w:div>
        <w:div w:id="1358241804">
          <w:marLeft w:val="0"/>
          <w:marRight w:val="0"/>
          <w:marTop w:val="0"/>
          <w:marBottom w:val="0"/>
          <w:divBdr>
            <w:top w:val="none" w:sz="0" w:space="0" w:color="auto"/>
            <w:left w:val="none" w:sz="0" w:space="0" w:color="auto"/>
            <w:bottom w:val="none" w:sz="0" w:space="0" w:color="auto"/>
            <w:right w:val="none" w:sz="0" w:space="0" w:color="auto"/>
          </w:divBdr>
        </w:div>
        <w:div w:id="1663388230">
          <w:marLeft w:val="0"/>
          <w:marRight w:val="0"/>
          <w:marTop w:val="0"/>
          <w:marBottom w:val="0"/>
          <w:divBdr>
            <w:top w:val="none" w:sz="0" w:space="0" w:color="auto"/>
            <w:left w:val="none" w:sz="0" w:space="0" w:color="auto"/>
            <w:bottom w:val="none" w:sz="0" w:space="0" w:color="auto"/>
            <w:right w:val="none" w:sz="0" w:space="0" w:color="auto"/>
          </w:divBdr>
        </w:div>
        <w:div w:id="1790198290">
          <w:marLeft w:val="0"/>
          <w:marRight w:val="0"/>
          <w:marTop w:val="0"/>
          <w:marBottom w:val="0"/>
          <w:divBdr>
            <w:top w:val="none" w:sz="0" w:space="0" w:color="auto"/>
            <w:left w:val="none" w:sz="0" w:space="0" w:color="auto"/>
            <w:bottom w:val="none" w:sz="0" w:space="0" w:color="auto"/>
            <w:right w:val="none" w:sz="0" w:space="0" w:color="auto"/>
          </w:divBdr>
        </w:div>
        <w:div w:id="2138180134">
          <w:marLeft w:val="0"/>
          <w:marRight w:val="0"/>
          <w:marTop w:val="0"/>
          <w:marBottom w:val="0"/>
          <w:divBdr>
            <w:top w:val="none" w:sz="0" w:space="0" w:color="auto"/>
            <w:left w:val="none" w:sz="0" w:space="0" w:color="auto"/>
            <w:bottom w:val="none" w:sz="0" w:space="0" w:color="auto"/>
            <w:right w:val="none" w:sz="0" w:space="0" w:color="auto"/>
          </w:divBdr>
        </w:div>
      </w:divsChild>
    </w:div>
    <w:div w:id="1149516769">
      <w:bodyDiv w:val="1"/>
      <w:marLeft w:val="0"/>
      <w:marRight w:val="0"/>
      <w:marTop w:val="0"/>
      <w:marBottom w:val="0"/>
      <w:divBdr>
        <w:top w:val="none" w:sz="0" w:space="0" w:color="auto"/>
        <w:left w:val="none" w:sz="0" w:space="0" w:color="auto"/>
        <w:bottom w:val="none" w:sz="0" w:space="0" w:color="auto"/>
        <w:right w:val="none" w:sz="0" w:space="0" w:color="auto"/>
      </w:divBdr>
      <w:divsChild>
        <w:div w:id="278100166">
          <w:marLeft w:val="1134"/>
          <w:marRight w:val="0"/>
          <w:marTop w:val="0"/>
          <w:marBottom w:val="0"/>
          <w:divBdr>
            <w:top w:val="none" w:sz="0" w:space="0" w:color="auto"/>
            <w:left w:val="none" w:sz="0" w:space="0" w:color="auto"/>
            <w:bottom w:val="none" w:sz="0" w:space="0" w:color="auto"/>
            <w:right w:val="none" w:sz="0" w:space="0" w:color="auto"/>
          </w:divBdr>
        </w:div>
        <w:div w:id="1827630557">
          <w:marLeft w:val="1134"/>
          <w:marRight w:val="0"/>
          <w:marTop w:val="0"/>
          <w:marBottom w:val="0"/>
          <w:divBdr>
            <w:top w:val="none" w:sz="0" w:space="0" w:color="auto"/>
            <w:left w:val="none" w:sz="0" w:space="0" w:color="auto"/>
            <w:bottom w:val="none" w:sz="0" w:space="0" w:color="auto"/>
            <w:right w:val="none" w:sz="0" w:space="0" w:color="auto"/>
          </w:divBdr>
        </w:div>
      </w:divsChild>
    </w:div>
    <w:div w:id="1426799735">
      <w:bodyDiv w:val="1"/>
      <w:marLeft w:val="0"/>
      <w:marRight w:val="0"/>
      <w:marTop w:val="0"/>
      <w:marBottom w:val="0"/>
      <w:divBdr>
        <w:top w:val="none" w:sz="0" w:space="0" w:color="auto"/>
        <w:left w:val="none" w:sz="0" w:space="0" w:color="auto"/>
        <w:bottom w:val="none" w:sz="0" w:space="0" w:color="auto"/>
        <w:right w:val="none" w:sz="0" w:space="0" w:color="auto"/>
      </w:divBdr>
    </w:div>
    <w:div w:id="1539849847">
      <w:bodyDiv w:val="1"/>
      <w:marLeft w:val="0"/>
      <w:marRight w:val="0"/>
      <w:marTop w:val="0"/>
      <w:marBottom w:val="0"/>
      <w:divBdr>
        <w:top w:val="none" w:sz="0" w:space="0" w:color="auto"/>
        <w:left w:val="none" w:sz="0" w:space="0" w:color="auto"/>
        <w:bottom w:val="none" w:sz="0" w:space="0" w:color="auto"/>
        <w:right w:val="none" w:sz="0" w:space="0" w:color="auto"/>
      </w:divBdr>
      <w:divsChild>
        <w:div w:id="1578326124">
          <w:marLeft w:val="0"/>
          <w:marRight w:val="-108"/>
          <w:marTop w:val="0"/>
          <w:marBottom w:val="0"/>
          <w:divBdr>
            <w:top w:val="none" w:sz="0" w:space="0" w:color="auto"/>
            <w:left w:val="none" w:sz="0" w:space="0" w:color="auto"/>
            <w:bottom w:val="none" w:sz="0" w:space="0" w:color="auto"/>
            <w:right w:val="none" w:sz="0" w:space="0" w:color="auto"/>
          </w:divBdr>
        </w:div>
      </w:divsChild>
    </w:div>
    <w:div w:id="1673409872">
      <w:bodyDiv w:val="1"/>
      <w:marLeft w:val="0"/>
      <w:marRight w:val="0"/>
      <w:marTop w:val="0"/>
      <w:marBottom w:val="0"/>
      <w:divBdr>
        <w:top w:val="none" w:sz="0" w:space="0" w:color="auto"/>
        <w:left w:val="none" w:sz="0" w:space="0" w:color="auto"/>
        <w:bottom w:val="none" w:sz="0" w:space="0" w:color="auto"/>
        <w:right w:val="none" w:sz="0" w:space="0" w:color="auto"/>
      </w:divBdr>
    </w:div>
    <w:div w:id="1773238309">
      <w:bodyDiv w:val="1"/>
      <w:marLeft w:val="0"/>
      <w:marRight w:val="0"/>
      <w:marTop w:val="0"/>
      <w:marBottom w:val="0"/>
      <w:divBdr>
        <w:top w:val="none" w:sz="0" w:space="0" w:color="auto"/>
        <w:left w:val="none" w:sz="0" w:space="0" w:color="auto"/>
        <w:bottom w:val="none" w:sz="0" w:space="0" w:color="auto"/>
        <w:right w:val="none" w:sz="0" w:space="0" w:color="auto"/>
      </w:divBdr>
    </w:div>
    <w:div w:id="1837188304">
      <w:bodyDiv w:val="1"/>
      <w:marLeft w:val="0"/>
      <w:marRight w:val="0"/>
      <w:marTop w:val="0"/>
      <w:marBottom w:val="0"/>
      <w:divBdr>
        <w:top w:val="none" w:sz="0" w:space="0" w:color="auto"/>
        <w:left w:val="none" w:sz="0" w:space="0" w:color="auto"/>
        <w:bottom w:val="none" w:sz="0" w:space="0" w:color="auto"/>
        <w:right w:val="none" w:sz="0" w:space="0" w:color="auto"/>
      </w:divBdr>
    </w:div>
    <w:div w:id="1980725086">
      <w:bodyDiv w:val="1"/>
      <w:marLeft w:val="0"/>
      <w:marRight w:val="0"/>
      <w:marTop w:val="0"/>
      <w:marBottom w:val="0"/>
      <w:divBdr>
        <w:top w:val="none" w:sz="0" w:space="0" w:color="auto"/>
        <w:left w:val="none" w:sz="0" w:space="0" w:color="auto"/>
        <w:bottom w:val="none" w:sz="0" w:space="0" w:color="auto"/>
        <w:right w:val="none" w:sz="0" w:space="0" w:color="auto"/>
      </w:divBdr>
      <w:divsChild>
        <w:div w:id="210583305">
          <w:marLeft w:val="426"/>
          <w:marRight w:val="0"/>
          <w:marTop w:val="0"/>
          <w:marBottom w:val="0"/>
          <w:divBdr>
            <w:top w:val="none" w:sz="0" w:space="0" w:color="auto"/>
            <w:left w:val="none" w:sz="0" w:space="0" w:color="auto"/>
            <w:bottom w:val="none" w:sz="0" w:space="0" w:color="auto"/>
            <w:right w:val="none" w:sz="0" w:space="0" w:color="auto"/>
          </w:divBdr>
        </w:div>
        <w:div w:id="1179320503">
          <w:marLeft w:val="426"/>
          <w:marRight w:val="0"/>
          <w:marTop w:val="0"/>
          <w:marBottom w:val="0"/>
          <w:divBdr>
            <w:top w:val="none" w:sz="0" w:space="0" w:color="auto"/>
            <w:left w:val="none" w:sz="0" w:space="0" w:color="auto"/>
            <w:bottom w:val="none" w:sz="0" w:space="0" w:color="auto"/>
            <w:right w:val="none" w:sz="0" w:space="0" w:color="auto"/>
          </w:divBdr>
        </w:div>
        <w:div w:id="1378579736">
          <w:marLeft w:val="426"/>
          <w:marRight w:val="0"/>
          <w:marTop w:val="0"/>
          <w:marBottom w:val="0"/>
          <w:divBdr>
            <w:top w:val="none" w:sz="0" w:space="0" w:color="auto"/>
            <w:left w:val="none" w:sz="0" w:space="0" w:color="auto"/>
            <w:bottom w:val="none" w:sz="0" w:space="0" w:color="auto"/>
            <w:right w:val="none" w:sz="0" w:space="0" w:color="auto"/>
          </w:divBdr>
        </w:div>
      </w:divsChild>
    </w:div>
    <w:div w:id="20810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D1990-7FA1-455C-8959-B1DD27AE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Jl. SM Raja 130 A</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Citra Utama Computer</dc:creator>
  <cp:lastModifiedBy>AsusWin7</cp:lastModifiedBy>
  <cp:revision>2</cp:revision>
  <cp:lastPrinted>2025-08-22T10:37:00Z</cp:lastPrinted>
  <dcterms:created xsi:type="dcterms:W3CDTF">2025-11-20T05:48:00Z</dcterms:created>
  <dcterms:modified xsi:type="dcterms:W3CDTF">2025-11-20T05:48:00Z</dcterms:modified>
</cp:coreProperties>
</file>