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B2" w:rsidRPr="0048262C" w:rsidRDefault="002348B2" w:rsidP="002348B2">
      <w:pPr>
        <w:jc w:val="center"/>
        <w:rPr>
          <w:b/>
        </w:rPr>
      </w:pPr>
      <w:r w:rsidRPr="0048262C">
        <w:rPr>
          <w:b/>
        </w:rPr>
        <w:t>ABSTRAK</w:t>
      </w:r>
    </w:p>
    <w:p w:rsidR="002348B2" w:rsidRPr="0048262C" w:rsidRDefault="002348B2" w:rsidP="002348B2">
      <w:pPr>
        <w:jc w:val="center"/>
        <w:rPr>
          <w:b/>
          <w:bCs/>
          <w:lang w:val="id-ID"/>
        </w:rPr>
      </w:pPr>
    </w:p>
    <w:p w:rsidR="002348B2" w:rsidRPr="0048262C" w:rsidRDefault="002348B2" w:rsidP="002348B2">
      <w:pPr>
        <w:jc w:val="center"/>
        <w:rPr>
          <w:b/>
          <w:bCs/>
          <w:lang w:val="id-ID"/>
        </w:rPr>
      </w:pPr>
      <w:r w:rsidRPr="0048262C">
        <w:rPr>
          <w:b/>
        </w:rPr>
        <w:t xml:space="preserve">UPAYA KAPOLRES TEBING TINGGI DALAM PENANGGULANGAN TINDAK PIDANA JUDI </w:t>
      </w:r>
      <w:r w:rsidRPr="0048262C">
        <w:rPr>
          <w:b/>
          <w:i/>
        </w:rPr>
        <w:t xml:space="preserve"> ONLINE</w:t>
      </w:r>
      <w:r w:rsidRPr="0048262C">
        <w:rPr>
          <w:b/>
        </w:rPr>
        <w:t xml:space="preserve"> TERHADAP ANGGOTANYA</w:t>
      </w:r>
    </w:p>
    <w:p w:rsidR="002348B2" w:rsidRPr="0048262C" w:rsidRDefault="002348B2" w:rsidP="002348B2">
      <w:pPr>
        <w:jc w:val="center"/>
        <w:rPr>
          <w:b/>
        </w:rPr>
      </w:pPr>
    </w:p>
    <w:p w:rsidR="002348B2" w:rsidRPr="0048262C" w:rsidRDefault="002348B2" w:rsidP="002348B2">
      <w:pPr>
        <w:jc w:val="center"/>
        <w:rPr>
          <w:b/>
        </w:rPr>
      </w:pPr>
      <w:r w:rsidRPr="0048262C">
        <w:rPr>
          <w:b/>
        </w:rPr>
        <w:t>Terlaksana Sembiring</w:t>
      </w:r>
    </w:p>
    <w:p w:rsidR="002348B2" w:rsidRPr="0048262C" w:rsidRDefault="002348B2" w:rsidP="002348B2">
      <w:pPr>
        <w:jc w:val="center"/>
        <w:rPr>
          <w:b/>
          <w:u w:val="single"/>
        </w:rPr>
      </w:pPr>
      <w:r w:rsidRPr="0048262C">
        <w:rPr>
          <w:b/>
          <w:u w:val="single"/>
        </w:rPr>
        <w:t>(</w:t>
      </w:r>
      <w:r w:rsidRPr="0048262C">
        <w:rPr>
          <w:b/>
          <w:lang w:eastAsia="zh-CN"/>
        </w:rPr>
        <w:t>235114074)</w:t>
      </w:r>
    </w:p>
    <w:p w:rsidR="002348B2" w:rsidRPr="0048262C" w:rsidRDefault="002348B2" w:rsidP="002348B2">
      <w:pPr>
        <w:jc w:val="center"/>
        <w:rPr>
          <w:b/>
          <w:bCs/>
        </w:rPr>
      </w:pPr>
      <w:r w:rsidRPr="0048262C">
        <w:rPr>
          <w:b/>
        </w:rPr>
        <w:tab/>
      </w:r>
      <w:r w:rsidRPr="0048262C">
        <w:rPr>
          <w:b/>
        </w:rPr>
        <w:tab/>
      </w:r>
      <w:r w:rsidRPr="0048262C">
        <w:rPr>
          <w:b/>
        </w:rPr>
        <w:tab/>
      </w:r>
      <w:r w:rsidRPr="0048262C">
        <w:rPr>
          <w:b/>
        </w:rPr>
        <w:tab/>
      </w:r>
      <w:r w:rsidRPr="0048262C">
        <w:rPr>
          <w:b/>
        </w:rPr>
        <w:tab/>
      </w:r>
      <w:r w:rsidRPr="0048262C">
        <w:rPr>
          <w:b/>
        </w:rPr>
        <w:tab/>
      </w:r>
    </w:p>
    <w:p w:rsidR="002348B2" w:rsidRPr="0048262C" w:rsidRDefault="002348B2" w:rsidP="002348B2">
      <w:pPr>
        <w:tabs>
          <w:tab w:val="num" w:pos="30"/>
          <w:tab w:val="num" w:pos="360"/>
        </w:tabs>
        <w:autoSpaceDE w:val="0"/>
        <w:autoSpaceDN w:val="0"/>
        <w:adjustRightInd w:val="0"/>
        <w:jc w:val="both"/>
      </w:pPr>
      <w:r w:rsidRPr="0048262C">
        <w:t xml:space="preserve">Judi melalui internet </w:t>
      </w:r>
      <w:r w:rsidRPr="0048262C">
        <w:rPr>
          <w:i/>
          <w:iCs/>
        </w:rPr>
        <w:t>(internet gambling)</w:t>
      </w:r>
      <w:r w:rsidRPr="0048262C">
        <w:t xml:space="preserve"> biasanya terjadi karena peletakan taruhan pada kegiatan olah raga atau kasino melalui internet. Pelaku judi </w:t>
      </w:r>
      <w:r w:rsidRPr="0048262C">
        <w:rPr>
          <w:rStyle w:val="Emphasis"/>
        </w:rPr>
        <w:t>online</w:t>
      </w:r>
      <w:r w:rsidRPr="0048262C">
        <w:t xml:space="preserve"> tersebut dapat dipidana berdasarkan Pasal 27 ayat (2) jo. Pasal 45 ayat (2) Undang-Undang Nomor 19 Tahun 2016 tentang Informasi dan Transaksi Elektronik. </w:t>
      </w:r>
      <w:r w:rsidRPr="0048262C">
        <w:rPr>
          <w:i/>
          <w:iCs/>
        </w:rPr>
        <w:t>Online game</w:t>
      </w:r>
      <w:r w:rsidRPr="0048262C">
        <w:t xml:space="preserve"> yang sesungguhnya seluruh proses baik itu taruhannya, permainannya maupun pengumpulan uangnya melalui internet. P</w:t>
      </w:r>
      <w:r w:rsidRPr="0048262C">
        <w:rPr>
          <w:lang w:val="id-ID"/>
        </w:rPr>
        <w:t xml:space="preserve">raktek perjudian </w:t>
      </w:r>
      <w:r w:rsidRPr="0048262C">
        <w:rPr>
          <w:i/>
        </w:rPr>
        <w:t xml:space="preserve">online </w:t>
      </w:r>
      <w:r w:rsidRPr="0048262C">
        <w:rPr>
          <w:lang w:val="id-ID"/>
        </w:rPr>
        <w:t xml:space="preserve">dilakukan dengan melakukan traksaksi berupa menjual </w:t>
      </w:r>
      <w:r w:rsidRPr="0048262C">
        <w:rPr>
          <w:i/>
          <w:lang w:val="id-ID"/>
        </w:rPr>
        <w:t>chip</w:t>
      </w:r>
      <w:r w:rsidRPr="0048262C">
        <w:rPr>
          <w:lang w:val="id-ID"/>
        </w:rPr>
        <w:t xml:space="preserve"> yang kemudian ditawarkan dan dibeli oleh orang lain atau agen tertentu untuk dijual/ditransfer ke </w:t>
      </w:r>
      <w:r w:rsidRPr="0048262C">
        <w:rPr>
          <w:i/>
          <w:iCs/>
          <w:lang w:val="id-ID"/>
        </w:rPr>
        <w:t xml:space="preserve">account </w:t>
      </w:r>
      <w:r w:rsidRPr="0048262C">
        <w:rPr>
          <w:lang w:val="id-ID"/>
        </w:rPr>
        <w:t xml:space="preserve">poker lain yang berminat. </w:t>
      </w:r>
      <w:r w:rsidRPr="0048262C">
        <w:rPr>
          <w:i/>
          <w:lang w:val="id-ID"/>
        </w:rPr>
        <w:t xml:space="preserve">Pin </w:t>
      </w:r>
      <w:r w:rsidRPr="0048262C">
        <w:rPr>
          <w:lang w:val="id-ID"/>
        </w:rPr>
        <w:t xml:space="preserve">dan </w:t>
      </w:r>
      <w:r w:rsidRPr="0048262C">
        <w:rPr>
          <w:i/>
          <w:lang w:val="id-ID"/>
        </w:rPr>
        <w:t>chip</w:t>
      </w:r>
      <w:r w:rsidRPr="0048262C">
        <w:rPr>
          <w:lang w:val="id-ID"/>
        </w:rPr>
        <w:t xml:space="preserve"> ini akan dijual dengan harga tertentu secara </w:t>
      </w:r>
      <w:r w:rsidRPr="0048262C">
        <w:rPr>
          <w:i/>
          <w:iCs/>
          <w:lang w:val="id-ID"/>
        </w:rPr>
        <w:t>cash</w:t>
      </w:r>
      <w:r w:rsidRPr="0048262C">
        <w:rPr>
          <w:lang w:val="id-ID"/>
        </w:rPr>
        <w:t xml:space="preserve"> (tunai) dalam bentuk uang (rupiah)</w:t>
      </w:r>
      <w:r w:rsidRPr="0048262C">
        <w:t xml:space="preserve">. Rumusan masalah dalam penelitian ini adalah  bagaimana penegakan  hukum terhadap Anggota Polisi yang terlibat dalam tindak pidana perjudian </w:t>
      </w:r>
      <w:r w:rsidRPr="0048262C">
        <w:rPr>
          <w:i/>
        </w:rPr>
        <w:t>online</w:t>
      </w:r>
      <w:r w:rsidRPr="0048262C">
        <w:t xml:space="preserve">, bagaimana upaya Kepolisian Resort Tebing Tinggi dalam penanggulangan tindak pidana judi </w:t>
      </w:r>
      <w:r w:rsidRPr="0048262C">
        <w:rPr>
          <w:i/>
        </w:rPr>
        <w:t xml:space="preserve"> online</w:t>
      </w:r>
      <w:r w:rsidRPr="0048262C">
        <w:t xml:space="preserve"> terhadap anggotanya, bagaimana hambatan Kepolisian Resort Tebing Tinggi dalam penanggulangan tindak pidana judi </w:t>
      </w:r>
      <w:r w:rsidRPr="0048262C">
        <w:rPr>
          <w:i/>
        </w:rPr>
        <w:t xml:space="preserve"> online</w:t>
      </w:r>
      <w:r w:rsidRPr="0048262C">
        <w:t xml:space="preserve"> terhadap anggotanya. Hasil penelitian menunjukkan bahwa penegakan  hukum terhadap Anggota Polisi yang terlibat dalam tindak pidana perjudian </w:t>
      </w:r>
      <w:r w:rsidRPr="0048262C">
        <w:rPr>
          <w:i/>
        </w:rPr>
        <w:t>online</w:t>
      </w:r>
      <w:r w:rsidRPr="0048262C">
        <w:t xml:space="preserve"> </w:t>
      </w:r>
      <w:r w:rsidRPr="0048262C">
        <w:rPr>
          <w:color w:val="000000"/>
        </w:rPr>
        <w:t xml:space="preserve">diatur dalam Peraturan Pemerintah Nomor 1 Tahun 2003 tentang Pemberhentian Anggota Polri serta Peraturan Kepolisian Negara Republik Indonesia Nomor 7 Tahun 2022 Tentang Kode Etik Profesi dan Komisi Kode Etik Kepolisian Negara Republik Indonesia, yang mekanisme penanganannya melalui sidang Komisi Kode Etik Polri sebagaimana diatur dalam Peraturan Kapolri No. Pol.: 8 Tahun 2006 tentang Organisasi dan Tata Kerja Komisi Kode Etik Polri. Penerapan sanksi terhadap </w:t>
      </w:r>
      <w:r w:rsidRPr="0048262C">
        <w:t xml:space="preserve">anggota Polri yang terlibat tindak pidana judi </w:t>
      </w:r>
      <w:r w:rsidRPr="0048262C">
        <w:rPr>
          <w:i/>
        </w:rPr>
        <w:t xml:space="preserve"> online </w:t>
      </w:r>
      <w:r w:rsidRPr="0048262C">
        <w:t xml:space="preserve">adalah </w:t>
      </w:r>
      <w:r w:rsidRPr="0048262C">
        <w:rPr>
          <w:bCs/>
        </w:rPr>
        <w:t>pemberhentian tidak dengan hormat</w:t>
      </w:r>
      <w:r w:rsidRPr="0048262C">
        <w:t xml:space="preserve"> dari dinas Polri</w:t>
      </w:r>
      <w:r w:rsidRPr="0048262C">
        <w:rPr>
          <w:color w:val="000000"/>
        </w:rPr>
        <w:t xml:space="preserve">. </w:t>
      </w:r>
      <w:r w:rsidRPr="0048262C">
        <w:rPr>
          <w:bCs/>
          <w:color w:val="000000"/>
        </w:rPr>
        <w:t xml:space="preserve">Upaya </w:t>
      </w:r>
      <w:r w:rsidRPr="0048262C">
        <w:t xml:space="preserve">Kepolisian Resort Tebing Tinggi dalam penanggulangan tindak pidana judi </w:t>
      </w:r>
      <w:r w:rsidRPr="0048262C">
        <w:rPr>
          <w:i/>
        </w:rPr>
        <w:t xml:space="preserve"> online</w:t>
      </w:r>
      <w:r w:rsidRPr="0048262C">
        <w:t xml:space="preserve"> terhadap anggotanya adalah mitra, namun tetap tegas dalam menegakkan hukum, mempelajari ethos kerja atau semangat polisi dalam lingkungan kerjanya sehingga menjadi motivasi sebagai polisi yang baik. </w:t>
      </w:r>
      <w:r w:rsidRPr="0048262C">
        <w:rPr>
          <w:color w:val="000000"/>
        </w:rPr>
        <w:t xml:space="preserve">Hambatan dalam penegakan sanksi terhadap </w:t>
      </w:r>
      <w:r w:rsidRPr="0048262C">
        <w:t>anggota Polri yang terlibat tindak pidana</w:t>
      </w:r>
      <w:r w:rsidRPr="0048262C">
        <w:rPr>
          <w:color w:val="000000"/>
        </w:rPr>
        <w:t xml:space="preserve"> </w:t>
      </w:r>
      <w:r w:rsidRPr="0048262C">
        <w:t xml:space="preserve">perjudian </w:t>
      </w:r>
      <w:r w:rsidRPr="0048262C">
        <w:rPr>
          <w:i/>
        </w:rPr>
        <w:t>online</w:t>
      </w:r>
      <w:r w:rsidRPr="0048262C">
        <w:t xml:space="preserve"> </w:t>
      </w:r>
      <w:r w:rsidRPr="0048262C">
        <w:rPr>
          <w:color w:val="000000"/>
        </w:rPr>
        <w:t>adalah</w:t>
      </w:r>
      <w:r w:rsidRPr="0048262C">
        <w:t xml:space="preserve"> kurangnya upaya penanggulangan yang dilakukan oleh pihak penegak hukum sendiri, penegak hukum masih menggunakan peraturan-peraturan yang lama untuk menjatuhi pidana terhadap pelaku perjudian </w:t>
      </w:r>
      <w:r w:rsidRPr="0048262C">
        <w:rPr>
          <w:i/>
          <w:iCs/>
        </w:rPr>
        <w:t xml:space="preserve">online </w:t>
      </w:r>
      <w:r w:rsidRPr="0048262C">
        <w:t xml:space="preserve">ini, sementara sudah ada peraturan khusus yang mengatur mengenai tindak  pidana perjudian </w:t>
      </w:r>
      <w:r w:rsidRPr="0048262C">
        <w:rPr>
          <w:i/>
          <w:iCs/>
        </w:rPr>
        <w:t xml:space="preserve">online </w:t>
      </w:r>
      <w:r w:rsidRPr="0048262C">
        <w:t>ini</w:t>
      </w:r>
    </w:p>
    <w:p w:rsidR="002348B2" w:rsidRPr="0048262C" w:rsidRDefault="002348B2" w:rsidP="002348B2">
      <w:pPr>
        <w:tabs>
          <w:tab w:val="num" w:pos="360"/>
          <w:tab w:val="num" w:pos="720"/>
        </w:tabs>
        <w:autoSpaceDE w:val="0"/>
        <w:autoSpaceDN w:val="0"/>
        <w:adjustRightInd w:val="0"/>
        <w:ind w:firstLine="720"/>
        <w:jc w:val="both"/>
      </w:pPr>
      <w:r w:rsidRPr="0048262C">
        <w:t xml:space="preserve">. </w:t>
      </w:r>
    </w:p>
    <w:p w:rsidR="002348B2" w:rsidRPr="0048262C" w:rsidRDefault="002348B2" w:rsidP="002348B2">
      <w:pPr>
        <w:autoSpaceDE w:val="0"/>
        <w:autoSpaceDN w:val="0"/>
        <w:adjustRightInd w:val="0"/>
        <w:spacing w:line="204" w:lineRule="auto"/>
        <w:ind w:firstLine="720"/>
        <w:jc w:val="both"/>
        <w:rPr>
          <w:lang w:val="id-ID" w:eastAsia="id-ID"/>
        </w:rPr>
      </w:pPr>
    </w:p>
    <w:p w:rsidR="002348B2" w:rsidRPr="0048262C" w:rsidRDefault="002348B2" w:rsidP="002348B2">
      <w:pPr>
        <w:autoSpaceDE w:val="0"/>
        <w:autoSpaceDN w:val="0"/>
        <w:adjustRightInd w:val="0"/>
        <w:jc w:val="both"/>
        <w:rPr>
          <w:b/>
          <w:bCs/>
        </w:rPr>
      </w:pPr>
      <w:r w:rsidRPr="0048262C">
        <w:rPr>
          <w:b/>
          <w:bCs/>
        </w:rPr>
        <w:t xml:space="preserve">Kata Kunci: Penanggulangan, Tindak Pidana, Judi </w:t>
      </w:r>
      <w:r w:rsidRPr="0048262C">
        <w:rPr>
          <w:b/>
          <w:bCs/>
          <w:i/>
        </w:rPr>
        <w:t>Online</w:t>
      </w:r>
      <w:r w:rsidRPr="0048262C">
        <w:rPr>
          <w:b/>
          <w:bCs/>
        </w:rPr>
        <w:t>.</w:t>
      </w:r>
    </w:p>
    <w:p w:rsidR="002348B2" w:rsidRPr="0048262C" w:rsidRDefault="002348B2" w:rsidP="002348B2">
      <w:pPr>
        <w:autoSpaceDE w:val="0"/>
        <w:autoSpaceDN w:val="0"/>
        <w:adjustRightInd w:val="0"/>
        <w:jc w:val="both"/>
        <w:rPr>
          <w:b/>
          <w:bCs/>
        </w:rPr>
      </w:pPr>
    </w:p>
    <w:p w:rsidR="002348B2" w:rsidRPr="0048262C" w:rsidRDefault="002348B2" w:rsidP="002348B2">
      <w:pPr>
        <w:pStyle w:val="BodyText3"/>
        <w:rPr>
          <w:b/>
          <w:i/>
          <w:sz w:val="24"/>
          <w:szCs w:val="24"/>
        </w:rPr>
      </w:pPr>
      <w:r w:rsidRPr="0048262C">
        <w:rPr>
          <w:b/>
          <w:i/>
          <w:sz w:val="24"/>
          <w:szCs w:val="24"/>
        </w:rPr>
        <w:t>ABSTRACT</w:t>
      </w:r>
    </w:p>
    <w:p w:rsidR="002348B2" w:rsidRPr="0048262C" w:rsidRDefault="002348B2" w:rsidP="002348B2">
      <w:pPr>
        <w:pStyle w:val="BodyText3"/>
        <w:rPr>
          <w:b/>
          <w:i/>
          <w:sz w:val="24"/>
          <w:szCs w:val="24"/>
        </w:rPr>
      </w:pPr>
    </w:p>
    <w:p w:rsidR="002348B2" w:rsidRPr="0048262C" w:rsidRDefault="002348B2" w:rsidP="002348B2">
      <w:pPr>
        <w:pStyle w:val="BodyText3"/>
        <w:rPr>
          <w:b/>
          <w:i/>
          <w:sz w:val="24"/>
          <w:szCs w:val="24"/>
        </w:rPr>
      </w:pPr>
      <w:r w:rsidRPr="0048262C">
        <w:rPr>
          <w:b/>
          <w:i/>
          <w:sz w:val="24"/>
          <w:szCs w:val="24"/>
        </w:rPr>
        <w:t>TEBING TINGGI POLICE CHIEF'S EFFORTS IN COMBATING ONLINE GAMBLING CRIMINAL ACTS AGAINST ITS MEMBERS</w:t>
      </w:r>
    </w:p>
    <w:p w:rsidR="002348B2" w:rsidRPr="0048262C" w:rsidRDefault="002348B2" w:rsidP="002348B2">
      <w:pPr>
        <w:pStyle w:val="BodyText3"/>
        <w:rPr>
          <w:b/>
          <w:i/>
          <w:sz w:val="24"/>
          <w:szCs w:val="24"/>
        </w:rPr>
      </w:pPr>
    </w:p>
    <w:p w:rsidR="002348B2" w:rsidRPr="0048262C" w:rsidRDefault="002348B2" w:rsidP="002348B2">
      <w:pPr>
        <w:jc w:val="center"/>
        <w:rPr>
          <w:b/>
        </w:rPr>
      </w:pPr>
      <w:r w:rsidRPr="0048262C">
        <w:rPr>
          <w:b/>
        </w:rPr>
        <w:t>Terlaksana Sembiring</w:t>
      </w:r>
    </w:p>
    <w:p w:rsidR="002348B2" w:rsidRPr="0048262C" w:rsidRDefault="002348B2" w:rsidP="002348B2">
      <w:pPr>
        <w:pStyle w:val="BodyText3"/>
        <w:rPr>
          <w:b/>
          <w:sz w:val="24"/>
          <w:szCs w:val="24"/>
        </w:rPr>
      </w:pPr>
      <w:r w:rsidRPr="0048262C">
        <w:rPr>
          <w:b/>
          <w:sz w:val="24"/>
          <w:szCs w:val="24"/>
          <w:u w:val="single"/>
        </w:rPr>
        <w:t>(</w:t>
      </w:r>
      <w:r w:rsidRPr="0048262C">
        <w:rPr>
          <w:b/>
          <w:sz w:val="24"/>
          <w:szCs w:val="24"/>
          <w:lang w:eastAsia="zh-CN"/>
        </w:rPr>
        <w:t>235114074)</w:t>
      </w:r>
    </w:p>
    <w:p w:rsidR="002348B2" w:rsidRPr="0048262C" w:rsidRDefault="002348B2" w:rsidP="002348B2">
      <w:pPr>
        <w:pStyle w:val="BodyText3"/>
        <w:rPr>
          <w:b/>
          <w:i/>
          <w:sz w:val="24"/>
          <w:szCs w:val="24"/>
        </w:rPr>
      </w:pPr>
    </w:p>
    <w:p w:rsidR="002348B2" w:rsidRPr="0048262C" w:rsidRDefault="002348B2" w:rsidP="002348B2">
      <w:pPr>
        <w:pStyle w:val="BodyText3"/>
        <w:jc w:val="both"/>
        <w:rPr>
          <w:b/>
          <w:i/>
          <w:sz w:val="24"/>
          <w:szCs w:val="24"/>
        </w:rPr>
      </w:pPr>
      <w:r w:rsidRPr="0048262C">
        <w:rPr>
          <w:i/>
          <w:sz w:val="24"/>
          <w:szCs w:val="24"/>
        </w:rPr>
        <w:t>Internet gambling usually occurs because of placing bets on sports or casino activities via the internet. Online gambling perpetrators can be punished based on Article 27 paragraph (2) in conjunction with Article 45 paragraph (2) of Law Number 19 of 2016 concerning Information and Electronic Transactions. Online games where the entire process, be it betting, playing or collecting money, is via the internet. Online gambling practices are carried out by making transactions in the form of selling chips which are then offered and purchased by other people or certain agents to be sold/transferred to other interested poker accounts. These pins and chips will be sold at a certain price in cash in the form of money (rupiah). The formulation of the problem in this study is how to enforce the law against Police Members involved in online gambling crimes, how are the efforts of the Tebing Tinggi Resort Police in overcoming online gambling crimes against its members, what are the obstacles of the Tebing Tinggi Resort Police in overcoming online gambling crimes against its members. The results of the study indicate that law enforcement against Police Members involved in online gambling crimes is regulated in Government Regulation Number 1 of 2003 concerning Dismissal of Police Members and Regulation of the Republic of Indonesia National Police Number 7 of 2022 concerning the Code of Professional Ethics and the Indonesian National Police Code of Ethics Commission, the handling mechanism of which is through the hearing of the Police Code of Ethics Commission as regulated in the Regulation of the Chief of Police No. Pol .: 8 of 2006 concerning the Organization and Work Procedures of the Police Code of Ethics Commission. The application of sanctions against Polri members involved in online gambling crimes is dishonorable dismissal from the Police service. The efforts of the Tebing Tinggi Resort Police in overcoming online gambling crimes against its members are partners, but remain firm in enforcing the law, studying the work ethic or spirit of the police in their work environment so that they become motivation as good police. The obstacle in enforcing sanctions against members of the Police involved in online gambling crimes is the lack of prevention efforts carried out by law enforcement itself, law enforcement still uses old regulations to impose criminal penalties on online gambling perpetrators, while there are already special regulations governing online gambling crimes</w:t>
      </w:r>
      <w:r w:rsidRPr="0048262C">
        <w:rPr>
          <w:b/>
          <w:i/>
          <w:sz w:val="24"/>
          <w:szCs w:val="24"/>
        </w:rPr>
        <w:t>.</w:t>
      </w:r>
    </w:p>
    <w:p w:rsidR="002348B2" w:rsidRPr="0048262C" w:rsidRDefault="002348B2" w:rsidP="002348B2">
      <w:pPr>
        <w:pStyle w:val="BodyText3"/>
        <w:rPr>
          <w:b/>
          <w:i/>
          <w:sz w:val="24"/>
          <w:szCs w:val="24"/>
        </w:rPr>
      </w:pPr>
    </w:p>
    <w:p w:rsidR="002348B2" w:rsidRPr="0048262C" w:rsidRDefault="002348B2" w:rsidP="002348B2">
      <w:pPr>
        <w:pStyle w:val="BodyText3"/>
        <w:jc w:val="both"/>
        <w:rPr>
          <w:b/>
          <w:i/>
          <w:sz w:val="24"/>
          <w:szCs w:val="24"/>
        </w:rPr>
      </w:pPr>
      <w:r w:rsidRPr="0048262C">
        <w:rPr>
          <w:b/>
          <w:i/>
          <w:sz w:val="24"/>
          <w:szCs w:val="24"/>
        </w:rPr>
        <w:t>Keywords: Prevention, Criminal Acts, Online Gambling.</w:t>
      </w:r>
    </w:p>
    <w:p w:rsidR="002348B2" w:rsidRPr="0048262C" w:rsidRDefault="002348B2" w:rsidP="002348B2">
      <w:pPr>
        <w:pStyle w:val="BodyText3"/>
        <w:jc w:val="both"/>
        <w:rPr>
          <w:b/>
          <w:i/>
          <w:sz w:val="24"/>
          <w:szCs w:val="24"/>
        </w:rPr>
      </w:pPr>
    </w:p>
    <w:p w:rsidR="00EC7142" w:rsidRPr="002348B2" w:rsidRDefault="00EC7142" w:rsidP="002348B2"/>
    <w:sectPr w:rsidR="00EC7142" w:rsidRPr="002348B2" w:rsidSect="00323D7F">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1134"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2DB" w:rsidRDefault="00FB52DB" w:rsidP="00956B2B">
      <w:r>
        <w:separator/>
      </w:r>
    </w:p>
  </w:endnote>
  <w:endnote w:type="continuationSeparator" w:id="1">
    <w:p w:rsidR="00FB52DB" w:rsidRDefault="00FB52DB" w:rsidP="00956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B5" w:rsidRDefault="00C669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B5" w:rsidRDefault="00C669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E971CA" w:rsidP="00D35103">
    <w:pPr>
      <w:pStyle w:val="Footer"/>
      <w:jc w:val="center"/>
    </w:pPr>
    <w:r>
      <w:rPr>
        <w:rStyle w:val="PageNumber"/>
      </w:rPr>
      <w:fldChar w:fldCharType="begin"/>
    </w:r>
    <w:r>
      <w:rPr>
        <w:rStyle w:val="PageNumber"/>
      </w:rPr>
      <w:instrText xml:space="preserve"> PAGE </w:instrText>
    </w:r>
    <w:r>
      <w:rPr>
        <w:rStyle w:val="PageNumber"/>
      </w:rPr>
      <w:fldChar w:fldCharType="separate"/>
    </w:r>
    <w:r w:rsidR="00C669B5">
      <w:rPr>
        <w:rStyle w:val="PageNumber"/>
        <w:noProof/>
      </w:rPr>
      <w:t>66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2DB" w:rsidRDefault="00FB52DB" w:rsidP="00956B2B">
      <w:r>
        <w:separator/>
      </w:r>
    </w:p>
  </w:footnote>
  <w:footnote w:type="continuationSeparator" w:id="1">
    <w:p w:rsidR="00FB52DB" w:rsidRDefault="00FB52DB" w:rsidP="00956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5" o:spid="_x0000_s2068"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end"/>
    </w:r>
  </w:p>
  <w:p w:rsidR="00E971CA" w:rsidRDefault="00E971CA" w:rsidP="00D3510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6" o:spid="_x0000_s2069"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separate"/>
    </w:r>
    <w:r w:rsidR="00C669B5">
      <w:rPr>
        <w:rStyle w:val="PageNumber"/>
        <w:noProof/>
      </w:rPr>
      <w:t>67</w:t>
    </w:r>
    <w:r w:rsidR="00E971CA">
      <w:rPr>
        <w:rStyle w:val="PageNumber"/>
      </w:rPr>
      <w:fldChar w:fldCharType="end"/>
    </w:r>
  </w:p>
  <w:p w:rsidR="00C669B5" w:rsidRPr="00AE4B14" w:rsidRDefault="00C669B5" w:rsidP="00C669B5">
    <w:pPr>
      <w:pStyle w:val="Header"/>
      <w:jc w:val="right"/>
      <w:rPr>
        <w:lang w:val="id-ID"/>
      </w:rPr>
    </w:pPr>
    <w:r>
      <w:rPr>
        <w:noProof/>
      </w:rPr>
      <w:pict>
        <v:shape id="_x0000_s2071"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20/11/2025 16:14:56</w:t>
    </w:r>
  </w:p>
  <w:p w:rsidR="00E971CA" w:rsidRDefault="00E971CA" w:rsidP="00D3510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B5" w:rsidRPr="00AE4B14" w:rsidRDefault="00C669B5" w:rsidP="00C669B5">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16:14:56</w:t>
    </w:r>
  </w:p>
  <w:p w:rsidR="00107F29" w:rsidRDefault="00107F29">
    <w:pPr>
      <w:pStyle w:val="Header"/>
    </w:pPr>
    <w:r>
      <w:rPr>
        <w:noProof/>
      </w:rPr>
      <w:pict>
        <v:shape id="WordPictureWatermark43768204" o:spid="_x0000_s2067"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0A30A63"/>
    <w:multiLevelType w:val="hybridMultilevel"/>
    <w:tmpl w:val="CA1E9B40"/>
    <w:lvl w:ilvl="0" w:tplc="970C39D4">
      <w:start w:val="1"/>
      <w:numFmt w:val="lowerLetter"/>
      <w:lvlText w:val="%1."/>
      <w:lvlJc w:val="left"/>
      <w:pPr>
        <w:ind w:left="1108" w:hanging="360"/>
      </w:pPr>
      <w:rPr>
        <w:rFonts w:ascii="Times New Roman" w:eastAsia="Times New Roman" w:hAnsi="Times New Roman" w:cs="Times New Roman"/>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
    <w:nsid w:val="039775FD"/>
    <w:multiLevelType w:val="hybridMultilevel"/>
    <w:tmpl w:val="CF22E444"/>
    <w:lvl w:ilvl="0" w:tplc="A72A68B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95AED4A4">
      <w:start w:val="1"/>
      <w:numFmt w:val="lowerLetter"/>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3DD577E"/>
    <w:multiLevelType w:val="hybridMultilevel"/>
    <w:tmpl w:val="C478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BD0526"/>
    <w:multiLevelType w:val="singleLevel"/>
    <w:tmpl w:val="6FC2E456"/>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5">
    <w:nsid w:val="06A10B6A"/>
    <w:multiLevelType w:val="hybridMultilevel"/>
    <w:tmpl w:val="40B0EDB2"/>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25E439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1826B862">
      <w:start w:val="1"/>
      <w:numFmt w:val="decimal"/>
      <w:lvlText w:val="%8."/>
      <w:lvlJc w:val="left"/>
      <w:pPr>
        <w:tabs>
          <w:tab w:val="num" w:pos="5760"/>
        </w:tabs>
        <w:ind w:left="5760" w:hanging="360"/>
      </w:pPr>
      <w:rPr>
        <w:rFonts w:ascii="Times New Roman" w:eastAsia="Calibri" w:hAnsi="Times New Roman" w:cs="Times New Roman"/>
      </w:rPr>
    </w:lvl>
    <w:lvl w:ilvl="8" w:tplc="0409001B" w:tentative="1">
      <w:start w:val="1"/>
      <w:numFmt w:val="lowerRoman"/>
      <w:lvlText w:val="%9."/>
      <w:lvlJc w:val="right"/>
      <w:pPr>
        <w:tabs>
          <w:tab w:val="num" w:pos="6480"/>
        </w:tabs>
        <w:ind w:left="6480" w:hanging="180"/>
      </w:pPr>
    </w:lvl>
  </w:abstractNum>
  <w:abstractNum w:abstractNumId="6">
    <w:nsid w:val="08334119"/>
    <w:multiLevelType w:val="hybridMultilevel"/>
    <w:tmpl w:val="046CEE96"/>
    <w:lvl w:ilvl="0" w:tplc="78DC2A2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A6319BE"/>
    <w:multiLevelType w:val="singleLevel"/>
    <w:tmpl w:val="4A984014"/>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8">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D9956D9"/>
    <w:multiLevelType w:val="singleLevel"/>
    <w:tmpl w:val="3F620502"/>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10">
    <w:nsid w:val="10A40612"/>
    <w:multiLevelType w:val="hybridMultilevel"/>
    <w:tmpl w:val="5B4CD2AE"/>
    <w:lvl w:ilvl="0" w:tplc="F336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DA3272"/>
    <w:multiLevelType w:val="hybridMultilevel"/>
    <w:tmpl w:val="DE84E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70E60"/>
    <w:multiLevelType w:val="hybridMultilevel"/>
    <w:tmpl w:val="FBBCE51C"/>
    <w:lvl w:ilvl="0" w:tplc="F55C56FC">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4">
    <w:nsid w:val="17D204CF"/>
    <w:multiLevelType w:val="hybridMultilevel"/>
    <w:tmpl w:val="CF1CD994"/>
    <w:lvl w:ilvl="0" w:tplc="DF22C5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90D3A7F"/>
    <w:multiLevelType w:val="hybridMultilevel"/>
    <w:tmpl w:val="BF9C59C0"/>
    <w:lvl w:ilvl="0" w:tplc="931AB32A">
      <w:start w:val="1"/>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6A0587"/>
    <w:multiLevelType w:val="hybridMultilevel"/>
    <w:tmpl w:val="1B6ED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4C1D79"/>
    <w:multiLevelType w:val="hybridMultilevel"/>
    <w:tmpl w:val="BF468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742AAE"/>
    <w:multiLevelType w:val="hybridMultilevel"/>
    <w:tmpl w:val="7426513A"/>
    <w:lvl w:ilvl="0" w:tplc="A85EA9B0">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0">
    <w:nsid w:val="22A4260C"/>
    <w:multiLevelType w:val="singleLevel"/>
    <w:tmpl w:val="780CCAE6"/>
    <w:lvl w:ilvl="0">
      <w:start w:val="1"/>
      <w:numFmt w:val="lowerLetter"/>
      <w:lvlText w:val="%1."/>
      <w:lvlJc w:val="left"/>
      <w:pPr>
        <w:tabs>
          <w:tab w:val="num" w:pos="480"/>
        </w:tabs>
        <w:ind w:left="480" w:hanging="480"/>
      </w:pPr>
      <w:rPr>
        <w:rFonts w:ascii="Times New Roman" w:eastAsia="Times New Roman" w:hAnsi="Times New Roman" w:cs="Times New Roman"/>
      </w:rPr>
    </w:lvl>
  </w:abstractNum>
  <w:abstractNum w:abstractNumId="21">
    <w:nsid w:val="23540032"/>
    <w:multiLevelType w:val="hybridMultilevel"/>
    <w:tmpl w:val="5816C4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244F22DC"/>
    <w:multiLevelType w:val="hybridMultilevel"/>
    <w:tmpl w:val="A4C6A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920950"/>
    <w:multiLevelType w:val="hybridMultilevel"/>
    <w:tmpl w:val="771CDD4E"/>
    <w:lvl w:ilvl="0" w:tplc="0409000F">
      <w:start w:val="1"/>
      <w:numFmt w:val="decimal"/>
      <w:lvlText w:val="%1."/>
      <w:lvlJc w:val="left"/>
      <w:pPr>
        <w:tabs>
          <w:tab w:val="num" w:pos="720"/>
        </w:tabs>
        <w:ind w:left="720" w:hanging="360"/>
      </w:pPr>
      <w:rPr>
        <w:rFonts w:hint="default"/>
      </w:rPr>
    </w:lvl>
    <w:lvl w:ilvl="1" w:tplc="77CA233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6425FC4"/>
    <w:multiLevelType w:val="hybridMultilevel"/>
    <w:tmpl w:val="4D74C5DE"/>
    <w:lvl w:ilvl="0" w:tplc="0409000F">
      <w:start w:val="1"/>
      <w:numFmt w:val="decimal"/>
      <w:lvlText w:val="%1."/>
      <w:lvlJc w:val="left"/>
      <w:pPr>
        <w:tabs>
          <w:tab w:val="num" w:pos="720"/>
        </w:tabs>
        <w:ind w:left="720" w:hanging="360"/>
      </w:pPr>
      <w:rPr>
        <w:rFonts w:hint="default"/>
      </w:rPr>
    </w:lvl>
    <w:lvl w:ilvl="1" w:tplc="83D04DA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E536EF1"/>
    <w:multiLevelType w:val="singleLevel"/>
    <w:tmpl w:val="1D5834BC"/>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26">
    <w:nsid w:val="31553610"/>
    <w:multiLevelType w:val="hybridMultilevel"/>
    <w:tmpl w:val="B10E19C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1D87AD6"/>
    <w:multiLevelType w:val="hybridMultilevel"/>
    <w:tmpl w:val="383CE7E8"/>
    <w:lvl w:ilvl="0" w:tplc="5270F7CA">
      <w:start w:val="1"/>
      <w:numFmt w:val="lowerLetter"/>
      <w:lvlText w:val="%1."/>
      <w:lvlJc w:val="left"/>
      <w:pPr>
        <w:tabs>
          <w:tab w:val="num" w:pos="660"/>
        </w:tabs>
        <w:ind w:left="660" w:hanging="360"/>
      </w:pPr>
      <w:rPr>
        <w:rFonts w:ascii="Times New Roman" w:eastAsia="Times New Roman" w:hAnsi="Times New Roman" w:cs="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349E4A26"/>
    <w:multiLevelType w:val="hybridMultilevel"/>
    <w:tmpl w:val="2848A03C"/>
    <w:lvl w:ilvl="0" w:tplc="CA78D61E">
      <w:start w:val="1"/>
      <w:numFmt w:val="decimal"/>
      <w:lvlText w:val="%1."/>
      <w:lvlJc w:val="left"/>
      <w:pPr>
        <w:ind w:left="1080" w:hanging="360"/>
      </w:pPr>
      <w:rPr>
        <w:rFonts w:ascii="Times New Roman" w:eastAsia="Times New Roman" w:hAnsi="Times New Roman" w:cs="Times New Roman"/>
        <w:sz w:val="23"/>
      </w:rPr>
    </w:lvl>
    <w:lvl w:ilvl="1" w:tplc="D2B4E828">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366F7C0A"/>
    <w:multiLevelType w:val="hybridMultilevel"/>
    <w:tmpl w:val="1E9CA546"/>
    <w:lvl w:ilvl="0" w:tplc="1E865BA6">
      <w:start w:val="1"/>
      <w:numFmt w:val="lowerLetter"/>
      <w:lvlText w:val="%1."/>
      <w:lvlJc w:val="left"/>
      <w:pPr>
        <w:tabs>
          <w:tab w:val="num" w:pos="750"/>
        </w:tabs>
        <w:ind w:left="750" w:hanging="390"/>
      </w:pPr>
      <w:rPr>
        <w:rFonts w:ascii="Times New Roman" w:eastAsia="Times New Roman" w:hAnsi="Times New Roman" w:cs="Times New Roman" w:hint="default"/>
      </w:rPr>
    </w:lvl>
    <w:lvl w:ilvl="1" w:tplc="A208961C">
      <w:start w:val="1"/>
      <w:numFmt w:val="decimal"/>
      <w:lvlText w:val="(%2)"/>
      <w:lvlJc w:val="left"/>
      <w:pPr>
        <w:tabs>
          <w:tab w:val="num" w:pos="1545"/>
        </w:tabs>
        <w:ind w:left="1545" w:hanging="465"/>
      </w:pPr>
      <w:rPr>
        <w:rFonts w:hint="default"/>
      </w:rPr>
    </w:lvl>
    <w:lvl w:ilvl="2" w:tplc="2CFC3D3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7AD2964"/>
    <w:multiLevelType w:val="singleLevel"/>
    <w:tmpl w:val="D3666B56"/>
    <w:lvl w:ilvl="0">
      <w:start w:val="1"/>
      <w:numFmt w:val="lowerLetter"/>
      <w:lvlText w:val="%1."/>
      <w:lvlJc w:val="left"/>
      <w:pPr>
        <w:tabs>
          <w:tab w:val="num" w:pos="1275"/>
        </w:tabs>
        <w:ind w:left="1275" w:hanging="555"/>
      </w:pPr>
      <w:rPr>
        <w:rFonts w:ascii="Times New Roman" w:eastAsia="Times New Roman" w:hAnsi="Times New Roman" w:cs="Times New Roman" w:hint="default"/>
      </w:rPr>
    </w:lvl>
  </w:abstractNum>
  <w:abstractNum w:abstractNumId="31">
    <w:nsid w:val="3867127A"/>
    <w:multiLevelType w:val="singleLevel"/>
    <w:tmpl w:val="29AE7976"/>
    <w:lvl w:ilvl="0">
      <w:start w:val="1"/>
      <w:numFmt w:val="decimal"/>
      <w:lvlText w:val="%1."/>
      <w:lvlJc w:val="left"/>
      <w:pPr>
        <w:tabs>
          <w:tab w:val="num" w:pos="900"/>
        </w:tabs>
        <w:ind w:left="900" w:hanging="360"/>
      </w:pPr>
    </w:lvl>
  </w:abstractNum>
  <w:abstractNum w:abstractNumId="32">
    <w:nsid w:val="3CDF6A75"/>
    <w:multiLevelType w:val="hybridMultilevel"/>
    <w:tmpl w:val="62527CA0"/>
    <w:lvl w:ilvl="0" w:tplc="5A16861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3">
    <w:nsid w:val="40EF4D07"/>
    <w:multiLevelType w:val="hybridMultilevel"/>
    <w:tmpl w:val="1EFC2436"/>
    <w:lvl w:ilvl="0" w:tplc="48323E10">
      <w:start w:val="1"/>
      <w:numFmt w:val="upperLetter"/>
      <w:lvlText w:val="%1."/>
      <w:lvlJc w:val="left"/>
      <w:pPr>
        <w:tabs>
          <w:tab w:val="num" w:pos="720"/>
        </w:tabs>
        <w:ind w:left="720" w:hanging="360"/>
      </w:pPr>
      <w:rPr>
        <w:rFonts w:hint="default"/>
        <w:i w:val="0"/>
      </w:rPr>
    </w:lvl>
    <w:lvl w:ilvl="1" w:tplc="AA3EC0EE">
      <w:start w:val="1"/>
      <w:numFmt w:val="decimal"/>
      <w:lvlText w:val="%2."/>
      <w:lvlJc w:val="left"/>
      <w:pPr>
        <w:tabs>
          <w:tab w:val="num" w:pos="1440"/>
        </w:tabs>
        <w:ind w:left="1440" w:hanging="360"/>
      </w:pPr>
      <w:rPr>
        <w:rFonts w:hint="default"/>
        <w:b/>
      </w:rPr>
    </w:lvl>
    <w:lvl w:ilvl="2" w:tplc="C21AD38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5">
    <w:nsid w:val="441940A7"/>
    <w:multiLevelType w:val="multilevel"/>
    <w:tmpl w:val="12467E52"/>
    <w:lvl w:ilvl="0">
      <w:start w:val="3"/>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789" w:hanging="360"/>
      </w:pPr>
      <w:rPr>
        <w:rFonts w:hint="default"/>
      </w:rPr>
    </w:lvl>
    <w:lvl w:ilvl="2">
      <w:start w:val="3"/>
      <w:numFmt w:val="decimal"/>
      <w:lvlText w:val="%3."/>
      <w:lvlJc w:val="left"/>
      <w:pPr>
        <w:ind w:left="2689" w:hanging="360"/>
      </w:pPr>
      <w:rPr>
        <w:rFonts w:hint="default"/>
      </w:rPr>
    </w:lvl>
    <w:lvl w:ilvl="3">
      <w:start w:val="1"/>
      <w:numFmt w:val="lowerLetter"/>
      <w:lvlText w:val="%4."/>
      <w:lvlJc w:val="left"/>
      <w:pPr>
        <w:ind w:left="3229" w:hanging="360"/>
      </w:pPr>
      <w:rPr>
        <w:rFonts w:ascii="Times New Roman" w:eastAsia="Calibri" w:hAnsi="Times New Roman" w:cs="Times New Roman" w:hint="default"/>
      </w:rPr>
    </w:lvl>
    <w:lvl w:ilvl="4">
      <w:start w:val="3"/>
      <w:numFmt w:val="upperLetter"/>
      <w:lvlText w:val="%5."/>
      <w:lvlJc w:val="left"/>
      <w:pPr>
        <w:ind w:left="3949" w:hanging="360"/>
      </w:pPr>
      <w:rPr>
        <w:rFonts w:hint="default"/>
        <w:color w:val="000000"/>
      </w:rPr>
    </w:lvl>
    <w:lvl w:ilvl="5">
      <w:start w:val="1"/>
      <w:numFmt w:val="decimal"/>
      <w:lvlText w:val="%6)"/>
      <w:lvlJc w:val="left"/>
      <w:pPr>
        <w:ind w:left="2346" w:hanging="360"/>
      </w:pPr>
      <w:rPr>
        <w:rFonts w:ascii="Times New Roman" w:hAnsi="Times New Roman" w:cs="Times New Roman" w:hint="default"/>
        <w:sz w:val="24"/>
        <w:szCs w:val="24"/>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ascii="Times New Roman" w:eastAsia="Calibri" w:hAnsi="Times New Roman" w:cs="Times New Roman" w:hint="default"/>
      </w:rPr>
    </w:lvl>
    <w:lvl w:ilvl="8">
      <w:start w:val="1"/>
      <w:numFmt w:val="lowerRoman"/>
      <w:lvlText w:val="%9."/>
      <w:lvlJc w:val="right"/>
      <w:pPr>
        <w:ind w:left="6829" w:hanging="180"/>
      </w:pPr>
      <w:rPr>
        <w:rFonts w:hint="default"/>
      </w:rPr>
    </w:lvl>
  </w:abstractNum>
  <w:abstractNum w:abstractNumId="36">
    <w:nsid w:val="48E664B9"/>
    <w:multiLevelType w:val="multilevel"/>
    <w:tmpl w:val="9016427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789" w:hanging="360"/>
      </w:pPr>
      <w:rPr>
        <w:rFonts w:hint="default"/>
      </w:rPr>
    </w:lvl>
    <w:lvl w:ilvl="2">
      <w:start w:val="1"/>
      <w:numFmt w:val="decimal"/>
      <w:lvlText w:val="%3."/>
      <w:lvlJc w:val="left"/>
      <w:pPr>
        <w:ind w:left="2689" w:hanging="360"/>
      </w:pPr>
      <w:rPr>
        <w:rFonts w:hint="default"/>
      </w:rPr>
    </w:lvl>
    <w:lvl w:ilvl="3">
      <w:start w:val="1"/>
      <w:numFmt w:val="lowerLetter"/>
      <w:lvlText w:val="%4."/>
      <w:lvlJc w:val="left"/>
      <w:pPr>
        <w:ind w:left="3229" w:hanging="360"/>
      </w:pPr>
      <w:rPr>
        <w:rFonts w:ascii="Times New Roman" w:eastAsia="Calibri" w:hAnsi="Times New Roman" w:cs="Times New Roman"/>
      </w:rPr>
    </w:lvl>
    <w:lvl w:ilvl="4">
      <w:start w:val="1"/>
      <w:numFmt w:val="upperLetter"/>
      <w:lvlText w:val="%5."/>
      <w:lvlJc w:val="left"/>
      <w:pPr>
        <w:ind w:left="3949" w:hanging="360"/>
      </w:pPr>
      <w:rPr>
        <w:rFonts w:hint="default"/>
        <w:color w:val="000000"/>
      </w:rPr>
    </w:lvl>
    <w:lvl w:ilvl="5">
      <w:start w:val="1"/>
      <w:numFmt w:val="decimal"/>
      <w:lvlText w:val="%6."/>
      <w:lvlJc w:val="left"/>
      <w:pPr>
        <w:ind w:left="4849" w:hanging="360"/>
      </w:pPr>
      <w:rPr>
        <w:rFonts w:ascii="Times New Roman" w:eastAsia="Times New Roman" w:hAnsi="Times New Roman" w:cs="Times New Roman"/>
        <w:sz w:val="24"/>
        <w:szCs w:val="24"/>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ascii="Times New Roman" w:eastAsia="Calibri" w:hAnsi="Times New Roman" w:cs="Times New Roman"/>
      </w:rPr>
    </w:lvl>
    <w:lvl w:ilvl="8">
      <w:start w:val="1"/>
      <w:numFmt w:val="lowerRoman"/>
      <w:lvlText w:val="%9."/>
      <w:lvlJc w:val="right"/>
      <w:pPr>
        <w:ind w:left="6829" w:hanging="180"/>
      </w:pPr>
      <w:rPr>
        <w:rFonts w:hint="default"/>
      </w:rPr>
    </w:lvl>
  </w:abstractNum>
  <w:abstractNum w:abstractNumId="37">
    <w:nsid w:val="4B9C5AD6"/>
    <w:multiLevelType w:val="hybridMultilevel"/>
    <w:tmpl w:val="1234BEE8"/>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nsid w:val="4BFB298C"/>
    <w:multiLevelType w:val="hybridMultilevel"/>
    <w:tmpl w:val="F198DF06"/>
    <w:lvl w:ilvl="0" w:tplc="0E203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C202251"/>
    <w:multiLevelType w:val="hybridMultilevel"/>
    <w:tmpl w:val="5E7C3F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CCA1C10"/>
    <w:multiLevelType w:val="hybridMultilevel"/>
    <w:tmpl w:val="B5982256"/>
    <w:lvl w:ilvl="0" w:tplc="A514771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17E1417"/>
    <w:multiLevelType w:val="hybridMultilevel"/>
    <w:tmpl w:val="CECCDFBA"/>
    <w:lvl w:ilvl="0" w:tplc="B166167A">
      <w:start w:val="1"/>
      <w:numFmt w:val="upperLetter"/>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2303D4E"/>
    <w:multiLevelType w:val="hybridMultilevel"/>
    <w:tmpl w:val="599E8F5C"/>
    <w:lvl w:ilvl="0" w:tplc="4FF24FD4">
      <w:start w:val="1"/>
      <w:numFmt w:val="decimal"/>
      <w:lvlText w:val="%1."/>
      <w:lvlJc w:val="left"/>
      <w:pPr>
        <w:tabs>
          <w:tab w:val="num" w:pos="1798"/>
        </w:tabs>
        <w:ind w:left="1798" w:hanging="1050"/>
      </w:pPr>
      <w:rPr>
        <w:rFonts w:hint="default"/>
      </w:rPr>
    </w:lvl>
    <w:lvl w:ilvl="1" w:tplc="349CAB80">
      <w:start w:val="1"/>
      <w:numFmt w:val="lowerLetter"/>
      <w:lvlText w:val="%2."/>
      <w:lvlJc w:val="left"/>
      <w:pPr>
        <w:tabs>
          <w:tab w:val="num" w:pos="1828"/>
        </w:tabs>
        <w:ind w:left="1828" w:hanging="360"/>
      </w:pPr>
      <w:rPr>
        <w:rFonts w:hint="default"/>
      </w:r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4">
    <w:nsid w:val="53E373E6"/>
    <w:multiLevelType w:val="hybridMultilevel"/>
    <w:tmpl w:val="04F81ECC"/>
    <w:lvl w:ilvl="0" w:tplc="BE427446">
      <w:start w:val="1"/>
      <w:numFmt w:val="lowerLetter"/>
      <w:lvlText w:val="%1."/>
      <w:lvlJc w:val="left"/>
      <w:pPr>
        <w:tabs>
          <w:tab w:val="num" w:pos="720"/>
        </w:tabs>
        <w:ind w:left="720" w:hanging="360"/>
      </w:pPr>
      <w:rPr>
        <w:rFonts w:ascii="Arial" w:eastAsia="Times New Roman" w:hAnsi="Arial" w:cs="Arial" w:hint="default"/>
      </w:rPr>
    </w:lvl>
    <w:lvl w:ilvl="1" w:tplc="BA62C650">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D53010B8">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57970D22"/>
    <w:multiLevelType w:val="hybridMultilevel"/>
    <w:tmpl w:val="D048F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B1303E"/>
    <w:multiLevelType w:val="hybridMultilevel"/>
    <w:tmpl w:val="6CCE92F6"/>
    <w:lvl w:ilvl="0" w:tplc="8DAEDE8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AAE196B"/>
    <w:multiLevelType w:val="hybridMultilevel"/>
    <w:tmpl w:val="96C81238"/>
    <w:lvl w:ilvl="0" w:tplc="2C40065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8">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9">
    <w:nsid w:val="62C55EB4"/>
    <w:multiLevelType w:val="hybridMultilevel"/>
    <w:tmpl w:val="C1B6DB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7266B5E"/>
    <w:multiLevelType w:val="hybridMultilevel"/>
    <w:tmpl w:val="41560DBC"/>
    <w:lvl w:ilvl="0" w:tplc="D27EEACC">
      <w:start w:val="1"/>
      <w:numFmt w:val="decimal"/>
      <w:lvlText w:val="%1."/>
      <w:lvlJc w:val="left"/>
      <w:pPr>
        <w:tabs>
          <w:tab w:val="num" w:pos="1813"/>
        </w:tabs>
        <w:ind w:left="1813" w:hanging="1065"/>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51">
    <w:nsid w:val="71871499"/>
    <w:multiLevelType w:val="hybridMultilevel"/>
    <w:tmpl w:val="B98820DC"/>
    <w:lvl w:ilvl="0" w:tplc="F72CDE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017042"/>
    <w:multiLevelType w:val="hybridMultilevel"/>
    <w:tmpl w:val="36688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64A4561"/>
    <w:multiLevelType w:val="hybridMultilevel"/>
    <w:tmpl w:val="B532B336"/>
    <w:lvl w:ilvl="0" w:tplc="FFFFFFFF">
      <w:start w:val="1"/>
      <w:numFmt w:val="lowerLetter"/>
      <w:lvlText w:val="%1."/>
      <w:lvlJc w:val="left"/>
      <w:pPr>
        <w:tabs>
          <w:tab w:val="num" w:pos="720"/>
        </w:tabs>
        <w:ind w:left="720" w:hanging="360"/>
      </w:pPr>
      <w:rPr>
        <w:rFonts w:hint="default"/>
      </w:rPr>
    </w:lvl>
    <w:lvl w:ilvl="1" w:tplc="B04C0734">
      <w:start w:val="1"/>
      <w:numFmt w:val="decimal"/>
      <w:lvlText w:val="%2."/>
      <w:lvlJc w:val="left"/>
      <w:pPr>
        <w:tabs>
          <w:tab w:val="num" w:pos="1440"/>
        </w:tabs>
        <w:ind w:left="1440" w:hanging="360"/>
      </w:pPr>
      <w:rPr>
        <w:rFonts w:ascii="Times New Roman" w:eastAsia="Times New Roman" w:hAnsi="Times New Roman" w:cs="Times New Roman"/>
        <w:i w:val="0"/>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num>
  <w:num w:numId="4">
    <w:abstractNumId w:val="26"/>
  </w:num>
  <w:num w:numId="5">
    <w:abstractNumId w:val="24"/>
  </w:num>
  <w:num w:numId="6">
    <w:abstractNumId w:val="41"/>
  </w:num>
  <w:num w:numId="7">
    <w:abstractNumId w:val="33"/>
  </w:num>
  <w:num w:numId="8">
    <w:abstractNumId w:val="4"/>
  </w:num>
  <w:num w:numId="9">
    <w:abstractNumId w:val="30"/>
    <w:lvlOverride w:ilvl="0">
      <w:startOverride w:val="1"/>
    </w:lvlOverride>
  </w:num>
  <w:num w:numId="10">
    <w:abstractNumId w:val="25"/>
    <w:lvlOverride w:ilvl="0">
      <w:startOverride w:val="1"/>
    </w:lvlOverride>
  </w:num>
  <w:num w:numId="11">
    <w:abstractNumId w:val="9"/>
    <w:lvlOverride w:ilvl="0">
      <w:startOverride w:val="1"/>
    </w:lvlOverride>
  </w:num>
  <w:num w:numId="12">
    <w:abstractNumId w:val="7"/>
    <w:lvlOverride w:ilvl="0">
      <w:startOverride w:val="1"/>
    </w:lvlOverride>
  </w:num>
  <w:num w:numId="13">
    <w:abstractNumId w:val="29"/>
  </w:num>
  <w:num w:numId="14">
    <w:abstractNumId w:val="46"/>
  </w:num>
  <w:num w:numId="15">
    <w:abstractNumId w:val="27"/>
  </w:num>
  <w:num w:numId="16">
    <w:abstractNumId w:val="6"/>
  </w:num>
  <w:num w:numId="17">
    <w:abstractNumId w:val="42"/>
  </w:num>
  <w:num w:numId="18">
    <w:abstractNumId w:val="22"/>
  </w:num>
  <w:num w:numId="19">
    <w:abstractNumId w:val="38"/>
  </w:num>
  <w:num w:numId="20">
    <w:abstractNumId w:val="3"/>
  </w:num>
  <w:num w:numId="21">
    <w:abstractNumId w:val="10"/>
  </w:num>
  <w:num w:numId="22">
    <w:abstractNumId w:val="1"/>
  </w:num>
  <w:num w:numId="23">
    <w:abstractNumId w:val="19"/>
  </w:num>
  <w:num w:numId="24">
    <w:abstractNumId w:val="51"/>
  </w:num>
  <w:num w:numId="25">
    <w:abstractNumId w:val="11"/>
  </w:num>
  <w:num w:numId="26">
    <w:abstractNumId w:val="14"/>
  </w:num>
  <w:num w:numId="27">
    <w:abstractNumId w:val="45"/>
  </w:num>
  <w:num w:numId="28">
    <w:abstractNumId w:val="40"/>
  </w:num>
  <w:num w:numId="29">
    <w:abstractNumId w:val="39"/>
  </w:num>
  <w:num w:numId="30">
    <w:abstractNumId w:val="34"/>
  </w:num>
  <w:num w:numId="31">
    <w:abstractNumId w:val="0"/>
  </w:num>
  <w:num w:numId="32">
    <w:abstractNumId w:val="16"/>
  </w:num>
  <w:num w:numId="33">
    <w:abstractNumId w:val="13"/>
  </w:num>
  <w:num w:numId="34">
    <w:abstractNumId w:val="47"/>
  </w:num>
  <w:num w:numId="35">
    <w:abstractNumId w:val="32"/>
  </w:num>
  <w:num w:numId="36">
    <w:abstractNumId w:val="8"/>
  </w:num>
  <w:num w:numId="37">
    <w:abstractNumId w:val="48"/>
  </w:num>
  <w:num w:numId="38">
    <w:abstractNumId w:val="43"/>
  </w:num>
  <w:num w:numId="39">
    <w:abstractNumId w:val="50"/>
  </w:num>
  <w:num w:numId="40">
    <w:abstractNumId w:val="15"/>
  </w:num>
  <w:num w:numId="41">
    <w:abstractNumId w:val="5"/>
  </w:num>
  <w:num w:numId="42">
    <w:abstractNumId w:val="21"/>
  </w:num>
  <w:num w:numId="43">
    <w:abstractNumId w:val="35"/>
  </w:num>
  <w:num w:numId="44">
    <w:abstractNumId w:val="23"/>
  </w:num>
  <w:num w:numId="45">
    <w:abstractNumId w:val="49"/>
  </w:num>
  <w:num w:numId="46">
    <w:abstractNumId w:val="17"/>
  </w:num>
  <w:num w:numId="47">
    <w:abstractNumId w:val="18"/>
  </w:num>
  <w:num w:numId="48">
    <w:abstractNumId w:val="52"/>
  </w:num>
  <w:num w:numId="49">
    <w:abstractNumId w:val="31"/>
    <w:lvlOverride w:ilvl="0">
      <w:startOverride w:val="1"/>
    </w:lvlOverride>
  </w:num>
  <w:num w:numId="50">
    <w:abstractNumId w:val="20"/>
    <w:lvlOverride w:ilvl="0">
      <w:startOverride w:val="1"/>
    </w:lvlOverride>
  </w:num>
  <w:num w:numId="51">
    <w:abstractNumId w:val="36"/>
  </w:num>
  <w:num w:numId="52">
    <w:abstractNumId w:val="28"/>
  </w:num>
  <w:num w:numId="53">
    <w:abstractNumId w:val="12"/>
  </w:num>
  <w:num w:numId="54">
    <w:abstractNumId w:val="3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hideSpellingErrors/>
  <w:stylePaneFormatFilter w:val="3F01"/>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40B65"/>
    <w:rsid w:val="00007006"/>
    <w:rsid w:val="00015E2C"/>
    <w:rsid w:val="00093879"/>
    <w:rsid w:val="00095604"/>
    <w:rsid w:val="000975FB"/>
    <w:rsid w:val="000979A3"/>
    <w:rsid w:val="000E0A46"/>
    <w:rsid w:val="000E7FA5"/>
    <w:rsid w:val="00107F29"/>
    <w:rsid w:val="00121CDD"/>
    <w:rsid w:val="0012557B"/>
    <w:rsid w:val="001433C9"/>
    <w:rsid w:val="00157D73"/>
    <w:rsid w:val="00167001"/>
    <w:rsid w:val="00174ECF"/>
    <w:rsid w:val="001772D5"/>
    <w:rsid w:val="001824A9"/>
    <w:rsid w:val="001910F6"/>
    <w:rsid w:val="001920E8"/>
    <w:rsid w:val="00192448"/>
    <w:rsid w:val="001A2303"/>
    <w:rsid w:val="001B6261"/>
    <w:rsid w:val="001C2682"/>
    <w:rsid w:val="001C3FFF"/>
    <w:rsid w:val="001D23A0"/>
    <w:rsid w:val="001D4D84"/>
    <w:rsid w:val="001E2D9B"/>
    <w:rsid w:val="001F1E4E"/>
    <w:rsid w:val="00204DED"/>
    <w:rsid w:val="002076B1"/>
    <w:rsid w:val="002122D7"/>
    <w:rsid w:val="00221CF5"/>
    <w:rsid w:val="002348B2"/>
    <w:rsid w:val="00235BA9"/>
    <w:rsid w:val="002434B1"/>
    <w:rsid w:val="002450DC"/>
    <w:rsid w:val="00256CFB"/>
    <w:rsid w:val="002714E9"/>
    <w:rsid w:val="00282221"/>
    <w:rsid w:val="00285850"/>
    <w:rsid w:val="002A7CE5"/>
    <w:rsid w:val="002B35FA"/>
    <w:rsid w:val="002C76F5"/>
    <w:rsid w:val="002D09DA"/>
    <w:rsid w:val="002D1B99"/>
    <w:rsid w:val="002E5E2C"/>
    <w:rsid w:val="002F5F92"/>
    <w:rsid w:val="003049E7"/>
    <w:rsid w:val="003234D6"/>
    <w:rsid w:val="00323D7F"/>
    <w:rsid w:val="00346513"/>
    <w:rsid w:val="00347E40"/>
    <w:rsid w:val="00372E32"/>
    <w:rsid w:val="00386193"/>
    <w:rsid w:val="003910ED"/>
    <w:rsid w:val="003A4A0B"/>
    <w:rsid w:val="003C4D8E"/>
    <w:rsid w:val="003E0730"/>
    <w:rsid w:val="003E7F7B"/>
    <w:rsid w:val="003F37BA"/>
    <w:rsid w:val="0040134A"/>
    <w:rsid w:val="00407644"/>
    <w:rsid w:val="00427AA6"/>
    <w:rsid w:val="00427DD8"/>
    <w:rsid w:val="00442345"/>
    <w:rsid w:val="004439E0"/>
    <w:rsid w:val="0044648B"/>
    <w:rsid w:val="00452DC7"/>
    <w:rsid w:val="004770DA"/>
    <w:rsid w:val="004808CC"/>
    <w:rsid w:val="004827D5"/>
    <w:rsid w:val="00493413"/>
    <w:rsid w:val="00493D96"/>
    <w:rsid w:val="004A2206"/>
    <w:rsid w:val="004B6BFC"/>
    <w:rsid w:val="004C2A09"/>
    <w:rsid w:val="004D3AAA"/>
    <w:rsid w:val="004D7989"/>
    <w:rsid w:val="005120F3"/>
    <w:rsid w:val="00514ADE"/>
    <w:rsid w:val="00535823"/>
    <w:rsid w:val="005407D3"/>
    <w:rsid w:val="00546C5E"/>
    <w:rsid w:val="00547E15"/>
    <w:rsid w:val="00590DB9"/>
    <w:rsid w:val="0059235A"/>
    <w:rsid w:val="005C3AA7"/>
    <w:rsid w:val="005C51E2"/>
    <w:rsid w:val="005D4DA5"/>
    <w:rsid w:val="005E48B8"/>
    <w:rsid w:val="005F69E4"/>
    <w:rsid w:val="0060286E"/>
    <w:rsid w:val="00604181"/>
    <w:rsid w:val="00605242"/>
    <w:rsid w:val="006208BD"/>
    <w:rsid w:val="00632114"/>
    <w:rsid w:val="0068523C"/>
    <w:rsid w:val="0069647D"/>
    <w:rsid w:val="006A07BF"/>
    <w:rsid w:val="006C0540"/>
    <w:rsid w:val="006C749D"/>
    <w:rsid w:val="006F01DE"/>
    <w:rsid w:val="006F52AB"/>
    <w:rsid w:val="006F5587"/>
    <w:rsid w:val="006F5969"/>
    <w:rsid w:val="00731EA3"/>
    <w:rsid w:val="007328B8"/>
    <w:rsid w:val="00732EB5"/>
    <w:rsid w:val="00735C5C"/>
    <w:rsid w:val="00771603"/>
    <w:rsid w:val="00785EFB"/>
    <w:rsid w:val="007C59A1"/>
    <w:rsid w:val="007D1286"/>
    <w:rsid w:val="007D4632"/>
    <w:rsid w:val="007F7F5F"/>
    <w:rsid w:val="00845D9D"/>
    <w:rsid w:val="00866827"/>
    <w:rsid w:val="00882049"/>
    <w:rsid w:val="00895009"/>
    <w:rsid w:val="008A54C8"/>
    <w:rsid w:val="008A6488"/>
    <w:rsid w:val="008A7D00"/>
    <w:rsid w:val="008E63A0"/>
    <w:rsid w:val="008F6636"/>
    <w:rsid w:val="009126CC"/>
    <w:rsid w:val="009274A1"/>
    <w:rsid w:val="00955266"/>
    <w:rsid w:val="00955C14"/>
    <w:rsid w:val="00956B2B"/>
    <w:rsid w:val="00972CA4"/>
    <w:rsid w:val="00983987"/>
    <w:rsid w:val="009A6F3C"/>
    <w:rsid w:val="009F5F81"/>
    <w:rsid w:val="00A009F2"/>
    <w:rsid w:val="00A03266"/>
    <w:rsid w:val="00A348FF"/>
    <w:rsid w:val="00A35EFF"/>
    <w:rsid w:val="00A40B65"/>
    <w:rsid w:val="00A53AA3"/>
    <w:rsid w:val="00A60D25"/>
    <w:rsid w:val="00A61094"/>
    <w:rsid w:val="00A8703C"/>
    <w:rsid w:val="00AE1FC7"/>
    <w:rsid w:val="00AE4E12"/>
    <w:rsid w:val="00AE50EA"/>
    <w:rsid w:val="00B04D63"/>
    <w:rsid w:val="00B0714E"/>
    <w:rsid w:val="00B12039"/>
    <w:rsid w:val="00B34257"/>
    <w:rsid w:val="00B6036C"/>
    <w:rsid w:val="00B85A17"/>
    <w:rsid w:val="00B86408"/>
    <w:rsid w:val="00BD3F03"/>
    <w:rsid w:val="00BD66DF"/>
    <w:rsid w:val="00BE6620"/>
    <w:rsid w:val="00BF0E7D"/>
    <w:rsid w:val="00C011B0"/>
    <w:rsid w:val="00C20253"/>
    <w:rsid w:val="00C222B4"/>
    <w:rsid w:val="00C42754"/>
    <w:rsid w:val="00C50314"/>
    <w:rsid w:val="00C61B54"/>
    <w:rsid w:val="00C65BB7"/>
    <w:rsid w:val="00C65E4B"/>
    <w:rsid w:val="00C669B5"/>
    <w:rsid w:val="00C73A00"/>
    <w:rsid w:val="00C80351"/>
    <w:rsid w:val="00C81487"/>
    <w:rsid w:val="00C91A57"/>
    <w:rsid w:val="00C9263C"/>
    <w:rsid w:val="00C926BF"/>
    <w:rsid w:val="00CA3919"/>
    <w:rsid w:val="00CA6659"/>
    <w:rsid w:val="00CC56E1"/>
    <w:rsid w:val="00CF2529"/>
    <w:rsid w:val="00D042C7"/>
    <w:rsid w:val="00D22370"/>
    <w:rsid w:val="00D35103"/>
    <w:rsid w:val="00D37EA5"/>
    <w:rsid w:val="00D56A81"/>
    <w:rsid w:val="00D60F49"/>
    <w:rsid w:val="00D622C9"/>
    <w:rsid w:val="00D62B48"/>
    <w:rsid w:val="00D6344C"/>
    <w:rsid w:val="00DB04D5"/>
    <w:rsid w:val="00DB2E85"/>
    <w:rsid w:val="00DD6DFF"/>
    <w:rsid w:val="00DE0878"/>
    <w:rsid w:val="00E0045B"/>
    <w:rsid w:val="00E03CF6"/>
    <w:rsid w:val="00E20D37"/>
    <w:rsid w:val="00E378CD"/>
    <w:rsid w:val="00E51F59"/>
    <w:rsid w:val="00E64FB0"/>
    <w:rsid w:val="00E6601D"/>
    <w:rsid w:val="00E95021"/>
    <w:rsid w:val="00E971CA"/>
    <w:rsid w:val="00EA670F"/>
    <w:rsid w:val="00EB38E3"/>
    <w:rsid w:val="00EC7142"/>
    <w:rsid w:val="00EE0C18"/>
    <w:rsid w:val="00F004E5"/>
    <w:rsid w:val="00F262CE"/>
    <w:rsid w:val="00F84D0B"/>
    <w:rsid w:val="00F92A81"/>
    <w:rsid w:val="00FA0471"/>
    <w:rsid w:val="00FB1B14"/>
    <w:rsid w:val="00FB33EB"/>
    <w:rsid w:val="00FB52DB"/>
    <w:rsid w:val="00FD1015"/>
    <w:rsid w:val="00FE49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29"/>
    <w:rPr>
      <w:sz w:val="24"/>
      <w:szCs w:val="24"/>
      <w:lang w:val="en-US" w:eastAsia="en-US"/>
    </w:rPr>
  </w:style>
  <w:style w:type="paragraph" w:styleId="Heading1">
    <w:name w:val="heading 1"/>
    <w:basedOn w:val="Normal"/>
    <w:next w:val="Normal"/>
    <w:qFormat/>
    <w:rsid w:val="00007006"/>
    <w:pPr>
      <w:keepNext/>
      <w:tabs>
        <w:tab w:val="num" w:pos="360"/>
      </w:tabs>
      <w:spacing w:line="360" w:lineRule="auto"/>
      <w:ind w:left="360" w:hanging="360"/>
      <w:jc w:val="both"/>
      <w:outlineLvl w:val="0"/>
    </w:pPr>
    <w:rPr>
      <w:rFonts w:ascii="Bookman Old Style" w:hAnsi="Bookman Old Style"/>
      <w:b/>
    </w:rPr>
  </w:style>
  <w:style w:type="paragraph" w:styleId="Heading2">
    <w:name w:val="heading 2"/>
    <w:basedOn w:val="Normal"/>
    <w:next w:val="Normal"/>
    <w:qFormat/>
    <w:rsid w:val="00BF0E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56A81"/>
    <w:pPr>
      <w:keepNext/>
      <w:spacing w:before="240" w:after="60"/>
      <w:outlineLvl w:val="2"/>
    </w:pPr>
    <w:rPr>
      <w:rFonts w:ascii="Cambria" w:hAnsi="Cambria"/>
      <w:b/>
      <w:bCs/>
      <w:sz w:val="26"/>
      <w:szCs w:val="26"/>
    </w:rPr>
  </w:style>
  <w:style w:type="paragraph" w:styleId="Heading4">
    <w:name w:val="heading 4"/>
    <w:basedOn w:val="Normal"/>
    <w:next w:val="Normal"/>
    <w:qFormat/>
    <w:rsid w:val="00007006"/>
    <w:pPr>
      <w:keepNext/>
      <w:outlineLvl w:val="3"/>
    </w:pPr>
    <w:rPr>
      <w:szCs w:val="20"/>
    </w:rPr>
  </w:style>
  <w:style w:type="paragraph" w:styleId="Heading5">
    <w:name w:val="heading 5"/>
    <w:basedOn w:val="Normal"/>
    <w:next w:val="Normal"/>
    <w:qFormat/>
    <w:rsid w:val="00007006"/>
    <w:pPr>
      <w:spacing w:before="240" w:after="60"/>
      <w:outlineLvl w:val="4"/>
    </w:pPr>
    <w:rPr>
      <w:b/>
      <w:bCs/>
      <w:i/>
      <w:iCs/>
      <w:sz w:val="26"/>
      <w:szCs w:val="26"/>
    </w:rPr>
  </w:style>
  <w:style w:type="paragraph" w:styleId="Heading6">
    <w:name w:val="heading 6"/>
    <w:basedOn w:val="Normal"/>
    <w:next w:val="Normal"/>
    <w:qFormat/>
    <w:rsid w:val="00CF2529"/>
    <w:pPr>
      <w:spacing w:before="240" w:after="60"/>
      <w:outlineLvl w:val="5"/>
    </w:pPr>
    <w:rPr>
      <w:b/>
      <w:bCs/>
      <w:sz w:val="22"/>
      <w:szCs w:val="22"/>
    </w:rPr>
  </w:style>
  <w:style w:type="paragraph" w:styleId="Heading7">
    <w:name w:val="heading 7"/>
    <w:basedOn w:val="Normal"/>
    <w:next w:val="Normal"/>
    <w:qFormat/>
    <w:rsid w:val="00007006"/>
    <w:pPr>
      <w:keepNext/>
      <w:jc w:val="center"/>
      <w:outlineLvl w:val="6"/>
    </w:pPr>
    <w:rPr>
      <w:szCs w:val="20"/>
    </w:rPr>
  </w:style>
  <w:style w:type="paragraph" w:styleId="Heading8">
    <w:name w:val="heading 8"/>
    <w:basedOn w:val="Normal"/>
    <w:next w:val="Normal"/>
    <w:qFormat/>
    <w:rsid w:val="00007006"/>
    <w:pPr>
      <w:keepNext/>
      <w:outlineLvl w:val="7"/>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007006"/>
    <w:rPr>
      <w:rFonts w:ascii="Courier New" w:hAnsi="Courier New" w:cs="Courier New"/>
      <w:sz w:val="20"/>
      <w:szCs w:val="20"/>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sid w:val="00007006"/>
    <w:rPr>
      <w:sz w:val="20"/>
      <w:szCs w:val="20"/>
    </w:rPr>
  </w:style>
  <w:style w:type="character" w:styleId="FootnoteReference">
    <w:name w:val="footnote reference"/>
    <w:aliases w:val="BVI fnr,Footnote Reference1"/>
    <w:rsid w:val="00007006"/>
    <w:rPr>
      <w:vertAlign w:val="superscript"/>
    </w:rPr>
  </w:style>
  <w:style w:type="paragraph" w:styleId="Title">
    <w:name w:val="Title"/>
    <w:basedOn w:val="Normal"/>
    <w:link w:val="TitleChar"/>
    <w:qFormat/>
    <w:rsid w:val="00007006"/>
    <w:pPr>
      <w:spacing w:line="480" w:lineRule="auto"/>
      <w:jc w:val="center"/>
    </w:pPr>
    <w:rPr>
      <w:rFonts w:ascii="Bookman Old Style" w:hAnsi="Bookman Old Style"/>
      <w:b/>
      <w:szCs w:val="20"/>
    </w:rPr>
  </w:style>
  <w:style w:type="paragraph" w:styleId="Header">
    <w:name w:val="header"/>
    <w:basedOn w:val="Normal"/>
    <w:link w:val="HeaderChar"/>
    <w:uiPriority w:val="99"/>
    <w:rsid w:val="00007006"/>
    <w:pPr>
      <w:tabs>
        <w:tab w:val="center" w:pos="4320"/>
        <w:tab w:val="right" w:pos="8640"/>
      </w:tabs>
    </w:pPr>
  </w:style>
  <w:style w:type="character" w:styleId="PageNumber">
    <w:name w:val="page number"/>
    <w:basedOn w:val="DefaultParagraphFont"/>
    <w:uiPriority w:val="99"/>
    <w:rsid w:val="00007006"/>
  </w:style>
  <w:style w:type="paragraph" w:styleId="BodyText">
    <w:name w:val="Body Text"/>
    <w:basedOn w:val="Normal"/>
    <w:link w:val="BodyTextChar"/>
    <w:rsid w:val="00007006"/>
    <w:pPr>
      <w:spacing w:line="480" w:lineRule="auto"/>
      <w:jc w:val="both"/>
    </w:pPr>
  </w:style>
  <w:style w:type="paragraph" w:styleId="Footer">
    <w:name w:val="footer"/>
    <w:basedOn w:val="Normal"/>
    <w:link w:val="FooterChar"/>
    <w:uiPriority w:val="99"/>
    <w:rsid w:val="00007006"/>
    <w:pPr>
      <w:tabs>
        <w:tab w:val="center" w:pos="4320"/>
        <w:tab w:val="right" w:pos="8640"/>
      </w:tabs>
    </w:pPr>
  </w:style>
  <w:style w:type="paragraph" w:styleId="BodyText3">
    <w:name w:val="Body Text 3"/>
    <w:basedOn w:val="Normal"/>
    <w:rsid w:val="00007006"/>
    <w:pPr>
      <w:jc w:val="center"/>
    </w:pPr>
    <w:rPr>
      <w:sz w:val="36"/>
      <w:szCs w:val="20"/>
    </w:rPr>
  </w:style>
  <w:style w:type="paragraph" w:styleId="BodyTextIndent">
    <w:name w:val="Body Text Indent"/>
    <w:basedOn w:val="Normal"/>
    <w:rsid w:val="00007006"/>
    <w:pPr>
      <w:spacing w:after="120"/>
      <w:ind w:left="360"/>
    </w:pPr>
  </w:style>
  <w:style w:type="paragraph" w:styleId="BodyTextIndent2">
    <w:name w:val="Body Text Indent 2"/>
    <w:basedOn w:val="Normal"/>
    <w:rsid w:val="00007006"/>
    <w:pPr>
      <w:spacing w:after="120" w:line="480" w:lineRule="auto"/>
      <w:ind w:left="360"/>
    </w:pPr>
  </w:style>
  <w:style w:type="paragraph" w:styleId="BodyTextIndent3">
    <w:name w:val="Body Text Indent 3"/>
    <w:basedOn w:val="Normal"/>
    <w:rsid w:val="00007006"/>
    <w:pPr>
      <w:spacing w:after="120"/>
      <w:ind w:left="360"/>
    </w:pPr>
    <w:rPr>
      <w:sz w:val="16"/>
      <w:szCs w:val="16"/>
    </w:rPr>
  </w:style>
  <w:style w:type="paragraph" w:styleId="BodyText2">
    <w:name w:val="Body Text 2"/>
    <w:basedOn w:val="Normal"/>
    <w:rsid w:val="00007006"/>
    <w:pPr>
      <w:spacing w:after="120" w:line="480" w:lineRule="auto"/>
    </w:pPr>
  </w:style>
  <w:style w:type="paragraph" w:styleId="Subtitle">
    <w:name w:val="Subtitle"/>
    <w:basedOn w:val="Normal"/>
    <w:qFormat/>
    <w:rsid w:val="00007006"/>
    <w:pPr>
      <w:jc w:val="center"/>
    </w:pPr>
    <w:rPr>
      <w:b/>
    </w:rPr>
  </w:style>
  <w:style w:type="paragraph" w:styleId="Caption">
    <w:name w:val="caption"/>
    <w:basedOn w:val="Normal"/>
    <w:next w:val="Normal"/>
    <w:qFormat/>
    <w:rsid w:val="00442345"/>
    <w:pPr>
      <w:spacing w:line="480" w:lineRule="auto"/>
      <w:jc w:val="both"/>
    </w:pPr>
    <w:rPr>
      <w:i/>
      <w:sz w:val="22"/>
      <w:szCs w:val="20"/>
    </w:rPr>
  </w:style>
  <w:style w:type="paragraph" w:styleId="NormalWeb">
    <w:name w:val="Normal (Web)"/>
    <w:basedOn w:val="Normal"/>
    <w:uiPriority w:val="99"/>
    <w:rsid w:val="009126CC"/>
    <w:pPr>
      <w:spacing w:before="100" w:beforeAutospacing="1" w:after="100" w:afterAutospacing="1"/>
    </w:pPr>
  </w:style>
  <w:style w:type="paragraph" w:customStyle="1" w:styleId="comment-footer">
    <w:name w:val="comment-footer"/>
    <w:basedOn w:val="Normal"/>
    <w:rsid w:val="009126CC"/>
    <w:pPr>
      <w:spacing w:before="100" w:beforeAutospacing="1" w:after="100" w:afterAutospacing="1"/>
    </w:p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D37EA5"/>
    <w:rPr>
      <w:lang w:eastAsia="en-US"/>
    </w:rPr>
  </w:style>
  <w:style w:type="character" w:customStyle="1" w:styleId="PlainTextChar">
    <w:name w:val="Plain Text Char"/>
    <w:link w:val="PlainText"/>
    <w:rsid w:val="00D37EA5"/>
    <w:rPr>
      <w:rFonts w:ascii="Courier New" w:hAnsi="Courier New" w:cs="Courier New"/>
      <w:lang w:eastAsia="en-US"/>
    </w:rPr>
  </w:style>
  <w:style w:type="paragraph" w:styleId="ListParagraph">
    <w:name w:val="List Paragraph"/>
    <w:aliases w:val="Body of text,Body Text Char1,Char Char2,kepala,skripsi"/>
    <w:basedOn w:val="Normal"/>
    <w:link w:val="ListParagraphChar"/>
    <w:uiPriority w:val="34"/>
    <w:qFormat/>
    <w:rsid w:val="00B85A17"/>
    <w:pPr>
      <w:spacing w:after="200" w:line="276" w:lineRule="auto"/>
      <w:ind w:left="720"/>
      <w:contextualSpacing/>
    </w:pPr>
    <w:rPr>
      <w:rFonts w:ascii="Calibri" w:hAnsi="Calibri"/>
      <w:sz w:val="22"/>
      <w:szCs w:val="22"/>
      <w:lang w:eastAsia="zh-CN"/>
    </w:rPr>
  </w:style>
  <w:style w:type="paragraph" w:customStyle="1" w:styleId="Default">
    <w:name w:val="Default"/>
    <w:rsid w:val="00C61B54"/>
    <w:pPr>
      <w:autoSpaceDE w:val="0"/>
      <w:autoSpaceDN w:val="0"/>
      <w:adjustRightInd w:val="0"/>
    </w:pPr>
    <w:rPr>
      <w:color w:val="000000"/>
      <w:sz w:val="24"/>
      <w:szCs w:val="24"/>
      <w:lang w:val="en-GB" w:eastAsia="en-GB"/>
    </w:rPr>
  </w:style>
  <w:style w:type="character" w:styleId="Hyperlink">
    <w:name w:val="Hyperlink"/>
    <w:uiPriority w:val="99"/>
    <w:unhideWhenUsed/>
    <w:rsid w:val="00C61B54"/>
    <w:rPr>
      <w:color w:val="0000FF"/>
      <w:u w:val="single"/>
    </w:rPr>
  </w:style>
  <w:style w:type="character" w:customStyle="1" w:styleId="tgc">
    <w:name w:val="_tgc"/>
    <w:basedOn w:val="DefaultParagraphFont"/>
    <w:rsid w:val="00C61B54"/>
  </w:style>
  <w:style w:type="character" w:customStyle="1" w:styleId="st">
    <w:name w:val="st"/>
    <w:basedOn w:val="DefaultParagraphFont"/>
    <w:rsid w:val="006F5587"/>
  </w:style>
  <w:style w:type="character" w:styleId="Emphasis">
    <w:name w:val="Emphasis"/>
    <w:uiPriority w:val="20"/>
    <w:qFormat/>
    <w:rsid w:val="006F5587"/>
    <w:rPr>
      <w:i/>
      <w:iCs/>
    </w:rPr>
  </w:style>
  <w:style w:type="character" w:customStyle="1" w:styleId="HeaderChar">
    <w:name w:val="Header Char"/>
    <w:link w:val="Header"/>
    <w:uiPriority w:val="99"/>
    <w:rsid w:val="00604181"/>
    <w:rPr>
      <w:sz w:val="24"/>
      <w:szCs w:val="24"/>
    </w:rPr>
  </w:style>
  <w:style w:type="character" w:customStyle="1" w:styleId="FooterChar">
    <w:name w:val="Footer Char"/>
    <w:link w:val="Footer"/>
    <w:uiPriority w:val="99"/>
    <w:rsid w:val="00604181"/>
    <w:rPr>
      <w:sz w:val="24"/>
      <w:szCs w:val="24"/>
    </w:rPr>
  </w:style>
  <w:style w:type="character" w:customStyle="1" w:styleId="TitleChar">
    <w:name w:val="Title Char"/>
    <w:link w:val="Title"/>
    <w:uiPriority w:val="99"/>
    <w:rsid w:val="00604181"/>
    <w:rPr>
      <w:rFonts w:ascii="Bookman Old Style" w:hAnsi="Bookman Old Style"/>
      <w:b/>
      <w:sz w:val="24"/>
    </w:rPr>
  </w:style>
  <w:style w:type="character" w:customStyle="1" w:styleId="apple-converted-space">
    <w:name w:val="apple-converted-space"/>
    <w:basedOn w:val="DefaultParagraphFont"/>
    <w:rsid w:val="002076B1"/>
  </w:style>
  <w:style w:type="character" w:customStyle="1" w:styleId="Heading3Char">
    <w:name w:val="Heading 3 Char"/>
    <w:link w:val="Heading3"/>
    <w:uiPriority w:val="9"/>
    <w:semiHidden/>
    <w:rsid w:val="00D56A81"/>
    <w:rPr>
      <w:rFonts w:ascii="Cambria" w:eastAsia="Times New Roman" w:hAnsi="Cambria" w:cs="Times New Roman"/>
      <w:b/>
      <w:bCs/>
      <w:sz w:val="26"/>
      <w:szCs w:val="26"/>
    </w:rPr>
  </w:style>
  <w:style w:type="character" w:customStyle="1" w:styleId="t">
    <w:name w:val="t"/>
    <w:basedOn w:val="DefaultParagraphFont"/>
    <w:rsid w:val="004439E0"/>
  </w:style>
  <w:style w:type="character" w:customStyle="1" w:styleId="hgkelc">
    <w:name w:val="hgkelc"/>
    <w:rsid w:val="00DE0878"/>
  </w:style>
  <w:style w:type="character" w:customStyle="1" w:styleId="ListParagraphChar">
    <w:name w:val="List Paragraph Char"/>
    <w:aliases w:val="Body of text Char,Body Text Char1 Char,Char Char2 Char,kepala Char,skripsi Char"/>
    <w:link w:val="ListParagraph"/>
    <w:uiPriority w:val="34"/>
    <w:rsid w:val="00C81487"/>
    <w:rPr>
      <w:rFonts w:ascii="Calibri" w:hAnsi="Calibri"/>
      <w:sz w:val="22"/>
      <w:szCs w:val="22"/>
      <w:lang w:eastAsia="zh-CN"/>
    </w:rPr>
  </w:style>
  <w:style w:type="character" w:customStyle="1" w:styleId="BodyTextChar">
    <w:name w:val="Body Text Char"/>
    <w:link w:val="BodyText"/>
    <w:rsid w:val="00C81487"/>
    <w:rPr>
      <w:sz w:val="24"/>
      <w:szCs w:val="24"/>
    </w:rPr>
  </w:style>
  <w:style w:type="character" w:customStyle="1" w:styleId="markedcontent">
    <w:name w:val="markedcontent"/>
    <w:rsid w:val="00DD6DFF"/>
  </w:style>
  <w:style w:type="character" w:customStyle="1" w:styleId="UnresolvedMention">
    <w:name w:val="Unresolved Mention"/>
    <w:uiPriority w:val="99"/>
    <w:semiHidden/>
    <w:unhideWhenUsed/>
    <w:rsid w:val="00323D7F"/>
    <w:rPr>
      <w:color w:val="605E5C"/>
      <w:shd w:val="clear" w:color="auto" w:fill="E1DFDD"/>
    </w:rPr>
  </w:style>
  <w:style w:type="paragraph" w:styleId="BalloonText">
    <w:name w:val="Balloon Text"/>
    <w:basedOn w:val="Normal"/>
    <w:link w:val="BalloonTextChar"/>
    <w:uiPriority w:val="99"/>
    <w:semiHidden/>
    <w:unhideWhenUsed/>
    <w:rsid w:val="004827D5"/>
    <w:rPr>
      <w:rFonts w:ascii="Segoe UI" w:hAnsi="Segoe UI" w:cs="Segoe UI"/>
      <w:sz w:val="18"/>
      <w:szCs w:val="18"/>
    </w:rPr>
  </w:style>
  <w:style w:type="character" w:customStyle="1" w:styleId="BalloonTextChar">
    <w:name w:val="Balloon Text Char"/>
    <w:link w:val="BalloonText"/>
    <w:uiPriority w:val="99"/>
    <w:semiHidden/>
    <w:rsid w:val="004827D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1140507">
      <w:bodyDiv w:val="1"/>
      <w:marLeft w:val="0"/>
      <w:marRight w:val="0"/>
      <w:marTop w:val="0"/>
      <w:marBottom w:val="0"/>
      <w:divBdr>
        <w:top w:val="none" w:sz="0" w:space="0" w:color="auto"/>
        <w:left w:val="none" w:sz="0" w:space="0" w:color="auto"/>
        <w:bottom w:val="none" w:sz="0" w:space="0" w:color="auto"/>
        <w:right w:val="none" w:sz="0" w:space="0" w:color="auto"/>
      </w:divBdr>
    </w:div>
    <w:div w:id="448822537">
      <w:bodyDiv w:val="1"/>
      <w:marLeft w:val="0"/>
      <w:marRight w:val="0"/>
      <w:marTop w:val="0"/>
      <w:marBottom w:val="0"/>
      <w:divBdr>
        <w:top w:val="none" w:sz="0" w:space="0" w:color="auto"/>
        <w:left w:val="none" w:sz="0" w:space="0" w:color="auto"/>
        <w:bottom w:val="none" w:sz="0" w:space="0" w:color="auto"/>
        <w:right w:val="none" w:sz="0" w:space="0" w:color="auto"/>
      </w:divBdr>
    </w:div>
    <w:div w:id="750155675">
      <w:bodyDiv w:val="1"/>
      <w:marLeft w:val="0"/>
      <w:marRight w:val="0"/>
      <w:marTop w:val="0"/>
      <w:marBottom w:val="0"/>
      <w:divBdr>
        <w:top w:val="none" w:sz="0" w:space="0" w:color="auto"/>
        <w:left w:val="none" w:sz="0" w:space="0" w:color="auto"/>
        <w:bottom w:val="none" w:sz="0" w:space="0" w:color="auto"/>
        <w:right w:val="none" w:sz="0" w:space="0" w:color="auto"/>
      </w:divBdr>
    </w:div>
    <w:div w:id="886528359">
      <w:bodyDiv w:val="1"/>
      <w:marLeft w:val="0"/>
      <w:marRight w:val="0"/>
      <w:marTop w:val="0"/>
      <w:marBottom w:val="0"/>
      <w:divBdr>
        <w:top w:val="none" w:sz="0" w:space="0" w:color="auto"/>
        <w:left w:val="none" w:sz="0" w:space="0" w:color="auto"/>
        <w:bottom w:val="none" w:sz="0" w:space="0" w:color="auto"/>
        <w:right w:val="none" w:sz="0" w:space="0" w:color="auto"/>
      </w:divBdr>
    </w:div>
    <w:div w:id="1587107196">
      <w:bodyDiv w:val="1"/>
      <w:marLeft w:val="0"/>
      <w:marRight w:val="0"/>
      <w:marTop w:val="0"/>
      <w:marBottom w:val="0"/>
      <w:divBdr>
        <w:top w:val="none" w:sz="0" w:space="0" w:color="auto"/>
        <w:left w:val="none" w:sz="0" w:space="0" w:color="auto"/>
        <w:bottom w:val="none" w:sz="0" w:space="0" w:color="auto"/>
        <w:right w:val="none" w:sz="0" w:space="0" w:color="auto"/>
      </w:divBdr>
      <w:divsChild>
        <w:div w:id="1541817254">
          <w:marLeft w:val="0"/>
          <w:marRight w:val="0"/>
          <w:marTop w:val="0"/>
          <w:marBottom w:val="0"/>
          <w:divBdr>
            <w:top w:val="none" w:sz="0" w:space="0" w:color="auto"/>
            <w:left w:val="none" w:sz="0" w:space="0" w:color="auto"/>
            <w:bottom w:val="none" w:sz="0" w:space="0" w:color="auto"/>
            <w:right w:val="none" w:sz="0" w:space="0" w:color="auto"/>
          </w:divBdr>
          <w:divsChild>
            <w:div w:id="1118065575">
              <w:marLeft w:val="0"/>
              <w:marRight w:val="0"/>
              <w:marTop w:val="100"/>
              <w:marBottom w:val="100"/>
              <w:divBdr>
                <w:top w:val="none" w:sz="0" w:space="0" w:color="auto"/>
                <w:left w:val="none" w:sz="0" w:space="0" w:color="auto"/>
                <w:bottom w:val="none" w:sz="0" w:space="0" w:color="auto"/>
                <w:right w:val="none" w:sz="0" w:space="0" w:color="auto"/>
              </w:divBdr>
              <w:divsChild>
                <w:div w:id="1175807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920749430">
      <w:bodyDiv w:val="1"/>
      <w:marLeft w:val="0"/>
      <w:marRight w:val="0"/>
      <w:marTop w:val="0"/>
      <w:marBottom w:val="0"/>
      <w:divBdr>
        <w:top w:val="none" w:sz="0" w:space="0" w:color="auto"/>
        <w:left w:val="none" w:sz="0" w:space="0" w:color="auto"/>
        <w:bottom w:val="none" w:sz="0" w:space="0" w:color="auto"/>
        <w:right w:val="none" w:sz="0" w:space="0" w:color="auto"/>
      </w:divBdr>
      <w:divsChild>
        <w:div w:id="1020471926">
          <w:marLeft w:val="0"/>
          <w:marRight w:val="0"/>
          <w:marTop w:val="0"/>
          <w:marBottom w:val="0"/>
          <w:divBdr>
            <w:top w:val="none" w:sz="0" w:space="0" w:color="auto"/>
            <w:left w:val="none" w:sz="0" w:space="0" w:color="auto"/>
            <w:bottom w:val="none" w:sz="0" w:space="0" w:color="auto"/>
            <w:right w:val="none" w:sz="0" w:space="0" w:color="auto"/>
          </w:divBdr>
        </w:div>
        <w:div w:id="1367094884">
          <w:marLeft w:val="0"/>
          <w:marRight w:val="0"/>
          <w:marTop w:val="0"/>
          <w:marBottom w:val="0"/>
          <w:divBdr>
            <w:top w:val="none" w:sz="0" w:space="0" w:color="auto"/>
            <w:left w:val="none" w:sz="0" w:space="0" w:color="auto"/>
            <w:bottom w:val="none" w:sz="0" w:space="0" w:color="auto"/>
            <w:right w:val="none" w:sz="0" w:space="0" w:color="auto"/>
          </w:divBdr>
        </w:div>
      </w:divsChild>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57389982">
      <w:bodyDiv w:val="1"/>
      <w:marLeft w:val="0"/>
      <w:marRight w:val="0"/>
      <w:marTop w:val="0"/>
      <w:marBottom w:val="0"/>
      <w:divBdr>
        <w:top w:val="none" w:sz="0" w:space="0" w:color="auto"/>
        <w:left w:val="none" w:sz="0" w:space="0" w:color="auto"/>
        <w:bottom w:val="none" w:sz="0" w:space="0" w:color="auto"/>
        <w:right w:val="none" w:sz="0" w:space="0" w:color="auto"/>
      </w:divBdr>
      <w:divsChild>
        <w:div w:id="471950478">
          <w:marLeft w:val="0"/>
          <w:marRight w:val="0"/>
          <w:marTop w:val="0"/>
          <w:marBottom w:val="0"/>
          <w:divBdr>
            <w:top w:val="none" w:sz="0" w:space="0" w:color="auto"/>
            <w:left w:val="none" w:sz="0" w:space="0" w:color="auto"/>
            <w:bottom w:val="none" w:sz="0" w:space="0" w:color="auto"/>
            <w:right w:val="none" w:sz="0" w:space="0" w:color="auto"/>
          </w:divBdr>
        </w:div>
        <w:div w:id="97741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DBC5-F4EA-4A77-8973-686C6D37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2025-08-11T01:37:00Z</cp:lastPrinted>
  <dcterms:created xsi:type="dcterms:W3CDTF">2025-11-20T09:16:00Z</dcterms:created>
  <dcterms:modified xsi:type="dcterms:W3CDTF">2025-11-20T09:16:00Z</dcterms:modified>
</cp:coreProperties>
</file>