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B5" w:rsidRDefault="00F71688" w:rsidP="008200B5">
      <w:pPr>
        <w:pStyle w:val="TableofFigures"/>
        <w:tabs>
          <w:tab w:val="right" w:leader="dot" w:pos="7927"/>
        </w:tabs>
        <w:jc w:val="center"/>
        <w:rPr>
          <w:b/>
          <w:bCs/>
          <w:i/>
          <w:iCs/>
          <w:color w:val="auto"/>
          <w:sz w:val="22"/>
          <w:szCs w:val="22"/>
        </w:rPr>
      </w:pPr>
      <w:r w:rsidRPr="00F71688">
        <w:fldChar w:fldCharType="begin"/>
      </w:r>
      <w:r w:rsidR="008200B5">
        <w:instrText xml:space="preserve"> TOC \h \z \c "Lampiran" </w:instrText>
      </w:r>
      <w:r w:rsidRPr="00F71688">
        <w:fldChar w:fldCharType="separate"/>
      </w:r>
      <w:r w:rsidR="008200B5" w:rsidRPr="0001054A">
        <w:rPr>
          <w:b/>
          <w:bCs/>
          <w:color w:val="auto"/>
        </w:rPr>
        <w:t xml:space="preserve">PENGEMBANGAN LKPD </w:t>
      </w:r>
      <w:r w:rsidR="008200B5" w:rsidRPr="0001054A">
        <w:rPr>
          <w:b/>
          <w:bCs/>
          <w:i/>
          <w:iCs/>
          <w:color w:val="auto"/>
        </w:rPr>
        <w:t>PROBLEM</w:t>
      </w:r>
      <w:r w:rsidR="008200B5">
        <w:rPr>
          <w:b/>
          <w:bCs/>
          <w:i/>
          <w:iCs/>
          <w:color w:val="auto"/>
        </w:rPr>
        <w:t>-</w:t>
      </w:r>
      <w:r w:rsidR="008200B5" w:rsidRPr="0001054A">
        <w:rPr>
          <w:b/>
          <w:bCs/>
          <w:i/>
          <w:iCs/>
          <w:color w:val="auto"/>
        </w:rPr>
        <w:t>BASED LEARNING</w:t>
      </w:r>
      <w:r w:rsidR="008200B5" w:rsidRPr="0001054A">
        <w:rPr>
          <w:b/>
          <w:bCs/>
          <w:color w:val="auto"/>
        </w:rPr>
        <w:t xml:space="preserve"> BERBASIS </w:t>
      </w:r>
      <w:r w:rsidR="008200B5" w:rsidRPr="0001054A">
        <w:rPr>
          <w:b/>
          <w:bCs/>
          <w:i/>
          <w:iCs/>
          <w:color w:val="auto"/>
        </w:rPr>
        <w:t>CULTURALLY R</w:t>
      </w:r>
      <w:bookmarkStart w:id="0" w:name="_GoBack"/>
      <w:bookmarkEnd w:id="0"/>
      <w:r w:rsidR="008200B5" w:rsidRPr="0001054A">
        <w:rPr>
          <w:b/>
          <w:bCs/>
          <w:i/>
          <w:iCs/>
          <w:color w:val="auto"/>
        </w:rPr>
        <w:t>ESPONSIVE TEACHING</w:t>
      </w:r>
      <w:r w:rsidR="008200B5" w:rsidRPr="0001054A">
        <w:rPr>
          <w:b/>
          <w:bCs/>
          <w:color w:val="auto"/>
        </w:rPr>
        <w:t xml:space="preserve"> UNTUKMENINGKATKAN KEMAMPUANPEMECAHAN MASALAHDAN</w:t>
      </w:r>
      <w:r w:rsidR="008200B5" w:rsidRPr="0001054A">
        <w:rPr>
          <w:b/>
          <w:bCs/>
          <w:i/>
          <w:iCs/>
          <w:color w:val="auto"/>
        </w:rPr>
        <w:t xml:space="preserve"> SELF-EFFICACY</w:t>
      </w:r>
    </w:p>
    <w:p w:rsidR="008200B5" w:rsidRPr="0001054A" w:rsidRDefault="008200B5" w:rsidP="008200B5">
      <w:pPr>
        <w:spacing w:line="240" w:lineRule="auto"/>
        <w:jc w:val="center"/>
        <w:rPr>
          <w:b/>
          <w:bCs/>
        </w:rPr>
      </w:pPr>
    </w:p>
    <w:p w:rsidR="008200B5" w:rsidRDefault="008200B5" w:rsidP="008200B5">
      <w:pPr>
        <w:pStyle w:val="Heading1"/>
      </w:pPr>
      <w:bookmarkStart w:id="1" w:name="_Toc213836983"/>
      <w:r>
        <w:t>ABSTRAK</w:t>
      </w:r>
      <w:bookmarkEnd w:id="1"/>
    </w:p>
    <w:p w:rsidR="008200B5" w:rsidRDefault="008200B5" w:rsidP="008200B5">
      <w:pPr>
        <w:spacing w:line="240" w:lineRule="auto"/>
        <w:jc w:val="center"/>
        <w:rPr>
          <w:b/>
          <w:bCs/>
        </w:rPr>
      </w:pPr>
      <w:r w:rsidRPr="0001054A">
        <w:rPr>
          <w:b/>
          <w:bCs/>
        </w:rPr>
        <w:t>OLEH</w:t>
      </w:r>
      <w:r>
        <w:rPr>
          <w:b/>
          <w:bCs/>
        </w:rPr>
        <w:t>:</w:t>
      </w:r>
    </w:p>
    <w:p w:rsidR="008200B5" w:rsidRPr="0001054A" w:rsidRDefault="008200B5" w:rsidP="008200B5">
      <w:pPr>
        <w:spacing w:line="240" w:lineRule="auto"/>
        <w:jc w:val="center"/>
        <w:rPr>
          <w:b/>
          <w:bCs/>
        </w:rPr>
      </w:pPr>
    </w:p>
    <w:p w:rsidR="008200B5" w:rsidRPr="0001054A" w:rsidRDefault="008200B5" w:rsidP="008200B5">
      <w:pPr>
        <w:spacing w:line="240" w:lineRule="auto"/>
        <w:jc w:val="center"/>
        <w:rPr>
          <w:b/>
          <w:bCs/>
          <w:u w:val="single"/>
        </w:rPr>
      </w:pPr>
      <w:r w:rsidRPr="0001054A">
        <w:rPr>
          <w:b/>
          <w:bCs/>
          <w:u w:val="single"/>
        </w:rPr>
        <w:t>ZAWAHIR NAFISAH</w:t>
      </w:r>
    </w:p>
    <w:p w:rsidR="008200B5" w:rsidRPr="0001054A" w:rsidRDefault="008200B5" w:rsidP="008200B5">
      <w:pPr>
        <w:spacing w:line="240" w:lineRule="auto"/>
        <w:jc w:val="center"/>
        <w:rPr>
          <w:b/>
          <w:bCs/>
        </w:rPr>
      </w:pPr>
      <w:r w:rsidRPr="0001054A">
        <w:rPr>
          <w:b/>
          <w:bCs/>
        </w:rPr>
        <w:t>211114018</w:t>
      </w:r>
    </w:p>
    <w:p w:rsidR="008200B5" w:rsidRDefault="008200B5" w:rsidP="008200B5">
      <w:pPr>
        <w:spacing w:line="240" w:lineRule="auto"/>
      </w:pPr>
      <w:r w:rsidRPr="00603A2E">
        <w:t>P</w:t>
      </w:r>
      <w:r>
        <w:t xml:space="preserve">enelitian ini dilatarbelakangi oleh belum adanya perangkat pembelajaran berupa LKPD </w:t>
      </w:r>
      <w:r w:rsidRPr="00603A2E">
        <w:rPr>
          <w:i/>
          <w:iCs/>
        </w:rPr>
        <w:t>Problem-Based Learning</w:t>
      </w:r>
      <w:r>
        <w:t xml:space="preserve"> berbasis </w:t>
      </w:r>
      <w:r w:rsidRPr="00603A2E">
        <w:rPr>
          <w:i/>
          <w:iCs/>
        </w:rPr>
        <w:t>Culturally Responsive Teaching</w:t>
      </w:r>
      <w:r>
        <w:t xml:space="preserve">. Penelitian ini bertujuan untuk mengembangkan perangkat pembelajaran matematika berupa LKPD </w:t>
      </w:r>
      <w:r w:rsidRPr="00603A2E">
        <w:rPr>
          <w:i/>
          <w:iCs/>
        </w:rPr>
        <w:t>Problem-Based Learning</w:t>
      </w:r>
      <w:r>
        <w:t xml:space="preserve"> berbasis </w:t>
      </w:r>
      <w:r w:rsidRPr="00603A2E">
        <w:rPr>
          <w:i/>
          <w:iCs/>
        </w:rPr>
        <w:t>Culturally Responsive Teaching</w:t>
      </w:r>
      <w:r>
        <w:t xml:space="preserve">pada materi segitiga dan segiempat, mengetahui kepraktisan dan keefektifan kemampuan pemecahan masalah dan </w:t>
      </w:r>
      <w:r>
        <w:rPr>
          <w:i/>
          <w:iCs/>
        </w:rPr>
        <w:t xml:space="preserve">self-efficacy </w:t>
      </w:r>
      <w:r>
        <w:t xml:space="preserve">terhadap LKPD yang dikembangkan. Jenis penelitian ini merupakan penelitian dan pengembangan (R&amp;D) dengan menggunakan model pengembangan ADDIE yang dikembangkan untuk merancang pembelajaran menggunakan lima tahap saja. Lima tahapan ini antara lain </w:t>
      </w:r>
      <w:r>
        <w:rPr>
          <w:i/>
          <w:iCs/>
        </w:rPr>
        <w:t xml:space="preserve">Analysis </w:t>
      </w:r>
      <w:r>
        <w:t>(Analisis)</w:t>
      </w:r>
      <w:r>
        <w:rPr>
          <w:i/>
          <w:iCs/>
        </w:rPr>
        <w:t xml:space="preserve">, Design </w:t>
      </w:r>
      <w:r>
        <w:t>(Desain)</w:t>
      </w:r>
      <w:r>
        <w:rPr>
          <w:i/>
          <w:iCs/>
        </w:rPr>
        <w:t xml:space="preserve">, Development </w:t>
      </w:r>
      <w:r>
        <w:t>(Pengembangan)</w:t>
      </w:r>
      <w:r>
        <w:rPr>
          <w:i/>
          <w:iCs/>
        </w:rPr>
        <w:t>, Implementation</w:t>
      </w:r>
      <w:r>
        <w:t xml:space="preserve"> (Implementasi)</w:t>
      </w:r>
      <w:r w:rsidRPr="00603A2E">
        <w:t xml:space="preserve"> dan</w:t>
      </w:r>
      <w:r>
        <w:rPr>
          <w:i/>
          <w:iCs/>
        </w:rPr>
        <w:t xml:space="preserve"> Evaluation</w:t>
      </w:r>
      <w:r>
        <w:t xml:space="preserve"> (Evaluasi). Penelitian ini dilakukan pada peserta didik kelas VIII-4 UPT SMP Negeri 8 Medan yang berjumlah 31 anak. </w:t>
      </w:r>
      <w:r w:rsidRPr="0099520D">
        <w:rPr>
          <w:lang w:val="fi-FI"/>
        </w:rPr>
        <w:t xml:space="preserve">Hasil dari penelitian ini diperoleh persentasi nilai rata-rata ahli perangkat dan ahli materi sebesar 96% dan 95% dengan kriteria “sangat layak”. Hasil respon peserta didik memiliki persentase 82,12% dengan kriteria “sangat praktis”. Hasil respon ahli pendidik memiliki persentase 95% dengan kriteria “sangat praktis”. </w:t>
      </w:r>
      <w:r>
        <w:t xml:space="preserve">N-Gain score hasil tes kemampuan pemecahan masalah peserta didik adalah 0,72 dengan kriteria “tinggi dan efektif”. N-Gain score hasil tes </w:t>
      </w:r>
      <w:r>
        <w:rPr>
          <w:i/>
          <w:iCs/>
        </w:rPr>
        <w:t>self-efficacy</w:t>
      </w:r>
      <w:r>
        <w:t xml:space="preserve"> adalah 0,56 dengan kriteria “sedang dan cukup efektif”. Dapat disimpulkan bahwa LKPD </w:t>
      </w:r>
      <w:r w:rsidRPr="00603A2E">
        <w:rPr>
          <w:i/>
          <w:iCs/>
        </w:rPr>
        <w:t>Problem-Based Learning</w:t>
      </w:r>
      <w:r>
        <w:t xml:space="preserve"> berbasis </w:t>
      </w:r>
      <w:r w:rsidRPr="00603A2E">
        <w:rPr>
          <w:i/>
          <w:iCs/>
        </w:rPr>
        <w:t>Culturally Responsive Teaching</w:t>
      </w:r>
      <w:r>
        <w:t xml:space="preserve">memenuhi kriteria “sangat valid” dan “sangat praktis” sehingga dapat digunakan dalam proses pembelajaran dan “cukup efektif” untuk meningkatkan kemampuan pemecahan masalah dan </w:t>
      </w:r>
      <w:r>
        <w:rPr>
          <w:i/>
          <w:iCs/>
        </w:rPr>
        <w:t>self-efficacy</w:t>
      </w:r>
      <w:r>
        <w:t>.</w:t>
      </w:r>
    </w:p>
    <w:p w:rsidR="008200B5" w:rsidRDefault="008200B5" w:rsidP="008200B5">
      <w:pPr>
        <w:spacing w:line="240" w:lineRule="auto"/>
        <w:rPr>
          <w:i/>
          <w:iCs/>
        </w:rPr>
      </w:pPr>
      <w:r w:rsidRPr="00322B88">
        <w:rPr>
          <w:b/>
          <w:bCs/>
        </w:rPr>
        <w:t>Kata Kunci:</w:t>
      </w:r>
      <w:r>
        <w:t xml:space="preserve"> LKPD, </w:t>
      </w:r>
      <w:r w:rsidRPr="00322B88">
        <w:rPr>
          <w:i/>
          <w:iCs/>
        </w:rPr>
        <w:t>Problem-based learning, culturally responsive teaching</w:t>
      </w:r>
      <w:r>
        <w:t xml:space="preserve">, kemampuan pemecahan masalah, </w:t>
      </w:r>
      <w:r w:rsidRPr="00322B88">
        <w:rPr>
          <w:i/>
          <w:iCs/>
        </w:rPr>
        <w:t>self-efficacy</w:t>
      </w:r>
    </w:p>
    <w:p w:rsidR="008200B5" w:rsidRPr="00F637AF" w:rsidRDefault="008200B5" w:rsidP="008200B5">
      <w:pPr>
        <w:rPr>
          <w:i/>
          <w:iCs/>
        </w:rPr>
      </w:pPr>
    </w:p>
    <w:p w:rsidR="008200B5" w:rsidRDefault="008200B5" w:rsidP="008200B5">
      <w:r>
        <w:br w:type="page"/>
      </w:r>
    </w:p>
    <w:p w:rsidR="008200B5" w:rsidRPr="0099520D" w:rsidRDefault="008200B5" w:rsidP="008200B5">
      <w:pPr>
        <w:rPr>
          <w:lang w:val="fi-FI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13361" cy="6650567"/>
            <wp:effectExtent l="0" t="0" r="0" b="0"/>
            <wp:docPr id="14918535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05662" name="Picture 1954605662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07" t="13794" r="13567" b="2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669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0B5" w:rsidRDefault="008200B5" w:rsidP="008200B5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color w:val="auto"/>
          <w:lang w:eastAsia="en-ID"/>
        </w:rPr>
      </w:pPr>
    </w:p>
    <w:p w:rsidR="008200B5" w:rsidRPr="00F15D2F" w:rsidRDefault="00F71688" w:rsidP="008200B5">
      <w:r>
        <w:fldChar w:fldCharType="end"/>
      </w:r>
    </w:p>
    <w:p w:rsidR="008200B5" w:rsidRDefault="008200B5" w:rsidP="008200B5">
      <w:pPr>
        <w:pStyle w:val="Heading1"/>
        <w:sectPr w:rsidR="008200B5" w:rsidSect="00F92512">
          <w:headerReference w:type="default" r:id="rId9"/>
          <w:footerReference w:type="default" r:id="rId10"/>
          <w:pgSz w:w="11906" w:h="16838"/>
          <w:pgMar w:top="2268" w:right="1701" w:bottom="1701" w:left="2268" w:header="709" w:footer="709" w:gutter="0"/>
          <w:pgNumType w:fmt="lowerRoman" w:start="3"/>
          <w:cols w:space="708"/>
          <w:docGrid w:linePitch="360"/>
        </w:sectPr>
      </w:pPr>
    </w:p>
    <w:p w:rsidR="00DD7C2F" w:rsidRPr="008200B5" w:rsidRDefault="00163D7F" w:rsidP="008200B5"/>
    <w:sectPr w:rsidR="00DD7C2F" w:rsidRPr="008200B5" w:rsidSect="008C3F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D7F" w:rsidRDefault="00163D7F">
      <w:pPr>
        <w:spacing w:after="0" w:line="240" w:lineRule="auto"/>
      </w:pPr>
      <w:r>
        <w:separator/>
      </w:r>
    </w:p>
  </w:endnote>
  <w:endnote w:type="continuationSeparator" w:id="1">
    <w:p w:rsidR="00163D7F" w:rsidRDefault="0016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10269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00B5" w:rsidRDefault="00F71688">
        <w:pPr>
          <w:pStyle w:val="Footer"/>
          <w:jc w:val="center"/>
        </w:pPr>
        <w:r>
          <w:fldChar w:fldCharType="begin"/>
        </w:r>
        <w:r w:rsidR="008200B5">
          <w:instrText xml:space="preserve"> PAGE   \* MERGEFORMAT </w:instrText>
        </w:r>
        <w:r>
          <w:fldChar w:fldCharType="separate"/>
        </w:r>
        <w:r w:rsidR="00EF7DEA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8200B5" w:rsidRDefault="008200B5" w:rsidP="00824D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F71688">
    <w:pPr>
      <w:spacing w:after="0" w:line="238" w:lineRule="auto"/>
      <w:ind w:right="3905" w:firstLine="3901"/>
    </w:pPr>
    <w:r w:rsidRPr="00F71688">
      <w:rPr>
        <w:rFonts w:ascii="Calibri" w:eastAsia="Calibri" w:hAnsi="Calibri" w:cs="Calibri"/>
      </w:rPr>
      <w:fldChar w:fldCharType="begin"/>
    </w:r>
    <w:r w:rsidR="00642BA1">
      <w:instrText xml:space="preserve"> PAGE   \* MERGEFORMAT </w:instrText>
    </w:r>
    <w:r w:rsidRPr="00F71688">
      <w:rPr>
        <w:rFonts w:ascii="Calibri" w:eastAsia="Calibri" w:hAnsi="Calibri" w:cs="Calibri"/>
      </w:rPr>
      <w:fldChar w:fldCharType="separate"/>
    </w:r>
    <w:r w:rsidR="00642BA1"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163D7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Pr="00892E8A" w:rsidRDefault="00F71688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892E8A">
      <w:rPr>
        <w:rFonts w:ascii="Times New Roman" w:hAnsi="Times New Roman" w:cs="Times New Roman"/>
        <w:sz w:val="24"/>
        <w:szCs w:val="24"/>
      </w:rPr>
      <w:fldChar w:fldCharType="begin"/>
    </w:r>
    <w:r w:rsidR="00642BA1" w:rsidRPr="00892E8A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892E8A">
      <w:rPr>
        <w:rFonts w:ascii="Times New Roman" w:hAnsi="Times New Roman" w:cs="Times New Roman"/>
        <w:sz w:val="24"/>
        <w:szCs w:val="24"/>
      </w:rPr>
      <w:fldChar w:fldCharType="separate"/>
    </w:r>
    <w:r w:rsidR="008C3FD6">
      <w:rPr>
        <w:rFonts w:ascii="Times New Roman" w:hAnsi="Times New Roman" w:cs="Times New Roman"/>
        <w:noProof/>
        <w:sz w:val="24"/>
        <w:szCs w:val="24"/>
      </w:rPr>
      <w:t>i</w:t>
    </w:r>
    <w:r w:rsidRPr="00892E8A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rFonts w:ascii="Times New Roman" w:hAnsi="Times New Roman" w:cs="Times New Roman"/>
        <w:noProof/>
        <w:sz w:val="24"/>
        <w:szCs w:val="24"/>
      </w:rPr>
    </w:r>
  </w:p>
  <w:p w:rsidR="00CA44E0" w:rsidRDefault="00163D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D7F" w:rsidRDefault="00163D7F">
      <w:pPr>
        <w:spacing w:after="0" w:line="240" w:lineRule="auto"/>
      </w:pPr>
      <w:r>
        <w:separator/>
      </w:r>
    </w:p>
  </w:footnote>
  <w:footnote w:type="continuationSeparator" w:id="1">
    <w:p w:rsidR="00163D7F" w:rsidRDefault="0016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0B5" w:rsidRDefault="008200B5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147320</wp:posOffset>
          </wp:positionH>
          <wp:positionV relativeFrom="paragraph">
            <wp:posOffset>2870835</wp:posOffset>
          </wp:positionV>
          <wp:extent cx="5037304" cy="447740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200B5" w:rsidRDefault="008200B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F7168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F7168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F7168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cumentProtection w:edit="forms" w:enforcement="1" w:cryptProviderType="rsaFull" w:cryptAlgorithmClass="hash" w:cryptAlgorithmType="typeAny" w:cryptAlgorithmSid="4" w:cryptSpinCount="50000" w:hash="TnlpbKxSW0cSlezQHb2HkKipcF0=" w:salt="IBM9geDNSUHKz5HFvgeyu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3FD6"/>
    <w:rsid w:val="00163D7F"/>
    <w:rsid w:val="003950C0"/>
    <w:rsid w:val="00485F61"/>
    <w:rsid w:val="00533E14"/>
    <w:rsid w:val="00642BA1"/>
    <w:rsid w:val="008200B5"/>
    <w:rsid w:val="008C3FD6"/>
    <w:rsid w:val="00B05BE5"/>
    <w:rsid w:val="00C8032F"/>
    <w:rsid w:val="00D16DD9"/>
    <w:rsid w:val="00EF7DEA"/>
    <w:rsid w:val="00F71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61"/>
    <w:rPr>
      <w:rFonts w:ascii="Tahoma" w:hAnsi="Tahoma" w:cs="Tahoma"/>
      <w:sz w:val="16"/>
      <w:szCs w:val="16"/>
      <w:lang w:val="en-ID"/>
    </w:rPr>
  </w:style>
  <w:style w:type="paragraph" w:styleId="TableofFigures">
    <w:name w:val="table of figures"/>
    <w:basedOn w:val="Normal"/>
    <w:next w:val="Normal"/>
    <w:uiPriority w:val="99"/>
    <w:unhideWhenUsed/>
    <w:rsid w:val="008200B5"/>
    <w:pPr>
      <w:spacing w:after="0" w:line="480" w:lineRule="auto"/>
      <w:jc w:val="both"/>
    </w:pPr>
    <w:rPr>
      <w:rFonts w:ascii="Times New Roman" w:hAnsi="Times New Roman" w:cs="Times New Roman"/>
      <w:color w:val="000000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61"/>
    <w:rPr>
      <w:rFonts w:ascii="Tahoma" w:hAnsi="Tahoma" w:cs="Tahoma"/>
      <w:sz w:val="16"/>
      <w:szCs w:val="16"/>
      <w:lang w:val="en-ID"/>
    </w:rPr>
  </w:style>
  <w:style w:type="paragraph" w:styleId="TableofFigures">
    <w:name w:val="table of figures"/>
    <w:basedOn w:val="Normal"/>
    <w:next w:val="Normal"/>
    <w:uiPriority w:val="99"/>
    <w:unhideWhenUsed/>
    <w:rsid w:val="008200B5"/>
    <w:pPr>
      <w:spacing w:after="0" w:line="480" w:lineRule="auto"/>
      <w:jc w:val="both"/>
    </w:pPr>
    <w:rPr>
      <w:rFonts w:ascii="Times New Roman" w:hAnsi="Times New Roman" w:cs="Times New Roman"/>
      <w:color w:val="000000"/>
      <w:kern w:val="2"/>
      <w:sz w:val="24"/>
      <w:szCs w:val="24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2025-11-20T07:36:00Z</dcterms:created>
  <dcterms:modified xsi:type="dcterms:W3CDTF">2025-11-20T07:36:00Z</dcterms:modified>
</cp:coreProperties>
</file>