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64" w:rsidRDefault="00D00FC7">
      <w:pPr>
        <w:pStyle w:val="Heading1"/>
        <w:spacing w:before="257" w:line="676" w:lineRule="auto"/>
        <w:ind w:left="3969" w:right="3542" w:firstLine="1"/>
        <w:jc w:val="center"/>
      </w:pPr>
      <w:r>
        <w:t xml:space="preserve">BAB V </w:t>
      </w:r>
      <w:r>
        <w:rPr>
          <w:spacing w:val="-2"/>
        </w:rPr>
        <w:t>PENUTUP</w:t>
      </w:r>
    </w:p>
    <w:p w:rsidR="00842264" w:rsidRDefault="00D00FC7">
      <w:pPr>
        <w:pStyle w:val="ListParagraph"/>
        <w:numPr>
          <w:ilvl w:val="1"/>
          <w:numId w:val="1"/>
        </w:numPr>
        <w:tabs>
          <w:tab w:val="left" w:pos="928"/>
        </w:tabs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842264" w:rsidRDefault="00842264">
      <w:pPr>
        <w:pStyle w:val="BodyText"/>
        <w:spacing w:before="124"/>
        <w:jc w:val="left"/>
        <w:rPr>
          <w:b/>
        </w:rPr>
      </w:pPr>
    </w:p>
    <w:p w:rsidR="00842264" w:rsidRDefault="00D00FC7">
      <w:pPr>
        <w:pStyle w:val="BodyText"/>
        <w:spacing w:before="1" w:line="480" w:lineRule="auto"/>
        <w:ind w:left="568" w:right="136" w:firstLine="720"/>
      </w:pPr>
      <w:r>
        <w:t xml:space="preserve">Berdasarkan berbagai pengujian dan analisis data, dari penelitian ini dapat ditarik kesimpulan mengenai </w:t>
      </w:r>
      <w:r>
        <w:rPr>
          <w:i/>
        </w:rPr>
        <w:t xml:space="preserve">self control </w:t>
      </w:r>
      <w:r>
        <w:t>dengan perilaku agresif siswa di SMA Negeri 1 Batang Kuis Tahun Pembelajaran 2023/2024, terbukti</w:t>
      </w:r>
      <w:r>
        <w:t xml:space="preserve">bahwa ada hubungan </w:t>
      </w:r>
      <w:r>
        <w:rPr>
          <w:i/>
        </w:rPr>
        <w:t xml:space="preserve">self control </w:t>
      </w:r>
      <w:r>
        <w:t>dengan perilaku agresif siswa di SMA Negeri 1 BatangKuisdarihasilnilaikorelasi0,990dengantarafsignifikan5%atau00,5yaitunilai sig.0,001&lt; 00,5 dapat disimpulkan jika &lt;sehingga diterimaditolak sehingga kedua variabel memiliki h</w:t>
      </w:r>
      <w:r>
        <w:t xml:space="preserve">ubungan yang negatif dan memiliki hubungan yang berlawanan, yang dimana semakin tinggi </w:t>
      </w:r>
      <w:r>
        <w:rPr>
          <w:i/>
        </w:rPr>
        <w:t xml:space="preserve">self control </w:t>
      </w:r>
      <w:r>
        <w:t xml:space="preserve">, maka semakin rendah perilaku agresif siswa, sebaliknya apabila semakin rendah perilaku </w:t>
      </w:r>
      <w:r>
        <w:rPr>
          <w:i/>
        </w:rPr>
        <w:t>self control</w:t>
      </w:r>
      <w:r>
        <w:t>, maka semakin tinggi perilaku agresif siswa. Maka hipo</w:t>
      </w:r>
      <w:r>
        <w:t xml:space="preserve">tesis yang berbunyi terdapat hubungan yang signifikan antara </w:t>
      </w:r>
      <w:r>
        <w:rPr>
          <w:i/>
        </w:rPr>
        <w:t xml:space="preserve">self control </w:t>
      </w:r>
      <w:r>
        <w:t>dengan perilaku agresif siswa di SMA Negeri 1 Batang Kuis dapat diterima kebenarannya.</w:t>
      </w:r>
    </w:p>
    <w:p w:rsidR="00842264" w:rsidRDefault="00D00FC7">
      <w:pPr>
        <w:pStyle w:val="Heading1"/>
        <w:numPr>
          <w:ilvl w:val="1"/>
          <w:numId w:val="1"/>
        </w:numPr>
        <w:tabs>
          <w:tab w:val="left" w:pos="1048"/>
        </w:tabs>
        <w:spacing w:before="241"/>
        <w:ind w:left="1048"/>
      </w:pPr>
      <w:r>
        <w:rPr>
          <w:spacing w:val="-4"/>
        </w:rPr>
        <w:t>Saran</w:t>
      </w:r>
    </w:p>
    <w:p w:rsidR="00842264" w:rsidRDefault="00842264">
      <w:pPr>
        <w:pStyle w:val="BodyText"/>
        <w:spacing w:before="125"/>
        <w:jc w:val="left"/>
        <w:rPr>
          <w:b/>
        </w:rPr>
      </w:pPr>
    </w:p>
    <w:p w:rsidR="00842264" w:rsidRDefault="00D00FC7">
      <w:pPr>
        <w:pStyle w:val="BodyText"/>
        <w:spacing w:before="1" w:line="480" w:lineRule="auto"/>
        <w:ind w:left="568" w:right="141" w:firstLine="720"/>
      </w:pPr>
      <w:r>
        <w:t>Berdasarkan kesimpulan diatas, maka sebagai tindak lanjut penelitian ini disarankan hal-</w:t>
      </w:r>
      <w:r>
        <w:t>hal sebagai berikut:</w:t>
      </w:r>
    </w:p>
    <w:p w:rsidR="00842264" w:rsidRDefault="00D00FC7">
      <w:pPr>
        <w:pStyle w:val="ListParagraph"/>
        <w:numPr>
          <w:ilvl w:val="2"/>
          <w:numId w:val="1"/>
        </w:numPr>
        <w:tabs>
          <w:tab w:val="left" w:pos="1528"/>
        </w:tabs>
        <w:rPr>
          <w:sz w:val="24"/>
        </w:rPr>
      </w:pPr>
      <w:r>
        <w:rPr>
          <w:sz w:val="24"/>
        </w:rPr>
        <w:t>Saranuntukguru</w:t>
      </w:r>
      <w:r>
        <w:rPr>
          <w:spacing w:val="-5"/>
          <w:sz w:val="24"/>
        </w:rPr>
        <w:t>BK</w:t>
      </w:r>
    </w:p>
    <w:p w:rsidR="00842264" w:rsidRDefault="00D00FC7">
      <w:pPr>
        <w:pStyle w:val="BodyText"/>
        <w:spacing w:before="276" w:line="480" w:lineRule="auto"/>
        <w:ind w:left="1562"/>
        <w:jc w:val="left"/>
      </w:pPr>
      <w:r>
        <w:t>GuruBKhendaknyauntuklebihmemperhatikan,mengawasidan meningkatkankeprofesionalannyadalammenanganimasalah-</w:t>
      </w:r>
      <w:r>
        <w:rPr>
          <w:spacing w:val="-2"/>
        </w:rPr>
        <w:t>masalah</w:t>
      </w:r>
    </w:p>
    <w:p w:rsidR="00842264" w:rsidRDefault="00842264">
      <w:pPr>
        <w:pStyle w:val="BodyText"/>
        <w:spacing w:line="480" w:lineRule="auto"/>
        <w:jc w:val="left"/>
        <w:sectPr w:rsidR="008422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0" w:right="1559" w:bottom="280" w:left="1700" w:header="715" w:footer="0" w:gutter="0"/>
          <w:pgNumType w:start="65"/>
          <w:cols w:space="720"/>
        </w:sectPr>
      </w:pPr>
    </w:p>
    <w:p w:rsidR="00842264" w:rsidRDefault="00D00FC7">
      <w:pPr>
        <w:pStyle w:val="BodyText"/>
        <w:spacing w:before="257" w:line="480" w:lineRule="auto"/>
        <w:ind w:left="1562" w:right="144"/>
      </w:pPr>
      <w:r>
        <w:lastRenderedPageBreak/>
        <w:t>siswa terutama siswa yang memiliki tingkat agresivitas tinggi di SMA Negeri 1 Batang Kuis.</w:t>
      </w:r>
    </w:p>
    <w:p w:rsidR="00842264" w:rsidRDefault="00D00FC7">
      <w:pPr>
        <w:pStyle w:val="ListParagraph"/>
        <w:numPr>
          <w:ilvl w:val="2"/>
          <w:numId w:val="1"/>
        </w:numPr>
        <w:tabs>
          <w:tab w:val="left" w:pos="1528"/>
        </w:tabs>
        <w:jc w:val="both"/>
        <w:rPr>
          <w:sz w:val="24"/>
        </w:rPr>
      </w:pPr>
      <w:r>
        <w:rPr>
          <w:sz w:val="24"/>
        </w:rPr>
        <w:t>Saranuntuk</w:t>
      </w:r>
      <w:r>
        <w:rPr>
          <w:spacing w:val="-2"/>
          <w:sz w:val="24"/>
        </w:rPr>
        <w:t>siswa</w:t>
      </w:r>
    </w:p>
    <w:p w:rsidR="00842264" w:rsidRDefault="00842264">
      <w:pPr>
        <w:pStyle w:val="BodyText"/>
        <w:jc w:val="left"/>
      </w:pPr>
    </w:p>
    <w:p w:rsidR="00842264" w:rsidRDefault="00D00FC7">
      <w:pPr>
        <w:pStyle w:val="BodyText"/>
        <w:spacing w:line="480" w:lineRule="auto"/>
        <w:ind w:left="1562" w:right="139"/>
      </w:pPr>
      <w:r>
        <w:t xml:space="preserve">Siswa diharapkan dapat terus meningkatkan semangat belajar dan semangat bersekolah serta meningkatkan self control untuk </w:t>
      </w:r>
      <w:r>
        <w:t>tidakmudah terbawa emosi atau hilang kesabaran.</w:t>
      </w:r>
    </w:p>
    <w:p w:rsidR="00842264" w:rsidRDefault="00D00FC7">
      <w:pPr>
        <w:pStyle w:val="ListParagraph"/>
        <w:numPr>
          <w:ilvl w:val="2"/>
          <w:numId w:val="1"/>
        </w:numPr>
        <w:tabs>
          <w:tab w:val="left" w:pos="1528"/>
        </w:tabs>
        <w:spacing w:before="1"/>
        <w:jc w:val="both"/>
        <w:rPr>
          <w:sz w:val="24"/>
        </w:rPr>
      </w:pPr>
      <w:r>
        <w:rPr>
          <w:sz w:val="24"/>
        </w:rPr>
        <w:t>Saranuntuk</w:t>
      </w:r>
      <w:r>
        <w:rPr>
          <w:spacing w:val="-2"/>
          <w:sz w:val="24"/>
        </w:rPr>
        <w:t>sekolah</w:t>
      </w:r>
    </w:p>
    <w:p w:rsidR="00842264" w:rsidRDefault="00D00FC7">
      <w:pPr>
        <w:pStyle w:val="BodyText"/>
        <w:spacing w:before="276" w:line="480" w:lineRule="auto"/>
        <w:ind w:left="1562" w:right="142"/>
      </w:pPr>
      <w:r>
        <w:t>Sekolah dapat menciptakan lingkungan belajar yang kodusif dan nyaman untuk mengurangi tingkat agresivitas siswa agar dapat meningkatkan self control. Serta keterkaitan semua pihak yaitu anta</w:t>
      </w:r>
      <w:r>
        <w:t>ra sekolah, guru dan siswa untuk menentukan keberhasilan siswa.</w:t>
      </w:r>
    </w:p>
    <w:p w:rsidR="00842264" w:rsidRDefault="00D00FC7">
      <w:pPr>
        <w:pStyle w:val="ListParagraph"/>
        <w:numPr>
          <w:ilvl w:val="2"/>
          <w:numId w:val="1"/>
        </w:numPr>
        <w:tabs>
          <w:tab w:val="left" w:pos="1528"/>
        </w:tabs>
        <w:jc w:val="both"/>
        <w:rPr>
          <w:sz w:val="24"/>
        </w:rPr>
      </w:pPr>
      <w:r>
        <w:rPr>
          <w:sz w:val="24"/>
        </w:rPr>
        <w:t>Saranuntukpeneliti</w:t>
      </w:r>
      <w:r>
        <w:rPr>
          <w:spacing w:val="-2"/>
          <w:sz w:val="24"/>
        </w:rPr>
        <w:t>selanjutnya</w:t>
      </w:r>
    </w:p>
    <w:p w:rsidR="00842264" w:rsidRDefault="00842264">
      <w:pPr>
        <w:pStyle w:val="BodyText"/>
        <w:jc w:val="left"/>
      </w:pPr>
    </w:p>
    <w:p w:rsidR="00842264" w:rsidRDefault="00D00FC7">
      <w:pPr>
        <w:pStyle w:val="BodyText"/>
        <w:spacing w:line="480" w:lineRule="auto"/>
        <w:ind w:left="1562" w:right="140"/>
      </w:pPr>
      <w:r>
        <w:t xml:space="preserve">Peneliti selajutnya diharapkan dapat mengkaji lebih banyak sumber referensi yang terkait dengan </w:t>
      </w:r>
      <w:r>
        <w:rPr>
          <w:i/>
        </w:rPr>
        <w:t xml:space="preserve">self control </w:t>
      </w:r>
      <w:r>
        <w:t>dan perilaku agresif agarhasil penelitian lebih baik</w:t>
      </w:r>
      <w:r>
        <w:t>.</w:t>
      </w:r>
    </w:p>
    <w:sectPr w:rsidR="00842264" w:rsidSect="00842264">
      <w:pgSz w:w="11910" w:h="16840"/>
      <w:pgMar w:top="2000" w:right="1559" w:bottom="280" w:left="1700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FC7" w:rsidRDefault="00D00FC7" w:rsidP="00842264">
      <w:r>
        <w:separator/>
      </w:r>
    </w:p>
  </w:endnote>
  <w:endnote w:type="continuationSeparator" w:id="1">
    <w:p w:rsidR="00D00FC7" w:rsidRDefault="00D00FC7" w:rsidP="0084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12" w:rsidRDefault="003126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12" w:rsidRDefault="003126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12" w:rsidRDefault="003126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FC7" w:rsidRDefault="00D00FC7" w:rsidP="00842264">
      <w:r>
        <w:separator/>
      </w:r>
    </w:p>
  </w:footnote>
  <w:footnote w:type="continuationSeparator" w:id="1">
    <w:p w:rsidR="00D00FC7" w:rsidRDefault="00D00FC7" w:rsidP="0084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12" w:rsidRDefault="003126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549" o:spid="_x0000_s1028" type="#_x0000_t75" style="position:absolute;margin-left:0;margin-top:0;width:432.3pt;height:426.3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264" w:rsidRDefault="00312612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550" o:spid="_x0000_s1029" type="#_x0000_t75" style="position:absolute;margin-left:0;margin-top:0;width:432.3pt;height:426.3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842264" w:rsidRPr="0084226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3pt;margin-top:34.75pt;width:18.05pt;height:15.4pt;z-index:-251658752;mso-position-horizontal-relative:page;mso-position-vertical-relative:page" filled="f" stroked="f">
          <v:textbox inset="0,0,0,0">
            <w:txbxContent>
              <w:p w:rsidR="00842264" w:rsidRDefault="00842264">
                <w:pPr>
                  <w:pStyle w:val="BodyText"/>
                  <w:spacing w:before="12"/>
                  <w:ind w:left="4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D00FC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12612">
                  <w:rPr>
                    <w:noProof/>
                    <w:spacing w:val="-5"/>
                  </w:rPr>
                  <w:t>65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612" w:rsidRDefault="0031261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6548" o:spid="_x0000_s1027" type="#_x0000_t75" style="position:absolute;margin-left:0;margin-top:0;width:432.3pt;height:426.3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729C"/>
    <w:multiLevelType w:val="hybridMultilevel"/>
    <w:tmpl w:val="1DD864A6"/>
    <w:lvl w:ilvl="0" w:tplc="8BE0938A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 w:tplc="7884FFA2">
      <w:numFmt w:val="none"/>
      <w:lvlText w:val=""/>
      <w:lvlJc w:val="left"/>
      <w:pPr>
        <w:tabs>
          <w:tab w:val="num" w:pos="360"/>
        </w:tabs>
      </w:pPr>
    </w:lvl>
    <w:lvl w:ilvl="2" w:tplc="B8EA5E1A">
      <w:start w:val="1"/>
      <w:numFmt w:val="decimal"/>
      <w:lvlText w:val="%3."/>
      <w:lvlJc w:val="left"/>
      <w:pPr>
        <w:ind w:left="15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A5ECDD68">
      <w:numFmt w:val="bullet"/>
      <w:lvlText w:val="•"/>
      <w:lvlJc w:val="left"/>
      <w:pPr>
        <w:ind w:left="3103" w:hanging="240"/>
      </w:pPr>
      <w:rPr>
        <w:rFonts w:hint="default"/>
        <w:lang w:eastAsia="en-US" w:bidi="ar-SA"/>
      </w:rPr>
    </w:lvl>
    <w:lvl w:ilvl="4" w:tplc="6DAE42B2">
      <w:numFmt w:val="bullet"/>
      <w:lvlText w:val="•"/>
      <w:lvlJc w:val="left"/>
      <w:pPr>
        <w:ind w:left="3895" w:hanging="240"/>
      </w:pPr>
      <w:rPr>
        <w:rFonts w:hint="default"/>
        <w:lang w:eastAsia="en-US" w:bidi="ar-SA"/>
      </w:rPr>
    </w:lvl>
    <w:lvl w:ilvl="5" w:tplc="0F28EAC2">
      <w:numFmt w:val="bullet"/>
      <w:lvlText w:val="•"/>
      <w:lvlJc w:val="left"/>
      <w:pPr>
        <w:ind w:left="4687" w:hanging="240"/>
      </w:pPr>
      <w:rPr>
        <w:rFonts w:hint="default"/>
        <w:lang w:eastAsia="en-US" w:bidi="ar-SA"/>
      </w:rPr>
    </w:lvl>
    <w:lvl w:ilvl="6" w:tplc="9BBE3A5E">
      <w:numFmt w:val="bullet"/>
      <w:lvlText w:val="•"/>
      <w:lvlJc w:val="left"/>
      <w:pPr>
        <w:ind w:left="5479" w:hanging="240"/>
      </w:pPr>
      <w:rPr>
        <w:rFonts w:hint="default"/>
        <w:lang w:eastAsia="en-US" w:bidi="ar-SA"/>
      </w:rPr>
    </w:lvl>
    <w:lvl w:ilvl="7" w:tplc="72C2D90E">
      <w:numFmt w:val="bullet"/>
      <w:lvlText w:val="•"/>
      <w:lvlJc w:val="left"/>
      <w:pPr>
        <w:ind w:left="6271" w:hanging="240"/>
      </w:pPr>
      <w:rPr>
        <w:rFonts w:hint="default"/>
        <w:lang w:eastAsia="en-US" w:bidi="ar-SA"/>
      </w:rPr>
    </w:lvl>
    <w:lvl w:ilvl="8" w:tplc="7B38B328">
      <w:numFmt w:val="bullet"/>
      <w:lvlText w:val="•"/>
      <w:lvlJc w:val="left"/>
      <w:pPr>
        <w:ind w:left="7063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YFAYYtnAsk6bKfudIQfOzewuauc=" w:salt="Cyvf6UZHBQMbgrgjl5kLS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42264"/>
    <w:rsid w:val="00312612"/>
    <w:rsid w:val="00842264"/>
    <w:rsid w:val="00D0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2264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842264"/>
    <w:pPr>
      <w:ind w:left="928" w:hanging="48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2264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42264"/>
    <w:pPr>
      <w:ind w:left="1528" w:hanging="240"/>
      <w:jc w:val="both"/>
    </w:pPr>
  </w:style>
  <w:style w:type="paragraph" w:customStyle="1" w:styleId="TableParagraph">
    <w:name w:val="Table Paragraph"/>
    <w:basedOn w:val="Normal"/>
    <w:uiPriority w:val="1"/>
    <w:qFormat/>
    <w:rsid w:val="00842264"/>
  </w:style>
  <w:style w:type="paragraph" w:styleId="Header">
    <w:name w:val="header"/>
    <w:basedOn w:val="Normal"/>
    <w:link w:val="HeaderChar"/>
    <w:uiPriority w:val="99"/>
    <w:semiHidden/>
    <w:unhideWhenUsed/>
    <w:rsid w:val="0031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12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31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12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98EA-C60C-43AB-905A-7289ADC3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2025-11-21T02:44:00Z</dcterms:created>
  <dcterms:modified xsi:type="dcterms:W3CDTF">2025-11-21T02:44:00Z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2025-11-11T00:00:00Z</vt:filetime>
  </property>
</Properties>
</file>