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4726" w:rsidRDefault="0045637B">
      <w:pPr>
        <w:pStyle w:val="Heading1"/>
        <w:spacing w:before="62" w:line="259" w:lineRule="auto"/>
        <w:ind w:left="3245" w:right="2729" w:firstLine="895"/>
        <w:jc w:val="left"/>
      </w:pPr>
      <w:r>
        <w:t>BAB III METODEPENELITIAN</w:t>
      </w:r>
    </w:p>
    <w:p w:rsidR="00554726" w:rsidRDefault="00554726">
      <w:pPr>
        <w:pStyle w:val="BodyText"/>
        <w:spacing w:before="220"/>
        <w:ind w:left="0"/>
        <w:jc w:val="left"/>
        <w:rPr>
          <w:b/>
        </w:rPr>
      </w:pPr>
    </w:p>
    <w:p w:rsidR="00554726" w:rsidRDefault="0045637B">
      <w:pPr>
        <w:pStyle w:val="ListParagraph"/>
        <w:numPr>
          <w:ilvl w:val="1"/>
          <w:numId w:val="3"/>
        </w:numPr>
        <w:tabs>
          <w:tab w:val="left" w:pos="948"/>
        </w:tabs>
        <w:spacing w:before="0"/>
        <w:rPr>
          <w:b/>
          <w:sz w:val="24"/>
        </w:rPr>
      </w:pPr>
      <w:r>
        <w:rPr>
          <w:b/>
          <w:sz w:val="24"/>
        </w:rPr>
        <w:t>Rancangan</w:t>
      </w:r>
      <w:r>
        <w:rPr>
          <w:b/>
          <w:spacing w:val="-2"/>
          <w:sz w:val="24"/>
        </w:rPr>
        <w:t>Penelitian</w:t>
      </w:r>
    </w:p>
    <w:p w:rsidR="00554726" w:rsidRDefault="0045637B">
      <w:pPr>
        <w:pStyle w:val="BodyText"/>
        <w:spacing w:before="269" w:line="480" w:lineRule="auto"/>
        <w:ind w:left="588" w:right="217" w:firstLine="360"/>
      </w:pPr>
      <w:r>
        <w:t xml:space="preserve">Metode penelitian ini adalah metode </w:t>
      </w:r>
      <w:r>
        <w:rPr>
          <w:i/>
        </w:rPr>
        <w:t xml:space="preserve">True Eksperimental </w:t>
      </w:r>
      <w:r>
        <w:t xml:space="preserve">dan metode </w:t>
      </w:r>
      <w:r>
        <w:rPr>
          <w:i/>
        </w:rPr>
        <w:t xml:space="preserve">Purposive Sampling </w:t>
      </w:r>
      <w:r>
        <w:t xml:space="preserve">dimana pengambilan sampel dilakukan secara acak tanpa membandingkan dengan sampel merek lain dengan rancangan penelitian yang digunakan adalah </w:t>
      </w:r>
      <w:r>
        <w:rPr>
          <w:i/>
        </w:rPr>
        <w:t xml:space="preserve">Post Test Only Control Grup Design </w:t>
      </w:r>
      <w:r>
        <w:t>dimana hasil penelitian diamati setelah perlakuan selesai. Penelitian ini meng</w:t>
      </w:r>
      <w:r>
        <w:t>gunakan sampel serbuk teh celup bekas. Tahapan pada penelitian ini meliputi pemeriksaan uji mutu sediaan dan uji aktivitas antioksidan.</w:t>
      </w:r>
    </w:p>
    <w:p w:rsidR="00554726" w:rsidRDefault="0045637B">
      <w:pPr>
        <w:pStyle w:val="Heading1"/>
        <w:numPr>
          <w:ilvl w:val="1"/>
          <w:numId w:val="3"/>
        </w:numPr>
        <w:tabs>
          <w:tab w:val="left" w:pos="948"/>
        </w:tabs>
        <w:spacing w:before="208"/>
      </w:pPr>
      <w:r>
        <w:t>Variabel</w:t>
      </w:r>
      <w:r>
        <w:rPr>
          <w:spacing w:val="-2"/>
        </w:rPr>
        <w:t xml:space="preserve"> Penelitian</w:t>
      </w:r>
    </w:p>
    <w:p w:rsidR="00554726" w:rsidRDefault="0045637B">
      <w:pPr>
        <w:pStyle w:val="BodyText"/>
        <w:spacing w:before="271" w:line="480" w:lineRule="auto"/>
        <w:ind w:left="588" w:right="219" w:firstLine="360"/>
      </w:pPr>
      <w:r>
        <w:t xml:space="preserve">Variabel penelitian meliputi variabel bebas dan variabel terikat. Variabelbebas pada penelitian ini </w:t>
      </w:r>
      <w:r>
        <w:t>adalah serbuk simplisia teh celup bekas, serbuk nano teh celup bekas dan variasi formulasi sabun padat. Variabel terikat pada penelitian ini adalah karakterisitik simplisia, senyawa metabolit sekunder, karakteristik serbuk nano, karakteristik fisik sabun p</w:t>
      </w:r>
      <w:r>
        <w:t>adat serbuk dan uji aktivitas antioksidan.</w:t>
      </w:r>
    </w:p>
    <w:p w:rsidR="00554726" w:rsidRDefault="0045637B">
      <w:pPr>
        <w:pStyle w:val="Heading1"/>
        <w:numPr>
          <w:ilvl w:val="1"/>
          <w:numId w:val="3"/>
        </w:numPr>
        <w:tabs>
          <w:tab w:val="left" w:pos="948"/>
        </w:tabs>
        <w:spacing w:before="204"/>
      </w:pPr>
      <w:r>
        <w:t>Parameter</w:t>
      </w:r>
      <w:r>
        <w:rPr>
          <w:spacing w:val="-2"/>
        </w:rPr>
        <w:t>Penelitian</w:t>
      </w:r>
    </w:p>
    <w:p w:rsidR="00554726" w:rsidRDefault="0045637B">
      <w:pPr>
        <w:pStyle w:val="BodyText"/>
        <w:spacing w:before="272"/>
        <w:ind w:left="1154"/>
        <w:jc w:val="left"/>
      </w:pPr>
      <w:r>
        <w:t>Parameterpadapenelitianinisebagai</w:t>
      </w:r>
      <w:r>
        <w:rPr>
          <w:spacing w:val="-2"/>
        </w:rPr>
        <w:t>berikut:</w:t>
      </w:r>
    </w:p>
    <w:p w:rsidR="00554726" w:rsidRDefault="00554726">
      <w:pPr>
        <w:pStyle w:val="BodyText"/>
        <w:ind w:left="0"/>
        <w:jc w:val="left"/>
      </w:pPr>
    </w:p>
    <w:p w:rsidR="00554726" w:rsidRDefault="0045637B">
      <w:pPr>
        <w:pStyle w:val="ListParagraph"/>
        <w:numPr>
          <w:ilvl w:val="0"/>
          <w:numId w:val="2"/>
        </w:numPr>
        <w:tabs>
          <w:tab w:val="left" w:pos="1154"/>
        </w:tabs>
        <w:spacing w:before="0" w:line="480" w:lineRule="auto"/>
        <w:ind w:right="221"/>
        <w:jc w:val="both"/>
        <w:rPr>
          <w:sz w:val="24"/>
        </w:rPr>
      </w:pPr>
      <w:r>
        <w:rPr>
          <w:sz w:val="24"/>
        </w:rPr>
        <w:t xml:space="preserve">Parameter karakteristik serbuk simplisia teh celup bekas: makroskopik, mikroskopik, kadar air, kadar abu total, kadar abu tidak larut asam, kadar abu </w:t>
      </w:r>
      <w:r>
        <w:rPr>
          <w:sz w:val="24"/>
        </w:rPr>
        <w:t>tidak larut air, dan kadar sari larut air.</w:t>
      </w:r>
    </w:p>
    <w:p w:rsidR="00554726" w:rsidRDefault="0045637B">
      <w:pPr>
        <w:pStyle w:val="ListParagraph"/>
        <w:numPr>
          <w:ilvl w:val="0"/>
          <w:numId w:val="2"/>
        </w:numPr>
        <w:tabs>
          <w:tab w:val="left" w:pos="1154"/>
        </w:tabs>
        <w:spacing w:before="0" w:line="480" w:lineRule="auto"/>
        <w:ind w:right="221"/>
        <w:jc w:val="both"/>
        <w:rPr>
          <w:sz w:val="24"/>
        </w:rPr>
      </w:pPr>
      <w:r>
        <w:rPr>
          <w:sz w:val="24"/>
        </w:rPr>
        <w:t>Parametermetabolit sekunder:senyawaalkaloid, flavonoid,tannin,saponin, steroid/triterpenoid, dan glikosida.</w:t>
      </w:r>
    </w:p>
    <w:p w:rsidR="00554726" w:rsidRDefault="0045637B">
      <w:pPr>
        <w:pStyle w:val="ListParagraph"/>
        <w:numPr>
          <w:ilvl w:val="0"/>
          <w:numId w:val="2"/>
        </w:numPr>
        <w:tabs>
          <w:tab w:val="left" w:pos="1154"/>
        </w:tabs>
        <w:spacing w:before="1"/>
        <w:ind w:hanging="424"/>
        <w:jc w:val="both"/>
        <w:rPr>
          <w:sz w:val="24"/>
        </w:rPr>
      </w:pPr>
      <w:r>
        <w:rPr>
          <w:sz w:val="24"/>
        </w:rPr>
        <w:t>Parameterkarakteristikserbuknano:ukuranpartikeldanmorfologi</w:t>
      </w:r>
      <w:r>
        <w:rPr>
          <w:spacing w:val="-2"/>
          <w:sz w:val="24"/>
        </w:rPr>
        <w:t>partikel.</w:t>
      </w:r>
    </w:p>
    <w:p w:rsidR="00554726" w:rsidRDefault="00554726">
      <w:pPr>
        <w:pStyle w:val="BodyText"/>
        <w:spacing w:before="237"/>
        <w:ind w:left="0"/>
        <w:jc w:val="left"/>
      </w:pPr>
    </w:p>
    <w:p w:rsidR="00554726" w:rsidRDefault="0045637B">
      <w:pPr>
        <w:pStyle w:val="BodyText"/>
        <w:spacing w:before="1"/>
        <w:ind w:left="507" w:right="142"/>
        <w:jc w:val="center"/>
      </w:pPr>
      <w:r>
        <w:rPr>
          <w:spacing w:val="-5"/>
        </w:rPr>
        <w:t>55</w:t>
      </w:r>
    </w:p>
    <w:p w:rsidR="00554726" w:rsidRDefault="00554726">
      <w:pPr>
        <w:jc w:val="center"/>
        <w:sectPr w:rsidR="00554726">
          <w:headerReference w:type="even" r:id="rId8"/>
          <w:headerReference w:type="default" r:id="rId9"/>
          <w:footerReference w:type="even" r:id="rId10"/>
          <w:footerReference w:type="default" r:id="rId11"/>
          <w:headerReference w:type="first" r:id="rId12"/>
          <w:footerReference w:type="first" r:id="rId13"/>
          <w:type w:val="continuous"/>
          <w:pgSz w:w="11910" w:h="16840"/>
          <w:pgMar w:top="1620" w:right="1480" w:bottom="280" w:left="1680" w:header="720" w:footer="720" w:gutter="0"/>
          <w:cols w:space="720"/>
        </w:sectPr>
      </w:pPr>
    </w:p>
    <w:p w:rsidR="00554726" w:rsidRDefault="0045637B">
      <w:pPr>
        <w:pStyle w:val="ListParagraph"/>
        <w:numPr>
          <w:ilvl w:val="0"/>
          <w:numId w:val="2"/>
        </w:numPr>
        <w:tabs>
          <w:tab w:val="left" w:pos="1046"/>
        </w:tabs>
        <w:spacing w:before="80" w:line="480" w:lineRule="auto"/>
        <w:ind w:left="1046" w:right="224"/>
        <w:jc w:val="left"/>
        <w:rPr>
          <w:sz w:val="24"/>
        </w:rPr>
      </w:pPr>
      <w:r>
        <w:rPr>
          <w:sz w:val="24"/>
        </w:rPr>
        <w:lastRenderedPageBreak/>
        <w:t>Parameter</w:t>
      </w:r>
      <w:r>
        <w:rPr>
          <w:sz w:val="24"/>
        </w:rPr>
        <w:t>karakteristikformulasimaskerwajahserbuk:organoleptis,pH, stabilitas busa, kekerasan, daya bersih</w:t>
      </w:r>
    </w:p>
    <w:p w:rsidR="00554726" w:rsidRDefault="0045637B">
      <w:pPr>
        <w:pStyle w:val="ListParagraph"/>
        <w:numPr>
          <w:ilvl w:val="0"/>
          <w:numId w:val="2"/>
        </w:numPr>
        <w:tabs>
          <w:tab w:val="left" w:pos="1046"/>
        </w:tabs>
        <w:spacing w:before="0"/>
        <w:ind w:left="1046"/>
        <w:jc w:val="left"/>
        <w:rPr>
          <w:sz w:val="24"/>
        </w:rPr>
      </w:pPr>
      <w:r>
        <w:rPr>
          <w:sz w:val="24"/>
        </w:rPr>
        <w:t>Parameteraktivitas antioksidan:DPPH(nilai</w:t>
      </w:r>
      <w:r>
        <w:rPr>
          <w:spacing w:val="-4"/>
          <w:sz w:val="24"/>
        </w:rPr>
        <w:t>IC</w:t>
      </w:r>
      <w:r>
        <w:rPr>
          <w:spacing w:val="-4"/>
          <w:sz w:val="24"/>
          <w:vertAlign w:val="subscript"/>
        </w:rPr>
        <w:t>50</w:t>
      </w:r>
      <w:r>
        <w:rPr>
          <w:spacing w:val="-4"/>
          <w:sz w:val="24"/>
        </w:rPr>
        <w:t>)</w:t>
      </w:r>
    </w:p>
    <w:p w:rsidR="00554726" w:rsidRDefault="00554726">
      <w:pPr>
        <w:pStyle w:val="BodyText"/>
        <w:spacing w:before="4"/>
        <w:ind w:left="0"/>
        <w:jc w:val="left"/>
      </w:pPr>
    </w:p>
    <w:p w:rsidR="00554726" w:rsidRDefault="0045637B">
      <w:pPr>
        <w:pStyle w:val="Heading1"/>
        <w:numPr>
          <w:ilvl w:val="1"/>
          <w:numId w:val="3"/>
        </w:numPr>
        <w:tabs>
          <w:tab w:val="left" w:pos="840"/>
        </w:tabs>
        <w:spacing w:before="0"/>
        <w:ind w:left="840"/>
      </w:pPr>
      <w:r>
        <w:t>JadwaldanLokasi</w:t>
      </w:r>
      <w:r>
        <w:rPr>
          <w:spacing w:val="-2"/>
        </w:rPr>
        <w:t xml:space="preserve"> Penelitian</w:t>
      </w:r>
    </w:p>
    <w:p w:rsidR="00554726" w:rsidRDefault="00554726">
      <w:pPr>
        <w:pStyle w:val="BodyText"/>
        <w:ind w:left="0"/>
        <w:jc w:val="left"/>
        <w:rPr>
          <w:b/>
        </w:rPr>
      </w:pPr>
    </w:p>
    <w:p w:rsidR="00554726" w:rsidRDefault="0045637B">
      <w:pPr>
        <w:pStyle w:val="ListParagraph"/>
        <w:numPr>
          <w:ilvl w:val="2"/>
          <w:numId w:val="3"/>
        </w:numPr>
        <w:tabs>
          <w:tab w:val="left" w:pos="1020"/>
        </w:tabs>
        <w:spacing w:before="0"/>
        <w:rPr>
          <w:b/>
          <w:sz w:val="24"/>
        </w:rPr>
      </w:pPr>
      <w:r>
        <w:rPr>
          <w:b/>
          <w:sz w:val="24"/>
        </w:rPr>
        <w:t>Jadwal</w:t>
      </w:r>
      <w:r>
        <w:rPr>
          <w:b/>
          <w:spacing w:val="-2"/>
          <w:sz w:val="24"/>
        </w:rPr>
        <w:t>Penelitian</w:t>
      </w:r>
    </w:p>
    <w:p w:rsidR="00554726" w:rsidRDefault="0045637B">
      <w:pPr>
        <w:pStyle w:val="BodyText"/>
        <w:spacing w:before="272"/>
        <w:ind w:left="365" w:right="507"/>
        <w:jc w:val="center"/>
      </w:pPr>
      <w:r>
        <w:t xml:space="preserve">Penelitiandilakukan padabulan Januarisampai denganJuni </w:t>
      </w:r>
      <w:r>
        <w:rPr>
          <w:spacing w:val="-2"/>
        </w:rPr>
        <w:t>2024.</w:t>
      </w:r>
    </w:p>
    <w:p w:rsidR="00554726" w:rsidRDefault="00554726">
      <w:pPr>
        <w:pStyle w:val="BodyText"/>
        <w:spacing w:before="5"/>
        <w:ind w:left="0"/>
        <w:jc w:val="left"/>
      </w:pPr>
    </w:p>
    <w:p w:rsidR="00554726" w:rsidRDefault="0045637B">
      <w:pPr>
        <w:pStyle w:val="Heading1"/>
        <w:numPr>
          <w:ilvl w:val="2"/>
          <w:numId w:val="3"/>
        </w:numPr>
        <w:tabs>
          <w:tab w:val="left" w:pos="1020"/>
        </w:tabs>
        <w:spacing w:before="0"/>
      </w:pPr>
      <w:r>
        <w:t xml:space="preserve">Lokasi </w:t>
      </w:r>
      <w:r>
        <w:rPr>
          <w:spacing w:val="-2"/>
        </w:rPr>
        <w:t>Penelitian</w:t>
      </w:r>
    </w:p>
    <w:p w:rsidR="00554726" w:rsidRDefault="0045637B">
      <w:pPr>
        <w:pStyle w:val="BodyText"/>
        <w:spacing w:before="271" w:line="480" w:lineRule="auto"/>
        <w:ind w:right="218" w:firstLine="631"/>
      </w:pPr>
      <w:r>
        <w:t>Penelitian ini dilakukan di Laboratorium Farmasi Terpadu Universitas Muslim Nusantara Al-Washliyah Medan.</w:t>
      </w:r>
    </w:p>
    <w:p w:rsidR="00554726" w:rsidRDefault="0045637B">
      <w:pPr>
        <w:pStyle w:val="Heading1"/>
        <w:numPr>
          <w:ilvl w:val="1"/>
          <w:numId w:val="3"/>
        </w:numPr>
        <w:tabs>
          <w:tab w:val="left" w:pos="840"/>
        </w:tabs>
        <w:ind w:left="840"/>
      </w:pPr>
      <w:r>
        <w:rPr>
          <w:spacing w:val="-2"/>
        </w:rPr>
        <w:t>Bahan</w:t>
      </w:r>
    </w:p>
    <w:p w:rsidR="00554726" w:rsidRDefault="0045637B">
      <w:pPr>
        <w:pStyle w:val="BodyText"/>
        <w:spacing w:before="272" w:line="480" w:lineRule="auto"/>
        <w:ind w:right="216" w:firstLine="720"/>
      </w:pPr>
      <w:r>
        <w:t>Bahan-bahan yang digunakan pada penelitian ini adalah serbuk teh celup bekas yang diperoleh dari limbah rumah makan di sekitar</w:t>
      </w:r>
      <w:r>
        <w:t xml:space="preserve"> (jalan garu 2, Medan Amplas). NaOH 30%, VCO (</w:t>
      </w:r>
      <w:r>
        <w:rPr>
          <w:i/>
        </w:rPr>
        <w:t>Virgin Coconat Oil</w:t>
      </w:r>
      <w:r>
        <w:t xml:space="preserve">), etanol 96%, asam stearat, gliserin, aquadest, gula, </w:t>
      </w:r>
      <w:r>
        <w:rPr>
          <w:i/>
        </w:rPr>
        <w:t>cocomide-dea</w:t>
      </w:r>
      <w:r>
        <w:t>, minyak lemon, metanol dan 1,1-difenil-2- pikrilhidrazil (DPPH) (</w:t>
      </w:r>
      <w:r>
        <w:rPr>
          <w:i/>
        </w:rPr>
        <w:t>Sigma</w:t>
      </w:r>
      <w:r>
        <w:t>).</w:t>
      </w:r>
    </w:p>
    <w:p w:rsidR="00554726" w:rsidRDefault="0045637B">
      <w:pPr>
        <w:pStyle w:val="Heading1"/>
        <w:numPr>
          <w:ilvl w:val="1"/>
          <w:numId w:val="3"/>
        </w:numPr>
        <w:tabs>
          <w:tab w:val="left" w:pos="840"/>
        </w:tabs>
        <w:spacing w:before="3"/>
        <w:ind w:left="840"/>
      </w:pPr>
      <w:r>
        <w:rPr>
          <w:spacing w:val="-2"/>
        </w:rPr>
        <w:t>Peralatan</w:t>
      </w:r>
    </w:p>
    <w:p w:rsidR="00554726" w:rsidRDefault="0045637B">
      <w:pPr>
        <w:pStyle w:val="BodyText"/>
        <w:spacing w:before="271" w:line="480" w:lineRule="auto"/>
        <w:ind w:right="215" w:firstLine="566"/>
      </w:pPr>
      <w:r>
        <w:t>Alat yang digunakan dalam penelitian yait</w:t>
      </w:r>
      <w:r>
        <w:t>u neraca analitik (shimadzu), mikroskop, beaker glass (</w:t>
      </w:r>
      <w:r>
        <w:rPr>
          <w:i/>
        </w:rPr>
        <w:t>Pyrex</w:t>
      </w:r>
      <w:r>
        <w:t>), erlenmeyer (</w:t>
      </w:r>
      <w:r>
        <w:rPr>
          <w:i/>
        </w:rPr>
        <w:t>Pyrex</w:t>
      </w:r>
      <w:r>
        <w:t>), pH elektroda, pipet tetes, kertas perkamen, ayakan, hotplate (</w:t>
      </w:r>
      <w:r>
        <w:rPr>
          <w:i/>
        </w:rPr>
        <w:t>Ika C-Mag HS 7</w:t>
      </w:r>
      <w:r>
        <w:t>), magnetik stirrer, tabung reaksi (</w:t>
      </w:r>
      <w:r>
        <w:rPr>
          <w:i/>
        </w:rPr>
        <w:t>pyrex</w:t>
      </w:r>
      <w:r>
        <w:t>), rak tabung reaksi, labu tentukur (</w:t>
      </w:r>
      <w:r>
        <w:rPr>
          <w:i/>
        </w:rPr>
        <w:t>pyrex iwaki</w:t>
      </w:r>
      <w:r>
        <w:t>), pipet volum (</w:t>
      </w:r>
      <w:r>
        <w:rPr>
          <w:i/>
        </w:rPr>
        <w:t>pyrex iwaki</w:t>
      </w:r>
      <w:r>
        <w:t>), Spektrofotometri UV-Vis (</w:t>
      </w:r>
      <w:r>
        <w:rPr>
          <w:i/>
        </w:rPr>
        <w:t>Evolution 201</w:t>
      </w:r>
      <w:r>
        <w:t>), scanning electron microscopy (</w:t>
      </w:r>
      <w:r>
        <w:rPr>
          <w:i/>
        </w:rPr>
        <w:t>Hitachi</w:t>
      </w:r>
      <w:r>
        <w:t xml:space="preserve">) dan particle size analyzer </w:t>
      </w:r>
      <w:r>
        <w:rPr>
          <w:i/>
        </w:rPr>
        <w:t>(Fritsch</w:t>
      </w:r>
      <w:r>
        <w:t>).</w:t>
      </w:r>
    </w:p>
    <w:p w:rsidR="00554726" w:rsidRDefault="00554726">
      <w:pPr>
        <w:spacing w:line="480" w:lineRule="auto"/>
        <w:sectPr w:rsidR="00554726">
          <w:headerReference w:type="even" r:id="rId14"/>
          <w:headerReference w:type="default" r:id="rId15"/>
          <w:headerReference w:type="first" r:id="rId16"/>
          <w:pgSz w:w="11910" w:h="16840"/>
          <w:pgMar w:top="1600" w:right="1480" w:bottom="280" w:left="1680" w:header="986" w:footer="0" w:gutter="0"/>
          <w:pgNumType w:start="56"/>
          <w:cols w:space="720"/>
        </w:sectPr>
      </w:pPr>
    </w:p>
    <w:p w:rsidR="00554726" w:rsidRDefault="0045637B">
      <w:pPr>
        <w:pStyle w:val="Heading1"/>
        <w:numPr>
          <w:ilvl w:val="1"/>
          <w:numId w:val="3"/>
        </w:numPr>
        <w:tabs>
          <w:tab w:val="left" w:pos="840"/>
        </w:tabs>
        <w:spacing w:before="84"/>
        <w:ind w:left="840"/>
      </w:pPr>
      <w:r>
        <w:lastRenderedPageBreak/>
        <w:t>PengumpulandanPengolahanBahan</w:t>
      </w:r>
      <w:r>
        <w:rPr>
          <w:spacing w:val="-2"/>
        </w:rPr>
        <w:t xml:space="preserve"> Sampel</w:t>
      </w:r>
    </w:p>
    <w:p w:rsidR="00554726" w:rsidRDefault="00554726">
      <w:pPr>
        <w:pStyle w:val="BodyText"/>
        <w:ind w:left="0"/>
        <w:jc w:val="left"/>
        <w:rPr>
          <w:b/>
        </w:rPr>
      </w:pPr>
    </w:p>
    <w:p w:rsidR="00554726" w:rsidRDefault="0045637B">
      <w:pPr>
        <w:pStyle w:val="ListParagraph"/>
        <w:numPr>
          <w:ilvl w:val="2"/>
          <w:numId w:val="3"/>
        </w:numPr>
        <w:tabs>
          <w:tab w:val="left" w:pos="1020"/>
        </w:tabs>
        <w:spacing w:before="0"/>
        <w:rPr>
          <w:b/>
          <w:sz w:val="24"/>
        </w:rPr>
      </w:pPr>
      <w:r>
        <w:rPr>
          <w:b/>
          <w:sz w:val="24"/>
        </w:rPr>
        <w:t>PengumpulanBahan</w:t>
      </w:r>
      <w:r>
        <w:rPr>
          <w:b/>
          <w:spacing w:val="-2"/>
          <w:sz w:val="24"/>
        </w:rPr>
        <w:t>Sampel</w:t>
      </w:r>
    </w:p>
    <w:p w:rsidR="00554726" w:rsidRDefault="0045637B">
      <w:pPr>
        <w:pStyle w:val="BodyText"/>
        <w:spacing w:before="272" w:line="480" w:lineRule="auto"/>
        <w:ind w:right="223" w:firstLine="720"/>
      </w:pPr>
      <w:r>
        <w:t>Pengumpulan bahan sampel dilakukan secara purposive yaitu tanpa membandingkan dengan daerah lain. Sampel yang digunakan adalah serbuk teh celup bekas yang didapat dari rumah makan jalan Garu, Kec</w:t>
      </w:r>
      <w:r>
        <w:t>amatan MedanAmplas, Kota Medan.</w:t>
      </w:r>
    </w:p>
    <w:p w:rsidR="00554726" w:rsidRDefault="0045637B">
      <w:pPr>
        <w:pStyle w:val="Heading1"/>
        <w:numPr>
          <w:ilvl w:val="2"/>
          <w:numId w:val="3"/>
        </w:numPr>
        <w:tabs>
          <w:tab w:val="left" w:pos="1020"/>
        </w:tabs>
      </w:pPr>
      <w:r>
        <w:t>PengolahanBahan</w:t>
      </w:r>
      <w:r>
        <w:rPr>
          <w:spacing w:val="-2"/>
        </w:rPr>
        <w:t>Sampel</w:t>
      </w:r>
    </w:p>
    <w:p w:rsidR="00554726" w:rsidRDefault="0045637B">
      <w:pPr>
        <w:pStyle w:val="BodyText"/>
        <w:spacing w:before="271" w:line="480" w:lineRule="auto"/>
        <w:ind w:right="217" w:firstLine="720"/>
      </w:pPr>
      <w:r>
        <w:t>Pengolahan bahan sampel serbuk teh celup bekas yang telah dikumpulkan, kemudian dicuci dengan air bersih, lalu ditiriskan untuk membuang sisa-sisa airteh. Setelah itu, dikeringkan dan disimpan dalam wad</w:t>
      </w:r>
      <w:r>
        <w:t>ah bersih. Serbuk teh celup bekas yang sudah kering, kemudian dihaluskan menggunakan blender lalu diayak dengan nomor pengayak 100 derajat kehalusan sangat halus (Nurjanah et al.,</w:t>
      </w:r>
      <w:r>
        <w:rPr>
          <w:spacing w:val="-2"/>
        </w:rPr>
        <w:t>2018).</w:t>
      </w:r>
    </w:p>
    <w:p w:rsidR="00554726" w:rsidRDefault="0045637B">
      <w:pPr>
        <w:pStyle w:val="Heading1"/>
        <w:numPr>
          <w:ilvl w:val="1"/>
          <w:numId w:val="3"/>
        </w:numPr>
        <w:tabs>
          <w:tab w:val="left" w:pos="840"/>
        </w:tabs>
        <w:spacing w:before="3"/>
        <w:ind w:left="840"/>
      </w:pPr>
      <w:r>
        <w:t>PembuatanLarutan</w:t>
      </w:r>
      <w:r>
        <w:rPr>
          <w:spacing w:val="-2"/>
        </w:rPr>
        <w:t xml:space="preserve"> Pereaksi</w:t>
      </w:r>
    </w:p>
    <w:p w:rsidR="00554726" w:rsidRDefault="00554726">
      <w:pPr>
        <w:pStyle w:val="BodyText"/>
        <w:ind w:left="0"/>
        <w:jc w:val="left"/>
        <w:rPr>
          <w:b/>
        </w:rPr>
      </w:pPr>
    </w:p>
    <w:p w:rsidR="00554726" w:rsidRDefault="0045637B">
      <w:pPr>
        <w:pStyle w:val="ListParagraph"/>
        <w:numPr>
          <w:ilvl w:val="2"/>
          <w:numId w:val="3"/>
        </w:numPr>
        <w:tabs>
          <w:tab w:val="left" w:pos="1020"/>
        </w:tabs>
        <w:spacing w:before="1"/>
        <w:rPr>
          <w:b/>
          <w:sz w:val="24"/>
        </w:rPr>
      </w:pPr>
      <w:r>
        <w:rPr>
          <w:b/>
          <w:sz w:val="24"/>
        </w:rPr>
        <w:t>LarutanPereaksi</w:t>
      </w:r>
      <w:r>
        <w:rPr>
          <w:b/>
          <w:spacing w:val="-2"/>
          <w:sz w:val="24"/>
        </w:rPr>
        <w:t xml:space="preserve"> Bouchardat</w:t>
      </w:r>
    </w:p>
    <w:p w:rsidR="00554726" w:rsidRDefault="0045637B">
      <w:pPr>
        <w:pStyle w:val="BodyText"/>
        <w:spacing w:before="271" w:line="480" w:lineRule="auto"/>
        <w:ind w:right="225" w:firstLine="566"/>
      </w:pPr>
      <w:r>
        <w:t>Sebanyak2 giodiu</w:t>
      </w:r>
      <w:r>
        <w:t>m dan 4 g kalium iodida kemudian dilarutkan dalam air suling hingga 100 ml ( Depkes RI, 1995).</w:t>
      </w:r>
    </w:p>
    <w:p w:rsidR="00554726" w:rsidRDefault="0045637B">
      <w:pPr>
        <w:pStyle w:val="Heading1"/>
        <w:numPr>
          <w:ilvl w:val="2"/>
          <w:numId w:val="3"/>
        </w:numPr>
        <w:tabs>
          <w:tab w:val="left" w:pos="1020"/>
        </w:tabs>
      </w:pPr>
      <w:r>
        <w:t>LarutanPereaksi</w:t>
      </w:r>
      <w:r>
        <w:rPr>
          <w:spacing w:val="-4"/>
        </w:rPr>
        <w:t>Mayer</w:t>
      </w:r>
    </w:p>
    <w:p w:rsidR="00554726" w:rsidRDefault="0045637B">
      <w:pPr>
        <w:pStyle w:val="BodyText"/>
        <w:spacing w:before="271" w:line="480" w:lineRule="auto"/>
        <w:ind w:right="220" w:firstLine="566"/>
      </w:pPr>
      <w:r>
        <w:t>Raksa (II)</w:t>
      </w:r>
      <w:r>
        <w:t>klorida sebanyak 1,35 g dilarutkan dengan 60 ml akuades di dalam gelas ukur 100 ml. pada wadah lain larutkan 5 g kalium iodida dalam 10 ml akuades. Kedua larutan dicampur dalam labu ukur 100 ml, lalu diencerkan dengan akuades sampai garis tanda ( Depkes RI</w:t>
      </w:r>
      <w:r>
        <w:t>, 1995)</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Heading1"/>
        <w:numPr>
          <w:ilvl w:val="2"/>
          <w:numId w:val="3"/>
        </w:numPr>
        <w:tabs>
          <w:tab w:val="left" w:pos="1020"/>
        </w:tabs>
        <w:spacing w:before="84"/>
      </w:pPr>
      <w:r>
        <w:lastRenderedPageBreak/>
        <w:t>LarutanPereaksi</w:t>
      </w:r>
      <w:r>
        <w:rPr>
          <w:spacing w:val="-2"/>
        </w:rPr>
        <w:t xml:space="preserve"> Dragendorff</w:t>
      </w:r>
    </w:p>
    <w:p w:rsidR="00554726" w:rsidRDefault="0045637B">
      <w:pPr>
        <w:pStyle w:val="BodyText"/>
        <w:spacing w:before="272" w:line="480" w:lineRule="auto"/>
        <w:ind w:right="222" w:firstLine="566"/>
      </w:pPr>
      <w:r>
        <w:t>Sebanyak20 ml larutan bismut nitrat 40% b/v dalam asam nitrat P dicampur dengan 50 ml larutan kalium iodida P 54,4% b/v, diamkan sampai memisah sempurna. Ambil larutan jernih dan encerkan dengan air sec</w:t>
      </w:r>
      <w:r>
        <w:t>ukupnya hingga 100ml ( Depkes RI, 1995)</w:t>
      </w:r>
    </w:p>
    <w:p w:rsidR="00554726" w:rsidRDefault="0045637B">
      <w:pPr>
        <w:pStyle w:val="Heading1"/>
        <w:numPr>
          <w:ilvl w:val="2"/>
          <w:numId w:val="3"/>
        </w:numPr>
        <w:tabs>
          <w:tab w:val="left" w:pos="1020"/>
        </w:tabs>
      </w:pPr>
      <w:r>
        <w:t>LarutanPereaksi</w:t>
      </w:r>
      <w:r>
        <w:rPr>
          <w:spacing w:val="-2"/>
        </w:rPr>
        <w:t xml:space="preserve"> Molish</w:t>
      </w:r>
    </w:p>
    <w:p w:rsidR="00554726" w:rsidRDefault="0045637B">
      <w:pPr>
        <w:pStyle w:val="BodyText"/>
        <w:spacing w:before="271" w:line="480" w:lineRule="auto"/>
        <w:ind w:right="220" w:firstLine="566"/>
      </w:pPr>
      <w:r>
        <w:t>Sebanyak 3 g alfa-naftol dimasukkan ke dalam labu ukur 100 ml lalu dilarutkan dalam asam nitrat 0,5 N sampai garis tanda ( Depkes RI, 1995)</w:t>
      </w:r>
    </w:p>
    <w:p w:rsidR="00554726" w:rsidRDefault="0045637B">
      <w:pPr>
        <w:pStyle w:val="Heading1"/>
        <w:numPr>
          <w:ilvl w:val="2"/>
          <w:numId w:val="3"/>
        </w:numPr>
        <w:tabs>
          <w:tab w:val="left" w:pos="1020"/>
        </w:tabs>
      </w:pPr>
      <w:r>
        <w:t>LarutanPereaksiAsamKlorida2</w:t>
      </w:r>
      <w:r>
        <w:rPr>
          <w:spacing w:val="-10"/>
        </w:rPr>
        <w:t>N</w:t>
      </w:r>
    </w:p>
    <w:p w:rsidR="00554726" w:rsidRDefault="0045637B">
      <w:pPr>
        <w:pStyle w:val="BodyText"/>
        <w:spacing w:before="271" w:line="480" w:lineRule="auto"/>
        <w:ind w:right="220" w:firstLine="566"/>
      </w:pPr>
      <w:r>
        <w:t xml:space="preserve">Asam klorida pekat sebanyak 19,71 ml dipipet lalu dimasukkan ke dalam gelaskima100mllaludiencerkandenganakuadessampaigaristanda (Depkes RI, </w:t>
      </w:r>
      <w:r>
        <w:rPr>
          <w:spacing w:val="-2"/>
        </w:rPr>
        <w:t>1995)</w:t>
      </w:r>
    </w:p>
    <w:p w:rsidR="00554726" w:rsidRDefault="0045637B">
      <w:pPr>
        <w:pStyle w:val="Heading1"/>
        <w:numPr>
          <w:ilvl w:val="2"/>
          <w:numId w:val="3"/>
        </w:numPr>
        <w:tabs>
          <w:tab w:val="left" w:pos="1020"/>
        </w:tabs>
        <w:spacing w:before="6"/>
      </w:pPr>
      <w:r>
        <w:t>LarutanPereaksiLiebermann-</w:t>
      </w:r>
      <w:r>
        <w:rPr>
          <w:spacing w:val="-2"/>
        </w:rPr>
        <w:t>Burchard</w:t>
      </w:r>
    </w:p>
    <w:p w:rsidR="00554726" w:rsidRDefault="0045637B">
      <w:pPr>
        <w:pStyle w:val="BodyText"/>
        <w:spacing w:before="269" w:line="480" w:lineRule="auto"/>
        <w:ind w:right="224" w:firstLine="566"/>
      </w:pPr>
      <w:r>
        <w:t>Asam asetat anhidrida sebanyak 20 ml dipipet lalu dicampurkan dengan 1 ml a</w:t>
      </w:r>
      <w:r>
        <w:t>sam sulfat pekat dalam gelas ukur ( Depkes RI, 1995)</w:t>
      </w:r>
    </w:p>
    <w:p w:rsidR="00554726" w:rsidRDefault="0045637B">
      <w:pPr>
        <w:pStyle w:val="Heading1"/>
        <w:numPr>
          <w:ilvl w:val="2"/>
          <w:numId w:val="3"/>
        </w:numPr>
        <w:tabs>
          <w:tab w:val="left" w:pos="1020"/>
        </w:tabs>
      </w:pPr>
      <w:r>
        <w:t xml:space="preserve">LarutanPereaksiTimbal(II)Asetat0,4 </w:t>
      </w:r>
      <w:r>
        <w:rPr>
          <w:spacing w:val="-10"/>
        </w:rPr>
        <w:t>M</w:t>
      </w:r>
    </w:p>
    <w:p w:rsidR="00554726" w:rsidRDefault="0045637B">
      <w:pPr>
        <w:pStyle w:val="BodyText"/>
        <w:spacing w:before="271" w:line="480" w:lineRule="auto"/>
        <w:ind w:right="226" w:firstLine="566"/>
      </w:pPr>
      <w:r>
        <w:t>Timbal (II) asetat sebanyak 15,17 g dimasukkan ke dalam labu ukur 100 ml lalu dilarutkan dalam akuades bebas CO2 sampai garis tanda ( Depkes RI, 1995)</w:t>
      </w:r>
    </w:p>
    <w:p w:rsidR="00554726" w:rsidRDefault="0045637B">
      <w:pPr>
        <w:pStyle w:val="Heading1"/>
        <w:numPr>
          <w:ilvl w:val="2"/>
          <w:numId w:val="3"/>
        </w:numPr>
        <w:tabs>
          <w:tab w:val="left" w:pos="1020"/>
        </w:tabs>
      </w:pPr>
      <w:r>
        <w:t>LarutanPeraksiB</w:t>
      </w:r>
      <w:r>
        <w:t>esi(III)Klorida</w:t>
      </w:r>
      <w:r>
        <w:rPr>
          <w:spacing w:val="-5"/>
        </w:rPr>
        <w:t>1%</w:t>
      </w:r>
    </w:p>
    <w:p w:rsidR="00554726" w:rsidRDefault="0045637B">
      <w:pPr>
        <w:pStyle w:val="BodyText"/>
        <w:spacing w:before="271" w:line="480" w:lineRule="auto"/>
        <w:ind w:right="223" w:firstLine="566"/>
      </w:pPr>
      <w:r>
        <w:t>Besi (III)klorida sebanyak 1 g dilarutkan dalam akuades dalam labu ukur 100 mL dan dicukupkan sampai garis tanda ( Depkes RI, 1995)</w:t>
      </w:r>
    </w:p>
    <w:p w:rsidR="00554726" w:rsidRDefault="0045637B">
      <w:pPr>
        <w:pStyle w:val="Heading1"/>
        <w:numPr>
          <w:ilvl w:val="2"/>
          <w:numId w:val="3"/>
        </w:numPr>
        <w:tabs>
          <w:tab w:val="left" w:pos="1020"/>
        </w:tabs>
      </w:pPr>
      <w:r>
        <w:t>LarutanPereaksiAsamNitrat0,5</w:t>
      </w:r>
      <w:r>
        <w:rPr>
          <w:spacing w:val="-10"/>
        </w:rPr>
        <w:t>N</w:t>
      </w:r>
    </w:p>
    <w:p w:rsidR="00554726" w:rsidRDefault="0045637B">
      <w:pPr>
        <w:pStyle w:val="BodyText"/>
        <w:spacing w:before="272" w:line="480" w:lineRule="auto"/>
        <w:ind w:right="222" w:firstLine="566"/>
      </w:pPr>
      <w:r>
        <w:t>Asam nitrat pekat sebanyak 44,3 ml dimasukkan ke dalam labu ukur 100 ml lalu diencerkan dengan akuades sampai garis tanda ( Depkes RI, 1995).</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Heading1"/>
        <w:numPr>
          <w:ilvl w:val="2"/>
          <w:numId w:val="3"/>
        </w:numPr>
        <w:tabs>
          <w:tab w:val="left" w:pos="1140"/>
        </w:tabs>
        <w:spacing w:before="84"/>
      </w:pPr>
      <w:r>
        <w:lastRenderedPageBreak/>
        <w:t>LarutanPereaksi NatriumHidroksida 2</w:t>
      </w:r>
      <w:r>
        <w:rPr>
          <w:spacing w:val="-10"/>
        </w:rPr>
        <w:t>N</w:t>
      </w:r>
    </w:p>
    <w:p w:rsidR="00554726" w:rsidRDefault="0045637B">
      <w:pPr>
        <w:pStyle w:val="BodyText"/>
        <w:spacing w:before="272" w:line="480" w:lineRule="auto"/>
        <w:ind w:right="214" w:firstLine="566"/>
      </w:pPr>
      <w:r>
        <w:t xml:space="preserve">Sebanyak 8 g pecahan hablur atau pellet natrium hidroksida </w:t>
      </w:r>
      <w:r>
        <w:t>dimasukkan ke dalam labu ukur 100 ml, lalu dilarutkan dalam aquades hingga volume 100 ml ( Depkes RI, 1995).</w:t>
      </w:r>
    </w:p>
    <w:p w:rsidR="00554726" w:rsidRDefault="0045637B">
      <w:pPr>
        <w:pStyle w:val="Heading1"/>
        <w:numPr>
          <w:ilvl w:val="2"/>
          <w:numId w:val="3"/>
        </w:numPr>
        <w:tabs>
          <w:tab w:val="left" w:pos="1140"/>
        </w:tabs>
        <w:spacing w:before="4"/>
      </w:pPr>
      <w:r>
        <w:t xml:space="preserve">LarutanPereaksiAsamSulfat2 </w:t>
      </w:r>
      <w:r>
        <w:rPr>
          <w:spacing w:val="-10"/>
        </w:rPr>
        <w:t>N</w:t>
      </w:r>
    </w:p>
    <w:p w:rsidR="00554726" w:rsidRDefault="0045637B">
      <w:pPr>
        <w:pStyle w:val="BodyText"/>
        <w:spacing w:before="272" w:line="480" w:lineRule="auto"/>
        <w:ind w:right="217" w:firstLine="566"/>
      </w:pPr>
      <w:r>
        <w:t>Asamsulfatpekatsebanyak10,32mldipipetlalu dimasukkankedalam gelas kimia 100 ml lalu diencerkan dengan akuades sampa ga</w:t>
      </w:r>
      <w:r>
        <w:t>ris tanda (Depkes RI,</w:t>
      </w:r>
      <w:r>
        <w:rPr>
          <w:spacing w:val="-2"/>
        </w:rPr>
        <w:t>1995).</w:t>
      </w:r>
    </w:p>
    <w:p w:rsidR="00554726" w:rsidRDefault="0045637B">
      <w:pPr>
        <w:pStyle w:val="Heading1"/>
        <w:numPr>
          <w:ilvl w:val="1"/>
          <w:numId w:val="3"/>
        </w:numPr>
        <w:tabs>
          <w:tab w:val="left" w:pos="840"/>
        </w:tabs>
        <w:ind w:left="840"/>
      </w:pPr>
      <w:r>
        <w:t>KarakterisasiSerbukTehCelup</w:t>
      </w:r>
      <w:r>
        <w:rPr>
          <w:spacing w:val="-2"/>
        </w:rPr>
        <w:t>Bekas</w:t>
      </w:r>
    </w:p>
    <w:p w:rsidR="00554726" w:rsidRDefault="0045637B">
      <w:pPr>
        <w:pStyle w:val="BodyText"/>
        <w:spacing w:before="271" w:line="480" w:lineRule="auto"/>
        <w:ind w:right="226" w:firstLine="566"/>
      </w:pPr>
      <w:r>
        <w:t>Pemeriksaan dilakukan meliputi penetapan kadar air, penetapan kadar sari larut dalam air, penetapan kadar sari larut dalam etanol, penetapan kadar abu total, serta penetapan kadar abu tidak larut</w:t>
      </w:r>
      <w:r>
        <w:t xml:space="preserve"> asam (Depkes RI, 1995).</w:t>
      </w:r>
    </w:p>
    <w:p w:rsidR="00554726" w:rsidRDefault="0045637B">
      <w:pPr>
        <w:pStyle w:val="Heading1"/>
        <w:numPr>
          <w:ilvl w:val="2"/>
          <w:numId w:val="3"/>
        </w:numPr>
        <w:tabs>
          <w:tab w:val="left" w:pos="1020"/>
        </w:tabs>
        <w:spacing w:before="6"/>
      </w:pPr>
      <w:r>
        <w:t>PenetapanKadar</w:t>
      </w:r>
      <w:r>
        <w:rPr>
          <w:spacing w:val="-5"/>
        </w:rPr>
        <w:t>Air</w:t>
      </w:r>
    </w:p>
    <w:p w:rsidR="00554726" w:rsidRDefault="0045637B">
      <w:pPr>
        <w:pStyle w:val="BodyText"/>
        <w:spacing w:before="269" w:line="480" w:lineRule="auto"/>
        <w:ind w:right="225" w:firstLine="566"/>
      </w:pPr>
      <w:r>
        <w:t>Penetapan kadar air dilakukan dengan metode azeotropi. Dengan menggunakan alat yang terdiri dari labu alas bulat 500 ml, alat penampung dan pendingin, tabung penyambung dan tabung penerima 5 ml.</w:t>
      </w:r>
    </w:p>
    <w:p w:rsidR="00554726" w:rsidRDefault="0045637B">
      <w:pPr>
        <w:pStyle w:val="ListParagraph"/>
        <w:numPr>
          <w:ilvl w:val="0"/>
          <w:numId w:val="1"/>
        </w:numPr>
        <w:tabs>
          <w:tab w:val="left" w:pos="906"/>
        </w:tabs>
        <w:spacing w:before="0"/>
        <w:ind w:left="906" w:hanging="426"/>
        <w:jc w:val="both"/>
        <w:rPr>
          <w:sz w:val="24"/>
        </w:rPr>
      </w:pPr>
      <w:r>
        <w:rPr>
          <w:sz w:val="24"/>
        </w:rPr>
        <w:t>Penjenuhan</w:t>
      </w:r>
      <w:r>
        <w:rPr>
          <w:spacing w:val="-2"/>
          <w:sz w:val="24"/>
        </w:rPr>
        <w:t>Toluene</w:t>
      </w:r>
    </w:p>
    <w:p w:rsidR="00554726" w:rsidRDefault="00554726">
      <w:pPr>
        <w:pStyle w:val="BodyText"/>
        <w:ind w:left="0"/>
        <w:jc w:val="left"/>
      </w:pPr>
    </w:p>
    <w:p w:rsidR="00554726" w:rsidRDefault="0045637B">
      <w:pPr>
        <w:pStyle w:val="BodyText"/>
        <w:spacing w:line="480" w:lineRule="auto"/>
        <w:ind w:right="218" w:firstLine="427"/>
      </w:pPr>
      <w:r>
        <w:t xml:space="preserve">Sebanyak 200 ml toluene dan 2 ml aquadest dimasukkan ke dalam labu alas bulat lalu dipasangkan alat penampung dan pendingin kemudian didestilasi selama 2 jam. Destilasi dihentikan dan dibiarkan dingin selama 30 menit lalu volume air dalam tabung penerima </w:t>
      </w:r>
      <w:r>
        <w:t>dibaca dengan ketelitian 0,05 ml.</w:t>
      </w:r>
    </w:p>
    <w:p w:rsidR="00554726" w:rsidRDefault="0045637B">
      <w:pPr>
        <w:pStyle w:val="ListParagraph"/>
        <w:numPr>
          <w:ilvl w:val="0"/>
          <w:numId w:val="1"/>
        </w:numPr>
        <w:tabs>
          <w:tab w:val="left" w:pos="907"/>
        </w:tabs>
        <w:spacing w:before="1"/>
        <w:ind w:hanging="427"/>
        <w:jc w:val="both"/>
        <w:rPr>
          <w:sz w:val="24"/>
        </w:rPr>
      </w:pPr>
      <w:r>
        <w:rPr>
          <w:sz w:val="24"/>
        </w:rPr>
        <w:t>Penetapankadarair</w:t>
      </w:r>
      <w:r>
        <w:rPr>
          <w:spacing w:val="-2"/>
          <w:sz w:val="24"/>
        </w:rPr>
        <w:t>serbuk</w:t>
      </w:r>
    </w:p>
    <w:p w:rsidR="00554726" w:rsidRDefault="0045637B">
      <w:pPr>
        <w:pStyle w:val="BodyText"/>
        <w:spacing w:before="276" w:line="480" w:lineRule="auto"/>
        <w:ind w:right="216" w:firstLine="427"/>
      </w:pPr>
      <w:r>
        <w:t>Sebanyak 5 gr serbuk simplisia teh celup bekas yang telah ditimbang, dimasukkankedalamlabuyangberisitoluenjenuh,laludipanaskandengan</w:t>
      </w:r>
      <w:r>
        <w:rPr>
          <w:spacing w:val="-2"/>
        </w:rPr>
        <w:t>hati-</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BodyText"/>
        <w:spacing w:before="80" w:line="480" w:lineRule="auto"/>
        <w:ind w:right="221"/>
      </w:pPr>
      <w:r>
        <w:lastRenderedPageBreak/>
        <w:t>hati selama 15 menit. Setelah toluen mendi</w:t>
      </w:r>
      <w:r>
        <w:t xml:space="preserve">dih, kecepatan pada tetesan diatur 2tetes untuk tiap detik sampai sebagian besar air terdestilasi, kemudian kecepatan destilasi dinaikkan sampai 4 tetes untuk tiap detik. Setelah semua air terdestilasi, bagian dalam tabung pendingin dibilas dengan toluen. </w:t>
      </w:r>
      <w:r>
        <w:t xml:space="preserve">Destilasi dilanjutkan hingga 5 menit, lalu tabung penerima dibiarkan mendingin pada suhu kamar. Setelah air dantoluenmemisahsempurna,volumeairdibacadenganketelitian0,05ml.Selisih kedua volume air yang dibaca sesuai dengan kandungan air yang terdapat dalam </w:t>
      </w:r>
      <w:r>
        <w:t>bahan yang diperiksa. Kadar air dihitung dalam persen (v/b) (Depkes RI, 1989).</w:t>
      </w:r>
    </w:p>
    <w:p w:rsidR="00554726" w:rsidRDefault="00554726">
      <w:pPr>
        <w:spacing w:line="480" w:lineRule="auto"/>
        <w:sectPr w:rsidR="00554726">
          <w:pgSz w:w="11910" w:h="16840"/>
          <w:pgMar w:top="1600" w:right="1480" w:bottom="280" w:left="1680" w:header="986" w:footer="0" w:gutter="0"/>
          <w:cols w:space="720"/>
        </w:sectPr>
      </w:pPr>
    </w:p>
    <w:p w:rsidR="00554726" w:rsidRDefault="00554726">
      <w:pPr>
        <w:pStyle w:val="BodyText"/>
        <w:spacing w:before="182"/>
        <w:ind w:left="1325"/>
        <w:jc w:val="left"/>
        <w:rPr>
          <w:rFonts w:ascii="DejaVu Serif Condensed"/>
        </w:rPr>
      </w:pPr>
      <w:r w:rsidRPr="00554726">
        <w:lastRenderedPageBreak/>
        <w:pict>
          <v:rect id="docshape2" o:spid="_x0000_s2057" style="position:absolute;left:0;text-align:left;margin-left:231.15pt;margin-top:16.4pt;width:193.2pt;height:.85pt;z-index:15728640;mso-position-horizontal-relative:page" fillcolor="black" stroked="f">
            <w10:wrap anchorx="page"/>
          </v:rect>
        </w:pict>
      </w:r>
      <w:r w:rsidR="0045637B">
        <w:rPr>
          <w:rFonts w:ascii="DejaVu Serif Condensed"/>
          <w:spacing w:val="-2"/>
        </w:rPr>
        <w:t>%KadarAir</w:t>
      </w:r>
      <w:r w:rsidR="0045637B">
        <w:rPr>
          <w:rFonts w:ascii="DejaVu Serif Condensed"/>
          <w:spacing w:val="-10"/>
        </w:rPr>
        <w:t>=</w:t>
      </w:r>
    </w:p>
    <w:p w:rsidR="00554726" w:rsidRDefault="0045637B">
      <w:pPr>
        <w:pStyle w:val="BodyText"/>
        <w:spacing w:line="295" w:lineRule="auto"/>
        <w:ind w:left="1038" w:hanging="1013"/>
        <w:jc w:val="left"/>
        <w:rPr>
          <w:rFonts w:ascii="DejaVu Serif Condensed" w:hAnsi="DejaVu Serif Condensed"/>
        </w:rPr>
      </w:pPr>
      <w:r>
        <w:br w:type="column"/>
      </w:r>
      <w:r>
        <w:rPr>
          <w:rFonts w:ascii="DejaVu Serif Condensed" w:hAnsi="DejaVu Serif Condensed"/>
          <w:spacing w:val="-6"/>
          <w:position w:val="1"/>
        </w:rPr>
        <w:lastRenderedPageBreak/>
        <w:t>(</w:t>
      </w:r>
      <w:r>
        <w:rPr>
          <w:rFonts w:ascii="DejaVu Serif Condensed" w:hAnsi="DejaVu Serif Condensed"/>
          <w:spacing w:val="-6"/>
        </w:rPr>
        <w:t>Volumeakhirair−Volumeawalair</w:t>
      </w:r>
      <w:r>
        <w:rPr>
          <w:rFonts w:ascii="DejaVu Serif Condensed" w:hAnsi="DejaVu Serif Condensed"/>
          <w:spacing w:val="-6"/>
          <w:position w:val="1"/>
        </w:rPr>
        <w:t xml:space="preserve">) </w:t>
      </w:r>
      <w:r>
        <w:rPr>
          <w:rFonts w:ascii="DejaVu Serif Condensed" w:hAnsi="DejaVu Serif Condensed"/>
        </w:rPr>
        <w:t>Berat Sampel (gr)</w:t>
      </w:r>
    </w:p>
    <w:p w:rsidR="00554726" w:rsidRDefault="0045637B">
      <w:pPr>
        <w:pStyle w:val="BodyText"/>
        <w:spacing w:before="182"/>
        <w:ind w:left="54"/>
        <w:jc w:val="left"/>
        <w:rPr>
          <w:rFonts w:ascii="DejaVu Serif Condensed"/>
        </w:rPr>
      </w:pPr>
      <w:r>
        <w:br w:type="column"/>
      </w:r>
      <w:r>
        <w:rPr>
          <w:rFonts w:ascii="DejaVu Serif Condensed"/>
          <w:spacing w:val="-7"/>
        </w:rPr>
        <w:lastRenderedPageBreak/>
        <w:t>x</w:t>
      </w:r>
      <w:r>
        <w:rPr>
          <w:rFonts w:ascii="DejaVu Serif Condensed"/>
          <w:spacing w:val="-4"/>
        </w:rPr>
        <w:t>100%</w:t>
      </w:r>
    </w:p>
    <w:p w:rsidR="00554726" w:rsidRDefault="00554726">
      <w:pPr>
        <w:rPr>
          <w:rFonts w:ascii="DejaVu Serif Condensed"/>
        </w:rPr>
        <w:sectPr w:rsidR="00554726">
          <w:type w:val="continuous"/>
          <w:pgSz w:w="11910" w:h="16840"/>
          <w:pgMar w:top="1620" w:right="1480" w:bottom="280" w:left="1680" w:header="986" w:footer="0" w:gutter="0"/>
          <w:cols w:num="3" w:space="720" w:equalWidth="0">
            <w:col w:w="2878" w:space="40"/>
            <w:col w:w="3889" w:space="39"/>
            <w:col w:w="1904"/>
          </w:cols>
        </w:sectPr>
      </w:pPr>
    </w:p>
    <w:p w:rsidR="00554726" w:rsidRDefault="0045637B">
      <w:pPr>
        <w:pStyle w:val="Heading1"/>
        <w:numPr>
          <w:ilvl w:val="2"/>
          <w:numId w:val="3"/>
        </w:numPr>
        <w:tabs>
          <w:tab w:val="left" w:pos="1020"/>
        </w:tabs>
        <w:spacing w:before="198"/>
      </w:pPr>
      <w:r>
        <w:lastRenderedPageBreak/>
        <w:t xml:space="preserve">PenetapanKadar Abu </w:t>
      </w:r>
      <w:r>
        <w:rPr>
          <w:spacing w:val="-4"/>
        </w:rPr>
        <w:t>Total</w:t>
      </w:r>
    </w:p>
    <w:p w:rsidR="00554726" w:rsidRDefault="0045637B">
      <w:pPr>
        <w:pStyle w:val="BodyText"/>
        <w:spacing w:before="272" w:line="480" w:lineRule="auto"/>
        <w:ind w:right="220" w:firstLine="566"/>
      </w:pPr>
      <w:r>
        <w:t>Sebanyak 2 gr zat yang telah di gerus dan ditimbang dimasukkan ke dalam krus yang telah dipijarkan dan ditara. Pijarkan perlahan-lahan hingga arang habis, pemijarandilakukanpadasuhu500-600</w:t>
      </w:r>
      <w:r>
        <w:rPr>
          <w:vertAlign w:val="superscript"/>
        </w:rPr>
        <w:t>o</w:t>
      </w:r>
      <w:r>
        <w:t>Claludinginkandantimbang.Jikadengan ini arangtidak dapat dihilangka</w:t>
      </w:r>
      <w:r>
        <w:t>n, tambahkan air panas, saringmenggunakan kertas saring bebas abu. Pijarkan sisa dan kertas saring dalam krus yang sama. Masukkan filtrat dalam krus, uapkan, pijarkan hingga bobot tetap, timbang. Hitung kadar abu terhadap bahan yang telah dikeringkan (Depk</w:t>
      </w:r>
      <w:r>
        <w:t>es RI, 1989).</w:t>
      </w:r>
    </w:p>
    <w:p w:rsidR="00554726" w:rsidRDefault="00554726">
      <w:pPr>
        <w:spacing w:line="480" w:lineRule="auto"/>
        <w:sectPr w:rsidR="00554726">
          <w:type w:val="continuous"/>
          <w:pgSz w:w="11910" w:h="16840"/>
          <w:pgMar w:top="1620" w:right="1480" w:bottom="280" w:left="1680" w:header="986" w:footer="0" w:gutter="0"/>
          <w:cols w:space="720"/>
        </w:sectPr>
      </w:pPr>
    </w:p>
    <w:p w:rsidR="00554726" w:rsidRDefault="00554726">
      <w:pPr>
        <w:pStyle w:val="BodyText"/>
        <w:spacing w:before="170"/>
        <w:ind w:left="799"/>
        <w:jc w:val="left"/>
        <w:rPr>
          <w:rFonts w:ascii="DejaVu Serif Condensed"/>
        </w:rPr>
      </w:pPr>
      <w:r w:rsidRPr="00554726">
        <w:lastRenderedPageBreak/>
        <w:pict>
          <v:rect id="docshape3" o:spid="_x0000_s2056" style="position:absolute;left:0;text-align:left;margin-left:239.2pt;margin-top:15.85pt;width:213pt;height:.85pt;z-index:15729152;mso-position-horizontal-relative:page" fillcolor="black" stroked="f">
            <w10:wrap anchorx="page"/>
          </v:rect>
        </w:pict>
      </w:r>
      <w:r w:rsidR="0045637B">
        <w:rPr>
          <w:rFonts w:ascii="DejaVu Serif Condensed"/>
          <w:spacing w:val="-4"/>
        </w:rPr>
        <w:t>%KadarAbuTotal</w:t>
      </w:r>
      <w:r w:rsidR="0045637B">
        <w:rPr>
          <w:rFonts w:ascii="DejaVu Serif Condensed"/>
          <w:spacing w:val="-10"/>
        </w:rPr>
        <w:t>=</w:t>
      </w:r>
    </w:p>
    <w:p w:rsidR="00554726" w:rsidRDefault="0045637B">
      <w:pPr>
        <w:pStyle w:val="BodyText"/>
        <w:spacing w:line="295" w:lineRule="auto"/>
        <w:ind w:left="1153" w:hanging="1126"/>
        <w:jc w:val="left"/>
        <w:rPr>
          <w:rFonts w:ascii="DejaVu Serif Condensed" w:hAnsi="DejaVu Serif Condensed"/>
        </w:rPr>
      </w:pPr>
      <w:r>
        <w:br w:type="column"/>
      </w:r>
      <w:r>
        <w:rPr>
          <w:rFonts w:ascii="DejaVu Serif Condensed" w:hAnsi="DejaVu Serif Condensed"/>
          <w:w w:val="90"/>
        </w:rPr>
        <w:lastRenderedPageBreak/>
        <w:t xml:space="preserve">Berat cawan berisi − Berat cawan kosong </w:t>
      </w:r>
      <w:r>
        <w:rPr>
          <w:rFonts w:ascii="DejaVu Serif Condensed" w:hAnsi="DejaVu Serif Condensed"/>
        </w:rPr>
        <w:t>Berat simplisia (gr)</w:t>
      </w:r>
    </w:p>
    <w:p w:rsidR="00554726" w:rsidRDefault="0045637B">
      <w:pPr>
        <w:pStyle w:val="BodyText"/>
        <w:spacing w:before="170"/>
        <w:ind w:left="0"/>
        <w:jc w:val="left"/>
        <w:rPr>
          <w:rFonts w:ascii="DejaVu Serif Condensed"/>
        </w:rPr>
      </w:pPr>
      <w:r>
        <w:br w:type="column"/>
      </w:r>
      <w:r>
        <w:rPr>
          <w:rFonts w:ascii="DejaVu Serif Condensed"/>
          <w:w w:val="90"/>
        </w:rPr>
        <w:lastRenderedPageBreak/>
        <w:t>X</w:t>
      </w:r>
      <w:r>
        <w:rPr>
          <w:rFonts w:ascii="DejaVu Serif Condensed"/>
          <w:spacing w:val="-4"/>
        </w:rPr>
        <w:t>100%</w:t>
      </w:r>
    </w:p>
    <w:p w:rsidR="00554726" w:rsidRDefault="00554726">
      <w:pPr>
        <w:rPr>
          <w:rFonts w:ascii="DejaVu Serif Condensed"/>
        </w:rPr>
        <w:sectPr w:rsidR="00554726">
          <w:type w:val="continuous"/>
          <w:pgSz w:w="11910" w:h="16840"/>
          <w:pgMar w:top="1620" w:right="1480" w:bottom="280" w:left="1680" w:header="986" w:footer="0" w:gutter="0"/>
          <w:cols w:num="3" w:space="720" w:equalWidth="0">
            <w:col w:w="3037" w:space="40"/>
            <w:col w:w="4287" w:space="39"/>
            <w:col w:w="1347"/>
          </w:cols>
        </w:sectPr>
      </w:pPr>
    </w:p>
    <w:p w:rsidR="00554726" w:rsidRDefault="0045637B">
      <w:pPr>
        <w:pStyle w:val="Heading1"/>
        <w:numPr>
          <w:ilvl w:val="2"/>
          <w:numId w:val="3"/>
        </w:numPr>
        <w:tabs>
          <w:tab w:val="left" w:pos="1020"/>
        </w:tabs>
        <w:spacing w:before="197"/>
      </w:pPr>
      <w:r>
        <w:lastRenderedPageBreak/>
        <w:t>PenetapanKadar AbuTidakLarut</w:t>
      </w:r>
      <w:r>
        <w:rPr>
          <w:spacing w:val="-4"/>
        </w:rPr>
        <w:t>Asam</w:t>
      </w:r>
    </w:p>
    <w:p w:rsidR="00554726" w:rsidRDefault="0045637B">
      <w:pPr>
        <w:pStyle w:val="BodyText"/>
        <w:spacing w:before="271" w:line="480" w:lineRule="auto"/>
        <w:ind w:right="218" w:firstLine="566"/>
      </w:pPr>
      <w:r>
        <w:t xml:space="preserve">Abu yang diperoleh pada penetapan kadar abu total, didihkan dengan </w:t>
      </w:r>
      <w:r>
        <w:t>25 ml asam klorida encer P selama 5 menit, kumpulkan bagian yang tidak larut dalam asam,saringmelaluikruskacamasirataukertassaringbebasabu,cucidengan</w:t>
      </w:r>
      <w:r>
        <w:rPr>
          <w:spacing w:val="-5"/>
        </w:rPr>
        <w:t>air</w:t>
      </w:r>
    </w:p>
    <w:p w:rsidR="00554726" w:rsidRDefault="00554726">
      <w:pPr>
        <w:spacing w:line="480" w:lineRule="auto"/>
        <w:sectPr w:rsidR="00554726">
          <w:type w:val="continuous"/>
          <w:pgSz w:w="11910" w:h="16840"/>
          <w:pgMar w:top="1620" w:right="1480" w:bottom="280" w:left="1680" w:header="986" w:footer="0" w:gutter="0"/>
          <w:cols w:space="720"/>
        </w:sectPr>
      </w:pPr>
    </w:p>
    <w:p w:rsidR="00554726" w:rsidRDefault="0045637B">
      <w:pPr>
        <w:pStyle w:val="BodyText"/>
        <w:spacing w:before="80" w:line="480" w:lineRule="auto"/>
        <w:jc w:val="left"/>
      </w:pPr>
      <w:r>
        <w:lastRenderedPageBreak/>
        <w:t>panas,pijarkanhinggabobottetap,timbang.Hitungkadarabuyangtidaklarut dalam asam terh</w:t>
      </w:r>
      <w:r>
        <w:t>adap bahan yang telah dikeringkan (Depkes RI, 1989).</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spacing w:before="154"/>
        <w:ind w:left="542"/>
        <w:rPr>
          <w:rFonts w:ascii="DejaVu Serif Condensed"/>
        </w:rPr>
      </w:pPr>
      <w:r>
        <w:rPr>
          <w:rFonts w:ascii="DejaVu Serif Condensed"/>
          <w:spacing w:val="-8"/>
        </w:rPr>
        <w:lastRenderedPageBreak/>
        <w:t>%KadarAbuTidakLarutAsam</w:t>
      </w:r>
      <w:r>
        <w:rPr>
          <w:rFonts w:ascii="DejaVu Serif Condensed"/>
          <w:spacing w:val="-10"/>
        </w:rPr>
        <w:t>=</w:t>
      </w:r>
    </w:p>
    <w:p w:rsidR="00554726" w:rsidRDefault="0045637B">
      <w:pPr>
        <w:spacing w:line="242" w:lineRule="exact"/>
        <w:ind w:left="20"/>
        <w:jc w:val="center"/>
        <w:rPr>
          <w:rFonts w:ascii="DejaVu Serif Condensed" w:hAnsi="DejaVu Serif Condensed"/>
        </w:rPr>
      </w:pPr>
      <w:r>
        <w:br w:type="column"/>
      </w:r>
      <w:r>
        <w:rPr>
          <w:rFonts w:ascii="DejaVu Serif Condensed" w:hAnsi="DejaVu Serif Condensed"/>
          <w:w w:val="90"/>
        </w:rPr>
        <w:lastRenderedPageBreak/>
        <w:t>Beratcawanberisi−Beratcawan</w:t>
      </w:r>
      <w:r>
        <w:rPr>
          <w:rFonts w:ascii="DejaVu Serif Condensed" w:hAnsi="DejaVu Serif Condensed"/>
          <w:spacing w:val="-2"/>
          <w:w w:val="90"/>
        </w:rPr>
        <w:t>kosong</w:t>
      </w:r>
    </w:p>
    <w:p w:rsidR="00554726" w:rsidRDefault="00554726">
      <w:pPr>
        <w:pStyle w:val="BodyText"/>
        <w:spacing w:before="11"/>
        <w:ind w:left="0"/>
        <w:jc w:val="left"/>
        <w:rPr>
          <w:rFonts w:ascii="DejaVu Serif Condensed"/>
          <w:sz w:val="3"/>
        </w:rPr>
      </w:pPr>
    </w:p>
    <w:p w:rsidR="00554726" w:rsidRDefault="00554726">
      <w:pPr>
        <w:pStyle w:val="BodyText"/>
        <w:spacing w:line="20" w:lineRule="exact"/>
        <w:ind w:left="20" w:right="-58"/>
        <w:jc w:val="left"/>
        <w:rPr>
          <w:rFonts w:ascii="DejaVu Serif Condensed"/>
          <w:sz w:val="2"/>
        </w:rPr>
      </w:pPr>
      <w:r w:rsidRPr="00554726">
        <w:rPr>
          <w:rFonts w:ascii="DejaVu Serif Condensed"/>
          <w:sz w:val="2"/>
        </w:rPr>
      </w:r>
      <w:r>
        <w:rPr>
          <w:rFonts w:ascii="DejaVu Serif Condensed"/>
          <w:sz w:val="2"/>
        </w:rPr>
        <w:pict>
          <v:group id="docshapegroup4" o:spid="_x0000_s2054" style="width:195.3pt;height:.75pt;mso-position-horizontal-relative:char;mso-position-vertical-relative:line" coordsize="3906,15">
            <v:rect id="docshape5" o:spid="_x0000_s2055" style="position:absolute;width:3906;height:15" fillcolor="black" stroked="f"/>
            <w10:wrap type="none"/>
            <w10:anchorlock/>
          </v:group>
        </w:pict>
      </w:r>
    </w:p>
    <w:p w:rsidR="00554726" w:rsidRDefault="0045637B">
      <w:pPr>
        <w:ind w:left="17"/>
        <w:jc w:val="center"/>
        <w:rPr>
          <w:rFonts w:ascii="DejaVu Serif Condensed"/>
        </w:rPr>
      </w:pPr>
      <w:r>
        <w:rPr>
          <w:rFonts w:ascii="DejaVu Serif Condensed"/>
          <w:w w:val="90"/>
        </w:rPr>
        <w:t>Beratsimplisia</w:t>
      </w:r>
      <w:r>
        <w:rPr>
          <w:rFonts w:ascii="DejaVu Serif Condensed"/>
          <w:spacing w:val="-4"/>
          <w:w w:val="90"/>
        </w:rPr>
        <w:t>(gr)</w:t>
      </w:r>
    </w:p>
    <w:p w:rsidR="00554726" w:rsidRDefault="0045637B">
      <w:pPr>
        <w:spacing w:before="154"/>
        <w:rPr>
          <w:rFonts w:ascii="DejaVu Serif Condensed"/>
        </w:rPr>
      </w:pPr>
      <w:r>
        <w:br w:type="column"/>
      </w:r>
      <w:r>
        <w:rPr>
          <w:rFonts w:ascii="DejaVu Serif Condensed"/>
          <w:w w:val="90"/>
        </w:rPr>
        <w:lastRenderedPageBreak/>
        <w:t>X</w:t>
      </w:r>
      <w:r>
        <w:rPr>
          <w:rFonts w:ascii="DejaVu Serif Condensed"/>
          <w:spacing w:val="-4"/>
        </w:rPr>
        <w:t>100%</w:t>
      </w:r>
    </w:p>
    <w:p w:rsidR="00554726" w:rsidRDefault="00554726">
      <w:pPr>
        <w:rPr>
          <w:rFonts w:ascii="DejaVu Serif Condensed"/>
        </w:rPr>
        <w:sectPr w:rsidR="00554726">
          <w:type w:val="continuous"/>
          <w:pgSz w:w="11910" w:h="16840"/>
          <w:pgMar w:top="1620" w:right="1480" w:bottom="280" w:left="1680" w:header="986" w:footer="0" w:gutter="0"/>
          <w:cols w:num="3" w:space="720" w:equalWidth="0">
            <w:col w:w="3726" w:space="40"/>
            <w:col w:w="3930" w:space="31"/>
            <w:col w:w="1023"/>
          </w:cols>
        </w:sectPr>
      </w:pPr>
    </w:p>
    <w:p w:rsidR="00554726" w:rsidRDefault="0045637B">
      <w:pPr>
        <w:pStyle w:val="Heading1"/>
        <w:numPr>
          <w:ilvl w:val="2"/>
          <w:numId w:val="3"/>
        </w:numPr>
        <w:tabs>
          <w:tab w:val="left" w:pos="1020"/>
        </w:tabs>
        <w:spacing w:before="247"/>
      </w:pPr>
      <w:r>
        <w:lastRenderedPageBreak/>
        <w:t>PenetapanKadarSariLarut</w:t>
      </w:r>
      <w:r>
        <w:rPr>
          <w:spacing w:val="-5"/>
        </w:rPr>
        <w:t>Air</w:t>
      </w:r>
    </w:p>
    <w:p w:rsidR="00554726" w:rsidRDefault="0045637B">
      <w:pPr>
        <w:pStyle w:val="BodyText"/>
        <w:spacing w:before="271" w:line="480" w:lineRule="auto"/>
        <w:ind w:right="215" w:firstLine="566"/>
      </w:pPr>
      <w:r>
        <w:t>Timbang 5 gr serbuk, dimaserasi selama 24 jam dengan 100 ml kloroform P (2,5 ml kloroform dalam 100 ml aquadest) menggunakan labu b</w:t>
      </w:r>
      <w:r>
        <w:t>ersumbat sambil dikocok berkali-kali selama 6 jam pertama dan kemudian dibiarkan selama 18 jam. Saring, uapkan 20 ml filtrat hingga keringdalam cawan dangkal beralas datar yang telah ditara, panaskan sisa pada suhu 105</w:t>
      </w:r>
      <w:r>
        <w:rPr>
          <w:vertAlign w:val="superscript"/>
        </w:rPr>
        <w:t>o</w:t>
      </w:r>
      <w:r>
        <w:t>C hingga bobot tetap. Hitung kadardal</w:t>
      </w:r>
      <w:r>
        <w:t>am persen sari yang larut dalam air, dihitung terhadap bahan yang telah dikeringkan (Depkes RI, 1989).</w:t>
      </w:r>
    </w:p>
    <w:p w:rsidR="00554726" w:rsidRDefault="00554726">
      <w:pPr>
        <w:spacing w:line="480" w:lineRule="auto"/>
        <w:sectPr w:rsidR="00554726">
          <w:type w:val="continuous"/>
          <w:pgSz w:w="11910" w:h="16840"/>
          <w:pgMar w:top="1620" w:right="1480" w:bottom="280" w:left="1680" w:header="986" w:footer="0" w:gutter="0"/>
          <w:cols w:space="720"/>
        </w:sectPr>
      </w:pPr>
    </w:p>
    <w:p w:rsidR="00554726" w:rsidRDefault="0045637B">
      <w:pPr>
        <w:spacing w:before="153"/>
        <w:ind w:left="746"/>
        <w:rPr>
          <w:rFonts w:ascii="DejaVu Serif Condensed"/>
        </w:rPr>
      </w:pPr>
      <w:r>
        <w:rPr>
          <w:rFonts w:ascii="DejaVu Serif Condensed"/>
          <w:spacing w:val="-6"/>
        </w:rPr>
        <w:lastRenderedPageBreak/>
        <w:t>%KadarSariLarutAir</w:t>
      </w:r>
      <w:r>
        <w:rPr>
          <w:rFonts w:ascii="DejaVu Serif Condensed"/>
          <w:spacing w:val="-10"/>
        </w:rPr>
        <w:t>=</w:t>
      </w:r>
    </w:p>
    <w:p w:rsidR="00554726" w:rsidRDefault="0045637B">
      <w:pPr>
        <w:spacing w:line="241" w:lineRule="exact"/>
        <w:ind w:left="18"/>
        <w:jc w:val="center"/>
        <w:rPr>
          <w:rFonts w:ascii="DejaVu Serif Condensed" w:hAnsi="DejaVu Serif Condensed"/>
        </w:rPr>
      </w:pPr>
      <w:r>
        <w:br w:type="column"/>
      </w:r>
      <w:r>
        <w:rPr>
          <w:rFonts w:ascii="DejaVu Serif Condensed" w:hAnsi="DejaVu Serif Condensed"/>
          <w:w w:val="90"/>
        </w:rPr>
        <w:lastRenderedPageBreak/>
        <w:t>Beratcawanberisi−Beratcawankosongx</w:t>
      </w:r>
      <w:r>
        <w:rPr>
          <w:rFonts w:ascii="DejaVu Serif Condensed" w:hAnsi="DejaVu Serif Condensed"/>
          <w:spacing w:val="-10"/>
          <w:w w:val="90"/>
        </w:rPr>
        <w:t>5</w:t>
      </w:r>
    </w:p>
    <w:p w:rsidR="00554726" w:rsidRDefault="00554726">
      <w:pPr>
        <w:pStyle w:val="BodyText"/>
        <w:spacing w:before="11"/>
        <w:ind w:left="0"/>
        <w:jc w:val="left"/>
        <w:rPr>
          <w:rFonts w:ascii="DejaVu Serif Condensed"/>
          <w:sz w:val="3"/>
        </w:rPr>
      </w:pPr>
    </w:p>
    <w:p w:rsidR="00554726" w:rsidRDefault="00554726">
      <w:pPr>
        <w:pStyle w:val="BodyText"/>
        <w:spacing w:line="20" w:lineRule="exact"/>
        <w:ind w:left="18" w:right="-58"/>
        <w:jc w:val="left"/>
        <w:rPr>
          <w:rFonts w:ascii="DejaVu Serif Condensed"/>
          <w:sz w:val="2"/>
        </w:rPr>
      </w:pPr>
      <w:r w:rsidRPr="00554726">
        <w:rPr>
          <w:rFonts w:ascii="DejaVu Serif Condensed"/>
          <w:sz w:val="2"/>
        </w:rPr>
      </w:r>
      <w:r>
        <w:rPr>
          <w:rFonts w:ascii="DejaVu Serif Condensed"/>
          <w:sz w:val="2"/>
        </w:rPr>
        <w:pict>
          <v:group id="docshapegroup6" o:spid="_x0000_s2052" style="width:214.05pt;height:.75pt;mso-position-horizontal-relative:char;mso-position-vertical-relative:line" coordsize="4281,15">
            <v:rect id="docshape7" o:spid="_x0000_s2053" style="position:absolute;width:4281;height:15" fillcolor="black" stroked="f"/>
            <w10:wrap type="none"/>
            <w10:anchorlock/>
          </v:group>
        </w:pict>
      </w:r>
    </w:p>
    <w:p w:rsidR="00554726" w:rsidRDefault="0045637B">
      <w:pPr>
        <w:ind w:left="18"/>
        <w:jc w:val="center"/>
        <w:rPr>
          <w:rFonts w:ascii="DejaVu Serif Condensed"/>
        </w:rPr>
      </w:pPr>
      <w:r>
        <w:rPr>
          <w:rFonts w:ascii="DejaVu Serif Condensed"/>
          <w:w w:val="90"/>
        </w:rPr>
        <w:t>Berat</w:t>
      </w:r>
      <w:r>
        <w:rPr>
          <w:rFonts w:ascii="DejaVu Serif Condensed"/>
          <w:w w:val="90"/>
        </w:rPr>
        <w:t>simplisia</w:t>
      </w:r>
      <w:r>
        <w:rPr>
          <w:rFonts w:ascii="DejaVu Serif Condensed"/>
          <w:spacing w:val="-4"/>
          <w:w w:val="90"/>
        </w:rPr>
        <w:t>(gr)</w:t>
      </w:r>
    </w:p>
    <w:p w:rsidR="00554726" w:rsidRDefault="0045637B">
      <w:pPr>
        <w:spacing w:before="153"/>
        <w:rPr>
          <w:rFonts w:ascii="DejaVu Serif Condensed"/>
        </w:rPr>
      </w:pPr>
      <w:r>
        <w:br w:type="column"/>
      </w:r>
      <w:r>
        <w:rPr>
          <w:rFonts w:ascii="DejaVu Serif Condensed"/>
          <w:w w:val="90"/>
        </w:rPr>
        <w:lastRenderedPageBreak/>
        <w:t>X</w:t>
      </w:r>
      <w:r>
        <w:rPr>
          <w:rFonts w:ascii="DejaVu Serif Condensed"/>
          <w:spacing w:val="-4"/>
        </w:rPr>
        <w:t>100%</w:t>
      </w:r>
    </w:p>
    <w:p w:rsidR="00554726" w:rsidRDefault="00554726">
      <w:pPr>
        <w:rPr>
          <w:rFonts w:ascii="DejaVu Serif Condensed"/>
        </w:rPr>
        <w:sectPr w:rsidR="00554726">
          <w:type w:val="continuous"/>
          <w:pgSz w:w="11910" w:h="16840"/>
          <w:pgMar w:top="1620" w:right="1480" w:bottom="280" w:left="1680" w:header="986" w:footer="0" w:gutter="0"/>
          <w:cols w:num="3" w:space="720" w:equalWidth="0">
            <w:col w:w="3150" w:space="40"/>
            <w:col w:w="4301" w:space="35"/>
            <w:col w:w="1224"/>
          </w:cols>
        </w:sectPr>
      </w:pPr>
    </w:p>
    <w:p w:rsidR="00554726" w:rsidRDefault="0045637B">
      <w:pPr>
        <w:pStyle w:val="Heading1"/>
        <w:numPr>
          <w:ilvl w:val="2"/>
          <w:numId w:val="3"/>
        </w:numPr>
        <w:tabs>
          <w:tab w:val="left" w:pos="1020"/>
        </w:tabs>
        <w:spacing w:before="247"/>
      </w:pPr>
      <w:r>
        <w:lastRenderedPageBreak/>
        <w:t>PenetapanKadarSariLarut</w:t>
      </w:r>
      <w:r>
        <w:rPr>
          <w:spacing w:val="-2"/>
        </w:rPr>
        <w:t>Etanol</w:t>
      </w:r>
    </w:p>
    <w:p w:rsidR="00554726" w:rsidRDefault="0045637B">
      <w:pPr>
        <w:pStyle w:val="BodyText"/>
        <w:spacing w:before="271" w:line="480" w:lineRule="auto"/>
        <w:ind w:right="218" w:firstLine="566"/>
      </w:pPr>
      <w:r>
        <w:t>Timbang 5 gr serbuk, dimaserasi selama 24 jam dengan 100 ml etanol 95% menggunakan labu bersumbat sambil dikocok berkali-kali selama 6 jam pertama dan kemudian dibiarkan selama 18 jam. Saring cepat dengan menghindari penguapan etanol 95%, uapkan 20 ml filt</w:t>
      </w:r>
      <w:r>
        <w:t>rat hingga kering dalam cawan dangkal yang telah ditara, panaskan sisa pada suhu 105</w:t>
      </w:r>
      <w:r>
        <w:rPr>
          <w:vertAlign w:val="superscript"/>
        </w:rPr>
        <w:t>o</w:t>
      </w:r>
      <w:r>
        <w:t>C hingga bobot tetap. Hitung kadar dalam persen sari yanglarut dalam etanol 95%, dihitungterhadap bahan yangtelah dikeringkan (Depkes RI, 1989).</w:t>
      </w:r>
    </w:p>
    <w:p w:rsidR="00554726" w:rsidRDefault="00554726">
      <w:pPr>
        <w:spacing w:line="480" w:lineRule="auto"/>
        <w:sectPr w:rsidR="00554726">
          <w:type w:val="continuous"/>
          <w:pgSz w:w="11910" w:h="16840"/>
          <w:pgMar w:top="1620" w:right="1480" w:bottom="280" w:left="1680" w:header="986" w:footer="0" w:gutter="0"/>
          <w:cols w:space="720"/>
        </w:sectPr>
      </w:pPr>
    </w:p>
    <w:p w:rsidR="00554726" w:rsidRDefault="00554726">
      <w:pPr>
        <w:pStyle w:val="BodyText"/>
        <w:spacing w:before="170"/>
        <w:ind w:left="679"/>
        <w:jc w:val="left"/>
        <w:rPr>
          <w:rFonts w:ascii="DejaVu Serif Condensed"/>
        </w:rPr>
      </w:pPr>
      <w:r w:rsidRPr="00554726">
        <w:lastRenderedPageBreak/>
        <w:pict>
          <v:rect id="docshape8" o:spid="_x0000_s2051" style="position:absolute;left:0;text-align:left;margin-left:269.55pt;margin-top:15.8pt;width:230.8pt;height:.85pt;z-index:15730688;mso-position-horizontal-relative:page" fillcolor="black" stroked="f">
            <w10:wrap anchorx="page"/>
          </v:rect>
        </w:pict>
      </w:r>
      <w:r w:rsidR="0045637B">
        <w:rPr>
          <w:rFonts w:ascii="DejaVu Serif Condensed"/>
          <w:w w:val="90"/>
        </w:rPr>
        <w:t>%Kada</w:t>
      </w:r>
      <w:r w:rsidR="0045637B">
        <w:rPr>
          <w:rFonts w:ascii="DejaVu Serif Condensed"/>
          <w:w w:val="90"/>
        </w:rPr>
        <w:t>rSariLarutEtanol</w:t>
      </w:r>
      <w:r w:rsidR="0045637B">
        <w:rPr>
          <w:rFonts w:ascii="DejaVu Serif Condensed"/>
          <w:spacing w:val="-10"/>
          <w:w w:val="90"/>
        </w:rPr>
        <w:t>=</w:t>
      </w:r>
    </w:p>
    <w:p w:rsidR="00554726" w:rsidRDefault="0045637B">
      <w:pPr>
        <w:pStyle w:val="BodyText"/>
        <w:spacing w:line="295" w:lineRule="auto"/>
        <w:ind w:left="1329" w:right="415" w:hanging="1304"/>
        <w:jc w:val="left"/>
        <w:rPr>
          <w:rFonts w:ascii="DejaVu Serif Condensed" w:hAnsi="DejaVu Serif Condensed"/>
        </w:rPr>
      </w:pPr>
      <w:r>
        <w:br w:type="column"/>
      </w:r>
      <w:r>
        <w:rPr>
          <w:rFonts w:ascii="DejaVu Serif Condensed" w:hAnsi="DejaVu Serif Condensed"/>
          <w:w w:val="90"/>
        </w:rPr>
        <w:lastRenderedPageBreak/>
        <w:t xml:space="preserve">Berat cawan berisi − Berat cawan kosong x 5 </w:t>
      </w:r>
      <w:r>
        <w:rPr>
          <w:rFonts w:ascii="DejaVu Serif Condensed" w:hAnsi="DejaVu Serif Condensed"/>
        </w:rPr>
        <w:t>Berat simplisia (gr)</w:t>
      </w:r>
    </w:p>
    <w:p w:rsidR="00554726" w:rsidRDefault="00554726">
      <w:pPr>
        <w:spacing w:line="295" w:lineRule="auto"/>
        <w:rPr>
          <w:rFonts w:ascii="DejaVu Serif Condensed" w:hAnsi="DejaVu Serif Condensed"/>
        </w:rPr>
        <w:sectPr w:rsidR="00554726">
          <w:type w:val="continuous"/>
          <w:pgSz w:w="11910" w:h="16840"/>
          <w:pgMar w:top="1620" w:right="1480" w:bottom="280" w:left="1680" w:header="986" w:footer="0" w:gutter="0"/>
          <w:cols w:num="2" w:space="720" w:equalWidth="0">
            <w:col w:w="3646" w:space="40"/>
            <w:col w:w="5064"/>
          </w:cols>
        </w:sectPr>
      </w:pPr>
    </w:p>
    <w:p w:rsidR="00554726" w:rsidRDefault="0045637B">
      <w:pPr>
        <w:pStyle w:val="Heading1"/>
        <w:numPr>
          <w:ilvl w:val="1"/>
          <w:numId w:val="3"/>
        </w:numPr>
        <w:tabs>
          <w:tab w:val="left" w:pos="960"/>
        </w:tabs>
        <w:spacing w:before="84"/>
        <w:ind w:left="960" w:hanging="480"/>
      </w:pPr>
      <w:r>
        <w:lastRenderedPageBreak/>
        <w:t>Skrining</w:t>
      </w:r>
      <w:r>
        <w:rPr>
          <w:spacing w:val="-2"/>
        </w:rPr>
        <w:t xml:space="preserve"> Fitokimia</w:t>
      </w:r>
    </w:p>
    <w:p w:rsidR="00554726" w:rsidRDefault="00554726">
      <w:pPr>
        <w:pStyle w:val="BodyText"/>
        <w:ind w:left="0"/>
        <w:jc w:val="left"/>
        <w:rPr>
          <w:b/>
        </w:rPr>
      </w:pPr>
    </w:p>
    <w:p w:rsidR="00554726" w:rsidRDefault="0045637B">
      <w:pPr>
        <w:pStyle w:val="ListParagraph"/>
        <w:numPr>
          <w:ilvl w:val="2"/>
          <w:numId w:val="3"/>
        </w:numPr>
        <w:tabs>
          <w:tab w:val="left" w:pos="1140"/>
        </w:tabs>
        <w:spacing w:before="0"/>
        <w:rPr>
          <w:b/>
          <w:sz w:val="24"/>
        </w:rPr>
      </w:pPr>
      <w:r>
        <w:rPr>
          <w:b/>
          <w:sz w:val="24"/>
        </w:rPr>
        <w:t>Pemeriksaan</w:t>
      </w:r>
      <w:r>
        <w:rPr>
          <w:b/>
          <w:spacing w:val="-2"/>
          <w:sz w:val="24"/>
        </w:rPr>
        <w:t xml:space="preserve"> Alkaloid</w:t>
      </w:r>
    </w:p>
    <w:p w:rsidR="00554726" w:rsidRDefault="0045637B">
      <w:pPr>
        <w:pStyle w:val="BodyText"/>
        <w:spacing w:before="272" w:line="480" w:lineRule="auto"/>
        <w:ind w:right="220" w:firstLine="566"/>
      </w:pPr>
      <w:r>
        <w:t>Serbuk simplisia dan serbuk nano teh celup bekas ditimbang sebanyak 0,5 g, kemudian ditambahkan 1 ml</w:t>
      </w:r>
      <w:r>
        <w:t xml:space="preserve"> asam klorida 2 N dan 9 ml air suling, dipanaskan di atas penangas air selama 2 menit, didinginkan dan disaring. Filtrat dipakai untuktes alkaloid sebagai berikut:</w:t>
      </w:r>
    </w:p>
    <w:p w:rsidR="00554726" w:rsidRDefault="0045637B">
      <w:pPr>
        <w:pStyle w:val="ListParagraph"/>
        <w:numPr>
          <w:ilvl w:val="3"/>
          <w:numId w:val="3"/>
        </w:numPr>
        <w:tabs>
          <w:tab w:val="left" w:pos="1044"/>
          <w:tab w:val="left" w:pos="1046"/>
        </w:tabs>
        <w:spacing w:before="0" w:line="480" w:lineRule="auto"/>
        <w:ind w:right="218"/>
        <w:jc w:val="both"/>
        <w:rPr>
          <w:sz w:val="24"/>
        </w:rPr>
      </w:pPr>
      <w:r>
        <w:rPr>
          <w:sz w:val="24"/>
        </w:rPr>
        <w:t>Filtrat sebanyak 3 tetes ditambahkan dengan 2 tetes pereaksi Mayer, reaksi positif ditandai dengan terbentuknya endapan menggumpal berwarna putih atau kuning.</w:t>
      </w:r>
    </w:p>
    <w:p w:rsidR="00554726" w:rsidRDefault="0045637B">
      <w:pPr>
        <w:pStyle w:val="ListParagraph"/>
        <w:numPr>
          <w:ilvl w:val="3"/>
          <w:numId w:val="3"/>
        </w:numPr>
        <w:tabs>
          <w:tab w:val="left" w:pos="1046"/>
        </w:tabs>
        <w:spacing w:before="1" w:line="480" w:lineRule="auto"/>
        <w:ind w:right="224"/>
        <w:jc w:val="both"/>
        <w:rPr>
          <w:sz w:val="24"/>
        </w:rPr>
      </w:pPr>
      <w:r>
        <w:rPr>
          <w:sz w:val="24"/>
        </w:rPr>
        <w:t xml:space="preserve">Filtrat sebanyak 3 tetes ditambahkan dengan 2 tetes pereaksi Bouchardat, reaksi positif ditandai </w:t>
      </w:r>
      <w:r>
        <w:rPr>
          <w:sz w:val="24"/>
        </w:rPr>
        <w:t xml:space="preserve">dengan terbentuknya endapan berwarna coklat sampai </w:t>
      </w:r>
      <w:r>
        <w:rPr>
          <w:spacing w:val="-2"/>
          <w:sz w:val="24"/>
        </w:rPr>
        <w:t>hitam.</w:t>
      </w:r>
    </w:p>
    <w:p w:rsidR="00554726" w:rsidRDefault="0045637B">
      <w:pPr>
        <w:pStyle w:val="ListParagraph"/>
        <w:numPr>
          <w:ilvl w:val="3"/>
          <w:numId w:val="3"/>
        </w:numPr>
        <w:tabs>
          <w:tab w:val="left" w:pos="1044"/>
          <w:tab w:val="left" w:pos="1046"/>
        </w:tabs>
        <w:spacing w:before="0" w:line="477" w:lineRule="auto"/>
        <w:ind w:right="219"/>
        <w:jc w:val="both"/>
        <w:rPr>
          <w:sz w:val="24"/>
        </w:rPr>
      </w:pPr>
      <w:r>
        <w:rPr>
          <w:sz w:val="24"/>
        </w:rPr>
        <w:t>Filtrat sebanyak 3 tetes ditambahkan dengan 2 tetes pereaksi Dragendorff, reaksi positif ditandai dengan terbentuknya warna merah atau jingga.</w:t>
      </w:r>
    </w:p>
    <w:p w:rsidR="00554726" w:rsidRDefault="0045637B">
      <w:pPr>
        <w:pStyle w:val="BodyText"/>
        <w:spacing w:before="3" w:line="480" w:lineRule="auto"/>
        <w:ind w:right="224" w:firstLine="566"/>
      </w:pPr>
      <w:r>
        <w:t>Alkaloid dianggap positif jika terjadi endapan atau kek</w:t>
      </w:r>
      <w:r>
        <w:t>eruhan sedikitnya 2 reaksi dari 3 percobaan di atas ( Depkes RI, 1995).</w:t>
      </w:r>
    </w:p>
    <w:p w:rsidR="00554726" w:rsidRDefault="0045637B">
      <w:pPr>
        <w:pStyle w:val="Heading1"/>
        <w:numPr>
          <w:ilvl w:val="2"/>
          <w:numId w:val="3"/>
        </w:numPr>
        <w:tabs>
          <w:tab w:val="left" w:pos="1140"/>
        </w:tabs>
      </w:pPr>
      <w:r>
        <w:t>Pemeriksaan</w:t>
      </w:r>
      <w:r>
        <w:rPr>
          <w:spacing w:val="-2"/>
        </w:rPr>
        <w:t xml:space="preserve"> Flavonoid</w:t>
      </w:r>
    </w:p>
    <w:p w:rsidR="00554726" w:rsidRDefault="0045637B">
      <w:pPr>
        <w:pStyle w:val="BodyText"/>
        <w:spacing w:before="271" w:line="480" w:lineRule="auto"/>
        <w:ind w:right="218" w:firstLine="566"/>
      </w:pPr>
      <w:r>
        <w:t>Sebanyak 10 g serbuk simplisia dan serbuk nano teh celup bekasditambahkan 100 ml air panas, dididihkan selama 5 menit dan disaring dalam keadaan panas. Filtrat ya</w:t>
      </w:r>
      <w:r>
        <w:t>ng diperoleh kemudian diambil 5 ml lalu ditambahakan0,1 g serbuk Mg dan 1 ml asam klorida pekat dan 2 ml amil alkohol lalu dikocok kemudian dibiarkan memisah. Flavonoid positif jika terbentuk warna merah, kuning, jingga pada lapisan alkohol (Depkes RI, 199</w:t>
      </w:r>
      <w:r>
        <w:t>5)</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Heading1"/>
        <w:numPr>
          <w:ilvl w:val="2"/>
          <w:numId w:val="3"/>
        </w:numPr>
        <w:tabs>
          <w:tab w:val="left" w:pos="1200"/>
        </w:tabs>
        <w:spacing w:before="84"/>
        <w:ind w:left="1200" w:hanging="720"/>
      </w:pPr>
      <w:r>
        <w:lastRenderedPageBreak/>
        <w:t>Pemeriksaan</w:t>
      </w:r>
      <w:r>
        <w:rPr>
          <w:spacing w:val="-4"/>
        </w:rPr>
        <w:t>Tanin</w:t>
      </w:r>
    </w:p>
    <w:p w:rsidR="00554726" w:rsidRDefault="0045637B">
      <w:pPr>
        <w:pStyle w:val="BodyText"/>
        <w:spacing w:before="272" w:line="480" w:lineRule="auto"/>
        <w:ind w:right="218" w:firstLine="566"/>
      </w:pPr>
      <w:r>
        <w:t>Sampel serbuk simplisia dan serbuk nano teh celup bekas ditimbang</w:t>
      </w:r>
      <w:r>
        <w:t>sebanyak 0,5 g ditambah 10 ml akuades, dikocok dan disaring. Filtrat diencerkan dengan akuades sampai hampir tidak berwarna. Larutan diambil 2 ml ditambahkan 1 sampai 2 tetes pereaksi besi (III) klorida. Jika terjadi warna biru kehitaman atau hijau kehitam</w:t>
      </w:r>
      <w:r>
        <w:t>an menunjukkan adanya tannin (Depkes RI, 1995).</w:t>
      </w:r>
    </w:p>
    <w:p w:rsidR="00554726" w:rsidRDefault="0045637B">
      <w:pPr>
        <w:pStyle w:val="Heading1"/>
        <w:numPr>
          <w:ilvl w:val="2"/>
          <w:numId w:val="3"/>
        </w:numPr>
        <w:tabs>
          <w:tab w:val="left" w:pos="1200"/>
        </w:tabs>
        <w:ind w:left="1200" w:hanging="720"/>
      </w:pPr>
      <w:r>
        <w:t>Pemeriksaan</w:t>
      </w:r>
      <w:r>
        <w:rPr>
          <w:spacing w:val="-2"/>
        </w:rPr>
        <w:t>Saponin</w:t>
      </w:r>
    </w:p>
    <w:p w:rsidR="00554726" w:rsidRDefault="0045637B">
      <w:pPr>
        <w:pStyle w:val="BodyText"/>
        <w:spacing w:before="271" w:line="480" w:lineRule="auto"/>
        <w:ind w:right="219" w:firstLine="566"/>
      </w:pPr>
      <w:r>
        <w:t>Sebanyak 0,5 g serbuk simplisia dan serbuk nano teh celup bekasdimasukkan ke dalam tabung reaksi ditambahkan 10 ml akuades panas,</w:t>
      </w:r>
      <w:r>
        <w:t>didinginkan kemudian dikocok kuat-kuat selama 10 detik, terbentuk buih atau busa tidak kurang dari 10 menit setinggi 1-10 cm. Penambahan 1 tetes larutan HCL2 N, apabila busa tidak hilang menunjukkan adanya saponin (Depkes RI , 1995).</w:t>
      </w:r>
    </w:p>
    <w:p w:rsidR="00554726" w:rsidRDefault="0045637B">
      <w:pPr>
        <w:pStyle w:val="Heading1"/>
        <w:numPr>
          <w:ilvl w:val="2"/>
          <w:numId w:val="3"/>
        </w:numPr>
        <w:tabs>
          <w:tab w:val="left" w:pos="1140"/>
        </w:tabs>
        <w:spacing w:before="6"/>
      </w:pPr>
      <w:r>
        <w:t>Pemeriksaan</w:t>
      </w:r>
      <w:r>
        <w:rPr>
          <w:spacing w:val="-2"/>
        </w:rPr>
        <w:t xml:space="preserve"> Steroid/Tr</w:t>
      </w:r>
      <w:r>
        <w:rPr>
          <w:spacing w:val="-2"/>
        </w:rPr>
        <w:t>iterpenoid</w:t>
      </w:r>
    </w:p>
    <w:p w:rsidR="00554726" w:rsidRDefault="0045637B">
      <w:pPr>
        <w:pStyle w:val="BodyText"/>
        <w:spacing w:before="269" w:line="480" w:lineRule="auto"/>
        <w:ind w:right="218" w:firstLine="566"/>
      </w:pPr>
      <w:r>
        <w:t>Sampel serbuk simplisia dan serbuk nano teh celup bekas ditimbangsebanyak 1 g dimaserasi dengan 20 ml eter selama 2 jam, lalu disaring. Filtrat diuapkan dalam cawan penguap kemudian ditambahkan 5 tetes asam asetatanhidrat dan 5 tetes asam sulfat</w:t>
      </w:r>
      <w:r>
        <w:t xml:space="preserve"> pekat (pereaksi liberman-burchard). Terbentuknya warna ungu sampai merah ungu menunjukkan adanya triterpenoida dan terbentuknya warna biru hijau menunjukkan adanya steroid ( Depkes RI, 1995)</w:t>
      </w:r>
    </w:p>
    <w:p w:rsidR="00554726" w:rsidRDefault="0045637B">
      <w:pPr>
        <w:pStyle w:val="Heading1"/>
        <w:numPr>
          <w:ilvl w:val="2"/>
          <w:numId w:val="3"/>
        </w:numPr>
        <w:tabs>
          <w:tab w:val="left" w:pos="1140"/>
        </w:tabs>
      </w:pPr>
      <w:r>
        <w:t>Pemeriksaan</w:t>
      </w:r>
      <w:r>
        <w:rPr>
          <w:spacing w:val="-2"/>
        </w:rPr>
        <w:t xml:space="preserve"> Glikosida</w:t>
      </w:r>
    </w:p>
    <w:p w:rsidR="00554726" w:rsidRDefault="0045637B">
      <w:pPr>
        <w:pStyle w:val="BodyText"/>
        <w:spacing w:before="272" w:line="480" w:lineRule="auto"/>
        <w:ind w:right="218" w:firstLine="566"/>
      </w:pPr>
      <w:r>
        <w:t>Serbuk simplisia dan serbuk nano teh celup</w:t>
      </w:r>
      <w:r>
        <w:t xml:space="preserve"> bekas ditimbang sebanyak 3 gram, kemudian disari dengan 30 ml campuran 7 ml bagian etanol 96% dan 3 bagian aquades ditambah dengan 10 ml HCl 2 N. Direfluks selama 30 menit, didinginkandandisaring.Diambil20mlfiltratditambahkan25mlaquadesdan</w:t>
      </w:r>
      <w:r>
        <w:rPr>
          <w:spacing w:val="-5"/>
        </w:rPr>
        <w:t>25</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BodyText"/>
        <w:spacing w:before="80" w:line="480" w:lineRule="auto"/>
        <w:ind w:right="219"/>
      </w:pPr>
      <w:r>
        <w:lastRenderedPageBreak/>
        <w:t>ml timbal (II) asetat 0,4 M, dikocok, lalu didiamkan selama 5 menit dan disaring. Filtrat disari dengan 20 ml campuran 3 bagian kloroform dan 2 bagian isopropanol dilakukanberulangsebanyaktigakali.Kumpulansariairdiuapkanpadatemperatur ti</w:t>
      </w:r>
      <w:r>
        <w:t>dak lebih dari 50℃. Sisanya dilarutkan dalam 2 ml metanol.Kemudian diambil 0,1mllarutanpercobaan dimasukkankedalamtabungreaksi,diuapkandipenangas air. Pada sisa ditambahkan 2 ml air dan 5 tetes pereaksi molish. Kemudian secara perlahan ditambahkan 2 ml asa</w:t>
      </w:r>
      <w:r>
        <w:t>m sulfat pekat melalui dinding tabung, jikaterbentuk cincin ungu pada batas kedua cairan menunjukkan adanya glikosida (Depkes RI, 1995)</w:t>
      </w:r>
    </w:p>
    <w:p w:rsidR="00554726" w:rsidRDefault="0045637B">
      <w:pPr>
        <w:pStyle w:val="Heading1"/>
        <w:numPr>
          <w:ilvl w:val="1"/>
          <w:numId w:val="3"/>
        </w:numPr>
        <w:tabs>
          <w:tab w:val="left" w:pos="960"/>
        </w:tabs>
        <w:ind w:left="960" w:hanging="480"/>
      </w:pPr>
      <w:r>
        <w:t>PembuatanSerbukNanoTehCelup</w:t>
      </w:r>
      <w:r>
        <w:rPr>
          <w:spacing w:val="-4"/>
        </w:rPr>
        <w:t>Bekas</w:t>
      </w:r>
    </w:p>
    <w:p w:rsidR="00554726" w:rsidRDefault="0045637B">
      <w:pPr>
        <w:pStyle w:val="BodyText"/>
        <w:spacing w:before="272" w:line="480" w:lineRule="auto"/>
        <w:ind w:right="215" w:firstLine="480"/>
      </w:pPr>
      <w:r>
        <w:t>Serbuk nano dibuat melalui serbuk teh celup bekas yang sudah dihaluskan menggunkan blen</w:t>
      </w:r>
      <w:r>
        <w:t xml:space="preserve">der, kemudian dihaluskan kembali menggunakan </w:t>
      </w:r>
      <w:r>
        <w:rPr>
          <w:i/>
        </w:rPr>
        <w:t>Ball Mill</w:t>
      </w:r>
      <w:r>
        <w:t xml:space="preserve">. Kemudian, serbuk teh celup bekas diayak menggunakan ayakan 100. Lalu serbuk yang diperoleh, diuji keseragaman partikel menggunakan </w:t>
      </w:r>
      <w:r>
        <w:rPr>
          <w:i/>
        </w:rPr>
        <w:t>Particle Size Analyzer</w:t>
      </w:r>
      <w:r>
        <w:t>(PSA) untuk menentukan ukuranpartikel dari serb</w:t>
      </w:r>
      <w:r>
        <w:t>uk nano teh celup bekas (Syahrial &amp; Handayani, 2020) .</w:t>
      </w:r>
    </w:p>
    <w:p w:rsidR="00554726" w:rsidRDefault="0045637B">
      <w:pPr>
        <w:pStyle w:val="Heading1"/>
        <w:numPr>
          <w:ilvl w:val="1"/>
          <w:numId w:val="3"/>
        </w:numPr>
        <w:tabs>
          <w:tab w:val="left" w:pos="960"/>
        </w:tabs>
        <w:spacing w:before="3"/>
        <w:ind w:left="960" w:hanging="480"/>
      </w:pPr>
      <w:r>
        <w:t>KarakteristikSerbuk</w:t>
      </w:r>
      <w:r>
        <w:rPr>
          <w:spacing w:val="-4"/>
        </w:rPr>
        <w:t>Nano</w:t>
      </w:r>
    </w:p>
    <w:p w:rsidR="00554726" w:rsidRDefault="0045637B">
      <w:pPr>
        <w:pStyle w:val="ListParagraph"/>
        <w:numPr>
          <w:ilvl w:val="2"/>
          <w:numId w:val="3"/>
        </w:numPr>
        <w:tabs>
          <w:tab w:val="left" w:pos="1140"/>
        </w:tabs>
        <w:spacing w:before="276"/>
        <w:rPr>
          <w:b/>
          <w:sz w:val="24"/>
        </w:rPr>
      </w:pPr>
      <w:r>
        <w:rPr>
          <w:b/>
          <w:sz w:val="24"/>
        </w:rPr>
        <w:t>UjiUkuranPartikelSerbuk</w:t>
      </w:r>
      <w:r>
        <w:rPr>
          <w:b/>
          <w:spacing w:val="-4"/>
          <w:sz w:val="24"/>
        </w:rPr>
        <w:t>Nano</w:t>
      </w:r>
    </w:p>
    <w:p w:rsidR="00554726" w:rsidRDefault="0045637B">
      <w:pPr>
        <w:pStyle w:val="BodyText"/>
        <w:spacing w:before="271" w:line="480" w:lineRule="auto"/>
        <w:ind w:right="215" w:firstLine="720"/>
      </w:pPr>
      <w:r>
        <w:t xml:space="preserve">Serbuk nano yang dihasilkan, diuji dengan menggunakan alat </w:t>
      </w:r>
      <w:r>
        <w:rPr>
          <w:i/>
        </w:rPr>
        <w:t xml:space="preserve">Particle Size Analyzer </w:t>
      </w:r>
      <w:r>
        <w:t>(PSA) . Serbuk diambil, lalu dimasukkan kedalam kuvet yang</w:t>
      </w:r>
      <w:r>
        <w:t xml:space="preserve">sebelumnya sudah dibersihkan, tujuannya agar tidak mempengaruhi hasil analisis yang diperoleh. Kuvet yang telah diisi, lalu dimasukkan kedalam sampel </w:t>
      </w:r>
      <w:r>
        <w:rPr>
          <w:i/>
        </w:rPr>
        <w:t>holder</w:t>
      </w:r>
      <w:r>
        <w:t>, kemudian ukuran partikel dari serbuk teh celup bekas dapat diamati pada computer (Destiyana et al.</w:t>
      </w:r>
      <w:r>
        <w:t>, 2018).</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Heading1"/>
        <w:numPr>
          <w:ilvl w:val="2"/>
          <w:numId w:val="3"/>
        </w:numPr>
        <w:tabs>
          <w:tab w:val="left" w:pos="1140"/>
        </w:tabs>
        <w:spacing w:before="84"/>
      </w:pPr>
      <w:r>
        <w:lastRenderedPageBreak/>
        <w:t>UjiMorfologiSerbuk</w:t>
      </w:r>
      <w:r>
        <w:rPr>
          <w:spacing w:val="-4"/>
        </w:rPr>
        <w:t>Nano</w:t>
      </w:r>
    </w:p>
    <w:p w:rsidR="00554726" w:rsidRDefault="0045637B">
      <w:pPr>
        <w:pStyle w:val="BodyText"/>
        <w:spacing w:before="272" w:line="480" w:lineRule="auto"/>
        <w:ind w:right="217" w:firstLine="720"/>
      </w:pPr>
      <w:r>
        <w:t xml:space="preserve">Morfologi serbuk nano dapat diamati menggunakan </w:t>
      </w:r>
      <w:r>
        <w:rPr>
          <w:i/>
        </w:rPr>
        <w:t xml:space="preserve">Scanning Electron Microscopy </w:t>
      </w:r>
      <w:r>
        <w:t xml:space="preserve">(SEM), dengan cara terlebih dahulu sampel dipreparasi dengan menempelkan serbuk pada </w:t>
      </w:r>
      <w:r>
        <w:rPr>
          <w:i/>
        </w:rPr>
        <w:t xml:space="preserve">double carbon tape </w:t>
      </w:r>
      <w:r>
        <w:t>yang telah tertempel pada</w:t>
      </w:r>
      <w:r>
        <w:t xml:space="preserve"> </w:t>
      </w:r>
      <w:r>
        <w:rPr>
          <w:i/>
        </w:rPr>
        <w:t>holder</w:t>
      </w:r>
      <w:r>
        <w:t xml:space="preserve">. Kemudian, hembuskan udara menggunakan blower ke arah serbuk untuk memastikan serbuk menempel kokoh pada </w:t>
      </w:r>
      <w:r>
        <w:rPr>
          <w:i/>
        </w:rPr>
        <w:t>carbon tape</w:t>
      </w:r>
      <w:r>
        <w:t xml:space="preserve">. Apabila terdapat serbuk yang tidak menempel kokoh, maka dikhawatirkan serbuk tersebut terhisap saat proses pemvakuman SEM (Hoten, </w:t>
      </w:r>
      <w:r>
        <w:t>2020)</w:t>
      </w:r>
    </w:p>
    <w:p w:rsidR="00554726" w:rsidRDefault="0045637B">
      <w:pPr>
        <w:pStyle w:val="Heading1"/>
        <w:numPr>
          <w:ilvl w:val="1"/>
          <w:numId w:val="3"/>
        </w:numPr>
        <w:tabs>
          <w:tab w:val="left" w:pos="960"/>
        </w:tabs>
        <w:ind w:left="960" w:hanging="480"/>
      </w:pPr>
      <w:r>
        <w:t>FormulasiSediaanSabun</w:t>
      </w:r>
      <w:r>
        <w:rPr>
          <w:spacing w:val="-2"/>
        </w:rPr>
        <w:t xml:space="preserve"> Padat</w:t>
      </w:r>
    </w:p>
    <w:p w:rsidR="00554726" w:rsidRDefault="0045637B">
      <w:pPr>
        <w:pStyle w:val="BodyText"/>
        <w:spacing w:before="271" w:line="480" w:lineRule="auto"/>
        <w:ind w:right="218" w:firstLine="451"/>
      </w:pPr>
      <w:r>
        <w:t>Formula sediaan sabun padat yang digunakan dalam penelitian ini dapatdilihat pada tabel 3.1 (Rosi et al., 2021).</w:t>
      </w:r>
    </w:p>
    <w:p w:rsidR="00554726" w:rsidRDefault="0045637B">
      <w:pPr>
        <w:pStyle w:val="Heading1"/>
        <w:spacing w:before="8"/>
        <w:ind w:left="2475" w:firstLine="0"/>
      </w:pPr>
      <w:r>
        <w:t>Tabel3.1Formulasediaansabun</w:t>
      </w:r>
      <w:r>
        <w:rPr>
          <w:spacing w:val="-2"/>
        </w:rPr>
        <w:t>padat</w:t>
      </w:r>
    </w:p>
    <w:p w:rsidR="00554726" w:rsidRDefault="00554726">
      <w:pPr>
        <w:pStyle w:val="BodyText"/>
        <w:spacing w:before="5"/>
        <w:ind w:left="0"/>
        <w:jc w:val="left"/>
        <w:rPr>
          <w:b/>
          <w:sz w:val="17"/>
        </w:rPr>
      </w:pPr>
    </w:p>
    <w:tbl>
      <w:tblPr>
        <w:tblW w:w="0" w:type="auto"/>
        <w:tblInd w:w="3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809"/>
        <w:gridCol w:w="2401"/>
        <w:gridCol w:w="1112"/>
        <w:gridCol w:w="899"/>
        <w:gridCol w:w="1045"/>
      </w:tblGrid>
      <w:tr w:rsidR="00554726">
        <w:trPr>
          <w:trHeight w:val="458"/>
        </w:trPr>
        <w:tc>
          <w:tcPr>
            <w:tcW w:w="2809" w:type="dxa"/>
            <w:vMerge w:val="restart"/>
          </w:tcPr>
          <w:p w:rsidR="00554726" w:rsidRDefault="0045637B">
            <w:pPr>
              <w:pStyle w:val="TableParagraph"/>
              <w:spacing w:line="273" w:lineRule="exact"/>
              <w:ind w:left="107"/>
              <w:jc w:val="left"/>
              <w:rPr>
                <w:b/>
                <w:sz w:val="24"/>
              </w:rPr>
            </w:pPr>
            <w:r>
              <w:rPr>
                <w:b/>
                <w:spacing w:val="-2"/>
                <w:sz w:val="24"/>
              </w:rPr>
              <w:t>Bahan</w:t>
            </w:r>
          </w:p>
        </w:tc>
        <w:tc>
          <w:tcPr>
            <w:tcW w:w="2401" w:type="dxa"/>
            <w:vMerge w:val="restart"/>
          </w:tcPr>
          <w:p w:rsidR="00554726" w:rsidRDefault="0045637B">
            <w:pPr>
              <w:pStyle w:val="TableParagraph"/>
              <w:spacing w:line="273" w:lineRule="exact"/>
              <w:ind w:left="7" w:right="3"/>
              <w:rPr>
                <w:b/>
                <w:sz w:val="24"/>
              </w:rPr>
            </w:pPr>
            <w:r>
              <w:rPr>
                <w:b/>
                <w:spacing w:val="-2"/>
                <w:sz w:val="24"/>
              </w:rPr>
              <w:t>Fungsi</w:t>
            </w:r>
          </w:p>
        </w:tc>
        <w:tc>
          <w:tcPr>
            <w:tcW w:w="3056" w:type="dxa"/>
            <w:gridSpan w:val="3"/>
          </w:tcPr>
          <w:p w:rsidR="00554726" w:rsidRDefault="0045637B">
            <w:pPr>
              <w:pStyle w:val="TableParagraph"/>
              <w:spacing w:line="273" w:lineRule="exact"/>
              <w:rPr>
                <w:b/>
                <w:sz w:val="24"/>
              </w:rPr>
            </w:pPr>
            <w:r>
              <w:rPr>
                <w:b/>
                <w:spacing w:val="-2"/>
                <w:sz w:val="24"/>
              </w:rPr>
              <w:t>Formula</w:t>
            </w:r>
          </w:p>
        </w:tc>
      </w:tr>
      <w:tr w:rsidR="00554726">
        <w:trPr>
          <w:trHeight w:val="457"/>
        </w:trPr>
        <w:tc>
          <w:tcPr>
            <w:tcW w:w="2809" w:type="dxa"/>
            <w:vMerge/>
            <w:tcBorders>
              <w:top w:val="nil"/>
            </w:tcBorders>
          </w:tcPr>
          <w:p w:rsidR="00554726" w:rsidRDefault="00554726">
            <w:pPr>
              <w:rPr>
                <w:sz w:val="2"/>
                <w:szCs w:val="2"/>
              </w:rPr>
            </w:pPr>
          </w:p>
        </w:tc>
        <w:tc>
          <w:tcPr>
            <w:tcW w:w="2401" w:type="dxa"/>
            <w:vMerge/>
            <w:tcBorders>
              <w:top w:val="nil"/>
            </w:tcBorders>
          </w:tcPr>
          <w:p w:rsidR="00554726" w:rsidRDefault="00554726">
            <w:pPr>
              <w:rPr>
                <w:sz w:val="2"/>
                <w:szCs w:val="2"/>
              </w:rPr>
            </w:pPr>
          </w:p>
        </w:tc>
        <w:tc>
          <w:tcPr>
            <w:tcW w:w="1112" w:type="dxa"/>
          </w:tcPr>
          <w:p w:rsidR="00554726" w:rsidRDefault="0045637B">
            <w:pPr>
              <w:pStyle w:val="TableParagraph"/>
              <w:spacing w:line="273" w:lineRule="exact"/>
              <w:ind w:right="419"/>
              <w:jc w:val="right"/>
              <w:rPr>
                <w:b/>
                <w:sz w:val="24"/>
              </w:rPr>
            </w:pPr>
            <w:r>
              <w:rPr>
                <w:b/>
                <w:spacing w:val="-5"/>
                <w:sz w:val="24"/>
              </w:rPr>
              <w:t>F0</w:t>
            </w:r>
          </w:p>
        </w:tc>
        <w:tc>
          <w:tcPr>
            <w:tcW w:w="899" w:type="dxa"/>
          </w:tcPr>
          <w:p w:rsidR="00554726" w:rsidRDefault="0045637B">
            <w:pPr>
              <w:pStyle w:val="TableParagraph"/>
              <w:spacing w:line="273" w:lineRule="exact"/>
              <w:ind w:right="5"/>
              <w:rPr>
                <w:b/>
                <w:sz w:val="24"/>
              </w:rPr>
            </w:pPr>
            <w:r>
              <w:rPr>
                <w:b/>
                <w:spacing w:val="-5"/>
                <w:sz w:val="24"/>
              </w:rPr>
              <w:t>F1</w:t>
            </w:r>
          </w:p>
        </w:tc>
        <w:tc>
          <w:tcPr>
            <w:tcW w:w="1045" w:type="dxa"/>
          </w:tcPr>
          <w:p w:rsidR="00554726" w:rsidRDefault="0045637B">
            <w:pPr>
              <w:pStyle w:val="TableParagraph"/>
              <w:spacing w:line="273" w:lineRule="exact"/>
              <w:ind w:left="3" w:right="3"/>
              <w:rPr>
                <w:b/>
                <w:sz w:val="24"/>
              </w:rPr>
            </w:pPr>
            <w:r>
              <w:rPr>
                <w:b/>
                <w:spacing w:val="-5"/>
                <w:sz w:val="24"/>
              </w:rPr>
              <w:t>F2</w:t>
            </w:r>
          </w:p>
        </w:tc>
      </w:tr>
      <w:tr w:rsidR="00554726">
        <w:trPr>
          <w:trHeight w:val="457"/>
        </w:trPr>
        <w:tc>
          <w:tcPr>
            <w:tcW w:w="2809" w:type="dxa"/>
          </w:tcPr>
          <w:p w:rsidR="00554726" w:rsidRDefault="0045637B">
            <w:pPr>
              <w:pStyle w:val="TableParagraph"/>
              <w:ind w:left="107"/>
              <w:jc w:val="left"/>
              <w:rPr>
                <w:sz w:val="24"/>
              </w:rPr>
            </w:pPr>
            <w:r>
              <w:rPr>
                <w:sz w:val="24"/>
              </w:rPr>
              <w:t>Serbuktehcelupbekas</w:t>
            </w:r>
            <w:r>
              <w:rPr>
                <w:spacing w:val="-5"/>
                <w:sz w:val="24"/>
              </w:rPr>
              <w:t>(g)</w:t>
            </w:r>
          </w:p>
        </w:tc>
        <w:tc>
          <w:tcPr>
            <w:tcW w:w="2401" w:type="dxa"/>
          </w:tcPr>
          <w:p w:rsidR="00554726" w:rsidRDefault="0045637B">
            <w:pPr>
              <w:pStyle w:val="TableParagraph"/>
              <w:ind w:left="7" w:right="2"/>
              <w:rPr>
                <w:sz w:val="24"/>
              </w:rPr>
            </w:pPr>
            <w:r>
              <w:rPr>
                <w:sz w:val="24"/>
              </w:rPr>
              <w:t>Zat</w:t>
            </w:r>
            <w:r>
              <w:rPr>
                <w:spacing w:val="-2"/>
                <w:sz w:val="24"/>
              </w:rPr>
              <w:t xml:space="preserve"> aktif</w:t>
            </w:r>
          </w:p>
        </w:tc>
        <w:tc>
          <w:tcPr>
            <w:tcW w:w="1112" w:type="dxa"/>
          </w:tcPr>
          <w:p w:rsidR="00554726" w:rsidRDefault="0045637B">
            <w:pPr>
              <w:pStyle w:val="TableParagraph"/>
              <w:ind w:left="4"/>
              <w:rPr>
                <w:sz w:val="24"/>
              </w:rPr>
            </w:pPr>
            <w:r>
              <w:rPr>
                <w:spacing w:val="-10"/>
                <w:sz w:val="24"/>
              </w:rPr>
              <w:t>0</w:t>
            </w:r>
          </w:p>
        </w:tc>
        <w:tc>
          <w:tcPr>
            <w:tcW w:w="899" w:type="dxa"/>
          </w:tcPr>
          <w:p w:rsidR="00554726" w:rsidRDefault="0045637B">
            <w:pPr>
              <w:pStyle w:val="TableParagraph"/>
              <w:ind w:left="5" w:right="5"/>
              <w:rPr>
                <w:sz w:val="24"/>
              </w:rPr>
            </w:pPr>
            <w:r>
              <w:rPr>
                <w:spacing w:val="-5"/>
                <w:sz w:val="24"/>
              </w:rPr>
              <w:t>1,4</w:t>
            </w:r>
          </w:p>
        </w:tc>
        <w:tc>
          <w:tcPr>
            <w:tcW w:w="1045" w:type="dxa"/>
          </w:tcPr>
          <w:p w:rsidR="00554726" w:rsidRDefault="0045637B">
            <w:pPr>
              <w:pStyle w:val="TableParagraph"/>
              <w:ind w:left="3"/>
              <w:rPr>
                <w:sz w:val="24"/>
              </w:rPr>
            </w:pPr>
            <w:r>
              <w:rPr>
                <w:spacing w:val="-5"/>
                <w:sz w:val="24"/>
              </w:rPr>
              <w:t>1,4</w:t>
            </w:r>
          </w:p>
        </w:tc>
      </w:tr>
      <w:tr w:rsidR="00554726">
        <w:trPr>
          <w:trHeight w:val="458"/>
        </w:trPr>
        <w:tc>
          <w:tcPr>
            <w:tcW w:w="2809" w:type="dxa"/>
          </w:tcPr>
          <w:p w:rsidR="00554726" w:rsidRDefault="0045637B">
            <w:pPr>
              <w:pStyle w:val="TableParagraph"/>
              <w:ind w:left="107"/>
              <w:jc w:val="left"/>
              <w:rPr>
                <w:sz w:val="24"/>
              </w:rPr>
            </w:pPr>
            <w:r>
              <w:rPr>
                <w:sz w:val="24"/>
              </w:rPr>
              <w:t xml:space="preserve">NaOH30% </w:t>
            </w:r>
            <w:r>
              <w:rPr>
                <w:spacing w:val="-4"/>
                <w:sz w:val="24"/>
              </w:rPr>
              <w:t>(ml)</w:t>
            </w:r>
          </w:p>
        </w:tc>
        <w:tc>
          <w:tcPr>
            <w:tcW w:w="2401" w:type="dxa"/>
          </w:tcPr>
          <w:p w:rsidR="00554726" w:rsidRDefault="0045637B">
            <w:pPr>
              <w:pStyle w:val="TableParagraph"/>
              <w:ind w:left="7" w:right="1"/>
              <w:rPr>
                <w:sz w:val="24"/>
              </w:rPr>
            </w:pPr>
            <w:r>
              <w:rPr>
                <w:sz w:val="24"/>
              </w:rPr>
              <w:t>Sumber</w:t>
            </w:r>
            <w:r>
              <w:rPr>
                <w:spacing w:val="-2"/>
                <w:sz w:val="24"/>
              </w:rPr>
              <w:t xml:space="preserve"> alkali</w:t>
            </w:r>
          </w:p>
        </w:tc>
        <w:tc>
          <w:tcPr>
            <w:tcW w:w="1112" w:type="dxa"/>
          </w:tcPr>
          <w:p w:rsidR="00554726" w:rsidRDefault="0045637B">
            <w:pPr>
              <w:pStyle w:val="TableParagraph"/>
              <w:ind w:right="426"/>
              <w:jc w:val="right"/>
              <w:rPr>
                <w:sz w:val="24"/>
              </w:rPr>
            </w:pPr>
            <w:r>
              <w:rPr>
                <w:spacing w:val="-5"/>
                <w:sz w:val="24"/>
              </w:rPr>
              <w:t>10</w:t>
            </w:r>
          </w:p>
        </w:tc>
        <w:tc>
          <w:tcPr>
            <w:tcW w:w="899" w:type="dxa"/>
          </w:tcPr>
          <w:p w:rsidR="00554726" w:rsidRDefault="0045637B">
            <w:pPr>
              <w:pStyle w:val="TableParagraph"/>
              <w:ind w:left="5" w:right="5"/>
              <w:rPr>
                <w:sz w:val="24"/>
              </w:rPr>
            </w:pPr>
            <w:r>
              <w:rPr>
                <w:spacing w:val="-5"/>
                <w:sz w:val="24"/>
              </w:rPr>
              <w:t>10</w:t>
            </w:r>
          </w:p>
        </w:tc>
        <w:tc>
          <w:tcPr>
            <w:tcW w:w="1045" w:type="dxa"/>
          </w:tcPr>
          <w:p w:rsidR="00554726" w:rsidRDefault="0045637B">
            <w:pPr>
              <w:pStyle w:val="TableParagraph"/>
              <w:ind w:left="3" w:right="2"/>
              <w:rPr>
                <w:sz w:val="24"/>
              </w:rPr>
            </w:pPr>
            <w:r>
              <w:rPr>
                <w:spacing w:val="-5"/>
                <w:sz w:val="24"/>
              </w:rPr>
              <w:t>10</w:t>
            </w:r>
          </w:p>
        </w:tc>
      </w:tr>
      <w:tr w:rsidR="00554726">
        <w:trPr>
          <w:trHeight w:val="455"/>
        </w:trPr>
        <w:tc>
          <w:tcPr>
            <w:tcW w:w="2809" w:type="dxa"/>
          </w:tcPr>
          <w:p w:rsidR="00554726" w:rsidRDefault="0045637B">
            <w:pPr>
              <w:pStyle w:val="TableParagraph"/>
              <w:ind w:left="107"/>
              <w:jc w:val="left"/>
              <w:rPr>
                <w:sz w:val="24"/>
              </w:rPr>
            </w:pPr>
            <w:r>
              <w:rPr>
                <w:sz w:val="24"/>
              </w:rPr>
              <w:t xml:space="preserve">VCO </w:t>
            </w:r>
            <w:r>
              <w:rPr>
                <w:spacing w:val="-4"/>
                <w:sz w:val="24"/>
              </w:rPr>
              <w:t>(ml)</w:t>
            </w:r>
          </w:p>
        </w:tc>
        <w:tc>
          <w:tcPr>
            <w:tcW w:w="2401" w:type="dxa"/>
          </w:tcPr>
          <w:p w:rsidR="00554726" w:rsidRDefault="0045637B">
            <w:pPr>
              <w:pStyle w:val="TableParagraph"/>
              <w:ind w:left="7" w:right="4"/>
              <w:rPr>
                <w:sz w:val="24"/>
              </w:rPr>
            </w:pPr>
            <w:r>
              <w:rPr>
                <w:sz w:val="24"/>
              </w:rPr>
              <w:t>Sumberasam</w:t>
            </w:r>
            <w:r>
              <w:rPr>
                <w:spacing w:val="-4"/>
                <w:sz w:val="24"/>
              </w:rPr>
              <w:t>lemak</w:t>
            </w:r>
          </w:p>
        </w:tc>
        <w:tc>
          <w:tcPr>
            <w:tcW w:w="1112" w:type="dxa"/>
          </w:tcPr>
          <w:p w:rsidR="00554726" w:rsidRDefault="0045637B">
            <w:pPr>
              <w:pStyle w:val="TableParagraph"/>
              <w:ind w:right="426"/>
              <w:jc w:val="right"/>
              <w:rPr>
                <w:sz w:val="24"/>
              </w:rPr>
            </w:pPr>
            <w:r>
              <w:rPr>
                <w:spacing w:val="-5"/>
                <w:sz w:val="24"/>
              </w:rPr>
              <w:t>10</w:t>
            </w:r>
          </w:p>
        </w:tc>
        <w:tc>
          <w:tcPr>
            <w:tcW w:w="899" w:type="dxa"/>
          </w:tcPr>
          <w:p w:rsidR="00554726" w:rsidRDefault="0045637B">
            <w:pPr>
              <w:pStyle w:val="TableParagraph"/>
              <w:ind w:left="5" w:right="5"/>
              <w:rPr>
                <w:sz w:val="24"/>
              </w:rPr>
            </w:pPr>
            <w:r>
              <w:rPr>
                <w:spacing w:val="-5"/>
                <w:sz w:val="24"/>
              </w:rPr>
              <w:t>10</w:t>
            </w:r>
          </w:p>
        </w:tc>
        <w:tc>
          <w:tcPr>
            <w:tcW w:w="1045" w:type="dxa"/>
          </w:tcPr>
          <w:p w:rsidR="00554726" w:rsidRDefault="0045637B">
            <w:pPr>
              <w:pStyle w:val="TableParagraph"/>
              <w:ind w:left="3" w:right="2"/>
              <w:rPr>
                <w:sz w:val="24"/>
              </w:rPr>
            </w:pPr>
            <w:r>
              <w:rPr>
                <w:spacing w:val="-5"/>
                <w:sz w:val="24"/>
              </w:rPr>
              <w:t>10</w:t>
            </w:r>
          </w:p>
        </w:tc>
      </w:tr>
      <w:tr w:rsidR="00554726">
        <w:trPr>
          <w:trHeight w:val="457"/>
        </w:trPr>
        <w:tc>
          <w:tcPr>
            <w:tcW w:w="2809" w:type="dxa"/>
          </w:tcPr>
          <w:p w:rsidR="00554726" w:rsidRDefault="0045637B">
            <w:pPr>
              <w:pStyle w:val="TableParagraph"/>
              <w:spacing w:line="270" w:lineRule="exact"/>
              <w:ind w:left="107"/>
              <w:jc w:val="left"/>
              <w:rPr>
                <w:sz w:val="24"/>
              </w:rPr>
            </w:pPr>
            <w:r>
              <w:rPr>
                <w:sz w:val="24"/>
              </w:rPr>
              <w:t xml:space="preserve">Etanol96% </w:t>
            </w:r>
            <w:r>
              <w:rPr>
                <w:spacing w:val="-4"/>
                <w:sz w:val="24"/>
              </w:rPr>
              <w:t>(ml)</w:t>
            </w:r>
          </w:p>
        </w:tc>
        <w:tc>
          <w:tcPr>
            <w:tcW w:w="2401" w:type="dxa"/>
          </w:tcPr>
          <w:p w:rsidR="00554726" w:rsidRDefault="0045637B">
            <w:pPr>
              <w:pStyle w:val="TableParagraph"/>
              <w:spacing w:line="270" w:lineRule="exact"/>
              <w:ind w:left="7" w:right="3"/>
              <w:rPr>
                <w:sz w:val="24"/>
              </w:rPr>
            </w:pPr>
            <w:r>
              <w:rPr>
                <w:spacing w:val="-2"/>
                <w:sz w:val="24"/>
              </w:rPr>
              <w:t>Pelarut</w:t>
            </w:r>
          </w:p>
        </w:tc>
        <w:tc>
          <w:tcPr>
            <w:tcW w:w="1112" w:type="dxa"/>
          </w:tcPr>
          <w:p w:rsidR="00554726" w:rsidRDefault="0045637B">
            <w:pPr>
              <w:pStyle w:val="TableParagraph"/>
              <w:spacing w:line="270" w:lineRule="exact"/>
              <w:ind w:right="426"/>
              <w:jc w:val="right"/>
              <w:rPr>
                <w:sz w:val="24"/>
              </w:rPr>
            </w:pPr>
            <w:r>
              <w:rPr>
                <w:spacing w:val="-5"/>
                <w:sz w:val="24"/>
              </w:rPr>
              <w:t>25</w:t>
            </w:r>
          </w:p>
        </w:tc>
        <w:tc>
          <w:tcPr>
            <w:tcW w:w="899" w:type="dxa"/>
          </w:tcPr>
          <w:p w:rsidR="00554726" w:rsidRDefault="0045637B">
            <w:pPr>
              <w:pStyle w:val="TableParagraph"/>
              <w:spacing w:line="270" w:lineRule="exact"/>
              <w:ind w:left="5" w:right="5"/>
              <w:rPr>
                <w:sz w:val="24"/>
              </w:rPr>
            </w:pPr>
            <w:r>
              <w:rPr>
                <w:spacing w:val="-5"/>
                <w:sz w:val="24"/>
              </w:rPr>
              <w:t>25</w:t>
            </w:r>
          </w:p>
        </w:tc>
        <w:tc>
          <w:tcPr>
            <w:tcW w:w="1045" w:type="dxa"/>
          </w:tcPr>
          <w:p w:rsidR="00554726" w:rsidRDefault="0045637B">
            <w:pPr>
              <w:pStyle w:val="TableParagraph"/>
              <w:spacing w:line="270" w:lineRule="exact"/>
              <w:ind w:left="3" w:right="2"/>
              <w:rPr>
                <w:sz w:val="24"/>
              </w:rPr>
            </w:pPr>
            <w:r>
              <w:rPr>
                <w:spacing w:val="-5"/>
                <w:sz w:val="24"/>
              </w:rPr>
              <w:t>25</w:t>
            </w:r>
          </w:p>
        </w:tc>
      </w:tr>
      <w:tr w:rsidR="00554726">
        <w:trPr>
          <w:trHeight w:val="458"/>
        </w:trPr>
        <w:tc>
          <w:tcPr>
            <w:tcW w:w="2809" w:type="dxa"/>
          </w:tcPr>
          <w:p w:rsidR="00554726" w:rsidRDefault="0045637B">
            <w:pPr>
              <w:pStyle w:val="TableParagraph"/>
              <w:spacing w:line="270" w:lineRule="exact"/>
              <w:ind w:left="107"/>
              <w:jc w:val="left"/>
              <w:rPr>
                <w:sz w:val="24"/>
              </w:rPr>
            </w:pPr>
            <w:r>
              <w:rPr>
                <w:sz w:val="24"/>
              </w:rPr>
              <w:t>Asamstearate</w:t>
            </w:r>
            <w:r>
              <w:rPr>
                <w:spacing w:val="-5"/>
                <w:sz w:val="24"/>
              </w:rPr>
              <w:t>(g)</w:t>
            </w:r>
          </w:p>
        </w:tc>
        <w:tc>
          <w:tcPr>
            <w:tcW w:w="2401" w:type="dxa"/>
          </w:tcPr>
          <w:p w:rsidR="00554726" w:rsidRDefault="0045637B">
            <w:pPr>
              <w:pStyle w:val="TableParagraph"/>
              <w:spacing w:line="270" w:lineRule="exact"/>
              <w:ind w:left="7" w:right="5"/>
              <w:rPr>
                <w:sz w:val="24"/>
              </w:rPr>
            </w:pPr>
            <w:r>
              <w:rPr>
                <w:spacing w:val="-2"/>
                <w:sz w:val="24"/>
              </w:rPr>
              <w:t>Pengeras</w:t>
            </w:r>
          </w:p>
        </w:tc>
        <w:tc>
          <w:tcPr>
            <w:tcW w:w="1112" w:type="dxa"/>
          </w:tcPr>
          <w:p w:rsidR="00554726" w:rsidRDefault="0045637B">
            <w:pPr>
              <w:pStyle w:val="TableParagraph"/>
              <w:spacing w:line="270" w:lineRule="exact"/>
              <w:ind w:right="399"/>
              <w:jc w:val="right"/>
              <w:rPr>
                <w:sz w:val="24"/>
              </w:rPr>
            </w:pPr>
            <w:r>
              <w:rPr>
                <w:spacing w:val="-5"/>
                <w:sz w:val="24"/>
              </w:rPr>
              <w:t>7,5</w:t>
            </w:r>
          </w:p>
        </w:tc>
        <w:tc>
          <w:tcPr>
            <w:tcW w:w="899" w:type="dxa"/>
          </w:tcPr>
          <w:p w:rsidR="00554726" w:rsidRDefault="0045637B">
            <w:pPr>
              <w:pStyle w:val="TableParagraph"/>
              <w:spacing w:line="270" w:lineRule="exact"/>
              <w:ind w:left="5" w:right="5"/>
              <w:rPr>
                <w:sz w:val="24"/>
              </w:rPr>
            </w:pPr>
            <w:r>
              <w:rPr>
                <w:spacing w:val="-5"/>
                <w:sz w:val="24"/>
              </w:rPr>
              <w:t>7,5</w:t>
            </w:r>
          </w:p>
        </w:tc>
        <w:tc>
          <w:tcPr>
            <w:tcW w:w="1045" w:type="dxa"/>
          </w:tcPr>
          <w:p w:rsidR="00554726" w:rsidRDefault="0045637B">
            <w:pPr>
              <w:pStyle w:val="TableParagraph"/>
              <w:spacing w:line="270" w:lineRule="exact"/>
              <w:ind w:left="3"/>
              <w:rPr>
                <w:sz w:val="24"/>
              </w:rPr>
            </w:pPr>
            <w:r>
              <w:rPr>
                <w:spacing w:val="-5"/>
                <w:sz w:val="24"/>
              </w:rPr>
              <w:t>7,5</w:t>
            </w:r>
          </w:p>
        </w:tc>
      </w:tr>
      <w:tr w:rsidR="00554726">
        <w:trPr>
          <w:trHeight w:val="458"/>
        </w:trPr>
        <w:tc>
          <w:tcPr>
            <w:tcW w:w="2809" w:type="dxa"/>
          </w:tcPr>
          <w:p w:rsidR="00554726" w:rsidRDefault="0045637B">
            <w:pPr>
              <w:pStyle w:val="TableParagraph"/>
              <w:spacing w:line="270" w:lineRule="exact"/>
              <w:ind w:left="107"/>
              <w:jc w:val="left"/>
              <w:rPr>
                <w:sz w:val="24"/>
              </w:rPr>
            </w:pPr>
            <w:r>
              <w:rPr>
                <w:sz w:val="24"/>
              </w:rPr>
              <w:t>Gliserin</w:t>
            </w:r>
            <w:r>
              <w:rPr>
                <w:spacing w:val="-4"/>
                <w:sz w:val="24"/>
              </w:rPr>
              <w:t>(ml)</w:t>
            </w:r>
          </w:p>
        </w:tc>
        <w:tc>
          <w:tcPr>
            <w:tcW w:w="2401" w:type="dxa"/>
          </w:tcPr>
          <w:p w:rsidR="00554726" w:rsidRDefault="0045637B">
            <w:pPr>
              <w:pStyle w:val="TableParagraph"/>
              <w:spacing w:line="270" w:lineRule="exact"/>
              <w:ind w:left="7" w:right="4"/>
              <w:rPr>
                <w:sz w:val="24"/>
              </w:rPr>
            </w:pPr>
            <w:r>
              <w:rPr>
                <w:spacing w:val="-2"/>
                <w:sz w:val="24"/>
              </w:rPr>
              <w:t>Humektan</w:t>
            </w:r>
          </w:p>
        </w:tc>
        <w:tc>
          <w:tcPr>
            <w:tcW w:w="1112" w:type="dxa"/>
          </w:tcPr>
          <w:p w:rsidR="00554726" w:rsidRDefault="0045637B">
            <w:pPr>
              <w:pStyle w:val="TableParagraph"/>
              <w:spacing w:line="270" w:lineRule="exact"/>
              <w:ind w:right="426"/>
              <w:jc w:val="right"/>
              <w:rPr>
                <w:sz w:val="24"/>
              </w:rPr>
            </w:pPr>
            <w:r>
              <w:rPr>
                <w:spacing w:val="-5"/>
                <w:sz w:val="24"/>
              </w:rPr>
              <w:t>25</w:t>
            </w:r>
          </w:p>
        </w:tc>
        <w:tc>
          <w:tcPr>
            <w:tcW w:w="899" w:type="dxa"/>
          </w:tcPr>
          <w:p w:rsidR="00554726" w:rsidRDefault="0045637B">
            <w:pPr>
              <w:pStyle w:val="TableParagraph"/>
              <w:spacing w:line="270" w:lineRule="exact"/>
              <w:ind w:left="5" w:right="5"/>
              <w:rPr>
                <w:sz w:val="24"/>
              </w:rPr>
            </w:pPr>
            <w:r>
              <w:rPr>
                <w:spacing w:val="-5"/>
                <w:sz w:val="24"/>
              </w:rPr>
              <w:t>25</w:t>
            </w:r>
          </w:p>
        </w:tc>
        <w:tc>
          <w:tcPr>
            <w:tcW w:w="1045" w:type="dxa"/>
          </w:tcPr>
          <w:p w:rsidR="00554726" w:rsidRDefault="0045637B">
            <w:pPr>
              <w:pStyle w:val="TableParagraph"/>
              <w:spacing w:line="270" w:lineRule="exact"/>
              <w:ind w:left="3" w:right="2"/>
              <w:rPr>
                <w:sz w:val="24"/>
              </w:rPr>
            </w:pPr>
            <w:r>
              <w:rPr>
                <w:spacing w:val="-5"/>
                <w:sz w:val="24"/>
              </w:rPr>
              <w:t>25</w:t>
            </w:r>
          </w:p>
        </w:tc>
      </w:tr>
      <w:tr w:rsidR="00554726">
        <w:trPr>
          <w:trHeight w:val="457"/>
        </w:trPr>
        <w:tc>
          <w:tcPr>
            <w:tcW w:w="2809" w:type="dxa"/>
          </w:tcPr>
          <w:p w:rsidR="00554726" w:rsidRDefault="0045637B">
            <w:pPr>
              <w:pStyle w:val="TableParagraph"/>
              <w:ind w:left="107"/>
              <w:jc w:val="left"/>
              <w:rPr>
                <w:sz w:val="24"/>
              </w:rPr>
            </w:pPr>
            <w:r>
              <w:rPr>
                <w:sz w:val="24"/>
              </w:rPr>
              <w:t>Cocomide-Dea</w:t>
            </w:r>
            <w:r>
              <w:rPr>
                <w:spacing w:val="-4"/>
                <w:sz w:val="24"/>
              </w:rPr>
              <w:t xml:space="preserve"> (ml)</w:t>
            </w:r>
          </w:p>
        </w:tc>
        <w:tc>
          <w:tcPr>
            <w:tcW w:w="2401" w:type="dxa"/>
          </w:tcPr>
          <w:p w:rsidR="00554726" w:rsidRDefault="0045637B">
            <w:pPr>
              <w:pStyle w:val="TableParagraph"/>
              <w:ind w:left="7" w:right="2"/>
              <w:rPr>
                <w:sz w:val="24"/>
              </w:rPr>
            </w:pPr>
            <w:r>
              <w:rPr>
                <w:spacing w:val="-2"/>
                <w:sz w:val="24"/>
              </w:rPr>
              <w:t>Pembusa</w:t>
            </w:r>
          </w:p>
        </w:tc>
        <w:tc>
          <w:tcPr>
            <w:tcW w:w="1112" w:type="dxa"/>
          </w:tcPr>
          <w:p w:rsidR="00554726" w:rsidRDefault="0045637B">
            <w:pPr>
              <w:pStyle w:val="TableParagraph"/>
              <w:ind w:left="4"/>
              <w:rPr>
                <w:sz w:val="24"/>
              </w:rPr>
            </w:pPr>
            <w:r>
              <w:rPr>
                <w:spacing w:val="-10"/>
                <w:sz w:val="24"/>
              </w:rPr>
              <w:t>5</w:t>
            </w:r>
          </w:p>
        </w:tc>
        <w:tc>
          <w:tcPr>
            <w:tcW w:w="899" w:type="dxa"/>
          </w:tcPr>
          <w:p w:rsidR="00554726" w:rsidRDefault="0045637B">
            <w:pPr>
              <w:pStyle w:val="TableParagraph"/>
              <w:ind w:left="5" w:right="5"/>
              <w:rPr>
                <w:sz w:val="24"/>
              </w:rPr>
            </w:pPr>
            <w:r>
              <w:rPr>
                <w:spacing w:val="-10"/>
                <w:sz w:val="24"/>
              </w:rPr>
              <w:t>5</w:t>
            </w:r>
          </w:p>
        </w:tc>
        <w:tc>
          <w:tcPr>
            <w:tcW w:w="1045" w:type="dxa"/>
          </w:tcPr>
          <w:p w:rsidR="00554726" w:rsidRDefault="0045637B">
            <w:pPr>
              <w:pStyle w:val="TableParagraph"/>
              <w:ind w:left="3" w:right="2"/>
              <w:rPr>
                <w:sz w:val="24"/>
              </w:rPr>
            </w:pPr>
            <w:r>
              <w:rPr>
                <w:spacing w:val="-10"/>
                <w:sz w:val="24"/>
              </w:rPr>
              <w:t>5</w:t>
            </w:r>
          </w:p>
        </w:tc>
      </w:tr>
      <w:tr w:rsidR="00554726">
        <w:trPr>
          <w:trHeight w:val="458"/>
        </w:trPr>
        <w:tc>
          <w:tcPr>
            <w:tcW w:w="2809" w:type="dxa"/>
          </w:tcPr>
          <w:p w:rsidR="00554726" w:rsidRDefault="0045637B">
            <w:pPr>
              <w:pStyle w:val="TableParagraph"/>
              <w:ind w:left="107"/>
              <w:jc w:val="left"/>
              <w:rPr>
                <w:sz w:val="24"/>
              </w:rPr>
            </w:pPr>
            <w:r>
              <w:rPr>
                <w:sz w:val="24"/>
              </w:rPr>
              <w:t>Gula</w:t>
            </w:r>
            <w:r>
              <w:rPr>
                <w:spacing w:val="-5"/>
                <w:sz w:val="24"/>
              </w:rPr>
              <w:t>(g)</w:t>
            </w:r>
          </w:p>
        </w:tc>
        <w:tc>
          <w:tcPr>
            <w:tcW w:w="2401" w:type="dxa"/>
          </w:tcPr>
          <w:p w:rsidR="00554726" w:rsidRDefault="0045637B">
            <w:pPr>
              <w:pStyle w:val="TableParagraph"/>
              <w:ind w:left="7" w:right="4"/>
              <w:rPr>
                <w:sz w:val="24"/>
              </w:rPr>
            </w:pPr>
            <w:r>
              <w:rPr>
                <w:spacing w:val="-2"/>
                <w:sz w:val="24"/>
              </w:rPr>
              <w:t>Humektan</w:t>
            </w:r>
          </w:p>
        </w:tc>
        <w:tc>
          <w:tcPr>
            <w:tcW w:w="1112" w:type="dxa"/>
          </w:tcPr>
          <w:p w:rsidR="00554726" w:rsidRDefault="0045637B">
            <w:pPr>
              <w:pStyle w:val="TableParagraph"/>
              <w:ind w:right="399"/>
              <w:jc w:val="right"/>
              <w:rPr>
                <w:sz w:val="24"/>
              </w:rPr>
            </w:pPr>
            <w:r>
              <w:rPr>
                <w:spacing w:val="-5"/>
                <w:sz w:val="24"/>
              </w:rPr>
              <w:t>7,5</w:t>
            </w:r>
          </w:p>
        </w:tc>
        <w:tc>
          <w:tcPr>
            <w:tcW w:w="899" w:type="dxa"/>
          </w:tcPr>
          <w:p w:rsidR="00554726" w:rsidRDefault="0045637B">
            <w:pPr>
              <w:pStyle w:val="TableParagraph"/>
              <w:ind w:left="5" w:right="5"/>
              <w:rPr>
                <w:sz w:val="24"/>
              </w:rPr>
            </w:pPr>
            <w:r>
              <w:rPr>
                <w:spacing w:val="-5"/>
                <w:sz w:val="24"/>
              </w:rPr>
              <w:t>7,5</w:t>
            </w:r>
          </w:p>
        </w:tc>
        <w:tc>
          <w:tcPr>
            <w:tcW w:w="1045" w:type="dxa"/>
          </w:tcPr>
          <w:p w:rsidR="00554726" w:rsidRDefault="0045637B">
            <w:pPr>
              <w:pStyle w:val="TableParagraph"/>
              <w:ind w:left="3"/>
              <w:rPr>
                <w:sz w:val="24"/>
              </w:rPr>
            </w:pPr>
            <w:r>
              <w:rPr>
                <w:spacing w:val="-5"/>
                <w:sz w:val="24"/>
              </w:rPr>
              <w:t>7,5</w:t>
            </w:r>
          </w:p>
        </w:tc>
      </w:tr>
      <w:tr w:rsidR="00554726">
        <w:trPr>
          <w:trHeight w:val="457"/>
        </w:trPr>
        <w:tc>
          <w:tcPr>
            <w:tcW w:w="2809" w:type="dxa"/>
          </w:tcPr>
          <w:p w:rsidR="00554726" w:rsidRDefault="0045637B">
            <w:pPr>
              <w:pStyle w:val="TableParagraph"/>
              <w:ind w:left="107"/>
              <w:jc w:val="left"/>
              <w:rPr>
                <w:sz w:val="24"/>
              </w:rPr>
            </w:pPr>
            <w:r>
              <w:rPr>
                <w:sz w:val="24"/>
              </w:rPr>
              <w:t>Oleum</w:t>
            </w:r>
            <w:r>
              <w:rPr>
                <w:spacing w:val="-2"/>
                <w:sz w:val="24"/>
              </w:rPr>
              <w:t>lemon</w:t>
            </w:r>
          </w:p>
        </w:tc>
        <w:tc>
          <w:tcPr>
            <w:tcW w:w="2401" w:type="dxa"/>
          </w:tcPr>
          <w:p w:rsidR="00554726" w:rsidRDefault="0045637B">
            <w:pPr>
              <w:pStyle w:val="TableParagraph"/>
              <w:ind w:left="7"/>
              <w:rPr>
                <w:sz w:val="24"/>
              </w:rPr>
            </w:pPr>
            <w:r>
              <w:rPr>
                <w:spacing w:val="-2"/>
                <w:sz w:val="24"/>
              </w:rPr>
              <w:t>Parfum</w:t>
            </w:r>
          </w:p>
        </w:tc>
        <w:tc>
          <w:tcPr>
            <w:tcW w:w="1112" w:type="dxa"/>
          </w:tcPr>
          <w:p w:rsidR="00554726" w:rsidRDefault="0045637B">
            <w:pPr>
              <w:pStyle w:val="TableParagraph"/>
              <w:ind w:right="441"/>
              <w:jc w:val="right"/>
              <w:rPr>
                <w:sz w:val="24"/>
              </w:rPr>
            </w:pPr>
            <w:r>
              <w:rPr>
                <w:spacing w:val="-5"/>
                <w:sz w:val="24"/>
              </w:rPr>
              <w:t>qs</w:t>
            </w:r>
          </w:p>
        </w:tc>
        <w:tc>
          <w:tcPr>
            <w:tcW w:w="899" w:type="dxa"/>
          </w:tcPr>
          <w:p w:rsidR="00554726" w:rsidRDefault="0045637B">
            <w:pPr>
              <w:pStyle w:val="TableParagraph"/>
              <w:ind w:left="5" w:right="5"/>
              <w:rPr>
                <w:sz w:val="24"/>
              </w:rPr>
            </w:pPr>
            <w:r>
              <w:rPr>
                <w:spacing w:val="-5"/>
                <w:sz w:val="24"/>
              </w:rPr>
              <w:t>qs</w:t>
            </w:r>
          </w:p>
        </w:tc>
        <w:tc>
          <w:tcPr>
            <w:tcW w:w="1045" w:type="dxa"/>
          </w:tcPr>
          <w:p w:rsidR="00554726" w:rsidRDefault="0045637B">
            <w:pPr>
              <w:pStyle w:val="TableParagraph"/>
              <w:ind w:left="3"/>
              <w:rPr>
                <w:sz w:val="24"/>
              </w:rPr>
            </w:pPr>
            <w:r>
              <w:rPr>
                <w:spacing w:val="-5"/>
                <w:sz w:val="24"/>
              </w:rPr>
              <w:t>qs</w:t>
            </w:r>
          </w:p>
        </w:tc>
      </w:tr>
      <w:tr w:rsidR="00554726">
        <w:trPr>
          <w:trHeight w:val="458"/>
        </w:trPr>
        <w:tc>
          <w:tcPr>
            <w:tcW w:w="2809" w:type="dxa"/>
          </w:tcPr>
          <w:p w:rsidR="00554726" w:rsidRDefault="0045637B">
            <w:pPr>
              <w:pStyle w:val="TableParagraph"/>
              <w:ind w:left="107"/>
              <w:jc w:val="left"/>
              <w:rPr>
                <w:sz w:val="24"/>
              </w:rPr>
            </w:pPr>
            <w:r>
              <w:rPr>
                <w:sz w:val="24"/>
              </w:rPr>
              <w:t>Aquadestad</w:t>
            </w:r>
            <w:r>
              <w:rPr>
                <w:spacing w:val="-4"/>
                <w:sz w:val="24"/>
              </w:rPr>
              <w:t>(ml)</w:t>
            </w:r>
          </w:p>
        </w:tc>
        <w:tc>
          <w:tcPr>
            <w:tcW w:w="2401" w:type="dxa"/>
          </w:tcPr>
          <w:p w:rsidR="00554726" w:rsidRDefault="0045637B">
            <w:pPr>
              <w:pStyle w:val="TableParagraph"/>
              <w:ind w:left="7" w:right="3"/>
              <w:rPr>
                <w:sz w:val="24"/>
              </w:rPr>
            </w:pPr>
            <w:r>
              <w:rPr>
                <w:spacing w:val="-2"/>
                <w:sz w:val="24"/>
              </w:rPr>
              <w:t>Pelarut</w:t>
            </w:r>
          </w:p>
        </w:tc>
        <w:tc>
          <w:tcPr>
            <w:tcW w:w="1112" w:type="dxa"/>
          </w:tcPr>
          <w:p w:rsidR="00554726" w:rsidRDefault="0045637B">
            <w:pPr>
              <w:pStyle w:val="TableParagraph"/>
              <w:ind w:right="366"/>
              <w:jc w:val="right"/>
              <w:rPr>
                <w:sz w:val="24"/>
              </w:rPr>
            </w:pPr>
            <w:r>
              <w:rPr>
                <w:spacing w:val="-5"/>
                <w:sz w:val="24"/>
              </w:rPr>
              <w:t>100</w:t>
            </w:r>
          </w:p>
        </w:tc>
        <w:tc>
          <w:tcPr>
            <w:tcW w:w="899" w:type="dxa"/>
          </w:tcPr>
          <w:p w:rsidR="00554726" w:rsidRDefault="0045637B">
            <w:pPr>
              <w:pStyle w:val="TableParagraph"/>
              <w:ind w:left="5" w:right="5"/>
              <w:rPr>
                <w:sz w:val="24"/>
              </w:rPr>
            </w:pPr>
            <w:r>
              <w:rPr>
                <w:spacing w:val="-5"/>
                <w:sz w:val="24"/>
              </w:rPr>
              <w:t>100</w:t>
            </w:r>
          </w:p>
        </w:tc>
        <w:tc>
          <w:tcPr>
            <w:tcW w:w="1045" w:type="dxa"/>
          </w:tcPr>
          <w:p w:rsidR="00554726" w:rsidRDefault="0045637B">
            <w:pPr>
              <w:pStyle w:val="TableParagraph"/>
              <w:ind w:left="3" w:right="2"/>
              <w:rPr>
                <w:sz w:val="24"/>
              </w:rPr>
            </w:pPr>
            <w:r>
              <w:rPr>
                <w:spacing w:val="-5"/>
                <w:sz w:val="24"/>
              </w:rPr>
              <w:t>100</w:t>
            </w:r>
          </w:p>
        </w:tc>
      </w:tr>
    </w:tbl>
    <w:p w:rsidR="00554726" w:rsidRDefault="0045637B">
      <w:pPr>
        <w:pStyle w:val="BodyText"/>
        <w:jc w:val="left"/>
      </w:pPr>
      <w:r>
        <w:t>Keterangan</w:t>
      </w:r>
      <w:r>
        <w:rPr>
          <w:spacing w:val="-10"/>
        </w:rPr>
        <w:t>:</w:t>
      </w:r>
    </w:p>
    <w:p w:rsidR="00554726" w:rsidRDefault="0045637B">
      <w:pPr>
        <w:pStyle w:val="BodyText"/>
        <w:tabs>
          <w:tab w:val="left" w:pos="2906"/>
        </w:tabs>
        <w:ind w:right="934"/>
        <w:jc w:val="left"/>
      </w:pPr>
      <w:r>
        <w:t>F0 (Blanko)</w:t>
      </w:r>
      <w:r>
        <w:tab/>
        <w:t>:Sediaansabunpadattanpaserbuktehcelupbekas F1(Serbuk</w:t>
      </w:r>
      <w:r>
        <w:rPr>
          <w:spacing w:val="-2"/>
        </w:rPr>
        <w:t xml:space="preserve"> 1,4%)</w:t>
      </w:r>
      <w:r>
        <w:tab/>
        <w:t>:Sediaan sabunpadatserbukteh celupbekas</w:t>
      </w:r>
      <w:r>
        <w:rPr>
          <w:spacing w:val="-2"/>
        </w:rPr>
        <w:t>1,4%</w:t>
      </w:r>
    </w:p>
    <w:p w:rsidR="00554726" w:rsidRDefault="0045637B">
      <w:pPr>
        <w:pStyle w:val="BodyText"/>
        <w:tabs>
          <w:tab w:val="left" w:pos="2939"/>
        </w:tabs>
        <w:jc w:val="left"/>
      </w:pPr>
      <w:r>
        <w:t>F2(nano</w:t>
      </w:r>
      <w:r>
        <w:rPr>
          <w:spacing w:val="-2"/>
        </w:rPr>
        <w:t xml:space="preserve"> 1,4%)</w:t>
      </w:r>
      <w:r>
        <w:tab/>
        <w:t xml:space="preserve">:Sediaan sabunpadat serbuknano tehcelup bekas </w:t>
      </w:r>
      <w:r>
        <w:rPr>
          <w:spacing w:val="-4"/>
        </w:rPr>
        <w:t>1,4%</w:t>
      </w:r>
    </w:p>
    <w:p w:rsidR="00554726" w:rsidRDefault="00554726">
      <w:pPr>
        <w:sectPr w:rsidR="00554726">
          <w:pgSz w:w="11910" w:h="16840"/>
          <w:pgMar w:top="1600" w:right="1480" w:bottom="280" w:left="1680" w:header="986" w:footer="0" w:gutter="0"/>
          <w:cols w:space="720"/>
        </w:sectPr>
      </w:pPr>
    </w:p>
    <w:p w:rsidR="00554726" w:rsidRDefault="0045637B">
      <w:pPr>
        <w:pStyle w:val="Heading1"/>
        <w:numPr>
          <w:ilvl w:val="1"/>
          <w:numId w:val="3"/>
        </w:numPr>
        <w:tabs>
          <w:tab w:val="left" w:pos="960"/>
        </w:tabs>
        <w:spacing w:before="84"/>
        <w:ind w:left="960" w:hanging="480"/>
      </w:pPr>
      <w:r>
        <w:lastRenderedPageBreak/>
        <w:t>ProsedurSediaanSabun</w:t>
      </w:r>
      <w:r>
        <w:rPr>
          <w:spacing w:val="-2"/>
        </w:rPr>
        <w:t xml:space="preserve"> Padat</w:t>
      </w:r>
    </w:p>
    <w:p w:rsidR="00554726" w:rsidRDefault="0045637B">
      <w:pPr>
        <w:pStyle w:val="BodyText"/>
        <w:spacing w:before="272" w:line="480" w:lineRule="auto"/>
        <w:ind w:right="217" w:firstLine="720"/>
      </w:pPr>
      <w:r>
        <w:t xml:space="preserve">VCOdimasukkankedalambeakerglassdipanaskanpadasuhu(60-70ᵒC) diatas </w:t>
      </w:r>
      <w:r>
        <w:rPr>
          <w:i/>
          <w:iCs/>
        </w:rPr>
        <w:t>hot plate</w:t>
      </w:r>
      <w:r>
        <w:t>. Masukkan asam stearat, kemudian aduk hingga homogen. Kemudian ditambahkanNaOH 30%, lalu tambahkan bahan pendukung lainnya seperti eta</w:t>
      </w:r>
      <w:r>
        <w:t>nol 96%, gliserin, larutan gula (gula+aquadest yang dicairkan terlebih dahulu), cocomide-Dea, kemudian diaduk sampai seluruh massa tercampur homogen menggunakan magnetic stirrer dengan kecepatan 700 rpm, ditambahkan oleum lemonsecukupnya kedalam massa sabu</w:t>
      </w:r>
      <w:r>
        <w:t>n tersebut dan masukkan serbuk teh celup bekas aduk hingga homogen. Massa cair sabun ini merupakanmassa yang siap cetak (Widyasanti et al., 2016).</w:t>
      </w:r>
    </w:p>
    <w:p w:rsidR="00554726" w:rsidRDefault="0045637B">
      <w:pPr>
        <w:pStyle w:val="Heading1"/>
        <w:numPr>
          <w:ilvl w:val="1"/>
          <w:numId w:val="3"/>
        </w:numPr>
        <w:tabs>
          <w:tab w:val="left" w:pos="960"/>
        </w:tabs>
        <w:ind w:left="960" w:hanging="480"/>
      </w:pPr>
      <w:r>
        <w:t>EvaluasiSediaan SabunPadatSerbukNanoTehCelup</w:t>
      </w:r>
      <w:r>
        <w:rPr>
          <w:spacing w:val="-2"/>
        </w:rPr>
        <w:t>Bekas</w:t>
      </w:r>
    </w:p>
    <w:p w:rsidR="00554726" w:rsidRDefault="0045637B">
      <w:pPr>
        <w:pStyle w:val="BodyText"/>
        <w:spacing w:before="272" w:line="480" w:lineRule="auto"/>
        <w:ind w:right="220" w:firstLine="720"/>
      </w:pPr>
      <w:r>
        <w:t>Pemeriksaan mutu fisik dilakukan terhadap sediaan sabun padat. Evaluasi mutu fisik meliputi : uji organoleptis, uji pH, uji stabilitas busa sabun, uji kekerasan, uji daya bersih dan uji aktivitas antioksidan dengan menggunakan metode DPPH.</w:t>
      </w:r>
    </w:p>
    <w:p w:rsidR="00554726" w:rsidRDefault="0045637B">
      <w:pPr>
        <w:pStyle w:val="Heading1"/>
        <w:numPr>
          <w:ilvl w:val="2"/>
          <w:numId w:val="3"/>
        </w:numPr>
        <w:tabs>
          <w:tab w:val="left" w:pos="1140"/>
        </w:tabs>
        <w:spacing w:before="3"/>
      </w:pPr>
      <w:r>
        <w:t>Uji</w:t>
      </w:r>
      <w:r>
        <w:rPr>
          <w:spacing w:val="-2"/>
        </w:rPr>
        <w:t xml:space="preserve"> Organoleptis</w:t>
      </w:r>
    </w:p>
    <w:p w:rsidR="00554726" w:rsidRDefault="0045637B">
      <w:pPr>
        <w:pStyle w:val="BodyText"/>
        <w:spacing w:before="271" w:line="480" w:lineRule="auto"/>
        <w:ind w:right="223" w:firstLine="720"/>
      </w:pPr>
      <w:r>
        <w:t>Uji organoleptik dilakukan dengan cara dilihat langsung terhadap sediaan sabun padat serbuk nano teh celup bekas antara lain warna, tekstur, dan aroma (Jamil et al., 2023).</w:t>
      </w:r>
    </w:p>
    <w:p w:rsidR="00554726" w:rsidRDefault="0045637B">
      <w:pPr>
        <w:pStyle w:val="Heading1"/>
        <w:numPr>
          <w:ilvl w:val="2"/>
          <w:numId w:val="3"/>
        </w:numPr>
        <w:tabs>
          <w:tab w:val="left" w:pos="1140"/>
        </w:tabs>
      </w:pPr>
      <w:r>
        <w:t>Uji</w:t>
      </w:r>
      <w:r>
        <w:rPr>
          <w:spacing w:val="-5"/>
        </w:rPr>
        <w:t>pH</w:t>
      </w:r>
    </w:p>
    <w:p w:rsidR="00554726" w:rsidRDefault="0045637B">
      <w:pPr>
        <w:pStyle w:val="BodyText"/>
        <w:spacing w:before="272" w:line="480" w:lineRule="auto"/>
        <w:ind w:right="221" w:firstLine="720"/>
      </w:pPr>
      <w:r>
        <w:t>Nilai pH diukur menggunakan pH meter pada larutan sampel 10%, dengan caramel</w:t>
      </w:r>
      <w:r>
        <w:t>arutkan1 gsampelsabunkedalam10mLair.Padasuhu 25˚Cpengukuran dilakukandenganmencelupkanelektrodapHmeteryangtelahdibilasdengan</w:t>
      </w:r>
      <w:r>
        <w:rPr>
          <w:spacing w:val="-5"/>
        </w:rPr>
        <w:t>air</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BodyText"/>
        <w:spacing w:before="80" w:line="480" w:lineRule="auto"/>
        <w:ind w:right="227"/>
      </w:pPr>
      <w:r>
        <w:lastRenderedPageBreak/>
        <w:t>suling kedalam larutan sampel. Nilai pH ditetapkan setelah angka yang terbaca pada pH meter menjadi stabil (No</w:t>
      </w:r>
      <w:r>
        <w:t>vita Apriyani, 2020).</w:t>
      </w:r>
    </w:p>
    <w:p w:rsidR="00554726" w:rsidRDefault="0045637B">
      <w:pPr>
        <w:pStyle w:val="Heading1"/>
        <w:numPr>
          <w:ilvl w:val="2"/>
          <w:numId w:val="3"/>
        </w:numPr>
        <w:tabs>
          <w:tab w:val="left" w:pos="1140"/>
        </w:tabs>
        <w:spacing w:before="4"/>
      </w:pPr>
      <w:r>
        <w:t>UjiStabilitas</w:t>
      </w:r>
      <w:r>
        <w:rPr>
          <w:spacing w:val="-4"/>
        </w:rPr>
        <w:t>Busa</w:t>
      </w:r>
    </w:p>
    <w:p w:rsidR="00554726" w:rsidRDefault="0045637B">
      <w:pPr>
        <w:pStyle w:val="BodyText"/>
        <w:spacing w:before="272" w:line="480" w:lineRule="auto"/>
        <w:ind w:right="218" w:firstLine="720"/>
      </w:pPr>
      <w:r>
        <w:t xml:space="preserve">Sebanyak 1 g sampel dilarutkan dalam 10 mL aquadest, dimasukkan ke dalam tabung reaksi, kemudian di kocok selama 1 menit. Parameter yangdigunakan adalah dengan mengamati ketinggian busa sabun awal pada tabung reaksi </w:t>
      </w:r>
      <w:r>
        <w:t>dengan menggunakan penggaris dan diukur kembali penurunan busa pada 5 menit kemudian (Fauziah et al., 2023)</w:t>
      </w:r>
    </w:p>
    <w:p w:rsidR="00554726" w:rsidRDefault="0045637B">
      <w:pPr>
        <w:pStyle w:val="Heading1"/>
        <w:numPr>
          <w:ilvl w:val="2"/>
          <w:numId w:val="3"/>
        </w:numPr>
        <w:tabs>
          <w:tab w:val="left" w:pos="1140"/>
        </w:tabs>
      </w:pPr>
      <w:r>
        <w:t>Uji</w:t>
      </w:r>
      <w:r>
        <w:rPr>
          <w:spacing w:val="-2"/>
        </w:rPr>
        <w:t xml:space="preserve"> Kekerasan</w:t>
      </w:r>
    </w:p>
    <w:p w:rsidR="00554726" w:rsidRDefault="0045637B">
      <w:pPr>
        <w:pStyle w:val="BodyText"/>
        <w:spacing w:before="271" w:line="480" w:lineRule="auto"/>
        <w:ind w:right="216" w:firstLine="720"/>
      </w:pPr>
      <w:r>
        <w:t xml:space="preserve">Pengukuran kekerasan sabun dilakukan menggunakan alat pengukuran kekerasan tablet yaitu </w:t>
      </w:r>
      <w:r>
        <w:rPr>
          <w:i/>
        </w:rPr>
        <w:t>hardness tester</w:t>
      </w:r>
      <w:r>
        <w:t xml:space="preserve">. Memotong sabun dengan ukuran 1×1 cm diletakkan pada </w:t>
      </w:r>
      <w:r>
        <w:rPr>
          <w:i/>
        </w:rPr>
        <w:t xml:space="preserve">hardness tester </w:t>
      </w:r>
      <w:r>
        <w:t xml:space="preserve">secara vertikal. </w:t>
      </w:r>
      <w:r>
        <w:rPr>
          <w:i/>
        </w:rPr>
        <w:t xml:space="preserve">Hardness tester </w:t>
      </w:r>
      <w:r>
        <w:t>diputar sampai menembus bagian sabun. Skala kekerasan yang diperoleh dicatat (Tomi &amp;Indawati, 2020).</w:t>
      </w:r>
    </w:p>
    <w:p w:rsidR="00554726" w:rsidRDefault="0045637B">
      <w:pPr>
        <w:pStyle w:val="Heading1"/>
        <w:numPr>
          <w:ilvl w:val="2"/>
          <w:numId w:val="3"/>
        </w:numPr>
        <w:tabs>
          <w:tab w:val="left" w:pos="1140"/>
        </w:tabs>
        <w:spacing w:before="4"/>
      </w:pPr>
      <w:r>
        <w:t>UjiDaya</w:t>
      </w:r>
      <w:r>
        <w:rPr>
          <w:spacing w:val="-2"/>
        </w:rPr>
        <w:t>Bersih</w:t>
      </w:r>
    </w:p>
    <w:p w:rsidR="00554726" w:rsidRDefault="0045637B">
      <w:pPr>
        <w:pStyle w:val="BodyText"/>
        <w:spacing w:before="271" w:line="480" w:lineRule="auto"/>
        <w:ind w:right="217" w:firstLine="720"/>
      </w:pPr>
      <w:r>
        <w:t>Daya bersih sabun dilakukan denganmeng</w:t>
      </w:r>
      <w:r>
        <w:t>gunakan pengukuran kekesatan sabun oleh 9 panelis yang sehat dengan usia 19-22 tahun. Setiap panelis diberikan3 sampel sabun yang terdiri dari formula 0, formula 1, dan formula 2. Pengujian dilakukan dengan cara mengotori tangan responden menggunakan minya</w:t>
      </w:r>
      <w:r>
        <w:t>k kelapa dengan luas area 5x5 cm</w:t>
      </w:r>
      <w:r>
        <w:rPr>
          <w:vertAlign w:val="superscript"/>
        </w:rPr>
        <w:t>2</w:t>
      </w:r>
      <w:r>
        <w:t xml:space="preserve"> , lalu dibersihkan dengan menggunakan sabun yang diberikan. Kekesatan tangan panelis diuji dengan rentangnilai 1-5 dimana semakin tinggi nilai maka tingkat kekesatan juga semakin tinggi (Kisno Saputri et al.,</w:t>
      </w:r>
      <w:r>
        <w:rPr>
          <w:spacing w:val="-2"/>
        </w:rPr>
        <w:t>2022).</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Heading1"/>
        <w:numPr>
          <w:ilvl w:val="1"/>
          <w:numId w:val="3"/>
        </w:numPr>
        <w:tabs>
          <w:tab w:val="left" w:pos="1034"/>
          <w:tab w:val="left" w:pos="1116"/>
        </w:tabs>
        <w:spacing w:before="84"/>
        <w:ind w:left="1116" w:right="1381" w:hanging="636"/>
        <w:jc w:val="left"/>
      </w:pPr>
      <w:r>
        <w:lastRenderedPageBreak/>
        <w:t xml:space="preserve">PembuatanLarutanUjiAntioksidanSerbukNanoTehCelup </w:t>
      </w:r>
      <w:r>
        <w:rPr>
          <w:spacing w:val="-2"/>
        </w:rPr>
        <w:t>Bekas</w:t>
      </w:r>
    </w:p>
    <w:p w:rsidR="00554726" w:rsidRDefault="0045637B">
      <w:pPr>
        <w:pStyle w:val="ListParagraph"/>
        <w:numPr>
          <w:ilvl w:val="2"/>
          <w:numId w:val="3"/>
        </w:numPr>
        <w:tabs>
          <w:tab w:val="left" w:pos="1140"/>
        </w:tabs>
        <w:spacing w:before="202"/>
        <w:rPr>
          <w:b/>
          <w:sz w:val="24"/>
        </w:rPr>
      </w:pPr>
      <w:r>
        <w:rPr>
          <w:b/>
          <w:sz w:val="24"/>
        </w:rPr>
        <w:t>PembuatanLarutan</w:t>
      </w:r>
      <w:r>
        <w:rPr>
          <w:b/>
          <w:spacing w:val="-4"/>
          <w:sz w:val="24"/>
        </w:rPr>
        <w:t>DPPH</w:t>
      </w:r>
    </w:p>
    <w:p w:rsidR="00554726" w:rsidRDefault="0045637B">
      <w:pPr>
        <w:pStyle w:val="BodyText"/>
        <w:spacing w:before="269" w:line="480" w:lineRule="auto"/>
        <w:ind w:right="220" w:firstLine="720"/>
      </w:pPr>
      <w:r>
        <w:t>Larutan DPPH disiapkan dengan cara menimbang 10 mg DPPH dan dilarutkan dengan metanol, kemudian dimasukkan kedalam labu ukur 50 mL, dicukupkan dengan metanol sam</w:t>
      </w:r>
      <w:r>
        <w:t>pai garis tanda (larutan DPPH 0,5 mL, konsentrasi 200 µg/mL) (Ananda et al., 2023).</w:t>
      </w:r>
    </w:p>
    <w:p w:rsidR="00554726" w:rsidRDefault="0045637B">
      <w:pPr>
        <w:pStyle w:val="Heading1"/>
        <w:numPr>
          <w:ilvl w:val="2"/>
          <w:numId w:val="3"/>
        </w:numPr>
        <w:tabs>
          <w:tab w:val="left" w:pos="1140"/>
        </w:tabs>
      </w:pPr>
      <w:r>
        <w:t>PembuatanLarutanPembandingVitamin</w:t>
      </w:r>
      <w:r>
        <w:rPr>
          <w:spacing w:val="-10"/>
        </w:rPr>
        <w:t>C</w:t>
      </w:r>
    </w:p>
    <w:p w:rsidR="00554726" w:rsidRDefault="0045637B">
      <w:pPr>
        <w:pStyle w:val="BodyText"/>
        <w:spacing w:before="272" w:line="480" w:lineRule="auto"/>
        <w:ind w:right="221" w:firstLine="540"/>
      </w:pPr>
      <w:r>
        <w:t>Ditimbangsebanyak25 mgvitaminCKristal,dimasukkankedalamlabuukur 25 mL, kemudian dilarutkan denganmetanol sedikit demi sedikit hingga laru</w:t>
      </w:r>
      <w:r>
        <w:t>t lalu volumenya dicukupkan dengan metanol sampai garis tanda (konsentrasi 1000 µg/mL). Kemudian diencerkan kembali dengan mengambil 2,5 mL dimasukkan kedalam labu ukur 25 mL, sehingga diperoleh (konsentrasi 100 µg/mL).</w:t>
      </w:r>
    </w:p>
    <w:p w:rsidR="00554726" w:rsidRDefault="0045637B">
      <w:pPr>
        <w:pStyle w:val="Heading1"/>
        <w:numPr>
          <w:ilvl w:val="2"/>
          <w:numId w:val="3"/>
        </w:numPr>
        <w:tabs>
          <w:tab w:val="left" w:pos="1140"/>
        </w:tabs>
      </w:pPr>
      <w:r>
        <w:t>PembuatanLarutanSampelSerbukNanoTehC</w:t>
      </w:r>
      <w:r>
        <w:t>elup</w:t>
      </w:r>
      <w:r>
        <w:rPr>
          <w:spacing w:val="-2"/>
        </w:rPr>
        <w:t xml:space="preserve"> Bekas</w:t>
      </w:r>
    </w:p>
    <w:p w:rsidR="00554726" w:rsidRDefault="0045637B">
      <w:pPr>
        <w:pStyle w:val="BodyText"/>
        <w:spacing w:before="271" w:line="480" w:lineRule="auto"/>
        <w:ind w:right="222" w:firstLine="540"/>
      </w:pPr>
      <w:r>
        <w:t>Sampel ditimbang sebanyak 25 mg, kemudian dimasukkan ke dalam labu ukur 25 mL dilarutkan denganmetanol lalu volumenya dicukupkan dengan metanol sampai garis tanda (konsentrasi 1000 µg/mL). Kemudian diencerkan kembali dengan mengambil 5 mL</w:t>
      </w:r>
      <w:r>
        <w:t>dimasukkan kedalam labu ukur 25 mL, sehingga diperoleh (konsentrasi 200 µg/mL).</w:t>
      </w:r>
    </w:p>
    <w:p w:rsidR="00554726" w:rsidRDefault="0045637B">
      <w:pPr>
        <w:pStyle w:val="Heading1"/>
        <w:numPr>
          <w:ilvl w:val="2"/>
          <w:numId w:val="3"/>
        </w:numPr>
        <w:tabs>
          <w:tab w:val="left" w:pos="1140"/>
        </w:tabs>
        <w:spacing w:before="6"/>
      </w:pPr>
      <w:r>
        <w:t>PenetapanPanjangGelombangMaksimum</w:t>
      </w:r>
      <w:r>
        <w:rPr>
          <w:spacing w:val="-4"/>
        </w:rPr>
        <w:t>DPPH</w:t>
      </w:r>
    </w:p>
    <w:p w:rsidR="00554726" w:rsidRDefault="0045637B">
      <w:pPr>
        <w:pStyle w:val="BodyText"/>
        <w:spacing w:before="271" w:line="480" w:lineRule="auto"/>
        <w:ind w:right="221" w:firstLine="720"/>
      </w:pPr>
      <w:r>
        <w:t>Larutan DPPH konsentrasi 200 µg/mL, dipipet sebanyak 2 ml dan dimasukkankedalamlabuukur10mL,dicukupkandenganmetanolsampaigaris tanda, dipe</w:t>
      </w:r>
      <w:r>
        <w:t>roleh larutan DPPH konsentrasi 40 µg/mL, diukur absorbansinya pada panjanggelombang400-800nm,sehinggadiperolehabsorbansimaksimumsebagai panjang gelombang maksimum DPPH (Ananda et al., 2023).</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Heading1"/>
        <w:numPr>
          <w:ilvl w:val="2"/>
          <w:numId w:val="3"/>
        </w:numPr>
        <w:tabs>
          <w:tab w:val="left" w:pos="1140"/>
        </w:tabs>
        <w:spacing w:before="84"/>
      </w:pPr>
      <w:r>
        <w:lastRenderedPageBreak/>
        <w:t>PengukuranOperatingTime</w:t>
      </w:r>
      <w:r>
        <w:rPr>
          <w:spacing w:val="-4"/>
        </w:rPr>
        <w:t>DPPH</w:t>
      </w:r>
    </w:p>
    <w:p w:rsidR="00554726" w:rsidRDefault="0045637B">
      <w:pPr>
        <w:pStyle w:val="BodyText"/>
        <w:spacing w:before="272" w:line="480" w:lineRule="auto"/>
        <w:ind w:right="223" w:firstLine="720"/>
      </w:pPr>
      <w:r>
        <w:t>Sebanyak 2 mL larut</w:t>
      </w:r>
      <w:r>
        <w:t>an DPPH (dari larutan konsentrasi 200 µg/mL), dimasukkandalamlabuukur 10 mL, dicukupkan volumenya hingga garis tanda, diperoleh larutan DPPH konsentrasi 40 µg/mL. Labu diukur absorbansinya dengan spektrofotometer sinak tampak pada panjang gelombang maksimu</w:t>
      </w:r>
      <w:r>
        <w:t>m yang diperoleh, dimulai dari menit pertama hingga diperoleh absorbansi stabil, sebagai operating time (waktu kerja pengukuran yang baik) (Ananda et al., 2023).</w:t>
      </w:r>
    </w:p>
    <w:p w:rsidR="00554726" w:rsidRDefault="0045637B">
      <w:pPr>
        <w:pStyle w:val="Heading1"/>
        <w:numPr>
          <w:ilvl w:val="2"/>
          <w:numId w:val="3"/>
        </w:numPr>
        <w:tabs>
          <w:tab w:val="left" w:pos="1140"/>
        </w:tabs>
      </w:pPr>
      <w:r>
        <w:t>PengukuranAbsorbansiDPPHdanSerbukNanoTehCelup</w:t>
      </w:r>
      <w:r>
        <w:rPr>
          <w:spacing w:val="-2"/>
        </w:rPr>
        <w:t>Bekas</w:t>
      </w:r>
    </w:p>
    <w:p w:rsidR="00554726" w:rsidRDefault="0045637B">
      <w:pPr>
        <w:pStyle w:val="BodyText"/>
        <w:spacing w:before="271" w:line="480" w:lineRule="auto"/>
        <w:ind w:right="219" w:firstLine="480"/>
      </w:pPr>
      <w:r>
        <w:t>Dipipet larutan sampel (dari konsentrasi 20</w:t>
      </w:r>
      <w:r>
        <w:t xml:space="preserve">0 µg/ml) masing-masing sebanyak 3; 4; 5; 6; dan 7 mL, masing-masing dimasukkan kedalam labu ukur 10 mL, dan masing-masing ditambahkan dengan 2 mL larutan DPPH (dari larutan konsentrasi 200µg/mL),laluvolumenya dicukupkandengan metanolsampai garistanda,maka </w:t>
      </w:r>
      <w:r>
        <w:t xml:space="preserve">diperoleh larutan konsentrasi 60; 80; 100; 120; dan 140 µg/mL. Selanjutnya didiamkan beberapa menit sesuai dengan waktu stabil (operating time yang diperoleh) diukur absorbansinya pada panjang gelombang maksimum yang diperoleh perlakuan dii sampai 3 kali, </w:t>
      </w:r>
      <w:r>
        <w:t xml:space="preserve">sehingga diperoleh data absorbansi dari campuran DPPH dengan sabun padat dengan berbagai konsentrasi (Ananda et al., </w:t>
      </w:r>
      <w:r>
        <w:rPr>
          <w:spacing w:val="-2"/>
        </w:rPr>
        <w:t>2023).</w:t>
      </w:r>
    </w:p>
    <w:p w:rsidR="00554726" w:rsidRDefault="0045637B">
      <w:pPr>
        <w:pStyle w:val="Heading1"/>
        <w:numPr>
          <w:ilvl w:val="1"/>
          <w:numId w:val="3"/>
        </w:numPr>
        <w:tabs>
          <w:tab w:val="left" w:pos="960"/>
        </w:tabs>
        <w:spacing w:before="4"/>
        <w:ind w:left="960" w:hanging="480"/>
      </w:pPr>
      <w:r>
        <w:t>PembuatanLarutanUjiAntioksidanSabun</w:t>
      </w:r>
      <w:r>
        <w:rPr>
          <w:spacing w:val="-2"/>
        </w:rPr>
        <w:t>Padat</w:t>
      </w:r>
    </w:p>
    <w:p w:rsidR="00554726" w:rsidRDefault="00554726">
      <w:pPr>
        <w:pStyle w:val="BodyText"/>
        <w:ind w:left="0"/>
        <w:jc w:val="left"/>
        <w:rPr>
          <w:b/>
        </w:rPr>
      </w:pPr>
    </w:p>
    <w:p w:rsidR="00554726" w:rsidRDefault="0045637B">
      <w:pPr>
        <w:pStyle w:val="ListParagraph"/>
        <w:numPr>
          <w:ilvl w:val="2"/>
          <w:numId w:val="3"/>
        </w:numPr>
        <w:tabs>
          <w:tab w:val="left" w:pos="1140"/>
        </w:tabs>
        <w:spacing w:before="0"/>
        <w:rPr>
          <w:b/>
          <w:sz w:val="24"/>
        </w:rPr>
      </w:pPr>
      <w:r>
        <w:rPr>
          <w:b/>
          <w:sz w:val="24"/>
        </w:rPr>
        <w:t>PembuatanLarutan</w:t>
      </w:r>
      <w:r>
        <w:rPr>
          <w:b/>
          <w:spacing w:val="-4"/>
          <w:sz w:val="24"/>
        </w:rPr>
        <w:t>DPPH</w:t>
      </w:r>
    </w:p>
    <w:p w:rsidR="00554726" w:rsidRDefault="0045637B">
      <w:pPr>
        <w:pStyle w:val="BodyText"/>
        <w:spacing w:before="272" w:line="480" w:lineRule="auto"/>
        <w:ind w:right="223" w:firstLine="720"/>
      </w:pPr>
      <w:r>
        <w:t>Larutan DPPH disiapkan dengan cara menimbang 10 mg DPPH dan dilarutkan dengan metanol, kemudian dimasukkan kedalam labu ukur 100 mL, dicukupkan dengan metanol sampai garis tanda(larutan DPPH 0,5 mL, konsentrasi 100 µg/mL) (Ananda et al., 2023).</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Heading1"/>
        <w:numPr>
          <w:ilvl w:val="2"/>
          <w:numId w:val="3"/>
        </w:numPr>
        <w:tabs>
          <w:tab w:val="left" w:pos="1140"/>
        </w:tabs>
        <w:spacing w:before="84"/>
      </w:pPr>
      <w:r>
        <w:lastRenderedPageBreak/>
        <w:t>PembuatanLarutanSampelSabun</w:t>
      </w:r>
      <w:r>
        <w:rPr>
          <w:spacing w:val="-2"/>
        </w:rPr>
        <w:t xml:space="preserve"> Padat</w:t>
      </w:r>
    </w:p>
    <w:p w:rsidR="00554726" w:rsidRDefault="0045637B">
      <w:pPr>
        <w:pStyle w:val="BodyText"/>
        <w:spacing w:before="272" w:line="480" w:lineRule="auto"/>
        <w:ind w:right="221" w:firstLine="540"/>
      </w:pPr>
      <w:r>
        <w:t>Sampel ditimbang sebanyak 100 mg, kemudian dimasukkan ke dalam labu ukur 100 mL dilarutkan denganmetanol lalu volumenya dicukupkan dengan metanol sampai garis tanda (konsentrasi 1000 µg/mL).</w:t>
      </w:r>
    </w:p>
    <w:p w:rsidR="00554726" w:rsidRDefault="0045637B">
      <w:pPr>
        <w:pStyle w:val="Heading1"/>
        <w:numPr>
          <w:ilvl w:val="2"/>
          <w:numId w:val="3"/>
        </w:numPr>
        <w:tabs>
          <w:tab w:val="left" w:pos="1140"/>
        </w:tabs>
        <w:spacing w:before="4"/>
      </w:pPr>
      <w:r>
        <w:t>PenetapanPan</w:t>
      </w:r>
      <w:r>
        <w:t>jangGelombangMaksimum</w:t>
      </w:r>
      <w:r>
        <w:rPr>
          <w:spacing w:val="-4"/>
        </w:rPr>
        <w:t>DPPH</w:t>
      </w:r>
    </w:p>
    <w:p w:rsidR="00554726" w:rsidRDefault="0045637B">
      <w:pPr>
        <w:pStyle w:val="BodyText"/>
        <w:spacing w:before="272" w:line="480" w:lineRule="auto"/>
        <w:ind w:right="219" w:firstLine="540"/>
      </w:pPr>
      <w:r>
        <w:t>Larutan DPPH konsentrasi 100 µg/mL, dipipet sebanyak 2 ml dan dimasukkankedalamlabuukur 5 mL, dicukupkan denganmetanol sampai garis tanda, diperoleh larutan DPPH konsentrasi 40 µg/mL, diukur absorbansinya pada panjanggelombang400-</w:t>
      </w:r>
      <w:r>
        <w:t>800nm,sehinggadiperolehabsorbansimaksimumsebagai panjang gelombang maksimum DPPH (Ananda et al., 2023).</w:t>
      </w:r>
    </w:p>
    <w:p w:rsidR="00554726" w:rsidRDefault="0045637B">
      <w:pPr>
        <w:pStyle w:val="Heading1"/>
        <w:numPr>
          <w:ilvl w:val="2"/>
          <w:numId w:val="3"/>
        </w:numPr>
        <w:tabs>
          <w:tab w:val="left" w:pos="1140"/>
        </w:tabs>
      </w:pPr>
      <w:r>
        <w:t>PengukuranOperatingTime</w:t>
      </w:r>
      <w:r>
        <w:rPr>
          <w:spacing w:val="-4"/>
        </w:rPr>
        <w:t>DPPH</w:t>
      </w:r>
    </w:p>
    <w:p w:rsidR="00554726" w:rsidRDefault="0045637B">
      <w:pPr>
        <w:pStyle w:val="BodyText"/>
        <w:spacing w:before="272" w:line="480" w:lineRule="auto"/>
        <w:ind w:right="221" w:firstLine="720"/>
      </w:pPr>
      <w:r>
        <w:t>Sebanyak 2 mL larutan DPPH (dari larutan konsentrasi 200 µg/mL), dimasukkandalamlabuukur 5 mL, dicukupkan volumenya hingga g</w:t>
      </w:r>
      <w:r>
        <w:t>aris tanda, diperoleh larutan DPPH konsentrasi 40 µg/mL. Labu diukur absorbansinya dengan spektrofotometer sinak tampak pada panjang gelombang maksimum yang diperoleh, dimulai dari menit pertama hingga diperoleh absorbansi stabil, sebagai operating time (w</w:t>
      </w:r>
      <w:r>
        <w:t>aktu kerja pengukuran yang baik) (Ananda et al., 2023).</w:t>
      </w:r>
    </w:p>
    <w:p w:rsidR="00554726" w:rsidRDefault="0045637B">
      <w:pPr>
        <w:pStyle w:val="Heading1"/>
        <w:numPr>
          <w:ilvl w:val="2"/>
          <w:numId w:val="3"/>
        </w:numPr>
        <w:tabs>
          <w:tab w:val="left" w:pos="1140"/>
        </w:tabs>
        <w:spacing w:before="3"/>
      </w:pPr>
      <w:r>
        <w:t>PengukuranAbsorbansiDPPHdan Sabun</w:t>
      </w:r>
      <w:r>
        <w:rPr>
          <w:spacing w:val="-2"/>
        </w:rPr>
        <w:t>Padat</w:t>
      </w:r>
    </w:p>
    <w:p w:rsidR="00554726" w:rsidRDefault="0045637B">
      <w:pPr>
        <w:pStyle w:val="BodyText"/>
        <w:spacing w:before="271" w:line="480" w:lineRule="auto"/>
        <w:ind w:right="217" w:firstLine="480"/>
      </w:pPr>
      <w:r>
        <w:t>Dipipet larutan sampel (dari konsentrasi 1000 µg/ml) masing-masing</w:t>
      </w:r>
      <w:r>
        <w:t>sebanyak 0,25; 0,375; 0,5; 0,625; dan 0,75 mL, masing-masing dimasukkan kedalam labu ukur 5 mL, dan masing-masing ditambahkan dengan 2 mL larutan DPPH (dari larutan konsentrasi 100 µg/mL), lalu volumenya dicukupkan dengan metanol sampai garis tanda, maka d</w:t>
      </w:r>
      <w:r>
        <w:t>iperoleh larutan konsentrasi 50; 75; 100; 125; dan150µg/mL.Selanjutnyadidiamkanbeberapamenitsesuaidenganwaktu</w:t>
      </w:r>
      <w:r>
        <w:rPr>
          <w:spacing w:val="-2"/>
        </w:rPr>
        <w:t>stabil</w:t>
      </w:r>
    </w:p>
    <w:p w:rsidR="00554726" w:rsidRDefault="00554726">
      <w:pPr>
        <w:spacing w:line="480" w:lineRule="auto"/>
        <w:sectPr w:rsidR="00554726">
          <w:pgSz w:w="11910" w:h="16840"/>
          <w:pgMar w:top="1600" w:right="1480" w:bottom="280" w:left="1680" w:header="986" w:footer="0" w:gutter="0"/>
          <w:cols w:space="720"/>
        </w:sectPr>
      </w:pPr>
    </w:p>
    <w:p w:rsidR="00554726" w:rsidRDefault="0045637B">
      <w:pPr>
        <w:pStyle w:val="BodyText"/>
        <w:spacing w:before="80" w:line="480" w:lineRule="auto"/>
        <w:ind w:right="218"/>
      </w:pPr>
      <w:r>
        <w:lastRenderedPageBreak/>
        <w:t>(</w:t>
      </w:r>
      <w:r>
        <w:rPr>
          <w:i/>
        </w:rPr>
        <w:t xml:space="preserve">operating time </w:t>
      </w:r>
      <w:r>
        <w:t>yang diperoleh) diukur absorbansinya pada panjang gelombang maksimum yang diperoleh perlakuan dii sampai 3</w:t>
      </w:r>
      <w:r>
        <w:t xml:space="preserve"> kali, sehingga diperoleh data absorbansi dari campuran DPPH dengan sabun padat dengan berbagai konsentrasi (Ananda et al., 2023).</w:t>
      </w:r>
    </w:p>
    <w:p w:rsidR="00554726" w:rsidRDefault="0045637B">
      <w:pPr>
        <w:pStyle w:val="Heading1"/>
        <w:numPr>
          <w:ilvl w:val="1"/>
          <w:numId w:val="3"/>
        </w:numPr>
        <w:tabs>
          <w:tab w:val="left" w:pos="960"/>
        </w:tabs>
        <w:spacing w:before="7"/>
        <w:ind w:left="960" w:hanging="480"/>
      </w:pPr>
      <w:r>
        <w:t>PenentuanPersenPerendaman(%</w:t>
      </w:r>
      <w:r>
        <w:rPr>
          <w:spacing w:val="-2"/>
        </w:rPr>
        <w:t>inhibisi)</w:t>
      </w:r>
    </w:p>
    <w:p w:rsidR="00554726" w:rsidRDefault="0045637B">
      <w:pPr>
        <w:pStyle w:val="BodyText"/>
        <w:spacing w:before="130" w:line="480" w:lineRule="auto"/>
        <w:ind w:right="218" w:firstLine="720"/>
      </w:pPr>
      <w:r>
        <w:t xml:space="preserve">Kemampuan antioksidan diperhitungkan dari angka penurunan serapan larutan DPPH (penurunan/perendaman warna ungu DPPH) akibat adanya penambahan larutan sampel sebagai bahan uji dan larutan vitamin C sebagai bahan pembanding. Perbedaan nilai serapan larutan </w:t>
      </w:r>
      <w:r>
        <w:t>DPPH sebelum dan sesudah penambahan larutan uji tersebut dihitung sebagai persen inhibisi.</w:t>
      </w:r>
    </w:p>
    <w:p w:rsidR="00554726" w:rsidRDefault="00554726">
      <w:pPr>
        <w:spacing w:before="27" w:line="168" w:lineRule="auto"/>
        <w:ind w:left="300"/>
        <w:rPr>
          <w:sz w:val="24"/>
        </w:rPr>
      </w:pPr>
      <w:r w:rsidRPr="00554726">
        <w:pict>
          <v:rect id="docshape9" o:spid="_x0000_s2050" style="position:absolute;left:0;text-align:left;margin-left:160.8pt;margin-top:11.25pt;width:306.55pt;height:.85pt;z-index:-15959040;mso-position-horizontal-relative:page" fillcolor="black" stroked="f">
            <w10:wrap anchorx="page"/>
          </v:rect>
        </w:pict>
      </w:r>
      <w:r w:rsidR="0045637B">
        <w:rPr>
          <w:w w:val="105"/>
          <w:position w:val="-13"/>
          <w:sz w:val="24"/>
        </w:rPr>
        <w:t>%inhibisi=</w:t>
      </w:r>
      <w:r w:rsidR="0045637B">
        <w:rPr>
          <w:rFonts w:ascii="DejaVu Serif Condensed" w:eastAsia="DejaVu Serif Condensed" w:hAnsi="DejaVu Serif Condensed"/>
          <w:w w:val="105"/>
          <w:sz w:val="17"/>
        </w:rPr>
        <w:t>𝐴𝑏𝑠𝑜𝑟𝑏𝑎𝑛𝑠𝑖𝐷𝑃𝑃𝐻</w:t>
      </w:r>
      <w:r w:rsidR="0045637B">
        <w:rPr>
          <w:rFonts w:ascii="DejaVu Serif Condensed" w:eastAsia="DejaVu Serif Condensed" w:hAnsi="DejaVu Serif Condensed"/>
          <w:w w:val="105"/>
          <w:sz w:val="17"/>
        </w:rPr>
        <w:t>(</w:t>
      </w:r>
      <w:r w:rsidR="0045637B">
        <w:rPr>
          <w:rFonts w:ascii="DejaVu Serif Condensed" w:eastAsia="DejaVu Serif Condensed" w:hAnsi="DejaVu Serif Condensed"/>
          <w:w w:val="105"/>
          <w:sz w:val="17"/>
        </w:rPr>
        <w:t>𝑠𝑒𝑏𝑒𝑙𝑢𝑚𝑑𝑖𝑡𝑎𝑚𝑏𝑎</w:t>
      </w:r>
      <w:r w:rsidR="0045637B">
        <w:rPr>
          <w:rFonts w:ascii="DejaVu Serif Condensed" w:eastAsia="DejaVu Serif Condensed" w:hAnsi="DejaVu Serif Condensed"/>
          <w:w w:val="105"/>
          <w:sz w:val="17"/>
        </w:rPr>
        <w:t>ℎ</w:t>
      </w:r>
      <w:r w:rsidR="0045637B">
        <w:rPr>
          <w:rFonts w:ascii="DejaVu Serif Condensed" w:eastAsia="DejaVu Serif Condensed" w:hAnsi="DejaVu Serif Condensed"/>
          <w:w w:val="105"/>
          <w:sz w:val="17"/>
        </w:rPr>
        <w:t>𝑠𝑒𝑟𝑏𝑢𝑘</w:t>
      </w:r>
      <w:r w:rsidR="0045637B">
        <w:rPr>
          <w:rFonts w:ascii="DejaVu Serif Condensed" w:eastAsia="DejaVu Serif Condensed" w:hAnsi="DejaVu Serif Condensed"/>
          <w:w w:val="105"/>
          <w:sz w:val="17"/>
        </w:rPr>
        <w:t>−</w:t>
      </w:r>
      <w:r w:rsidR="0045637B">
        <w:rPr>
          <w:rFonts w:ascii="DejaVu Serif Condensed" w:eastAsia="DejaVu Serif Condensed" w:hAnsi="DejaVu Serif Condensed"/>
          <w:w w:val="105"/>
          <w:sz w:val="17"/>
        </w:rPr>
        <w:t>𝑠𝑒𝑠𝑢𝑑𝑎</w:t>
      </w:r>
      <w:r w:rsidR="0045637B">
        <w:rPr>
          <w:rFonts w:ascii="DejaVu Serif Condensed" w:eastAsia="DejaVu Serif Condensed" w:hAnsi="DejaVu Serif Condensed"/>
          <w:w w:val="105"/>
          <w:sz w:val="17"/>
        </w:rPr>
        <w:t>ℎ</w:t>
      </w:r>
      <w:r w:rsidR="0045637B">
        <w:rPr>
          <w:rFonts w:ascii="DejaVu Serif Condensed" w:eastAsia="DejaVu Serif Condensed" w:hAnsi="DejaVu Serif Condensed"/>
          <w:w w:val="105"/>
          <w:sz w:val="17"/>
        </w:rPr>
        <w:t>𝑑𝑖𝑡𝑎𝑚𝑏𝑎</w:t>
      </w:r>
      <w:r w:rsidR="0045637B">
        <w:rPr>
          <w:rFonts w:ascii="DejaVu Serif Condensed" w:eastAsia="DejaVu Serif Condensed" w:hAnsi="DejaVu Serif Condensed"/>
          <w:w w:val="105"/>
          <w:sz w:val="17"/>
        </w:rPr>
        <w:t>ℎ</w:t>
      </w:r>
      <w:r w:rsidR="0045637B">
        <w:rPr>
          <w:rFonts w:ascii="DejaVu Serif Condensed" w:eastAsia="DejaVu Serif Condensed" w:hAnsi="DejaVu Serif Condensed"/>
          <w:spacing w:val="-2"/>
          <w:w w:val="105"/>
          <w:sz w:val="17"/>
        </w:rPr>
        <w:t>𝑠𝑒𝑟𝑏𝑢𝑘</w:t>
      </w:r>
      <w:r w:rsidR="0045637B">
        <w:rPr>
          <w:rFonts w:ascii="DejaVu Serif Condensed" w:eastAsia="DejaVu Serif Condensed" w:hAnsi="DejaVu Serif Condensed"/>
          <w:spacing w:val="-2"/>
          <w:w w:val="105"/>
          <w:sz w:val="17"/>
        </w:rPr>
        <w:t>)</w:t>
      </w:r>
      <w:r w:rsidR="0045637B">
        <w:rPr>
          <w:spacing w:val="-2"/>
          <w:w w:val="105"/>
          <w:position w:val="-13"/>
          <w:sz w:val="24"/>
        </w:rPr>
        <w:t>×100%</w:t>
      </w:r>
    </w:p>
    <w:p w:rsidR="00554726" w:rsidRDefault="0045637B">
      <w:pPr>
        <w:spacing w:line="167" w:lineRule="exact"/>
        <w:ind w:left="2744"/>
        <w:rPr>
          <w:rFonts w:ascii="DejaVu Serif Condensed" w:eastAsia="DejaVu Serif Condensed" w:hAnsi="DejaVu Serif Condensed"/>
          <w:sz w:val="17"/>
        </w:rPr>
      </w:pPr>
      <w:r>
        <w:rPr>
          <w:rFonts w:ascii="DejaVu Serif Condensed" w:eastAsia="DejaVu Serif Condensed" w:hAnsi="DejaVu Serif Condensed"/>
          <w:spacing w:val="2"/>
          <w:sz w:val="17"/>
        </w:rPr>
        <w:t>𝐴𝑏𝑠𝑜𝑟𝑏𝑎𝑛𝑠𝑖𝐷𝑃𝑃𝐻𝑠𝑒𝑏𝑒</w:t>
      </w:r>
      <w:r>
        <w:rPr>
          <w:rFonts w:ascii="DejaVu Serif Condensed" w:eastAsia="DejaVu Serif Condensed" w:hAnsi="DejaVu Serif Condensed"/>
          <w:spacing w:val="2"/>
          <w:sz w:val="17"/>
        </w:rPr>
        <w:t>𝑙𝑢𝑚𝑑𝑖𝑡𝑎𝑚𝑏𝑎</w:t>
      </w:r>
      <w:r>
        <w:rPr>
          <w:rFonts w:ascii="DejaVu Serif Condensed" w:eastAsia="DejaVu Serif Condensed" w:hAnsi="DejaVu Serif Condensed"/>
          <w:spacing w:val="2"/>
          <w:sz w:val="17"/>
        </w:rPr>
        <w:t>ℎ</w:t>
      </w:r>
      <w:r>
        <w:rPr>
          <w:rFonts w:ascii="DejaVu Serif Condensed" w:eastAsia="DejaVu Serif Condensed" w:hAnsi="DejaVu Serif Condensed"/>
          <w:spacing w:val="-2"/>
          <w:sz w:val="17"/>
        </w:rPr>
        <w:t>𝑠𝑎𝑚𝑝𝑒𝑙</w:t>
      </w:r>
    </w:p>
    <w:p w:rsidR="00554726" w:rsidRDefault="0045637B">
      <w:pPr>
        <w:pStyle w:val="Heading1"/>
        <w:numPr>
          <w:ilvl w:val="1"/>
          <w:numId w:val="3"/>
        </w:numPr>
        <w:tabs>
          <w:tab w:val="left" w:pos="1020"/>
        </w:tabs>
        <w:spacing w:before="137"/>
        <w:ind w:left="1020" w:hanging="540"/>
      </w:pPr>
      <w:r>
        <w:t>PenentuanNilai</w:t>
      </w:r>
      <w:r>
        <w:rPr>
          <w:spacing w:val="-4"/>
        </w:rPr>
        <w:t>IC</w:t>
      </w:r>
      <w:r>
        <w:rPr>
          <w:spacing w:val="-4"/>
          <w:vertAlign w:val="subscript"/>
        </w:rPr>
        <w:t>50</w:t>
      </w:r>
    </w:p>
    <w:p w:rsidR="00554726" w:rsidRDefault="0045637B">
      <w:pPr>
        <w:pStyle w:val="BodyText"/>
        <w:spacing w:before="130" w:line="480" w:lineRule="auto"/>
        <w:ind w:right="221" w:firstLine="720"/>
      </w:pPr>
      <w:r>
        <w:t>Nilai IC</w:t>
      </w:r>
      <w:r>
        <w:rPr>
          <w:vertAlign w:val="subscript"/>
        </w:rPr>
        <w:t>50</w:t>
      </w:r>
      <w:r>
        <w:t xml:space="preserve"> merupakan bilangan yang menunjukkan konsentrasi sampel uji (µg/mL) yang memberikan perendaman DPPH sebesar 50% (mampu menghambat atau meredam proses oksidasi sebasar 50%). Nilai 0% berarti tid</w:t>
      </w:r>
      <w:r>
        <w:t xml:space="preserve">ak mempunyai aktivitas antioksidan, sedangkan nilai 100% berarti peredaman total dengan pengujian perlu dilanjutkan dengan pengenceran larutan uji untuk melihat batas konsentrasi aktivitasnya. Hasil perhitungan dimasukkan ke dalam persamaan regresi dengan </w:t>
      </w:r>
      <w:r>
        <w:t>konsentrasi sebuk (µg/mL) sebagai absis (sumbu X) dan nilai % peredaman (antioksidan) sebagai ordinatnya (Y). Kemudian dari persamaan tersebut, dihitung nilai IC</w:t>
      </w:r>
      <w:r>
        <w:rPr>
          <w:vertAlign w:val="subscript"/>
        </w:rPr>
        <w:t>50</w:t>
      </w:r>
      <w:r>
        <w:t>untuk mendapatkan nilai antioksidannya.</w:t>
      </w:r>
    </w:p>
    <w:p w:rsidR="00554726" w:rsidRDefault="0045637B">
      <w:pPr>
        <w:pStyle w:val="BodyText"/>
        <w:spacing w:before="13"/>
        <w:ind w:left="400" w:right="142"/>
        <w:jc w:val="center"/>
        <w:rPr>
          <w:rFonts w:ascii="Tinos" w:hAnsi="Tinos"/>
        </w:rPr>
      </w:pPr>
      <w:r>
        <w:rPr>
          <w:rFonts w:ascii="Tinos" w:hAnsi="Tinos"/>
          <w:spacing w:val="-2"/>
          <w:w w:val="115"/>
        </w:rPr>
        <w:t>y=ax±b</w:t>
      </w:r>
    </w:p>
    <w:p w:rsidR="00554726" w:rsidRDefault="0045637B">
      <w:pPr>
        <w:pStyle w:val="BodyText"/>
        <w:tabs>
          <w:tab w:val="left" w:pos="2640"/>
          <w:tab w:val="left" w:pos="3360"/>
        </w:tabs>
        <w:spacing w:before="269"/>
        <w:ind w:left="1200"/>
        <w:jc w:val="left"/>
      </w:pPr>
      <w:r>
        <w:rPr>
          <w:spacing w:val="-2"/>
        </w:rPr>
        <w:t>Keterangan</w:t>
      </w:r>
      <w:r>
        <w:tab/>
      </w:r>
      <w:r>
        <w:rPr>
          <w:spacing w:val="-10"/>
        </w:rPr>
        <w:t>:</w:t>
      </w:r>
      <w:r>
        <w:tab/>
        <w:t>y=%</w:t>
      </w:r>
      <w:r>
        <w:rPr>
          <w:spacing w:val="-2"/>
        </w:rPr>
        <w:t>inhibisi</w:t>
      </w:r>
    </w:p>
    <w:p w:rsidR="00554726" w:rsidRDefault="0045637B">
      <w:pPr>
        <w:pStyle w:val="BodyText"/>
        <w:ind w:left="3361"/>
        <w:jc w:val="left"/>
      </w:pPr>
      <w:r>
        <w:t>a=</w:t>
      </w:r>
      <w:r>
        <w:rPr>
          <w:spacing w:val="-2"/>
        </w:rPr>
        <w:t>intersep</w:t>
      </w:r>
    </w:p>
    <w:p w:rsidR="00554726" w:rsidRDefault="0045637B">
      <w:pPr>
        <w:pStyle w:val="BodyText"/>
        <w:ind w:left="3361" w:right="3359"/>
        <w:jc w:val="left"/>
      </w:pPr>
      <w:r>
        <w:t>b=</w:t>
      </w:r>
      <w:r>
        <w:t>koefisienregresi x = konsentrasi uji</w:t>
      </w:r>
    </w:p>
    <w:p w:rsidR="00554726" w:rsidRDefault="00554726">
      <w:pPr>
        <w:sectPr w:rsidR="00554726">
          <w:pgSz w:w="11910" w:h="16840"/>
          <w:pgMar w:top="1600" w:right="1480" w:bottom="280" w:left="1680" w:header="986" w:footer="0" w:gutter="0"/>
          <w:cols w:space="720"/>
        </w:sectPr>
      </w:pPr>
    </w:p>
    <w:p w:rsidR="00554726" w:rsidRDefault="0045637B">
      <w:pPr>
        <w:pStyle w:val="BodyText"/>
        <w:spacing w:before="80" w:line="480" w:lineRule="auto"/>
        <w:ind w:right="215" w:firstLine="866"/>
      </w:pPr>
      <w:r>
        <w:lastRenderedPageBreak/>
        <w:t>Penilaian kekuatan aktivitas antioksidan dilihat dari Nilai IC</w:t>
      </w:r>
      <w:r>
        <w:rPr>
          <w:sz w:val="16"/>
        </w:rPr>
        <w:t>50</w:t>
      </w:r>
      <w:r>
        <w:t>.Nilai IC</w:t>
      </w:r>
      <w:r>
        <w:rPr>
          <w:sz w:val="16"/>
        </w:rPr>
        <w:t>50</w:t>
      </w:r>
      <w:r>
        <w:t>atau inhibition concentration 50 adalah konsentrasi antioksidan yang mampu meredamradikal bebas sebanyak 50%,dibanding kontrol</w:t>
      </w:r>
      <w:r>
        <w:t xml:space="preserve"> melalui suatu persamaan garis linear. Nilai ini diperoleh dari perpotongan garis antara daya hambatan (y)dan sumbu konsentrasi (x), kemudian dimasukkan ke dalam persamaan y = ax + b, dengan y = 50 dan nilai x menunjukkan IC</w:t>
      </w:r>
      <w:r>
        <w:rPr>
          <w:sz w:val="16"/>
        </w:rPr>
        <w:t>50</w:t>
      </w:r>
      <w:r>
        <w:t>, ini juga dimuat dalam bentuk</w:t>
      </w:r>
      <w:r>
        <w:t xml:space="preserve"> kurva. Lidah buaya dinyatakan aktif sebagai antioksidan bila nilai IC</w:t>
      </w:r>
      <w:r>
        <w:rPr>
          <w:sz w:val="16"/>
        </w:rPr>
        <w:t>50</w:t>
      </w:r>
      <w:r>
        <w:t xml:space="preserve">kurang dari 200 </w:t>
      </w:r>
      <w:r>
        <w:rPr>
          <w:spacing w:val="-2"/>
        </w:rPr>
        <w:t>μg/ml.</w:t>
      </w:r>
    </w:p>
    <w:p w:rsidR="00554726" w:rsidRDefault="0045637B">
      <w:pPr>
        <w:pStyle w:val="Heading1"/>
        <w:numPr>
          <w:ilvl w:val="1"/>
          <w:numId w:val="3"/>
        </w:numPr>
        <w:tabs>
          <w:tab w:val="left" w:pos="960"/>
        </w:tabs>
        <w:ind w:left="960" w:hanging="480"/>
      </w:pPr>
      <w:r>
        <w:t xml:space="preserve">Analisis </w:t>
      </w:r>
      <w:r>
        <w:rPr>
          <w:spacing w:val="-4"/>
        </w:rPr>
        <w:t>Data</w:t>
      </w:r>
    </w:p>
    <w:p w:rsidR="00554726" w:rsidRDefault="0045637B">
      <w:pPr>
        <w:pStyle w:val="BodyText"/>
        <w:spacing w:before="272" w:line="480" w:lineRule="auto"/>
        <w:ind w:right="224" w:firstLine="720"/>
        <w:rPr>
          <w:i/>
        </w:rPr>
      </w:pPr>
      <w:r>
        <w:t xml:space="preserve">Pengolahan data pada penelitian ini adalah menggunakan SPSS yaitu uji </w:t>
      </w:r>
      <w:r>
        <w:rPr>
          <w:i/>
        </w:rPr>
        <w:t xml:space="preserve">One Way Anova </w:t>
      </w:r>
      <w:r>
        <w:t>untuk mengetahui apakah terdapat perbedaan yang signifikan</w:t>
      </w:r>
      <w:r>
        <w:t xml:space="preserve">antar kelompok data dan dilanjutkan menggunakan uji </w:t>
      </w:r>
      <w:r>
        <w:rPr>
          <w:i/>
        </w:rPr>
        <w:t>Tukey HSD.</w:t>
      </w:r>
    </w:p>
    <w:sectPr w:rsidR="00554726" w:rsidSect="00554726">
      <w:pgSz w:w="11910" w:h="16840"/>
      <w:pgMar w:top="1600" w:right="1480" w:bottom="280" w:left="1680" w:header="98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637B" w:rsidRDefault="0045637B" w:rsidP="00554726">
      <w:r>
        <w:separator/>
      </w:r>
    </w:p>
  </w:endnote>
  <w:endnote w:type="continuationSeparator" w:id="1">
    <w:p w:rsidR="0045637B" w:rsidRDefault="0045637B" w:rsidP="0055472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DejaVu Serif Condensed">
    <w:altName w:val="Times New Roman"/>
    <w:charset w:val="00"/>
    <w:family w:val="roman"/>
    <w:pitch w:val="variable"/>
    <w:sig w:usb0="00000000" w:usb1="00000000" w:usb2="00000000" w:usb3="00000000" w:csb0="00000000" w:csb1="00000000"/>
  </w:font>
  <w:font w:name="Tinos">
    <w:altName w:val="Times New Roman"/>
    <w:charset w:val="00"/>
    <w:family w:val="roman"/>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39" w:rsidRDefault="00402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39" w:rsidRDefault="00402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39" w:rsidRDefault="00402B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637B" w:rsidRDefault="0045637B" w:rsidP="00554726">
      <w:r>
        <w:separator/>
      </w:r>
    </w:p>
  </w:footnote>
  <w:footnote w:type="continuationSeparator" w:id="1">
    <w:p w:rsidR="0045637B" w:rsidRDefault="0045637B" w:rsidP="005547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39" w:rsidRDefault="00402B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0541" o:spid="_x0000_s1028" type="#_x0000_t75" style="position:absolute;margin-left:0;margin-top:0;width:437.2pt;height:431.1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39" w:rsidRDefault="00402B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0542" o:spid="_x0000_s1029" type="#_x0000_t75" style="position:absolute;margin-left:0;margin-top:0;width:437.2pt;height:431.1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39" w:rsidRDefault="00402B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0540" o:spid="_x0000_s1027" type="#_x0000_t75" style="position:absolute;margin-left:0;margin-top:0;width:437.2pt;height:431.1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39" w:rsidRDefault="00402B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0544" o:spid="_x0000_s1031" type="#_x0000_t75" style="position:absolute;margin-left:0;margin-top:0;width:437.2pt;height:431.1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726" w:rsidRDefault="00402B39">
    <w:pPr>
      <w:pStyle w:val="BodyText"/>
      <w:spacing w:line="14" w:lineRule="auto"/>
      <w:ind w:left="0"/>
      <w:jc w:val="left"/>
      <w:rPr>
        <w:sz w:val="20"/>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0545" o:spid="_x0000_s1032" type="#_x0000_t75" style="position:absolute;margin-left:0;margin-top:0;width:437.2pt;height:431.1pt;z-index:-251652608;mso-position-horizontal:center;mso-position-horizontal-relative:margin;mso-position-vertical:center;mso-position-vertical-relative:margin" o:allowincell="f">
          <v:imagedata r:id="rId1" o:title="WhatsApp Image 2024-11-18 at 09" gain="19661f" blacklevel="22938f"/>
        </v:shape>
      </w:pict>
    </w:r>
    <w:r w:rsidR="00554726" w:rsidRPr="00554726">
      <w:pict>
        <v:shapetype id="_x0000_t202" coordsize="21600,21600" o:spt="202" path="m,l,21600r21600,l21600,xe">
          <v:stroke joinstyle="miter"/>
          <v:path gradientshapeok="t" o:connecttype="rect"/>
        </v:shapetype>
        <v:shape id="docshape1" o:spid="_x0000_s1025" type="#_x0000_t202" style="position:absolute;margin-left:495.35pt;margin-top:48.3pt;width:19pt;height:15.3pt;z-index:-251658752;mso-position-horizontal-relative:page;mso-position-vertical-relative:page" filled="f" stroked="f">
          <v:textbox inset="0,0,0,0">
            <w:txbxContent>
              <w:p w:rsidR="00554726" w:rsidRDefault="00554726">
                <w:pPr>
                  <w:pStyle w:val="BodyText"/>
                  <w:spacing w:before="10"/>
                  <w:ind w:left="60"/>
                  <w:jc w:val="left"/>
                </w:pPr>
                <w:r>
                  <w:rPr>
                    <w:spacing w:val="-5"/>
                  </w:rPr>
                  <w:fldChar w:fldCharType="begin"/>
                </w:r>
                <w:r w:rsidR="0045637B">
                  <w:rPr>
                    <w:spacing w:val="-5"/>
                  </w:rPr>
                  <w:instrText xml:space="preserve"> PAGE </w:instrText>
                </w:r>
                <w:r>
                  <w:rPr>
                    <w:spacing w:val="-5"/>
                  </w:rPr>
                  <w:fldChar w:fldCharType="separate"/>
                </w:r>
                <w:r w:rsidR="00402B39">
                  <w:rPr>
                    <w:noProof/>
                    <w:spacing w:val="-5"/>
                  </w:rPr>
                  <w:t>72</w:t>
                </w:r>
                <w:r>
                  <w:rPr>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39" w:rsidRDefault="00402B39">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960543" o:spid="_x0000_s1030" type="#_x0000_t75" style="position:absolute;margin-left:0;margin-top:0;width:437.2pt;height:431.1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6117"/>
    <w:multiLevelType w:val="hybridMultilevel"/>
    <w:tmpl w:val="0FAA725A"/>
    <w:lvl w:ilvl="0" w:tplc="8064EB94">
      <w:start w:val="1"/>
      <w:numFmt w:val="lowerLetter"/>
      <w:lvlText w:val="%1."/>
      <w:lvlJc w:val="left"/>
      <w:pPr>
        <w:ind w:left="1154" w:hanging="425"/>
        <w:jc w:val="right"/>
      </w:pPr>
      <w:rPr>
        <w:rFonts w:ascii="Times New Roman" w:eastAsia="Times New Roman" w:hAnsi="Times New Roman" w:cs="Times New Roman" w:hint="default"/>
        <w:b w:val="0"/>
        <w:bCs w:val="0"/>
        <w:i w:val="0"/>
        <w:iCs w:val="0"/>
        <w:spacing w:val="-1"/>
        <w:w w:val="100"/>
        <w:sz w:val="24"/>
        <w:szCs w:val="24"/>
        <w:lang w:eastAsia="en-US" w:bidi="ar-SA"/>
      </w:rPr>
    </w:lvl>
    <w:lvl w:ilvl="1" w:tplc="4FF025FE">
      <w:numFmt w:val="bullet"/>
      <w:lvlText w:val="•"/>
      <w:lvlJc w:val="left"/>
      <w:pPr>
        <w:ind w:left="1918" w:hanging="425"/>
      </w:pPr>
      <w:rPr>
        <w:rFonts w:hint="default"/>
        <w:lang w:eastAsia="en-US" w:bidi="ar-SA"/>
      </w:rPr>
    </w:lvl>
    <w:lvl w:ilvl="2" w:tplc="03EA75F4">
      <w:numFmt w:val="bullet"/>
      <w:lvlText w:val="•"/>
      <w:lvlJc w:val="left"/>
      <w:pPr>
        <w:ind w:left="2677" w:hanging="425"/>
      </w:pPr>
      <w:rPr>
        <w:rFonts w:hint="default"/>
        <w:lang w:eastAsia="en-US" w:bidi="ar-SA"/>
      </w:rPr>
    </w:lvl>
    <w:lvl w:ilvl="3" w:tplc="8AE4C540">
      <w:numFmt w:val="bullet"/>
      <w:lvlText w:val="•"/>
      <w:lvlJc w:val="left"/>
      <w:pPr>
        <w:ind w:left="3435" w:hanging="425"/>
      </w:pPr>
      <w:rPr>
        <w:rFonts w:hint="default"/>
        <w:lang w:eastAsia="en-US" w:bidi="ar-SA"/>
      </w:rPr>
    </w:lvl>
    <w:lvl w:ilvl="4" w:tplc="CA360320">
      <w:numFmt w:val="bullet"/>
      <w:lvlText w:val="•"/>
      <w:lvlJc w:val="left"/>
      <w:pPr>
        <w:ind w:left="4194" w:hanging="425"/>
      </w:pPr>
      <w:rPr>
        <w:rFonts w:hint="default"/>
        <w:lang w:eastAsia="en-US" w:bidi="ar-SA"/>
      </w:rPr>
    </w:lvl>
    <w:lvl w:ilvl="5" w:tplc="4A3AE7B8">
      <w:numFmt w:val="bullet"/>
      <w:lvlText w:val="•"/>
      <w:lvlJc w:val="left"/>
      <w:pPr>
        <w:ind w:left="4953" w:hanging="425"/>
      </w:pPr>
      <w:rPr>
        <w:rFonts w:hint="default"/>
        <w:lang w:eastAsia="en-US" w:bidi="ar-SA"/>
      </w:rPr>
    </w:lvl>
    <w:lvl w:ilvl="6" w:tplc="3BAED236">
      <w:numFmt w:val="bullet"/>
      <w:lvlText w:val="•"/>
      <w:lvlJc w:val="left"/>
      <w:pPr>
        <w:ind w:left="5711" w:hanging="425"/>
      </w:pPr>
      <w:rPr>
        <w:rFonts w:hint="default"/>
        <w:lang w:eastAsia="en-US" w:bidi="ar-SA"/>
      </w:rPr>
    </w:lvl>
    <w:lvl w:ilvl="7" w:tplc="032A99FE">
      <w:numFmt w:val="bullet"/>
      <w:lvlText w:val="•"/>
      <w:lvlJc w:val="left"/>
      <w:pPr>
        <w:ind w:left="6470" w:hanging="425"/>
      </w:pPr>
      <w:rPr>
        <w:rFonts w:hint="default"/>
        <w:lang w:eastAsia="en-US" w:bidi="ar-SA"/>
      </w:rPr>
    </w:lvl>
    <w:lvl w:ilvl="8" w:tplc="2ECEDE58">
      <w:numFmt w:val="bullet"/>
      <w:lvlText w:val="•"/>
      <w:lvlJc w:val="left"/>
      <w:pPr>
        <w:ind w:left="7229" w:hanging="425"/>
      </w:pPr>
      <w:rPr>
        <w:rFonts w:hint="default"/>
        <w:lang w:eastAsia="en-US" w:bidi="ar-SA"/>
      </w:rPr>
    </w:lvl>
  </w:abstractNum>
  <w:abstractNum w:abstractNumId="1">
    <w:nsid w:val="0F2F21D9"/>
    <w:multiLevelType w:val="hybridMultilevel"/>
    <w:tmpl w:val="8696A0BC"/>
    <w:lvl w:ilvl="0" w:tplc="B5422CF6">
      <w:start w:val="1"/>
      <w:numFmt w:val="lowerLetter"/>
      <w:lvlText w:val="%1."/>
      <w:lvlJc w:val="left"/>
      <w:pPr>
        <w:ind w:left="907" w:hanging="428"/>
        <w:jc w:val="left"/>
      </w:pPr>
      <w:rPr>
        <w:rFonts w:ascii="Times New Roman" w:eastAsia="Times New Roman" w:hAnsi="Times New Roman" w:cs="Times New Roman" w:hint="default"/>
        <w:b w:val="0"/>
        <w:bCs w:val="0"/>
        <w:i w:val="0"/>
        <w:iCs w:val="0"/>
        <w:spacing w:val="-1"/>
        <w:w w:val="100"/>
        <w:sz w:val="24"/>
        <w:szCs w:val="24"/>
        <w:lang w:eastAsia="en-US" w:bidi="ar-SA"/>
      </w:rPr>
    </w:lvl>
    <w:lvl w:ilvl="1" w:tplc="38FEF658">
      <w:numFmt w:val="bullet"/>
      <w:lvlText w:val="•"/>
      <w:lvlJc w:val="left"/>
      <w:pPr>
        <w:ind w:left="1684" w:hanging="428"/>
      </w:pPr>
      <w:rPr>
        <w:rFonts w:hint="default"/>
        <w:lang w:eastAsia="en-US" w:bidi="ar-SA"/>
      </w:rPr>
    </w:lvl>
    <w:lvl w:ilvl="2" w:tplc="47EEC3AC">
      <w:numFmt w:val="bullet"/>
      <w:lvlText w:val="•"/>
      <w:lvlJc w:val="left"/>
      <w:pPr>
        <w:ind w:left="2469" w:hanging="428"/>
      </w:pPr>
      <w:rPr>
        <w:rFonts w:hint="default"/>
        <w:lang w:eastAsia="en-US" w:bidi="ar-SA"/>
      </w:rPr>
    </w:lvl>
    <w:lvl w:ilvl="3" w:tplc="3150533C">
      <w:numFmt w:val="bullet"/>
      <w:lvlText w:val="•"/>
      <w:lvlJc w:val="left"/>
      <w:pPr>
        <w:ind w:left="3253" w:hanging="428"/>
      </w:pPr>
      <w:rPr>
        <w:rFonts w:hint="default"/>
        <w:lang w:eastAsia="en-US" w:bidi="ar-SA"/>
      </w:rPr>
    </w:lvl>
    <w:lvl w:ilvl="4" w:tplc="892E1E38">
      <w:numFmt w:val="bullet"/>
      <w:lvlText w:val="•"/>
      <w:lvlJc w:val="left"/>
      <w:pPr>
        <w:ind w:left="4038" w:hanging="428"/>
      </w:pPr>
      <w:rPr>
        <w:rFonts w:hint="default"/>
        <w:lang w:eastAsia="en-US" w:bidi="ar-SA"/>
      </w:rPr>
    </w:lvl>
    <w:lvl w:ilvl="5" w:tplc="BCDE3A0E">
      <w:numFmt w:val="bullet"/>
      <w:lvlText w:val="•"/>
      <w:lvlJc w:val="left"/>
      <w:pPr>
        <w:ind w:left="4823" w:hanging="428"/>
      </w:pPr>
      <w:rPr>
        <w:rFonts w:hint="default"/>
        <w:lang w:eastAsia="en-US" w:bidi="ar-SA"/>
      </w:rPr>
    </w:lvl>
    <w:lvl w:ilvl="6" w:tplc="77E89FC6">
      <w:numFmt w:val="bullet"/>
      <w:lvlText w:val="•"/>
      <w:lvlJc w:val="left"/>
      <w:pPr>
        <w:ind w:left="5607" w:hanging="428"/>
      </w:pPr>
      <w:rPr>
        <w:rFonts w:hint="default"/>
        <w:lang w:eastAsia="en-US" w:bidi="ar-SA"/>
      </w:rPr>
    </w:lvl>
    <w:lvl w:ilvl="7" w:tplc="EA14A702">
      <w:numFmt w:val="bullet"/>
      <w:lvlText w:val="•"/>
      <w:lvlJc w:val="left"/>
      <w:pPr>
        <w:ind w:left="6392" w:hanging="428"/>
      </w:pPr>
      <w:rPr>
        <w:rFonts w:hint="default"/>
        <w:lang w:eastAsia="en-US" w:bidi="ar-SA"/>
      </w:rPr>
    </w:lvl>
    <w:lvl w:ilvl="8" w:tplc="97AC4B5A">
      <w:numFmt w:val="bullet"/>
      <w:lvlText w:val="•"/>
      <w:lvlJc w:val="left"/>
      <w:pPr>
        <w:ind w:left="7177" w:hanging="428"/>
      </w:pPr>
      <w:rPr>
        <w:rFonts w:hint="default"/>
        <w:lang w:eastAsia="en-US" w:bidi="ar-SA"/>
      </w:rPr>
    </w:lvl>
  </w:abstractNum>
  <w:abstractNum w:abstractNumId="2">
    <w:nsid w:val="33C25D1F"/>
    <w:multiLevelType w:val="hybridMultilevel"/>
    <w:tmpl w:val="657E3254"/>
    <w:lvl w:ilvl="0" w:tplc="08F268FA">
      <w:start w:val="3"/>
      <w:numFmt w:val="decimal"/>
      <w:lvlText w:val="%1"/>
      <w:lvlJc w:val="left"/>
      <w:pPr>
        <w:ind w:left="948" w:hanging="360"/>
        <w:jc w:val="left"/>
      </w:pPr>
      <w:rPr>
        <w:rFonts w:hint="default"/>
        <w:lang w:eastAsia="en-US" w:bidi="ar-SA"/>
      </w:rPr>
    </w:lvl>
    <w:lvl w:ilvl="1" w:tplc="B0149BE8">
      <w:numFmt w:val="none"/>
      <w:lvlText w:val=""/>
      <w:lvlJc w:val="left"/>
      <w:pPr>
        <w:tabs>
          <w:tab w:val="num" w:pos="360"/>
        </w:tabs>
      </w:pPr>
    </w:lvl>
    <w:lvl w:ilvl="2" w:tplc="93000134">
      <w:numFmt w:val="none"/>
      <w:lvlText w:val=""/>
      <w:lvlJc w:val="left"/>
      <w:pPr>
        <w:tabs>
          <w:tab w:val="num" w:pos="360"/>
        </w:tabs>
      </w:pPr>
    </w:lvl>
    <w:lvl w:ilvl="3" w:tplc="758E2754">
      <w:start w:val="1"/>
      <w:numFmt w:val="lowerLetter"/>
      <w:lvlText w:val="%4."/>
      <w:lvlJc w:val="left"/>
      <w:pPr>
        <w:ind w:left="1046" w:hanging="284"/>
        <w:jc w:val="left"/>
      </w:pPr>
      <w:rPr>
        <w:rFonts w:ascii="Times New Roman" w:eastAsia="Times New Roman" w:hAnsi="Times New Roman" w:cs="Times New Roman" w:hint="default"/>
        <w:b w:val="0"/>
        <w:bCs w:val="0"/>
        <w:i w:val="0"/>
        <w:iCs w:val="0"/>
        <w:spacing w:val="-1"/>
        <w:w w:val="100"/>
        <w:sz w:val="24"/>
        <w:szCs w:val="24"/>
        <w:lang w:eastAsia="en-US" w:bidi="ar-SA"/>
      </w:rPr>
    </w:lvl>
    <w:lvl w:ilvl="4" w:tplc="3892B78A">
      <w:numFmt w:val="bullet"/>
      <w:lvlText w:val="•"/>
      <w:lvlJc w:val="left"/>
      <w:pPr>
        <w:ind w:left="2226" w:hanging="284"/>
      </w:pPr>
      <w:rPr>
        <w:rFonts w:hint="default"/>
        <w:lang w:eastAsia="en-US" w:bidi="ar-SA"/>
      </w:rPr>
    </w:lvl>
    <w:lvl w:ilvl="5" w:tplc="CD4086BE">
      <w:numFmt w:val="bullet"/>
      <w:lvlText w:val="•"/>
      <w:lvlJc w:val="left"/>
      <w:pPr>
        <w:ind w:left="3313" w:hanging="284"/>
      </w:pPr>
      <w:rPr>
        <w:rFonts w:hint="default"/>
        <w:lang w:eastAsia="en-US" w:bidi="ar-SA"/>
      </w:rPr>
    </w:lvl>
    <w:lvl w:ilvl="6" w:tplc="9C48E8C2">
      <w:numFmt w:val="bullet"/>
      <w:lvlText w:val="•"/>
      <w:lvlJc w:val="left"/>
      <w:pPr>
        <w:ind w:left="4399" w:hanging="284"/>
      </w:pPr>
      <w:rPr>
        <w:rFonts w:hint="default"/>
        <w:lang w:eastAsia="en-US" w:bidi="ar-SA"/>
      </w:rPr>
    </w:lvl>
    <w:lvl w:ilvl="7" w:tplc="EB26B77E">
      <w:numFmt w:val="bullet"/>
      <w:lvlText w:val="•"/>
      <w:lvlJc w:val="left"/>
      <w:pPr>
        <w:ind w:left="5486" w:hanging="284"/>
      </w:pPr>
      <w:rPr>
        <w:rFonts w:hint="default"/>
        <w:lang w:eastAsia="en-US" w:bidi="ar-SA"/>
      </w:rPr>
    </w:lvl>
    <w:lvl w:ilvl="8" w:tplc="F2265096">
      <w:numFmt w:val="bullet"/>
      <w:lvlText w:val="•"/>
      <w:lvlJc w:val="left"/>
      <w:pPr>
        <w:ind w:left="6573" w:hanging="284"/>
      </w:pPr>
      <w:rPr>
        <w:rFonts w:hint="default"/>
        <w:lang w:eastAsia="en-US" w:bidi="ar-SA"/>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CMGlR7a7Ehm/nJVfWRjMmy69hdo=" w:salt="TYNA2im7AThEdIXHBRrrxQ=="/>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554726"/>
    <w:rsid w:val="00402B39"/>
    <w:rsid w:val="0045637B"/>
    <w:rsid w:val="005547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54726"/>
    <w:rPr>
      <w:rFonts w:ascii="Times New Roman" w:eastAsia="Times New Roman" w:hAnsi="Times New Roman" w:cs="Times New Roman"/>
      <w:lang/>
    </w:rPr>
  </w:style>
  <w:style w:type="paragraph" w:styleId="Heading1">
    <w:name w:val="heading 1"/>
    <w:basedOn w:val="Normal"/>
    <w:uiPriority w:val="1"/>
    <w:qFormat/>
    <w:rsid w:val="00554726"/>
    <w:pPr>
      <w:spacing w:before="5"/>
      <w:ind w:left="1140" w:hanging="66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554726"/>
    <w:pPr>
      <w:ind w:left="480"/>
      <w:jc w:val="both"/>
    </w:pPr>
    <w:rPr>
      <w:sz w:val="24"/>
      <w:szCs w:val="24"/>
    </w:rPr>
  </w:style>
  <w:style w:type="paragraph" w:styleId="ListParagraph">
    <w:name w:val="List Paragraph"/>
    <w:basedOn w:val="Normal"/>
    <w:uiPriority w:val="1"/>
    <w:qFormat/>
    <w:rsid w:val="00554726"/>
    <w:pPr>
      <w:spacing w:before="5"/>
      <w:ind w:left="1140" w:hanging="660"/>
      <w:jc w:val="both"/>
    </w:pPr>
  </w:style>
  <w:style w:type="paragraph" w:customStyle="1" w:styleId="TableParagraph">
    <w:name w:val="Table Paragraph"/>
    <w:basedOn w:val="Normal"/>
    <w:uiPriority w:val="1"/>
    <w:qFormat/>
    <w:rsid w:val="00554726"/>
    <w:pPr>
      <w:spacing w:line="268" w:lineRule="exact"/>
      <w:jc w:val="center"/>
    </w:pPr>
  </w:style>
  <w:style w:type="paragraph" w:styleId="Header">
    <w:name w:val="header"/>
    <w:basedOn w:val="Normal"/>
    <w:link w:val="HeaderChar"/>
    <w:uiPriority w:val="99"/>
    <w:semiHidden/>
    <w:unhideWhenUsed/>
    <w:rsid w:val="00402B39"/>
    <w:pPr>
      <w:tabs>
        <w:tab w:val="center" w:pos="4680"/>
        <w:tab w:val="right" w:pos="9360"/>
      </w:tabs>
    </w:pPr>
  </w:style>
  <w:style w:type="character" w:customStyle="1" w:styleId="HeaderChar">
    <w:name w:val="Header Char"/>
    <w:basedOn w:val="DefaultParagraphFont"/>
    <w:link w:val="Header"/>
    <w:uiPriority w:val="99"/>
    <w:semiHidden/>
    <w:rsid w:val="00402B39"/>
    <w:rPr>
      <w:rFonts w:ascii="Times New Roman" w:eastAsia="Times New Roman" w:hAnsi="Times New Roman" w:cs="Times New Roman"/>
      <w:lang/>
    </w:rPr>
  </w:style>
  <w:style w:type="paragraph" w:styleId="Footer">
    <w:name w:val="footer"/>
    <w:basedOn w:val="Normal"/>
    <w:link w:val="FooterChar"/>
    <w:uiPriority w:val="99"/>
    <w:semiHidden/>
    <w:unhideWhenUsed/>
    <w:rsid w:val="00402B39"/>
    <w:pPr>
      <w:tabs>
        <w:tab w:val="center" w:pos="4680"/>
        <w:tab w:val="right" w:pos="9360"/>
      </w:tabs>
    </w:pPr>
  </w:style>
  <w:style w:type="character" w:customStyle="1" w:styleId="FooterChar">
    <w:name w:val="Footer Char"/>
    <w:basedOn w:val="DefaultParagraphFont"/>
    <w:link w:val="Footer"/>
    <w:uiPriority w:val="99"/>
    <w:semiHidden/>
    <w:rsid w:val="00402B39"/>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F24FDD-BE4D-4900-9F2A-504409013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3670</Words>
  <Characters>20924</Characters>
  <Application>Microsoft Office Word</Application>
  <DocSecurity>0</DocSecurity>
  <Lines>174</Lines>
  <Paragraphs>49</Paragraphs>
  <ScaleCrop>false</ScaleCrop>
  <Company/>
  <LinksUpToDate>false</LinksUpToDate>
  <CharactersWithSpaces>24545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Win7</cp:lastModifiedBy>
  <cp:revision>2</cp:revision>
  <dcterms:created xsi:type="dcterms:W3CDTF">2025-11-21T04:48:00Z</dcterms:created>
  <dcterms:modified xsi:type="dcterms:W3CDTF">2025-11-21T04:48:00Z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2025-01-25T00:00:00Z</vt:filetime>
  </property>
  <property fmtid="{D5CDD505-2E9C-101B-9397-08002B2CF9AE}" pid="3" name="Creator">
    <vt:lpwstr>Microsoft® Word 2010</vt:lpwstr>
  </property>
  <property fmtid="{D5CDD505-2E9C-101B-9397-08002B2CF9AE}" pid="4" name="LastSaved">
    <vt:filetime>2025-01-26T00:00:00Z</vt:filetime>
  </property>
  <property fmtid="{D5CDD505-2E9C-101B-9397-08002B2CF9AE}" pid="5" name="Producer">
    <vt:lpwstr>3-Heights(TM) PDF Security Shell 4.8.25.2 (http://www.pdf-tools.com)</vt:lpwstr>
  </property>
</Properties>
</file>