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5AB" w:rsidRPr="00A61D93" w:rsidRDefault="00A035AB" w:rsidP="00A035AB">
      <w:pPr>
        <w:pStyle w:val="Heading1"/>
        <w:jc w:val="center"/>
        <w:rPr>
          <w:rFonts w:ascii="Times New Roman" w:hAnsi="Times New Roman" w:cs="Times New Roman"/>
          <w:b/>
          <w:color w:val="000000" w:themeColor="text1"/>
          <w:sz w:val="24"/>
          <w:szCs w:val="24"/>
        </w:rPr>
      </w:pPr>
      <w:bookmarkStart w:id="0" w:name="_Toc210517946"/>
      <w:r w:rsidRPr="00A61D93">
        <w:rPr>
          <w:rFonts w:ascii="Times New Roman" w:hAnsi="Times New Roman" w:cs="Times New Roman"/>
          <w:b/>
          <w:color w:val="000000" w:themeColor="text1"/>
          <w:sz w:val="24"/>
          <w:szCs w:val="24"/>
        </w:rPr>
        <w:t>ABSTRAK</w:t>
      </w:r>
      <w:bookmarkEnd w:id="0"/>
    </w:p>
    <w:p w:rsidR="00A035AB" w:rsidRDefault="00A035AB" w:rsidP="00A035AB">
      <w:pPr>
        <w:jc w:val="center"/>
        <w:rPr>
          <w:rFonts w:ascii="Times New Roman" w:hAnsi="Times New Roman" w:cs="Times New Roman"/>
          <w:b/>
          <w:sz w:val="24"/>
          <w:szCs w:val="24"/>
        </w:rPr>
      </w:pPr>
    </w:p>
    <w:p w:rsidR="00A035AB" w:rsidRDefault="00A035AB" w:rsidP="00A035A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STRATEGI PEMASARAN AYAM POTONG (BOILER) PADA PELAKU USAHA DIPASAR SUKARAMAI, KECAMATAN </w:t>
      </w:r>
    </w:p>
    <w:p w:rsidR="00A035AB" w:rsidRDefault="00A035AB" w:rsidP="00A035A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MEDAN AREA, KOTA MEDAN</w:t>
      </w:r>
    </w:p>
    <w:p w:rsidR="00A035AB" w:rsidRDefault="00A035AB" w:rsidP="00A035AB">
      <w:pPr>
        <w:spacing w:after="0" w:line="240" w:lineRule="auto"/>
        <w:jc w:val="center"/>
        <w:rPr>
          <w:rFonts w:ascii="Times New Roman" w:hAnsi="Times New Roman" w:cs="Times New Roman"/>
          <w:b/>
          <w:sz w:val="24"/>
          <w:szCs w:val="24"/>
        </w:rPr>
      </w:pPr>
    </w:p>
    <w:p w:rsidR="00A035AB" w:rsidRDefault="00A035AB" w:rsidP="00A035A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RAHMAN HALIM</w:t>
      </w:r>
    </w:p>
    <w:p w:rsidR="00A035AB" w:rsidRDefault="00A035AB" w:rsidP="00A035A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214114002</w:t>
      </w:r>
    </w:p>
    <w:p w:rsidR="00A035AB" w:rsidRDefault="00A035AB" w:rsidP="00A035AB">
      <w:pPr>
        <w:spacing w:after="0" w:line="240" w:lineRule="auto"/>
        <w:jc w:val="center"/>
        <w:rPr>
          <w:rFonts w:ascii="Times New Roman" w:hAnsi="Times New Roman" w:cs="Times New Roman"/>
          <w:b/>
          <w:sz w:val="24"/>
          <w:szCs w:val="24"/>
        </w:rPr>
      </w:pPr>
    </w:p>
    <w:p w:rsidR="00A035AB" w:rsidRDefault="00A035AB" w:rsidP="00A035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Tujuan penelitian ini adalah untuk mengetahui strategi pemasaran apa yang  digunakan para pelaku usaha ayam  potong di pasar sukaramai, medan area, kota medan, dan mengidentifikasi faktor – faktor yang digunakan dalam memasarkan ayam potong di pasar sukaramai. Adapun lokasi penelitian ini dilaksanakan di pasar tradisional sukaramai , kecamatan medan area, kota medan. Populasi dalam penelitian ini adalah para pelaku usaha ayam potong sebanyak 25 orang. Jumlah sampel yang diambil dengan menggunakan metode purposive sampling, dengan banyak sampel yang diambih berdasarkan berapa ekor pemotongan ayam perharinya dengan jumlah 12 orang pelaku usaha. Teknik pengumpulan data yang digunakan pada penelitian ini menggunakan Teknik wawancara, observasi dan dokumentasi. Metote data yang digunakan dalam penelitian ini adalah metode kualitatif. Teknik analisis data yang digunakan dalam penelitian ini menggunakan Matriks IFAS (Internal Faktor Analysis Summary) dan Matriks EFAS ( Eksternal Faktor Analysis Summary). Hasil penelitian menunjukkan bahwa nilai bobot dari variabel internal mendapatkan nilai sebesar : 3,8. Dengan faktor kekuatan (strengths) sebesar 2,1, faktor kelemahan ( weaknesses) sebesar 1,7. Nilai bobot variabel eksternal mendapatkan nilai sebesar 3,65 dengan faktor peluang (opportunities) sebesar 1,75, faktor ancaman ( thereats) sebesar 1,9. Dan posisi usaha ayam potong di pasar sukaramai, kecamatan medan area, kota medan, berada di kuadran II yaitu strategi Diversifikasi, berarti usaha memiliki kekuatan internal yang kuat, namun juga menghadapi berbagai ancaman dari luar. Strategi diversifikasi digunakan untuk memanfaatkan kekuatan internal usaha guna mengatasi atau meminimalkan dampak dari ancaman – ancaman tersebut, serta meraih peluang jangka Panjang.</w:t>
      </w:r>
    </w:p>
    <w:p w:rsidR="00A035AB" w:rsidRDefault="00A035AB" w:rsidP="00A035AB">
      <w:pPr>
        <w:spacing w:after="0" w:line="240" w:lineRule="auto"/>
        <w:jc w:val="both"/>
        <w:rPr>
          <w:rFonts w:ascii="Times New Roman" w:hAnsi="Times New Roman" w:cs="Times New Roman"/>
          <w:sz w:val="24"/>
          <w:szCs w:val="24"/>
        </w:rPr>
      </w:pPr>
    </w:p>
    <w:p w:rsidR="00A035AB" w:rsidRPr="0073621B" w:rsidRDefault="00A035AB" w:rsidP="00A035AB">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Kata  kunci : </w:t>
      </w:r>
      <w:r w:rsidRPr="0073621B">
        <w:rPr>
          <w:rFonts w:ascii="Times New Roman" w:hAnsi="Times New Roman" w:cs="Times New Roman"/>
          <w:i/>
          <w:sz w:val="24"/>
          <w:szCs w:val="24"/>
        </w:rPr>
        <w:t>Strategi Pemasaran, Analisis SWOT.</w:t>
      </w:r>
    </w:p>
    <w:p w:rsidR="00A035AB" w:rsidRDefault="00A035AB" w:rsidP="00A035AB">
      <w:pPr>
        <w:spacing w:after="0" w:line="240" w:lineRule="auto"/>
        <w:jc w:val="both"/>
        <w:rPr>
          <w:rFonts w:ascii="Times New Roman" w:hAnsi="Times New Roman" w:cs="Times New Roman"/>
          <w:sz w:val="24"/>
          <w:szCs w:val="24"/>
        </w:rPr>
      </w:pPr>
    </w:p>
    <w:p w:rsidR="00A035AB" w:rsidRDefault="00A035AB" w:rsidP="00A035AB">
      <w:pPr>
        <w:jc w:val="both"/>
        <w:rPr>
          <w:rFonts w:ascii="Times New Roman" w:hAnsi="Times New Roman" w:cs="Times New Roman"/>
          <w:sz w:val="24"/>
          <w:szCs w:val="24"/>
        </w:rPr>
      </w:pPr>
    </w:p>
    <w:p w:rsidR="00A035AB" w:rsidRDefault="00A035AB" w:rsidP="00A035AB">
      <w:pPr>
        <w:jc w:val="both"/>
        <w:rPr>
          <w:rFonts w:ascii="Times New Roman" w:hAnsi="Times New Roman" w:cs="Times New Roman"/>
          <w:sz w:val="24"/>
          <w:szCs w:val="24"/>
        </w:rPr>
      </w:pPr>
    </w:p>
    <w:p w:rsidR="00A035AB" w:rsidRDefault="00A035AB" w:rsidP="00A035AB">
      <w:pPr>
        <w:jc w:val="both"/>
        <w:rPr>
          <w:rFonts w:ascii="Times New Roman" w:hAnsi="Times New Roman" w:cs="Times New Roman"/>
          <w:sz w:val="24"/>
          <w:szCs w:val="24"/>
        </w:rPr>
      </w:pPr>
    </w:p>
    <w:p w:rsidR="00A035AB" w:rsidRDefault="00A035AB" w:rsidP="00A035AB">
      <w:pPr>
        <w:jc w:val="both"/>
        <w:rPr>
          <w:rFonts w:ascii="Times New Roman" w:hAnsi="Times New Roman" w:cs="Times New Roman"/>
          <w:sz w:val="24"/>
          <w:szCs w:val="24"/>
        </w:rPr>
      </w:pPr>
    </w:p>
    <w:p w:rsidR="00A035AB" w:rsidRDefault="00A035AB" w:rsidP="00A035AB">
      <w:pPr>
        <w:jc w:val="both"/>
        <w:rPr>
          <w:rFonts w:ascii="Times New Roman" w:hAnsi="Times New Roman" w:cs="Times New Roman"/>
          <w:sz w:val="24"/>
          <w:szCs w:val="24"/>
        </w:rPr>
      </w:pPr>
    </w:p>
    <w:p w:rsidR="00A035AB" w:rsidRDefault="00A035AB" w:rsidP="00A035AB">
      <w:pPr>
        <w:jc w:val="both"/>
        <w:rPr>
          <w:rFonts w:ascii="Times New Roman" w:hAnsi="Times New Roman" w:cs="Times New Roman"/>
          <w:sz w:val="24"/>
          <w:szCs w:val="24"/>
        </w:rPr>
      </w:pPr>
      <w:r>
        <w:rPr>
          <w:rFonts w:ascii="Times New Roman" w:hAnsi="Times New Roman" w:cs="Times New Roman"/>
          <w:noProof/>
          <w:sz w:val="24"/>
          <w:szCs w:val="24"/>
          <w:lang w:val="en-US"/>
        </w:rPr>
        <w:lastRenderedPageBreak/>
        <w:drawing>
          <wp:anchor distT="0" distB="0" distL="114300" distR="114300" simplePos="0" relativeHeight="251659264" behindDoc="0" locked="0" layoutInCell="1" allowOverlap="1">
            <wp:simplePos x="0" y="0"/>
            <wp:positionH relativeFrom="column">
              <wp:posOffset>-46355</wp:posOffset>
            </wp:positionH>
            <wp:positionV relativeFrom="paragraph">
              <wp:posOffset>-114300</wp:posOffset>
            </wp:positionV>
            <wp:extent cx="5226765" cy="8183880"/>
            <wp:effectExtent l="0" t="0" r="0" b="7620"/>
            <wp:wrapNone/>
            <wp:docPr id="28" name="Picture 28" descr="C:\Users\OPERATOR\Pictures\2025-11-11\2025-11-11 13-19-55_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TOR\Pictures\2025-11-11\2025-11-11 13-19-55_0011.jpg"/>
                    <pic:cNvPicPr>
                      <a:picLocks noChangeAspect="1" noChangeArrowheads="1"/>
                    </pic:cNvPicPr>
                  </pic:nvPicPr>
                  <pic:blipFill rotWithShape="1">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12278"/>
                    <a:stretch/>
                  </pic:blipFill>
                  <pic:spPr bwMode="auto">
                    <a:xfrm rot="10800000">
                      <a:off x="0" y="0"/>
                      <a:ext cx="5226765" cy="818388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A035AB" w:rsidRDefault="00A035AB" w:rsidP="00A035AB">
      <w:pPr>
        <w:jc w:val="both"/>
        <w:rPr>
          <w:rFonts w:ascii="Times New Roman" w:hAnsi="Times New Roman" w:cs="Times New Roman"/>
          <w:sz w:val="24"/>
          <w:szCs w:val="24"/>
        </w:rPr>
      </w:pPr>
    </w:p>
    <w:p w:rsidR="00A035AB" w:rsidRDefault="00A035AB" w:rsidP="00A035AB">
      <w:pPr>
        <w:jc w:val="both"/>
        <w:rPr>
          <w:rFonts w:ascii="Times New Roman" w:hAnsi="Times New Roman" w:cs="Times New Roman"/>
          <w:sz w:val="24"/>
          <w:szCs w:val="24"/>
        </w:rPr>
      </w:pPr>
    </w:p>
    <w:p w:rsidR="00A035AB" w:rsidRDefault="00A035AB" w:rsidP="00A035AB">
      <w:pPr>
        <w:jc w:val="both"/>
        <w:rPr>
          <w:rFonts w:ascii="Times New Roman" w:hAnsi="Times New Roman" w:cs="Times New Roman"/>
          <w:sz w:val="24"/>
          <w:szCs w:val="24"/>
        </w:rPr>
      </w:pPr>
    </w:p>
    <w:p w:rsidR="00A035AB" w:rsidRDefault="00A035AB" w:rsidP="00A035AB">
      <w:pPr>
        <w:jc w:val="both"/>
        <w:rPr>
          <w:rFonts w:ascii="Times New Roman" w:hAnsi="Times New Roman" w:cs="Times New Roman"/>
          <w:sz w:val="24"/>
          <w:szCs w:val="24"/>
        </w:rPr>
      </w:pPr>
    </w:p>
    <w:p w:rsidR="00A035AB" w:rsidRDefault="00A035AB" w:rsidP="00A035AB">
      <w:pPr>
        <w:jc w:val="both"/>
        <w:rPr>
          <w:rFonts w:ascii="Times New Roman" w:hAnsi="Times New Roman" w:cs="Times New Roman"/>
          <w:sz w:val="24"/>
          <w:szCs w:val="24"/>
        </w:rPr>
      </w:pPr>
    </w:p>
    <w:p w:rsidR="00A035AB" w:rsidRDefault="00A035AB" w:rsidP="00A035AB">
      <w:pPr>
        <w:jc w:val="both"/>
        <w:rPr>
          <w:rFonts w:ascii="Times New Roman" w:hAnsi="Times New Roman" w:cs="Times New Roman"/>
          <w:sz w:val="24"/>
          <w:szCs w:val="24"/>
        </w:rPr>
      </w:pPr>
    </w:p>
    <w:p w:rsidR="00A035AB" w:rsidRDefault="00A035AB" w:rsidP="00A035AB">
      <w:pPr>
        <w:jc w:val="both"/>
        <w:rPr>
          <w:rFonts w:ascii="Times New Roman" w:hAnsi="Times New Roman" w:cs="Times New Roman"/>
          <w:sz w:val="24"/>
          <w:szCs w:val="24"/>
        </w:rPr>
      </w:pPr>
    </w:p>
    <w:p w:rsidR="00C822B5" w:rsidRPr="00A035AB" w:rsidRDefault="00F24585" w:rsidP="00A035AB">
      <w:bookmarkStart w:id="1" w:name="_GoBack"/>
      <w:bookmarkEnd w:id="1"/>
    </w:p>
    <w:sectPr w:rsidR="00C822B5" w:rsidRPr="00A035AB" w:rsidSect="000C68A0">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4585" w:rsidRDefault="00F24585" w:rsidP="00E932F7">
      <w:pPr>
        <w:spacing w:after="0" w:line="240" w:lineRule="auto"/>
      </w:pPr>
      <w:r>
        <w:separator/>
      </w:r>
    </w:p>
  </w:endnote>
  <w:endnote w:type="continuationSeparator" w:id="1">
    <w:p w:rsidR="00F24585" w:rsidRDefault="00F24585" w:rsidP="00E932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E76" w:rsidRDefault="00F2458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9464545"/>
      <w:docPartObj>
        <w:docPartGallery w:val="Page Numbers (Bottom of Page)"/>
        <w:docPartUnique/>
      </w:docPartObj>
    </w:sdtPr>
    <w:sdtEndPr>
      <w:rPr>
        <w:noProof/>
      </w:rPr>
    </w:sdtEndPr>
    <w:sdtContent>
      <w:p w:rsidR="00277A9F" w:rsidRDefault="00E932F7">
        <w:pPr>
          <w:pStyle w:val="Footer"/>
          <w:jc w:val="center"/>
        </w:pPr>
        <w:r>
          <w:fldChar w:fldCharType="begin"/>
        </w:r>
        <w:r w:rsidR="00A035AB">
          <w:instrText xml:space="preserve"> PAGE   \* MERGEFORMAT </w:instrText>
        </w:r>
        <w:r>
          <w:fldChar w:fldCharType="separate"/>
        </w:r>
        <w:r w:rsidR="006F62E2">
          <w:rPr>
            <w:noProof/>
          </w:rPr>
          <w:t>1</w:t>
        </w:r>
        <w:r>
          <w:rPr>
            <w:noProof/>
          </w:rPr>
          <w:fldChar w:fldCharType="end"/>
        </w:r>
      </w:p>
    </w:sdtContent>
  </w:sdt>
  <w:p w:rsidR="00277A9F" w:rsidRDefault="00F2458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A9F" w:rsidRDefault="00F24585">
    <w:pPr>
      <w:pStyle w:val="Footer"/>
      <w:jc w:val="center"/>
    </w:pPr>
  </w:p>
  <w:p w:rsidR="00277A9F" w:rsidRDefault="00F245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4585" w:rsidRDefault="00F24585" w:rsidP="00E932F7">
      <w:pPr>
        <w:spacing w:after="0" w:line="240" w:lineRule="auto"/>
      </w:pPr>
      <w:r>
        <w:separator/>
      </w:r>
    </w:p>
  </w:footnote>
  <w:footnote w:type="continuationSeparator" w:id="1">
    <w:p w:rsidR="00F24585" w:rsidRDefault="00F24585" w:rsidP="00E932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E76" w:rsidRDefault="00E932F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438907" o:spid="_x0000_s2050" type="#_x0000_t75" style="position:absolute;margin-left:0;margin-top:0;width:396.65pt;height:391.35pt;z-index:-2516561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E76" w:rsidRDefault="00E932F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438908" o:spid="_x0000_s2051" type="#_x0000_t75" style="position:absolute;margin-left:0;margin-top:0;width:396.65pt;height:391.35pt;z-index:-25165516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E76" w:rsidRDefault="00E932F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438906" o:spid="_x0000_s2049" type="#_x0000_t75" style="position:absolute;margin-left:0;margin-top:0;width:396.65pt;height:391.35pt;z-index:-251657216;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C9767E"/>
    <w:multiLevelType w:val="hybridMultilevel"/>
    <w:tmpl w:val="47108CF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ocumentProtection w:edit="forms" w:enforcement="1" w:cryptProviderType="rsaFull" w:cryptAlgorithmClass="hash" w:cryptAlgorithmType="typeAny" w:cryptAlgorithmSid="4" w:cryptSpinCount="50000" w:hash="SAolLPsjGMAWFl+myIfPM5HIrPU=" w:salt="0aha1P9rQxlbQa/7mOBW7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0C68A0"/>
    <w:rsid w:val="0009328B"/>
    <w:rsid w:val="000C68A0"/>
    <w:rsid w:val="00371B0C"/>
    <w:rsid w:val="006F62E2"/>
    <w:rsid w:val="00A035AB"/>
    <w:rsid w:val="00D2112B"/>
    <w:rsid w:val="00E932F7"/>
    <w:rsid w:val="00F245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8A0"/>
    <w:pPr>
      <w:spacing w:after="160" w:line="259" w:lineRule="auto"/>
    </w:pPr>
    <w:rPr>
      <w:lang w:val="en-ID"/>
    </w:rPr>
  </w:style>
  <w:style w:type="paragraph" w:styleId="Heading1">
    <w:name w:val="heading 1"/>
    <w:basedOn w:val="Normal"/>
    <w:next w:val="Normal"/>
    <w:link w:val="Heading1Char"/>
    <w:uiPriority w:val="9"/>
    <w:qFormat/>
    <w:rsid w:val="000C68A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8A0"/>
    <w:rPr>
      <w:rFonts w:asciiTheme="majorHAnsi" w:eastAsiaTheme="majorEastAsia" w:hAnsiTheme="majorHAnsi" w:cstheme="majorBidi"/>
      <w:color w:val="365F91" w:themeColor="accent1" w:themeShade="BF"/>
      <w:sz w:val="32"/>
      <w:szCs w:val="32"/>
      <w:lang w:val="en-ID"/>
    </w:rPr>
  </w:style>
  <w:style w:type="paragraph" w:styleId="Header">
    <w:name w:val="header"/>
    <w:basedOn w:val="Normal"/>
    <w:link w:val="HeaderChar"/>
    <w:uiPriority w:val="99"/>
    <w:unhideWhenUsed/>
    <w:rsid w:val="000C68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68A0"/>
    <w:rPr>
      <w:lang w:val="en-ID"/>
    </w:rPr>
  </w:style>
  <w:style w:type="paragraph" w:styleId="Footer">
    <w:name w:val="footer"/>
    <w:basedOn w:val="Normal"/>
    <w:link w:val="FooterChar"/>
    <w:uiPriority w:val="99"/>
    <w:unhideWhenUsed/>
    <w:rsid w:val="000C68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68A0"/>
    <w:rPr>
      <w:lang w:val="en-ID"/>
    </w:rPr>
  </w:style>
  <w:style w:type="paragraph" w:styleId="NormalWeb">
    <w:name w:val="Normal (Web)"/>
    <w:basedOn w:val="Normal"/>
    <w:uiPriority w:val="99"/>
    <w:unhideWhenUsed/>
    <w:rsid w:val="000C68A0"/>
    <w:pPr>
      <w:spacing w:before="100" w:beforeAutospacing="1" w:after="100" w:afterAutospacing="1" w:line="240" w:lineRule="auto"/>
    </w:pPr>
    <w:rPr>
      <w:rFonts w:ascii="Times New Roman" w:eastAsia="Times New Roman" w:hAnsi="Times New Roman" w:cs="Times New Roman"/>
      <w:sz w:val="24"/>
      <w:szCs w:val="24"/>
      <w:lang w:eastAsia="en-ID"/>
    </w:rPr>
  </w:style>
  <w:style w:type="paragraph" w:styleId="BalloonText">
    <w:name w:val="Balloon Text"/>
    <w:basedOn w:val="Normal"/>
    <w:link w:val="BalloonTextChar"/>
    <w:uiPriority w:val="99"/>
    <w:semiHidden/>
    <w:unhideWhenUsed/>
    <w:rsid w:val="000C68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8A0"/>
    <w:rPr>
      <w:rFonts w:ascii="Tahoma" w:hAnsi="Tahoma" w:cs="Tahoma"/>
      <w:sz w:val="16"/>
      <w:szCs w:val="16"/>
      <w:lang w:val="en-ID"/>
    </w:rPr>
  </w:style>
  <w:style w:type="paragraph" w:styleId="ListParagraph">
    <w:name w:val="List Paragraph"/>
    <w:basedOn w:val="Normal"/>
    <w:uiPriority w:val="34"/>
    <w:qFormat/>
    <w:rsid w:val="00371B0C"/>
    <w:pPr>
      <w:ind w:left="720"/>
      <w:contextualSpacing/>
    </w:pPr>
  </w:style>
  <w:style w:type="paragraph" w:styleId="TOCHeading">
    <w:name w:val="TOC Heading"/>
    <w:basedOn w:val="Heading1"/>
    <w:next w:val="Normal"/>
    <w:uiPriority w:val="39"/>
    <w:unhideWhenUsed/>
    <w:qFormat/>
    <w:rsid w:val="0009328B"/>
    <w:pPr>
      <w:outlineLvl w:val="9"/>
    </w:pPr>
    <w:rPr>
      <w:lang w:val="en-US"/>
    </w:rPr>
  </w:style>
  <w:style w:type="paragraph" w:styleId="TOC1">
    <w:name w:val="toc 1"/>
    <w:basedOn w:val="Normal"/>
    <w:next w:val="Normal"/>
    <w:autoRedefine/>
    <w:uiPriority w:val="39"/>
    <w:unhideWhenUsed/>
    <w:rsid w:val="0009328B"/>
    <w:pPr>
      <w:tabs>
        <w:tab w:val="right" w:leader="dot" w:pos="7927"/>
      </w:tabs>
      <w:spacing w:after="100"/>
    </w:pPr>
    <w:rPr>
      <w:rFonts w:ascii="Times New Roman" w:hAnsi="Times New Roman" w:cs="Times New Roman"/>
      <w:b/>
      <w:noProof/>
    </w:rPr>
  </w:style>
  <w:style w:type="paragraph" w:styleId="TOC2">
    <w:name w:val="toc 2"/>
    <w:basedOn w:val="Normal"/>
    <w:next w:val="Normal"/>
    <w:autoRedefine/>
    <w:uiPriority w:val="39"/>
    <w:unhideWhenUsed/>
    <w:rsid w:val="0009328B"/>
    <w:pPr>
      <w:spacing w:after="100"/>
      <w:ind w:left="220"/>
    </w:pPr>
  </w:style>
  <w:style w:type="paragraph" w:styleId="TOC3">
    <w:name w:val="toc 3"/>
    <w:basedOn w:val="Normal"/>
    <w:next w:val="Normal"/>
    <w:autoRedefine/>
    <w:uiPriority w:val="39"/>
    <w:unhideWhenUsed/>
    <w:rsid w:val="0009328B"/>
    <w:pPr>
      <w:spacing w:after="100"/>
      <w:ind w:left="440"/>
    </w:pPr>
  </w:style>
  <w:style w:type="character" w:styleId="Hyperlink">
    <w:name w:val="Hyperlink"/>
    <w:basedOn w:val="DefaultParagraphFont"/>
    <w:uiPriority w:val="99"/>
    <w:unhideWhenUsed/>
    <w:rsid w:val="0009328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8A0"/>
    <w:pPr>
      <w:spacing w:after="160" w:line="259" w:lineRule="auto"/>
    </w:pPr>
    <w:rPr>
      <w:lang w:val="en-ID"/>
    </w:rPr>
  </w:style>
  <w:style w:type="paragraph" w:styleId="Heading1">
    <w:name w:val="heading 1"/>
    <w:basedOn w:val="Normal"/>
    <w:next w:val="Normal"/>
    <w:link w:val="Heading1Char"/>
    <w:uiPriority w:val="9"/>
    <w:qFormat/>
    <w:rsid w:val="000C68A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8A0"/>
    <w:rPr>
      <w:rFonts w:asciiTheme="majorHAnsi" w:eastAsiaTheme="majorEastAsia" w:hAnsiTheme="majorHAnsi" w:cstheme="majorBidi"/>
      <w:color w:val="365F91" w:themeColor="accent1" w:themeShade="BF"/>
      <w:sz w:val="32"/>
      <w:szCs w:val="32"/>
      <w:lang w:val="en-ID"/>
    </w:rPr>
  </w:style>
  <w:style w:type="paragraph" w:styleId="Header">
    <w:name w:val="header"/>
    <w:basedOn w:val="Normal"/>
    <w:link w:val="HeaderChar"/>
    <w:uiPriority w:val="99"/>
    <w:unhideWhenUsed/>
    <w:rsid w:val="000C68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68A0"/>
    <w:rPr>
      <w:lang w:val="en-ID"/>
    </w:rPr>
  </w:style>
  <w:style w:type="paragraph" w:styleId="Footer">
    <w:name w:val="footer"/>
    <w:basedOn w:val="Normal"/>
    <w:link w:val="FooterChar"/>
    <w:uiPriority w:val="99"/>
    <w:unhideWhenUsed/>
    <w:rsid w:val="000C68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68A0"/>
    <w:rPr>
      <w:lang w:val="en-ID"/>
    </w:rPr>
  </w:style>
  <w:style w:type="paragraph" w:styleId="NormalWeb">
    <w:name w:val="Normal (Web)"/>
    <w:basedOn w:val="Normal"/>
    <w:uiPriority w:val="99"/>
    <w:unhideWhenUsed/>
    <w:rsid w:val="000C68A0"/>
    <w:pPr>
      <w:spacing w:before="100" w:beforeAutospacing="1" w:after="100" w:afterAutospacing="1" w:line="240" w:lineRule="auto"/>
    </w:pPr>
    <w:rPr>
      <w:rFonts w:ascii="Times New Roman" w:eastAsia="Times New Roman" w:hAnsi="Times New Roman" w:cs="Times New Roman"/>
      <w:sz w:val="24"/>
      <w:szCs w:val="24"/>
      <w:lang w:eastAsia="en-ID"/>
    </w:rPr>
  </w:style>
  <w:style w:type="paragraph" w:styleId="BalloonText">
    <w:name w:val="Balloon Text"/>
    <w:basedOn w:val="Normal"/>
    <w:link w:val="BalloonTextChar"/>
    <w:uiPriority w:val="99"/>
    <w:semiHidden/>
    <w:unhideWhenUsed/>
    <w:rsid w:val="000C68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8A0"/>
    <w:rPr>
      <w:rFonts w:ascii="Tahoma" w:hAnsi="Tahoma" w:cs="Tahoma"/>
      <w:sz w:val="16"/>
      <w:szCs w:val="16"/>
      <w:lang w:val="en-ID"/>
    </w:rPr>
  </w:style>
  <w:style w:type="paragraph" w:styleId="ListParagraph">
    <w:name w:val="List Paragraph"/>
    <w:basedOn w:val="Normal"/>
    <w:uiPriority w:val="34"/>
    <w:qFormat/>
    <w:rsid w:val="00371B0C"/>
    <w:pPr>
      <w:ind w:left="720"/>
      <w:contextualSpacing/>
    </w:pPr>
  </w:style>
  <w:style w:type="paragraph" w:styleId="TOCHeading">
    <w:name w:val="TOC Heading"/>
    <w:basedOn w:val="Heading1"/>
    <w:next w:val="Normal"/>
    <w:uiPriority w:val="39"/>
    <w:unhideWhenUsed/>
    <w:qFormat/>
    <w:rsid w:val="0009328B"/>
    <w:pPr>
      <w:outlineLvl w:val="9"/>
    </w:pPr>
    <w:rPr>
      <w:lang w:val="en-US"/>
    </w:rPr>
  </w:style>
  <w:style w:type="paragraph" w:styleId="TOC1">
    <w:name w:val="toc 1"/>
    <w:basedOn w:val="Normal"/>
    <w:next w:val="Normal"/>
    <w:autoRedefine/>
    <w:uiPriority w:val="39"/>
    <w:unhideWhenUsed/>
    <w:rsid w:val="0009328B"/>
    <w:pPr>
      <w:tabs>
        <w:tab w:val="right" w:leader="dot" w:pos="7927"/>
      </w:tabs>
      <w:spacing w:after="100"/>
    </w:pPr>
    <w:rPr>
      <w:rFonts w:ascii="Times New Roman" w:hAnsi="Times New Roman" w:cs="Times New Roman"/>
      <w:b/>
      <w:noProof/>
    </w:rPr>
  </w:style>
  <w:style w:type="paragraph" w:styleId="TOC2">
    <w:name w:val="toc 2"/>
    <w:basedOn w:val="Normal"/>
    <w:next w:val="Normal"/>
    <w:autoRedefine/>
    <w:uiPriority w:val="39"/>
    <w:unhideWhenUsed/>
    <w:rsid w:val="0009328B"/>
    <w:pPr>
      <w:spacing w:after="100"/>
      <w:ind w:left="220"/>
    </w:pPr>
  </w:style>
  <w:style w:type="paragraph" w:styleId="TOC3">
    <w:name w:val="toc 3"/>
    <w:basedOn w:val="Normal"/>
    <w:next w:val="Normal"/>
    <w:autoRedefine/>
    <w:uiPriority w:val="39"/>
    <w:unhideWhenUsed/>
    <w:rsid w:val="0009328B"/>
    <w:pPr>
      <w:spacing w:after="100"/>
      <w:ind w:left="440"/>
    </w:pPr>
  </w:style>
  <w:style w:type="character" w:styleId="Hyperlink">
    <w:name w:val="Hyperlink"/>
    <w:basedOn w:val="DefaultParagraphFont"/>
    <w:uiPriority w:val="99"/>
    <w:unhideWhenUsed/>
    <w:rsid w:val="0009328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297</Words>
  <Characters>1698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2025-11-21T07:41:00Z</dcterms:created>
  <dcterms:modified xsi:type="dcterms:W3CDTF">2025-11-21T07:41:00Z</dcterms:modified>
</cp:coreProperties>
</file>