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D4" w:rsidRPr="00913E27" w:rsidRDefault="00DC4ED4" w:rsidP="00DC4ED4">
      <w:pPr>
        <w:autoSpaceDE w:val="0"/>
        <w:autoSpaceDN w:val="0"/>
        <w:adjustRightInd w:val="0"/>
        <w:spacing w:line="480" w:lineRule="auto"/>
        <w:jc w:val="center"/>
        <w:rPr>
          <w:b/>
          <w:color w:val="000000"/>
        </w:rPr>
      </w:pPr>
      <w:r w:rsidRPr="00913E27">
        <w:rPr>
          <w:b/>
          <w:color w:val="000000"/>
        </w:rPr>
        <w:t>BAB III</w:t>
      </w:r>
    </w:p>
    <w:p w:rsidR="00DC4ED4" w:rsidRPr="00913E27" w:rsidRDefault="00DC4ED4" w:rsidP="00DC4ED4">
      <w:pPr>
        <w:autoSpaceDE w:val="0"/>
        <w:autoSpaceDN w:val="0"/>
        <w:adjustRightInd w:val="0"/>
        <w:spacing w:line="480" w:lineRule="auto"/>
        <w:jc w:val="center"/>
        <w:rPr>
          <w:b/>
          <w:color w:val="000000"/>
        </w:rPr>
      </w:pPr>
      <w:r w:rsidRPr="00913E27">
        <w:rPr>
          <w:rFonts w:eastAsia="MS Mincho"/>
          <w:b/>
        </w:rPr>
        <w:t>METODE PENELITIAN</w:t>
      </w:r>
    </w:p>
    <w:p w:rsidR="00DC4ED4" w:rsidRPr="00913E27" w:rsidRDefault="00DC4ED4" w:rsidP="00473537">
      <w:pPr>
        <w:numPr>
          <w:ilvl w:val="0"/>
          <w:numId w:val="1"/>
        </w:numPr>
        <w:tabs>
          <w:tab w:val="clear" w:pos="1080"/>
          <w:tab w:val="num" w:pos="360"/>
        </w:tabs>
        <w:spacing w:line="480" w:lineRule="auto"/>
        <w:ind w:left="360"/>
        <w:jc w:val="both"/>
        <w:rPr>
          <w:rFonts w:eastAsia="MS Mincho"/>
          <w:b/>
          <w:bCs/>
        </w:rPr>
      </w:pPr>
      <w:r w:rsidRPr="00913E27">
        <w:rPr>
          <w:rFonts w:eastAsia="MS Mincho"/>
          <w:b/>
          <w:bCs/>
        </w:rPr>
        <w:t>Lokasi Penelitian</w:t>
      </w:r>
    </w:p>
    <w:p w:rsidR="00DC4ED4" w:rsidRDefault="00DC4ED4" w:rsidP="00DC4ED4">
      <w:pPr>
        <w:pStyle w:val="BodyTextIndent"/>
        <w:spacing w:after="0" w:line="480" w:lineRule="auto"/>
        <w:jc w:val="both"/>
      </w:pPr>
      <w:r w:rsidRPr="00D55F33">
        <w:t>Lokasi dalam penelitian ini adalah Kepolisian Kota Besar Medan yang berlamat di Jalan HM. Said No. 1, Ko</w:t>
      </w:r>
      <w:bookmarkStart w:id="0" w:name="_GoBack"/>
      <w:bookmarkEnd w:id="0"/>
      <w:r w:rsidRPr="00D55F33">
        <w:t xml:space="preserve">ta Medan, </w:t>
      </w:r>
      <w:r>
        <w:t xml:space="preserve">Provinsi </w:t>
      </w:r>
      <w:r w:rsidRPr="00D55F33">
        <w:t>Sumatera Utara</w:t>
      </w:r>
      <w:r>
        <w:t xml:space="preserve"> Indonesia.</w:t>
      </w:r>
    </w:p>
    <w:p w:rsidR="00DC4ED4" w:rsidRPr="00D55F33" w:rsidRDefault="00DC4ED4" w:rsidP="00DC4ED4">
      <w:pPr>
        <w:pStyle w:val="BodyTextIndent"/>
        <w:spacing w:after="0" w:line="480" w:lineRule="auto"/>
        <w:rPr>
          <w:color w:val="000000"/>
        </w:rPr>
      </w:pPr>
    </w:p>
    <w:p w:rsidR="00DC4ED4" w:rsidRPr="00913E27" w:rsidRDefault="00DC4ED4" w:rsidP="00473537">
      <w:pPr>
        <w:numPr>
          <w:ilvl w:val="0"/>
          <w:numId w:val="1"/>
        </w:numPr>
        <w:tabs>
          <w:tab w:val="clear" w:pos="1080"/>
          <w:tab w:val="num" w:pos="360"/>
        </w:tabs>
        <w:spacing w:line="480" w:lineRule="auto"/>
        <w:ind w:left="360"/>
        <w:jc w:val="both"/>
        <w:rPr>
          <w:rFonts w:eastAsia="MS Mincho"/>
          <w:b/>
          <w:bCs/>
        </w:rPr>
      </w:pPr>
      <w:r w:rsidRPr="00913E27">
        <w:rPr>
          <w:rFonts w:eastAsia="MS Mincho"/>
          <w:b/>
          <w:bCs/>
        </w:rPr>
        <w:t>Jenis dan Sifat Penelitian</w:t>
      </w:r>
    </w:p>
    <w:p w:rsidR="00DC4ED4" w:rsidRPr="00913E27" w:rsidRDefault="00DC4ED4" w:rsidP="00DC4ED4">
      <w:pPr>
        <w:spacing w:line="480" w:lineRule="auto"/>
        <w:ind w:firstLine="709"/>
        <w:jc w:val="both"/>
      </w:pPr>
      <w:r w:rsidRPr="00913E27">
        <w:rPr>
          <w:rFonts w:eastAsia="MS Mincho"/>
        </w:rPr>
        <w:t xml:space="preserve">Jenis penelitian yang dipergunakan dalam penelitian ini adalah  </w:t>
      </w:r>
      <w:r w:rsidRPr="00913E27">
        <w:rPr>
          <w:color w:val="000000"/>
        </w:rPr>
        <w:t>pendekatan yuridis normatif. Pendekatan yuridis normatif dipergunakan untuk menganalisa peraturan perundang-undang.</w:t>
      </w:r>
      <w:r w:rsidRPr="00913E27">
        <w:rPr>
          <w:rStyle w:val="FootnoteReference"/>
          <w:color w:val="000000"/>
        </w:rPr>
        <w:footnoteReference w:id="2"/>
      </w:r>
      <w:r w:rsidRPr="00913E27">
        <w:rPr>
          <w:rFonts w:eastAsia="MS Mincho"/>
        </w:rPr>
        <w:t>Penelitian ini bersifat deskriptif analitis yaitu penelitian yang hanya semata-mata melukiskan keadaan objek atau peristiwanya tanpa suatu maksud untuk mengambil kesimpulan-kesimpulan yang berlaku secara umum.</w:t>
      </w:r>
      <w:r w:rsidRPr="00913E27">
        <w:rPr>
          <w:rStyle w:val="FootnoteReference"/>
          <w:rFonts w:eastAsia="MS Mincho"/>
        </w:rPr>
        <w:footnoteReference w:id="3"/>
      </w:r>
    </w:p>
    <w:p w:rsidR="00DC4ED4" w:rsidRPr="00913E27" w:rsidRDefault="00DC4ED4" w:rsidP="00DC4ED4">
      <w:pPr>
        <w:spacing w:line="480" w:lineRule="auto"/>
        <w:ind w:firstLine="709"/>
        <w:jc w:val="both"/>
        <w:rPr>
          <w:rFonts w:eastAsia="MS Mincho"/>
        </w:rPr>
      </w:pPr>
    </w:p>
    <w:p w:rsidR="00DC4ED4" w:rsidRPr="00913E27" w:rsidRDefault="00DC4ED4" w:rsidP="00473537">
      <w:pPr>
        <w:numPr>
          <w:ilvl w:val="0"/>
          <w:numId w:val="1"/>
        </w:numPr>
        <w:tabs>
          <w:tab w:val="clear" w:pos="1080"/>
          <w:tab w:val="num" w:pos="360"/>
          <w:tab w:val="left" w:pos="709"/>
        </w:tabs>
        <w:spacing w:line="480" w:lineRule="auto"/>
        <w:ind w:left="360"/>
        <w:jc w:val="both"/>
        <w:rPr>
          <w:rFonts w:eastAsia="MS Mincho"/>
          <w:b/>
          <w:bCs/>
        </w:rPr>
      </w:pPr>
      <w:r w:rsidRPr="00913E27">
        <w:rPr>
          <w:rFonts w:eastAsia="MS Mincho"/>
          <w:b/>
          <w:bCs/>
        </w:rPr>
        <w:t>Sumber Data</w:t>
      </w:r>
    </w:p>
    <w:p w:rsidR="00DC4ED4" w:rsidRPr="00913E27" w:rsidRDefault="00DC4ED4" w:rsidP="00DC4ED4">
      <w:pPr>
        <w:spacing w:line="480" w:lineRule="auto"/>
        <w:ind w:firstLine="709"/>
        <w:jc w:val="both"/>
      </w:pPr>
      <w:r w:rsidRPr="00913E27">
        <w:rPr>
          <w:lang w:val="id-ID"/>
        </w:rPr>
        <w:t xml:space="preserve">Sumber data yang digunakan dalam penelitian ini adalah data sekunder yang  berupa bahan hukum primer, bahan hukum sekunder dan bahan hukum tersier </w:t>
      </w:r>
      <w:r w:rsidRPr="00913E27">
        <w:rPr>
          <w:rFonts w:eastAsia="MS Mincho"/>
        </w:rPr>
        <w:t>yang diperoleh melalui:</w:t>
      </w:r>
    </w:p>
    <w:p w:rsidR="00DC4ED4" w:rsidRPr="00913E27" w:rsidRDefault="00DC4ED4" w:rsidP="00473537">
      <w:pPr>
        <w:numPr>
          <w:ilvl w:val="0"/>
          <w:numId w:val="2"/>
        </w:numPr>
        <w:autoSpaceDE w:val="0"/>
        <w:autoSpaceDN w:val="0"/>
        <w:adjustRightInd w:val="0"/>
        <w:spacing w:line="480" w:lineRule="auto"/>
        <w:ind w:left="360"/>
        <w:jc w:val="both"/>
      </w:pPr>
      <w:r w:rsidRPr="00913E27">
        <w:rPr>
          <w:rFonts w:eastAsia="MS Mincho"/>
          <w:color w:val="000000"/>
        </w:rPr>
        <w:t>Bahan hukum primer yaitu peraturan perundang-undangan, dalam penelitian ini dipergunakan yaitu Kitab Undang-Undang Hukum Pidana</w:t>
      </w:r>
      <w:r w:rsidRPr="00913E27">
        <w:t>, Undang-</w:t>
      </w:r>
      <w:r w:rsidRPr="00913E27">
        <w:lastRenderedPageBreak/>
        <w:t xml:space="preserve">Undang Republik Indonesia Nomor 2 Tahun 2002 Tentang Kepolisian Negara Republik Indonesia, </w:t>
      </w:r>
      <w:r w:rsidRPr="00913E27">
        <w:rPr>
          <w:color w:val="000000"/>
        </w:rPr>
        <w:t>Undang-Undang Republik Indonesia Nomor 22 Tahun 2009 tentang Lalu Lintas dan Angkutan Jalan</w:t>
      </w:r>
      <w:r w:rsidRPr="00913E27">
        <w:rPr>
          <w:snapToGrid w:val="0"/>
        </w:rPr>
        <w:t>.</w:t>
      </w:r>
    </w:p>
    <w:p w:rsidR="00DC4ED4" w:rsidRPr="00913E27" w:rsidRDefault="00DC4ED4" w:rsidP="00473537">
      <w:pPr>
        <w:numPr>
          <w:ilvl w:val="0"/>
          <w:numId w:val="2"/>
        </w:numPr>
        <w:autoSpaceDE w:val="0"/>
        <w:autoSpaceDN w:val="0"/>
        <w:adjustRightInd w:val="0"/>
        <w:spacing w:line="480" w:lineRule="auto"/>
        <w:ind w:left="360"/>
        <w:jc w:val="both"/>
      </w:pPr>
      <w:r w:rsidRPr="00913E27">
        <w:rPr>
          <w:rFonts w:eastAsia="MS Mincho"/>
          <w:color w:val="000000"/>
        </w:rPr>
        <w:t>Bahan hukum sekunder yaitu berupa buku bacaan yang relevan dengan penelitian ini.</w:t>
      </w:r>
    </w:p>
    <w:p w:rsidR="00DC4ED4" w:rsidRPr="00913E27" w:rsidRDefault="00DC4ED4" w:rsidP="00473537">
      <w:pPr>
        <w:numPr>
          <w:ilvl w:val="0"/>
          <w:numId w:val="2"/>
        </w:numPr>
        <w:autoSpaceDE w:val="0"/>
        <w:autoSpaceDN w:val="0"/>
        <w:adjustRightInd w:val="0"/>
        <w:spacing w:line="480" w:lineRule="auto"/>
        <w:ind w:left="360"/>
        <w:jc w:val="both"/>
      </w:pPr>
      <w:r w:rsidRPr="00913E27">
        <w:rPr>
          <w:rFonts w:eastAsia="MS Mincho"/>
          <w:color w:val="000000"/>
        </w:rPr>
        <w:t>Bahan hukum tersier misalnya ensiklopedia, bahan dari internet, bibliografi dan sebagainya.</w:t>
      </w:r>
    </w:p>
    <w:p w:rsidR="00DC4ED4" w:rsidRPr="00913E27" w:rsidRDefault="00DC4ED4" w:rsidP="00473537">
      <w:pPr>
        <w:pStyle w:val="BodyTextIndent"/>
        <w:numPr>
          <w:ilvl w:val="0"/>
          <w:numId w:val="1"/>
        </w:numPr>
        <w:tabs>
          <w:tab w:val="clear" w:pos="1080"/>
          <w:tab w:val="num" w:pos="360"/>
          <w:tab w:val="num" w:pos="2340"/>
        </w:tabs>
        <w:spacing w:after="0" w:line="480" w:lineRule="auto"/>
        <w:ind w:left="360"/>
        <w:jc w:val="both"/>
        <w:rPr>
          <w:b/>
          <w:color w:val="000000"/>
        </w:rPr>
      </w:pPr>
      <w:r w:rsidRPr="00913E27">
        <w:rPr>
          <w:b/>
          <w:color w:val="000000"/>
        </w:rPr>
        <w:t>Teknik Pengumpulan Data</w:t>
      </w:r>
    </w:p>
    <w:p w:rsidR="00DC4ED4" w:rsidRPr="00913E27" w:rsidRDefault="00DC4ED4" w:rsidP="00DC4ED4">
      <w:pPr>
        <w:autoSpaceDE w:val="0"/>
        <w:autoSpaceDN w:val="0"/>
        <w:adjustRightInd w:val="0"/>
        <w:spacing w:line="480" w:lineRule="auto"/>
        <w:ind w:firstLine="720"/>
        <w:jc w:val="both"/>
        <w:rPr>
          <w:color w:val="000000"/>
          <w:lang w:val="en-GB" w:eastAsia="en-GB"/>
        </w:rPr>
      </w:pPr>
      <w:r w:rsidRPr="00913E27">
        <w:rPr>
          <w:color w:val="000000"/>
          <w:lang w:val="en-GB" w:eastAsia="en-GB"/>
        </w:rPr>
        <w:t>Pengumpulan data merupakan salah satu tahapan dalam proses penelitian yang sifatnya mutlak untuk dilakukan karena data merupakan sumber yang akan diteliti. Pengumpulan data difokuskan pada pokok permasalahan yang ada, sehingga dalam penelitian tidak terjadi penyimpangan dan kekaburan dalam pembahasannya.Pengumpulan data dalam penelitian ini mempergunakan data primer dan data sekunder.</w:t>
      </w:r>
    </w:p>
    <w:p w:rsidR="00DC4ED4" w:rsidRPr="00913E27" w:rsidRDefault="00DC4ED4" w:rsidP="00DC4ED4">
      <w:pPr>
        <w:autoSpaceDE w:val="0"/>
        <w:autoSpaceDN w:val="0"/>
        <w:adjustRightInd w:val="0"/>
        <w:spacing w:line="480" w:lineRule="auto"/>
        <w:ind w:firstLine="720"/>
        <w:jc w:val="both"/>
        <w:rPr>
          <w:color w:val="000000"/>
        </w:rPr>
      </w:pPr>
      <w:r w:rsidRPr="00913E27">
        <w:rPr>
          <w:color w:val="000000"/>
          <w:lang w:eastAsia="en-GB"/>
        </w:rPr>
        <w:t xml:space="preserve">Teknik pengumpulan </w:t>
      </w:r>
      <w:r w:rsidRPr="00913E27">
        <w:rPr>
          <w:lang w:val="id-ID"/>
        </w:rPr>
        <w:t>data yang digunakan dalam penelitian ini adalah</w:t>
      </w:r>
      <w:r w:rsidRPr="00913E27">
        <w:t xml:space="preserve"> p</w:t>
      </w:r>
      <w:r w:rsidRPr="00913E27">
        <w:rPr>
          <w:color w:val="000000"/>
        </w:rPr>
        <w:t xml:space="preserve">enelitian kepustakaan </w:t>
      </w:r>
      <w:r w:rsidRPr="00913E27">
        <w:rPr>
          <w:i/>
          <w:color w:val="000000"/>
        </w:rPr>
        <w:t>(library research).</w:t>
      </w:r>
      <w:r w:rsidRPr="00913E27">
        <w:rPr>
          <w:color w:val="000000"/>
        </w:rPr>
        <w:t xml:space="preserve">Data diperoleh melalui beberapa literatur berupa buku-buku ilmiah, peraturan perundang-undangan dan dokumentasi lainnya yang berhubungan dengan </w:t>
      </w:r>
      <w:r w:rsidRPr="00913E27">
        <w:t>tindak pidanapenganiayaan yang dilakukan oleh geng motor yang mengakibatkan korban meninggal dunia</w:t>
      </w:r>
      <w:r w:rsidRPr="00913E27">
        <w:rPr>
          <w:color w:val="000000"/>
        </w:rPr>
        <w:t>.</w:t>
      </w:r>
    </w:p>
    <w:p w:rsidR="00DC4ED4" w:rsidRPr="00913E27" w:rsidRDefault="00DC4ED4" w:rsidP="00473537">
      <w:pPr>
        <w:numPr>
          <w:ilvl w:val="0"/>
          <w:numId w:val="1"/>
        </w:numPr>
        <w:tabs>
          <w:tab w:val="clear" w:pos="1080"/>
          <w:tab w:val="num" w:pos="360"/>
        </w:tabs>
        <w:spacing w:line="480" w:lineRule="auto"/>
        <w:ind w:left="360"/>
        <w:jc w:val="both"/>
        <w:rPr>
          <w:rFonts w:eastAsia="MS Mincho"/>
          <w:b/>
          <w:bCs/>
        </w:rPr>
      </w:pPr>
      <w:r w:rsidRPr="00913E27">
        <w:rPr>
          <w:b/>
          <w:lang w:val="id-ID"/>
        </w:rPr>
        <w:t>Analisis Data</w:t>
      </w:r>
    </w:p>
    <w:p w:rsidR="00DC4ED4" w:rsidRDefault="00DC4ED4" w:rsidP="00DC4ED4">
      <w:pPr>
        <w:spacing w:line="480" w:lineRule="auto"/>
        <w:ind w:firstLine="709"/>
        <w:jc w:val="both"/>
      </w:pPr>
      <w:r w:rsidRPr="00913E27">
        <w:rPr>
          <w:rFonts w:eastAsia="MS Mincho"/>
        </w:rPr>
        <w:t>Data yang dikumpulkan melalui studi kepustakaan dianalisis dengan analisis kualitatif.</w:t>
      </w:r>
      <w:r w:rsidRPr="00913E27">
        <w:rPr>
          <w:color w:val="000000"/>
        </w:rPr>
        <w:t xml:space="preserve">Analisis kualitatif adalah analisa yang didasarkan pada paradigma hubungan dinamis antara teori, konsep-konsep dan data yang </w:t>
      </w:r>
      <w:r w:rsidRPr="00913E27">
        <w:rPr>
          <w:color w:val="000000"/>
        </w:rPr>
        <w:lastRenderedPageBreak/>
        <w:t>merupakan umpan balik atau modifikasi yang tetap dari teori dan konsep yang didasarkan pada data yang dikumpulkan dan berhubungan dengan</w:t>
      </w:r>
      <w:r w:rsidRPr="00913E27">
        <w:t xml:space="preserve"> tindak pidana penganiayaan yang dilakukan oleh geng motor yang mengakibatkan korban meninggal dunia.</w:t>
      </w:r>
    </w:p>
    <w:p w:rsidR="00E66A6E" w:rsidRPr="00DC4ED4" w:rsidRDefault="00AC4401" w:rsidP="00DC4ED4">
      <w:pPr>
        <w:spacing w:line="480" w:lineRule="auto"/>
      </w:pPr>
    </w:p>
    <w:sectPr w:rsidR="00E66A6E" w:rsidRPr="00DC4ED4" w:rsidSect="009F53FF">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401" w:rsidRDefault="00AC4401" w:rsidP="00D868D1">
      <w:r>
        <w:separator/>
      </w:r>
    </w:p>
  </w:endnote>
  <w:endnote w:type="continuationSeparator" w:id="1">
    <w:p w:rsidR="00AC4401" w:rsidRDefault="00AC4401" w:rsidP="00D86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E1D" w:rsidRDefault="00627E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03" w:rsidRDefault="00AC44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E1D" w:rsidRDefault="00627E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401" w:rsidRDefault="00AC4401" w:rsidP="00D868D1">
      <w:r>
        <w:separator/>
      </w:r>
    </w:p>
  </w:footnote>
  <w:footnote w:type="continuationSeparator" w:id="1">
    <w:p w:rsidR="00AC4401" w:rsidRDefault="00AC4401" w:rsidP="00D868D1">
      <w:r>
        <w:continuationSeparator/>
      </w:r>
    </w:p>
  </w:footnote>
  <w:footnote w:id="2">
    <w:p w:rsidR="00DC4ED4" w:rsidRPr="0009535A" w:rsidRDefault="00DC4ED4" w:rsidP="00DC4ED4">
      <w:pPr>
        <w:pStyle w:val="FootnoteText"/>
        <w:ind w:firstLine="720"/>
        <w:jc w:val="both"/>
      </w:pPr>
      <w:r w:rsidRPr="0009535A">
        <w:rPr>
          <w:rStyle w:val="FootnoteReference"/>
        </w:rPr>
        <w:footnoteRef/>
      </w:r>
      <w:r w:rsidRPr="0009535A">
        <w:t xml:space="preserve">Soerjono Soekanto, </w:t>
      </w:r>
      <w:r w:rsidRPr="0009535A">
        <w:rPr>
          <w:i/>
        </w:rPr>
        <w:t xml:space="preserve">Pengantar Penelitian Hukum, </w:t>
      </w:r>
      <w:r w:rsidRPr="0009535A">
        <w:t>Universitas Indonesia, Jakarta, 2014, hlm.42</w:t>
      </w:r>
    </w:p>
  </w:footnote>
  <w:footnote w:id="3">
    <w:p w:rsidR="00DC4ED4" w:rsidRPr="0009535A" w:rsidRDefault="00DC4ED4" w:rsidP="00DC4ED4">
      <w:pPr>
        <w:pStyle w:val="FootnoteText"/>
        <w:ind w:firstLine="709"/>
        <w:jc w:val="both"/>
      </w:pPr>
      <w:r w:rsidRPr="0009535A">
        <w:rPr>
          <w:rStyle w:val="FootnoteReference"/>
        </w:rPr>
        <w:footnoteRef/>
      </w:r>
      <w:r w:rsidRPr="0009535A">
        <w:t xml:space="preserve"> Bambang Sunggono,  </w:t>
      </w:r>
      <w:r w:rsidRPr="0009535A">
        <w:rPr>
          <w:i/>
        </w:rPr>
        <w:t xml:space="preserve">Metodologi Penelitian Hukum, </w:t>
      </w:r>
      <w:r w:rsidRPr="0009535A">
        <w:t xml:space="preserve"> Raja Grafindo Persada, Jakarta, 2018, hlm.184.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CC19B4">
    <w:pPr>
      <w:pStyle w:val="Header"/>
    </w:pPr>
    <w:r w:rsidRPr="00CC19B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E1D" w:rsidRPr="00246BAF" w:rsidRDefault="00627E1D" w:rsidP="00627E1D">
    <w:pPr>
      <w:pStyle w:val="Header"/>
      <w:jc w:val="right"/>
      <w:rPr>
        <w:lang w:val="id-ID"/>
      </w:rPr>
    </w:pPr>
    <w:r w:rsidRPr="00BA0B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rPr>
        <w:lang w:val="id-ID"/>
      </w:rPr>
      <w:t>PUBLISH: 21/11/2025 14:46:51</w:t>
    </w:r>
  </w:p>
  <w:p w:rsidR="00873703" w:rsidRDefault="00CC19B4">
    <w:pPr>
      <w:pStyle w:val="Header"/>
      <w:jc w:val="right"/>
    </w:pPr>
    <w:r w:rsidRPr="00CC19B4">
      <w:rPr>
        <w:noProof/>
      </w:rPr>
      <w:pict>
        <v:shape id="WordPictureWatermark848828"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p w:rsidR="00873703" w:rsidRDefault="00AC44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CC19B4">
    <w:pPr>
      <w:pStyle w:val="Header"/>
    </w:pPr>
    <w:r w:rsidRPr="00CC19B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03F7A"/>
    <w:multiLevelType w:val="hybridMultilevel"/>
    <w:tmpl w:val="C03065BE"/>
    <w:lvl w:ilvl="0" w:tplc="BC629E14">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1065DE"/>
    <w:multiLevelType w:val="hybridMultilevel"/>
    <w:tmpl w:val="8D4E68DE"/>
    <w:lvl w:ilvl="0" w:tplc="FFFFFFFF">
      <w:start w:val="1"/>
      <w:numFmt w:val="upperLetter"/>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formatting="1" w:enforcement="1" w:cryptProviderType="rsaFull" w:cryptAlgorithmClass="hash" w:cryptAlgorithmType="typeAny" w:cryptAlgorithmSid="4" w:cryptSpinCount="50000" w:hash="MX8JZWZI6XRr5entdwJ4s9s6ZA4=" w:salt="MeV2V9wvMStlNwUUaLPYT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F53FF"/>
    <w:rsid w:val="000309C2"/>
    <w:rsid w:val="000F6039"/>
    <w:rsid w:val="00366F65"/>
    <w:rsid w:val="00473537"/>
    <w:rsid w:val="00483A65"/>
    <w:rsid w:val="00627E1D"/>
    <w:rsid w:val="008204BA"/>
    <w:rsid w:val="008D442A"/>
    <w:rsid w:val="0099226A"/>
    <w:rsid w:val="009F53FF"/>
    <w:rsid w:val="00A73316"/>
    <w:rsid w:val="00AC4401"/>
    <w:rsid w:val="00C95C26"/>
    <w:rsid w:val="00CC19B4"/>
    <w:rsid w:val="00D35656"/>
    <w:rsid w:val="00D868D1"/>
    <w:rsid w:val="00DC4ED4"/>
    <w:rsid w:val="00E07730"/>
    <w:rsid w:val="00F254C3"/>
    <w:rsid w:val="00F40725"/>
    <w:rsid w:val="00F433B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Header Char1"/>
    <w:basedOn w:val="Normal"/>
    <w:link w:val="ListParagraphChar"/>
    <w:uiPriority w:val="34"/>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uiPriority w:val="99"/>
    <w:qFormat/>
    <w:rsid w:val="00D868D1"/>
    <w:pPr>
      <w:jc w:val="center"/>
    </w:pPr>
    <w:rPr>
      <w:rFonts w:ascii="Bookman Old Style" w:hAnsi="Bookman Old Style"/>
      <w:szCs w:val="20"/>
    </w:rPr>
  </w:style>
  <w:style w:type="character" w:customStyle="1" w:styleId="TitleChar">
    <w:name w:val="Title Char"/>
    <w:basedOn w:val="DefaultParagraphFont"/>
    <w:link w:val="Title"/>
    <w:uiPriority w:val="99"/>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 w:type="character" w:styleId="PageNumber">
    <w:name w:val="page number"/>
    <w:basedOn w:val="DefaultParagraphFont"/>
    <w:rsid w:val="000F60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Header Char1"/>
    <w:basedOn w:val="Normal"/>
    <w:link w:val="ListParagraphChar"/>
    <w:uiPriority w:val="34"/>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uiPriority w:val="99"/>
    <w:qFormat/>
    <w:rsid w:val="00D868D1"/>
    <w:pPr>
      <w:jc w:val="center"/>
    </w:pPr>
    <w:rPr>
      <w:rFonts w:ascii="Bookman Old Style" w:hAnsi="Bookman Old Style"/>
      <w:szCs w:val="20"/>
    </w:rPr>
  </w:style>
  <w:style w:type="character" w:customStyle="1" w:styleId="TitleChar">
    <w:name w:val="Title Char"/>
    <w:basedOn w:val="DefaultParagraphFont"/>
    <w:link w:val="Title"/>
    <w:uiPriority w:val="99"/>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Char Char, Char Char Char Char Char, Char Char Char Char1,Char Char1, Char Char1, Char Char Char1,Footnote Text Char Char Char,Char Char Char1 Char,Char Char Char Char Char Char1 Char,Char Char Char Char1 Char,Footnote Text Char1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 w:type="character" w:styleId="PageNumber">
    <w:name w:val="page number"/>
    <w:basedOn w:val="DefaultParagraphFont"/>
    <w:rsid w:val="000F603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2025-11-21T07:50:00Z</dcterms:created>
  <dcterms:modified xsi:type="dcterms:W3CDTF">2025-11-21T07:50:00Z</dcterms:modified>
</cp:coreProperties>
</file>