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70C" w:rsidRDefault="000E670C" w:rsidP="000E670C">
      <w:pPr>
        <w:spacing w:after="0" w:line="360" w:lineRule="auto"/>
        <w:jc w:val="center"/>
        <w:rPr>
          <w:rFonts w:ascii="Times New Roman" w:hAnsi="Times New Roman"/>
          <w:b/>
          <w:sz w:val="24"/>
          <w:szCs w:val="24"/>
        </w:rPr>
      </w:pPr>
      <w:r>
        <w:rPr>
          <w:rFonts w:ascii="Times New Roman" w:hAnsi="Times New Roman"/>
          <w:b/>
          <w:sz w:val="24"/>
          <w:szCs w:val="24"/>
        </w:rPr>
        <w:t>BAB IV</w:t>
      </w:r>
    </w:p>
    <w:p w:rsidR="000E670C" w:rsidRDefault="000E670C" w:rsidP="000E670C">
      <w:pPr>
        <w:spacing w:after="0" w:line="360" w:lineRule="auto"/>
        <w:jc w:val="center"/>
        <w:rPr>
          <w:rFonts w:ascii="Times New Roman" w:hAnsi="Times New Roman"/>
          <w:b/>
          <w:sz w:val="24"/>
          <w:szCs w:val="24"/>
        </w:rPr>
      </w:pPr>
      <w:r>
        <w:rPr>
          <w:rFonts w:ascii="Times New Roman" w:hAnsi="Times New Roman"/>
          <w:b/>
          <w:sz w:val="24"/>
          <w:szCs w:val="24"/>
        </w:rPr>
        <w:t>HASIL DAN PEMBAHASAN</w:t>
      </w:r>
    </w:p>
    <w:p w:rsidR="000E670C" w:rsidRDefault="000E670C" w:rsidP="000E670C">
      <w:pPr>
        <w:spacing w:after="0" w:line="360" w:lineRule="auto"/>
        <w:jc w:val="center"/>
        <w:rPr>
          <w:rFonts w:ascii="Times New Roman" w:hAnsi="Times New Roman"/>
          <w:b/>
          <w:sz w:val="24"/>
          <w:szCs w:val="24"/>
        </w:rPr>
      </w:pPr>
    </w:p>
    <w:p w:rsidR="000E670C" w:rsidRDefault="000E670C" w:rsidP="000E670C">
      <w:pPr>
        <w:spacing w:after="0" w:line="240" w:lineRule="auto"/>
        <w:rPr>
          <w:rFonts w:ascii="Times New Roman" w:hAnsi="Times New Roman"/>
          <w:b/>
          <w:sz w:val="24"/>
          <w:szCs w:val="24"/>
        </w:rPr>
      </w:pPr>
      <w:bookmarkStart w:id="0" w:name="_Hlk201718545"/>
      <w:r>
        <w:rPr>
          <w:rFonts w:ascii="Times New Roman" w:hAnsi="Times New Roman"/>
          <w:b/>
          <w:sz w:val="24"/>
          <w:szCs w:val="24"/>
        </w:rPr>
        <w:t>4.1. Hasil Penelitian</w:t>
      </w:r>
    </w:p>
    <w:p w:rsidR="000E670C" w:rsidRDefault="000E670C" w:rsidP="000E670C">
      <w:pPr>
        <w:spacing w:after="0" w:line="240" w:lineRule="auto"/>
        <w:rPr>
          <w:rFonts w:ascii="Times New Roman" w:hAnsi="Times New Roman"/>
          <w:b/>
          <w:sz w:val="24"/>
          <w:szCs w:val="24"/>
        </w:rPr>
      </w:pPr>
      <w:r>
        <w:rPr>
          <w:rFonts w:ascii="Times New Roman" w:hAnsi="Times New Roman"/>
          <w:b/>
          <w:sz w:val="24"/>
          <w:szCs w:val="24"/>
        </w:rPr>
        <w:t>4.1.1. Gambaran Umum Daerah Penelitian</w:t>
      </w:r>
    </w:p>
    <w:p w:rsidR="000E670C" w:rsidRDefault="000E670C" w:rsidP="000E670C">
      <w:pPr>
        <w:spacing w:after="0" w:line="240" w:lineRule="auto"/>
        <w:rPr>
          <w:rFonts w:ascii="Times New Roman" w:hAnsi="Times New Roman"/>
          <w:b/>
          <w:sz w:val="24"/>
          <w:szCs w:val="24"/>
        </w:rPr>
      </w:pPr>
    </w:p>
    <w:bookmarkEnd w:id="0"/>
    <w:p w:rsidR="000E670C" w:rsidRPr="00FF0DE3" w:rsidRDefault="000E670C" w:rsidP="000E670C">
      <w:pPr>
        <w:spacing w:after="0" w:line="480" w:lineRule="auto"/>
        <w:ind w:firstLine="720"/>
        <w:jc w:val="both"/>
        <w:rPr>
          <w:rFonts w:ascii="Times New Roman" w:hAnsi="Times New Roman"/>
          <w:sz w:val="24"/>
          <w:szCs w:val="24"/>
        </w:rPr>
      </w:pPr>
      <w:r>
        <w:rPr>
          <w:rFonts w:ascii="Times New Roman" w:hAnsi="Times New Roman"/>
          <w:sz w:val="24"/>
          <w:szCs w:val="24"/>
        </w:rPr>
        <w:t>D</w:t>
      </w:r>
      <w:r w:rsidRPr="00FF0DE3">
        <w:rPr>
          <w:rFonts w:ascii="Times New Roman" w:hAnsi="Times New Roman"/>
          <w:sz w:val="24"/>
          <w:szCs w:val="24"/>
        </w:rPr>
        <w:t>esa Kali Tawang adalah salah satu desa di Kecamatan Tanjung Morawa, Kabupaten Deli Serdang, Sumatera Utara. Desa ini terletak di bagian utara kecamatan dan memiliki potensi di sektor pertanian.</w:t>
      </w:r>
      <w:r w:rsidRPr="00FF0DE3">
        <w:rPr>
          <w:rFonts w:ascii="Times New Roman" w:hAnsi="Times New Roman"/>
          <w:sz w:val="24"/>
          <w:szCs w:val="24"/>
          <w:lang w:val="en-ID"/>
        </w:rPr>
        <w:t>Lokasi:Desa Kali Tawang terletak di Kecamatan Tanjung Morawa, Kabupaten Deli Serdang, Sumatera Utara. Wilayah Administratif</w:t>
      </w:r>
      <w:r>
        <w:rPr>
          <w:rFonts w:ascii="Times New Roman" w:hAnsi="Times New Roman"/>
          <w:sz w:val="24"/>
          <w:szCs w:val="24"/>
          <w:lang w:val="en-ID"/>
        </w:rPr>
        <w:t xml:space="preserve"> : </w:t>
      </w:r>
      <w:r w:rsidRPr="00FF0DE3">
        <w:rPr>
          <w:rFonts w:ascii="Times New Roman" w:hAnsi="Times New Roman"/>
          <w:sz w:val="24"/>
          <w:szCs w:val="24"/>
          <w:lang w:val="en-ID"/>
        </w:rPr>
        <w:t>Desa ini merupakan bagian dari Kecamatan Tanjung Morawa dan berbatasan dengan desa lain di kecamatan tersebu</w:t>
      </w:r>
      <w:r>
        <w:rPr>
          <w:rFonts w:ascii="Times New Roman" w:hAnsi="Times New Roman"/>
          <w:sz w:val="24"/>
          <w:szCs w:val="24"/>
        </w:rPr>
        <w:t xml:space="preserve">t. </w:t>
      </w:r>
      <w:r w:rsidRPr="00FF0DE3">
        <w:rPr>
          <w:rFonts w:ascii="Times New Roman" w:hAnsi="Times New Roman"/>
          <w:sz w:val="24"/>
          <w:szCs w:val="24"/>
          <w:lang w:val="en-ID"/>
        </w:rPr>
        <w:t>Potensi Desa:Desa Kali Tawang memiliki potensi di sektor pertanian, khususnya tanaman pangan dan perkebunan</w:t>
      </w:r>
      <w:r>
        <w:rPr>
          <w:rFonts w:ascii="Times New Roman" w:hAnsi="Times New Roman"/>
          <w:sz w:val="24"/>
          <w:szCs w:val="24"/>
        </w:rPr>
        <w:t xml:space="preserve">. </w:t>
      </w:r>
      <w:r w:rsidRPr="00FF0DE3">
        <w:rPr>
          <w:rFonts w:ascii="Times New Roman" w:hAnsi="Times New Roman"/>
          <w:sz w:val="24"/>
          <w:szCs w:val="24"/>
          <w:lang w:val="en-ID"/>
        </w:rPr>
        <w:t>Kondisi Geografis:Desa ini memiliki kondisi geografis yang mendukung kegiatan pertanian, seperti lahan yang cukup luas dan sumber air yang memadai. Kependudukan:Seperti desa lain di Kecamatan Tanjung Morawa, Desa Kali Tawang juga memiliki penduduk yang cukup beragam, dengan mata pencaharian utama adalah petani. Pembangunan Desa:Pembangunan di Desa Kali Tawang terus dilakukan untuk meningkatkan kualitas hidup masyarakat, termasuk pembangunan infrastruktur dasar, fasilitas umum, dan pemberdayaan ekonomi masyarakat. </w:t>
      </w:r>
    </w:p>
    <w:p w:rsidR="000E670C" w:rsidRPr="00EF13D1" w:rsidRDefault="000E670C" w:rsidP="000E670C">
      <w:pPr>
        <w:spacing w:after="0" w:line="480" w:lineRule="auto"/>
        <w:ind w:firstLine="720"/>
        <w:jc w:val="both"/>
        <w:rPr>
          <w:rFonts w:ascii="Times New Roman" w:hAnsi="Times New Roman"/>
          <w:bCs/>
          <w:sz w:val="24"/>
          <w:szCs w:val="24"/>
        </w:rPr>
      </w:pPr>
      <w:r w:rsidRPr="00EF13D1">
        <w:rPr>
          <w:rFonts w:ascii="Times New Roman" w:hAnsi="Times New Roman"/>
          <w:bCs/>
          <w:sz w:val="24"/>
          <w:szCs w:val="24"/>
        </w:rPr>
        <w:t>Kecamatan Tanjung Morawa adalah salah satu Kecamatan dari 22 Kecamatan yang ada di Kabupaten Deli Serdang. Tanjung Morawa memiliki keanekaragaman tradisi, budaya, dan sumber daya alam yang besar. Sehingga merupakan daerah yang memiliki potensi untuk dikembangkan dan peluang investasi yang menjanjikan.</w:t>
      </w:r>
    </w:p>
    <w:p w:rsidR="000E670C" w:rsidRPr="00EF13D1" w:rsidRDefault="000E670C" w:rsidP="000E670C">
      <w:pPr>
        <w:spacing w:after="0" w:line="480" w:lineRule="auto"/>
        <w:ind w:firstLine="720"/>
        <w:jc w:val="both"/>
        <w:rPr>
          <w:rFonts w:ascii="Times New Roman" w:hAnsi="Times New Roman"/>
          <w:bCs/>
          <w:sz w:val="24"/>
          <w:szCs w:val="24"/>
        </w:rPr>
      </w:pPr>
      <w:r w:rsidRPr="00EF13D1">
        <w:rPr>
          <w:rFonts w:ascii="Times New Roman" w:hAnsi="Times New Roman"/>
          <w:bCs/>
          <w:sz w:val="24"/>
          <w:szCs w:val="24"/>
        </w:rPr>
        <w:lastRenderedPageBreak/>
        <w:t>Sebelum Kemerdekaan RI, wilayah Tanjung Morawa merupakan cakupan dari beberapa bagian kedatokan yang langsung tunduk kepada Sultan Serdang berpusat di Simpang Tiga Perbaungan (sekarang: Kecamatan Perbaungan, Serdang Bedagai). Asal mula nama „Tanjung Morawa‟, dalam sejarahnya berasal dari beberapa versi; Tanjung Moravia yang berasal dari bahasa Belanda untuk mengingatkan kolonialis itu kepada tanah leluhurnya di Eropa</w:t>
      </w:r>
    </w:p>
    <w:p w:rsidR="000E670C" w:rsidRPr="00EF13D1" w:rsidRDefault="000E670C" w:rsidP="000E670C">
      <w:pPr>
        <w:spacing w:after="0" w:line="480" w:lineRule="auto"/>
        <w:ind w:firstLine="720"/>
        <w:jc w:val="both"/>
        <w:rPr>
          <w:rFonts w:ascii="Times New Roman" w:hAnsi="Times New Roman"/>
          <w:bCs/>
          <w:sz w:val="24"/>
          <w:szCs w:val="24"/>
        </w:rPr>
      </w:pPr>
      <w:r w:rsidRPr="00EF13D1">
        <w:rPr>
          <w:rFonts w:ascii="Times New Roman" w:hAnsi="Times New Roman"/>
          <w:bCs/>
          <w:sz w:val="24"/>
          <w:szCs w:val="24"/>
        </w:rPr>
        <w:t>Di masyarakat juga berkembang versi lain, konon Tanjung Morawa dulunya berasal dari bahasa Karo, Tanjoung Merawa. Merawa diartikan sebagai marah atau sebagai bentuk perlawanan dan semangat patriotisme masyarakat dan pejuang saat itu untuk melawan penjajah. Sebagaimana diketahui, saat revolusi fisik melawan penjajah, Tanjung Morawa merupakan basis perjuangan Medan Area Selatan.Versi lainnya, konon kata Tanjung berasal karena alur Sungai Blumai yang membelah Kecamatan ini, dulunya dijadikan tempat berlabuh perahu para pedagang pada masa kejayaan kerajaan Melayu. Sedangkan Merawa karena khusus di sebelah timur dan barat alur Sungai Blumai, dahulu banyak ditemukan rawa-rawa. Kini rawa-rawa itu yang masih utuh di kawasan lapangan golf PTPN2.</w:t>
      </w:r>
    </w:p>
    <w:p w:rsidR="000E670C" w:rsidRPr="00EF13D1" w:rsidRDefault="000E670C" w:rsidP="000E670C">
      <w:pPr>
        <w:spacing w:after="0" w:line="480" w:lineRule="auto"/>
        <w:jc w:val="both"/>
        <w:rPr>
          <w:rFonts w:ascii="Times New Roman" w:hAnsi="Times New Roman"/>
          <w:b/>
          <w:sz w:val="24"/>
          <w:szCs w:val="24"/>
        </w:rPr>
      </w:pPr>
      <w:bookmarkStart w:id="1" w:name="_Hlk201653335"/>
      <w:r>
        <w:rPr>
          <w:rFonts w:ascii="Times New Roman" w:hAnsi="Times New Roman"/>
          <w:b/>
          <w:sz w:val="24"/>
          <w:szCs w:val="24"/>
        </w:rPr>
        <w:t>4</w:t>
      </w:r>
      <w:r w:rsidRPr="00EF13D1">
        <w:rPr>
          <w:rFonts w:ascii="Times New Roman" w:hAnsi="Times New Roman"/>
          <w:b/>
          <w:sz w:val="24"/>
          <w:szCs w:val="24"/>
        </w:rPr>
        <w:t>.1.2. Kondisi Geografis Kecamatan Tanjung Morawa</w:t>
      </w:r>
    </w:p>
    <w:bookmarkEnd w:id="1"/>
    <w:p w:rsidR="000E670C" w:rsidRPr="00EF13D1" w:rsidRDefault="000E670C" w:rsidP="000E670C">
      <w:pPr>
        <w:spacing w:after="0" w:line="480" w:lineRule="auto"/>
        <w:ind w:firstLine="720"/>
        <w:jc w:val="both"/>
        <w:rPr>
          <w:rFonts w:ascii="Times New Roman" w:hAnsi="Times New Roman"/>
          <w:bCs/>
          <w:sz w:val="24"/>
          <w:szCs w:val="24"/>
        </w:rPr>
      </w:pPr>
      <w:r w:rsidRPr="00EF13D1">
        <w:rPr>
          <w:rFonts w:ascii="Times New Roman" w:hAnsi="Times New Roman"/>
          <w:bCs/>
          <w:sz w:val="24"/>
          <w:szCs w:val="24"/>
        </w:rPr>
        <w:t xml:space="preserve">Sebagai salah satu Kecamatan di Kabupaten Deli Serdang, Tanjung Morawa terletak pada 03 derajat - 30 derajat dan 11 derajat – 60 derajat Garis Lintang Utara; 98 derajat – 46 derajat dan 103 derajat – 83 derajat Bujur Timur, serta berada 30 meter di atas permukaan air laut. Dengan luas wilayah 13.175 hektar atau 131.75 Km2 yang terhampar mencapai 5,31 persen dari luas Deli Serdang. Di Tanjung Morawa terdapat beberapa aliran sungai. Terdiri Sungai </w:t>
      </w:r>
      <w:r w:rsidRPr="00EF13D1">
        <w:rPr>
          <w:rFonts w:ascii="Times New Roman" w:hAnsi="Times New Roman"/>
          <w:bCs/>
          <w:sz w:val="24"/>
          <w:szCs w:val="24"/>
        </w:rPr>
        <w:lastRenderedPageBreak/>
        <w:t>Blumai, Sungai Batu Gingging, Sungai Batang Kuis, Sungai Paluh Kemiri, dan beberapa sungai lainnya.</w:t>
      </w:r>
    </w:p>
    <w:p w:rsidR="000E670C" w:rsidRPr="00EF13D1" w:rsidRDefault="000E670C" w:rsidP="000E670C">
      <w:pPr>
        <w:spacing w:after="0" w:line="480" w:lineRule="auto"/>
        <w:jc w:val="both"/>
        <w:rPr>
          <w:rFonts w:ascii="Times New Roman" w:hAnsi="Times New Roman"/>
          <w:b/>
          <w:sz w:val="24"/>
          <w:szCs w:val="24"/>
        </w:rPr>
      </w:pPr>
      <w:bookmarkStart w:id="2" w:name="_Hlk201653398"/>
      <w:r>
        <w:rPr>
          <w:rFonts w:ascii="Times New Roman" w:hAnsi="Times New Roman"/>
          <w:b/>
          <w:sz w:val="24"/>
          <w:szCs w:val="24"/>
        </w:rPr>
        <w:t>4</w:t>
      </w:r>
      <w:r w:rsidRPr="00EF13D1">
        <w:rPr>
          <w:rFonts w:ascii="Times New Roman" w:hAnsi="Times New Roman"/>
          <w:b/>
          <w:sz w:val="24"/>
          <w:szCs w:val="24"/>
        </w:rPr>
        <w:t xml:space="preserve">.1.3. Batasan- Batasan Wilayah Kecamatan Tanjung Morawa </w:t>
      </w:r>
    </w:p>
    <w:bookmarkEnd w:id="2"/>
    <w:p w:rsidR="000E670C" w:rsidRDefault="000E670C" w:rsidP="000E670C">
      <w:pPr>
        <w:spacing w:after="0" w:line="480" w:lineRule="auto"/>
        <w:ind w:firstLine="720"/>
        <w:jc w:val="both"/>
        <w:rPr>
          <w:rFonts w:ascii="Times New Roman" w:hAnsi="Times New Roman"/>
          <w:bCs/>
          <w:sz w:val="24"/>
          <w:szCs w:val="24"/>
        </w:rPr>
      </w:pPr>
      <w:r w:rsidRPr="00EF13D1">
        <w:rPr>
          <w:rFonts w:ascii="Times New Roman" w:hAnsi="Times New Roman"/>
          <w:bCs/>
          <w:sz w:val="24"/>
          <w:szCs w:val="24"/>
        </w:rPr>
        <w:t xml:space="preserve">Kecamatan Tanjung Morawa berbatasan dengan : </w:t>
      </w:r>
    </w:p>
    <w:p w:rsidR="000E670C" w:rsidRDefault="000E670C" w:rsidP="000E670C">
      <w:pPr>
        <w:spacing w:after="0" w:line="480" w:lineRule="auto"/>
        <w:jc w:val="both"/>
        <w:rPr>
          <w:rFonts w:ascii="Times New Roman" w:hAnsi="Times New Roman"/>
          <w:bCs/>
          <w:sz w:val="24"/>
          <w:szCs w:val="24"/>
        </w:rPr>
      </w:pPr>
      <w:r w:rsidRPr="00EF13D1">
        <w:rPr>
          <w:rFonts w:ascii="Times New Roman" w:hAnsi="Times New Roman"/>
          <w:bCs/>
          <w:sz w:val="24"/>
          <w:szCs w:val="24"/>
        </w:rPr>
        <w:t xml:space="preserve">- Sebelah timur dengan Kecamatan Lubuk Pakam; </w:t>
      </w:r>
    </w:p>
    <w:p w:rsidR="000E670C" w:rsidRDefault="000E670C" w:rsidP="000E670C">
      <w:pPr>
        <w:spacing w:after="0" w:line="480" w:lineRule="auto"/>
        <w:jc w:val="both"/>
        <w:rPr>
          <w:rFonts w:ascii="Times New Roman" w:hAnsi="Times New Roman"/>
          <w:bCs/>
          <w:sz w:val="24"/>
          <w:szCs w:val="24"/>
        </w:rPr>
      </w:pPr>
      <w:r w:rsidRPr="00EF13D1">
        <w:rPr>
          <w:rFonts w:ascii="Times New Roman" w:hAnsi="Times New Roman"/>
          <w:bCs/>
          <w:sz w:val="24"/>
          <w:szCs w:val="24"/>
        </w:rPr>
        <w:t xml:space="preserve">- Sebelah selatan dengan Kecamatan Senembah Tanjung Muda (STM) Hilir; </w:t>
      </w:r>
    </w:p>
    <w:p w:rsidR="000E670C" w:rsidRDefault="000E670C" w:rsidP="000E670C">
      <w:pPr>
        <w:spacing w:after="0" w:line="480" w:lineRule="auto"/>
        <w:jc w:val="both"/>
        <w:rPr>
          <w:rFonts w:ascii="Times New Roman" w:hAnsi="Times New Roman"/>
          <w:bCs/>
          <w:sz w:val="24"/>
          <w:szCs w:val="24"/>
        </w:rPr>
      </w:pPr>
      <w:r w:rsidRPr="00EF13D1">
        <w:rPr>
          <w:rFonts w:ascii="Times New Roman" w:hAnsi="Times New Roman"/>
          <w:bCs/>
          <w:sz w:val="24"/>
          <w:szCs w:val="24"/>
        </w:rPr>
        <w:t xml:space="preserve">- Sebelah barat dengan Kecamatan Patumbak; </w:t>
      </w:r>
    </w:p>
    <w:p w:rsidR="000E670C" w:rsidRPr="00EF13D1" w:rsidRDefault="000E670C" w:rsidP="000E670C">
      <w:pPr>
        <w:spacing w:after="0" w:line="480" w:lineRule="auto"/>
        <w:jc w:val="both"/>
        <w:rPr>
          <w:rFonts w:ascii="Times New Roman" w:hAnsi="Times New Roman"/>
          <w:bCs/>
          <w:sz w:val="24"/>
          <w:szCs w:val="24"/>
        </w:rPr>
      </w:pPr>
      <w:r w:rsidRPr="00EF13D1">
        <w:rPr>
          <w:rFonts w:ascii="Times New Roman" w:hAnsi="Times New Roman"/>
          <w:bCs/>
          <w:sz w:val="24"/>
          <w:szCs w:val="24"/>
        </w:rPr>
        <w:t>- Sebelah utara dengan Kecamatan Batang Kuis.</w:t>
      </w:r>
    </w:p>
    <w:p w:rsidR="000E670C" w:rsidRPr="00EF13D1" w:rsidRDefault="000E670C" w:rsidP="000E670C">
      <w:pPr>
        <w:spacing w:after="0" w:line="480" w:lineRule="auto"/>
        <w:jc w:val="both"/>
        <w:rPr>
          <w:rFonts w:ascii="Times New Roman" w:hAnsi="Times New Roman"/>
          <w:b/>
          <w:sz w:val="24"/>
          <w:szCs w:val="24"/>
        </w:rPr>
      </w:pPr>
      <w:bookmarkStart w:id="3" w:name="_Hlk201653369"/>
      <w:r>
        <w:rPr>
          <w:rFonts w:ascii="Times New Roman" w:hAnsi="Times New Roman"/>
          <w:b/>
          <w:sz w:val="24"/>
          <w:szCs w:val="24"/>
        </w:rPr>
        <w:t>4</w:t>
      </w:r>
      <w:r w:rsidRPr="00EF13D1">
        <w:rPr>
          <w:rFonts w:ascii="Times New Roman" w:hAnsi="Times New Roman"/>
          <w:b/>
          <w:sz w:val="24"/>
          <w:szCs w:val="24"/>
        </w:rPr>
        <w:t>.1.4. Kondisi Demografis Kecamatan Tanjung Morawa</w:t>
      </w:r>
    </w:p>
    <w:bookmarkEnd w:id="3"/>
    <w:p w:rsidR="000E670C" w:rsidRPr="00EF13D1" w:rsidRDefault="000E670C" w:rsidP="000E670C">
      <w:pPr>
        <w:spacing w:after="0" w:line="480" w:lineRule="auto"/>
        <w:ind w:firstLine="720"/>
        <w:jc w:val="both"/>
        <w:rPr>
          <w:rFonts w:ascii="Times New Roman" w:hAnsi="Times New Roman"/>
          <w:bCs/>
          <w:sz w:val="24"/>
          <w:szCs w:val="24"/>
        </w:rPr>
      </w:pPr>
      <w:r w:rsidRPr="00EF13D1">
        <w:rPr>
          <w:rFonts w:ascii="Times New Roman" w:hAnsi="Times New Roman"/>
          <w:bCs/>
          <w:sz w:val="24"/>
          <w:szCs w:val="24"/>
        </w:rPr>
        <w:t>Kecamatan Tanjung Morawa adalah salah satu Kecamatan dari 22 Kecamatan yang ada di Kabupaten Deli Serdang. Tanjung Morawa memiliki keanekaragaman tradisi, budaya, dan sumber daya alam yang besar. Sehingga merupakan daerah yang memiliki potensi untuk dikembangkan dan peluang investasi yang menjanjikan</w:t>
      </w:r>
    </w:p>
    <w:p w:rsidR="000E670C" w:rsidRDefault="000E670C" w:rsidP="000E670C">
      <w:pPr>
        <w:spacing w:after="0" w:line="480" w:lineRule="auto"/>
        <w:jc w:val="both"/>
        <w:rPr>
          <w:rFonts w:ascii="Times New Roman" w:hAnsi="Times New Roman"/>
          <w:bCs/>
          <w:sz w:val="24"/>
          <w:szCs w:val="24"/>
        </w:rPr>
      </w:pPr>
    </w:p>
    <w:p w:rsidR="000E670C" w:rsidRDefault="000E670C" w:rsidP="000E670C">
      <w:pPr>
        <w:spacing w:after="0" w:line="480" w:lineRule="auto"/>
        <w:jc w:val="both"/>
        <w:rPr>
          <w:rFonts w:ascii="Times New Roman" w:hAnsi="Times New Roman"/>
          <w:bCs/>
          <w:sz w:val="24"/>
          <w:szCs w:val="24"/>
        </w:rPr>
      </w:pPr>
    </w:p>
    <w:p w:rsidR="000E670C" w:rsidRPr="00EF13D1" w:rsidRDefault="000E670C" w:rsidP="000E670C">
      <w:pPr>
        <w:spacing w:after="0" w:line="480" w:lineRule="auto"/>
        <w:jc w:val="both"/>
        <w:rPr>
          <w:rFonts w:ascii="Times New Roman" w:hAnsi="Times New Roman"/>
          <w:bCs/>
          <w:sz w:val="24"/>
          <w:szCs w:val="24"/>
        </w:rPr>
      </w:pPr>
    </w:p>
    <w:p w:rsidR="000E670C" w:rsidRDefault="000E670C" w:rsidP="000E670C">
      <w:pPr>
        <w:spacing w:after="0" w:line="240" w:lineRule="auto"/>
        <w:jc w:val="both"/>
        <w:rPr>
          <w:rFonts w:ascii="Times New Roman" w:hAnsi="Times New Roman"/>
          <w:b/>
          <w:sz w:val="24"/>
          <w:szCs w:val="24"/>
        </w:rPr>
      </w:pPr>
      <w:r w:rsidRPr="00EF13D1">
        <w:rPr>
          <w:rFonts w:ascii="Times New Roman" w:hAnsi="Times New Roman"/>
          <w:b/>
          <w:sz w:val="24"/>
          <w:szCs w:val="24"/>
        </w:rPr>
        <w:t xml:space="preserve">Tabel </w:t>
      </w:r>
      <w:r>
        <w:rPr>
          <w:rFonts w:ascii="Times New Roman" w:hAnsi="Times New Roman"/>
          <w:b/>
          <w:sz w:val="24"/>
          <w:szCs w:val="24"/>
        </w:rPr>
        <w:t>4.</w:t>
      </w:r>
      <w:r w:rsidRPr="00EF13D1">
        <w:rPr>
          <w:rFonts w:ascii="Times New Roman" w:hAnsi="Times New Roman"/>
          <w:b/>
          <w:sz w:val="24"/>
          <w:szCs w:val="24"/>
        </w:rPr>
        <w:t xml:space="preserve">1. </w:t>
      </w:r>
      <w:bookmarkStart w:id="4" w:name="_Hlk201718872"/>
      <w:bookmarkStart w:id="5" w:name="_Hlk201653496"/>
      <w:r w:rsidRPr="00EF13D1">
        <w:rPr>
          <w:rFonts w:ascii="Times New Roman" w:hAnsi="Times New Roman"/>
          <w:b/>
          <w:sz w:val="24"/>
          <w:szCs w:val="24"/>
        </w:rPr>
        <w:t>Data Demografis Kecamatan Tanjung Morawa</w:t>
      </w:r>
      <w:bookmarkEnd w:id="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gridCol w:w="4077"/>
      </w:tblGrid>
      <w:tr w:rsidR="000E670C" w:rsidRPr="00687D63" w:rsidTr="00FB5CF6">
        <w:tc>
          <w:tcPr>
            <w:tcW w:w="3970" w:type="dxa"/>
          </w:tcPr>
          <w:bookmarkEnd w:id="5"/>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Nama Kecamatan</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Tanjung Morawa</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Nomor Kode Pos</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20362</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Kabupaten/ Kota</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Deli Serdang</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Propinsi</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Sumatera Utara</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
                <w:sz w:val="24"/>
                <w:szCs w:val="24"/>
              </w:rPr>
            </w:pPr>
            <w:r w:rsidRPr="00687D63">
              <w:rPr>
                <w:rFonts w:ascii="Times New Roman" w:hAnsi="Times New Roman"/>
                <w:b/>
                <w:sz w:val="24"/>
                <w:szCs w:val="24"/>
              </w:rPr>
              <w:t>Data Umum</w:t>
            </w:r>
          </w:p>
        </w:tc>
        <w:tc>
          <w:tcPr>
            <w:tcW w:w="4078" w:type="dxa"/>
          </w:tcPr>
          <w:p w:rsidR="000E670C" w:rsidRPr="00687D63" w:rsidRDefault="000E670C" w:rsidP="00FB5CF6">
            <w:pPr>
              <w:spacing w:after="0" w:line="240" w:lineRule="auto"/>
              <w:jc w:val="both"/>
              <w:rPr>
                <w:rFonts w:ascii="Times New Roman" w:hAnsi="Times New Roman"/>
                <w:bCs/>
                <w:sz w:val="24"/>
                <w:szCs w:val="24"/>
              </w:rPr>
            </w:pP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Luas Wilayah</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13.175 Km2/ 131,75 Ha</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Batas Sebelah Utara</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Kecamatan  Batang Kuis</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Batas Sebelah Selatan</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Kecamatan  STM Hilir</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Batas Sebelah Barat</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Kecamatan Patumbak, Medan Amplas</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Batas Sebelah Timur</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Kecamatan Lubuk Pakam</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Jarak dari Pusat Pemerintahan Kota</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11 Km</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lastRenderedPageBreak/>
              <w:t>Jarak Dari Ibukota Propinsi</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17 Km</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
                <w:sz w:val="24"/>
                <w:szCs w:val="24"/>
              </w:rPr>
            </w:pPr>
            <w:r w:rsidRPr="00687D63">
              <w:rPr>
                <w:rFonts w:ascii="Times New Roman" w:hAnsi="Times New Roman"/>
                <w:b/>
                <w:sz w:val="24"/>
                <w:szCs w:val="24"/>
              </w:rPr>
              <w:t>Jumlah Penduduk</w:t>
            </w:r>
          </w:p>
        </w:tc>
        <w:tc>
          <w:tcPr>
            <w:tcW w:w="4078" w:type="dxa"/>
          </w:tcPr>
          <w:p w:rsidR="000E670C" w:rsidRPr="00687D63" w:rsidRDefault="000E670C" w:rsidP="00FB5CF6">
            <w:pPr>
              <w:spacing w:after="0" w:line="240" w:lineRule="auto"/>
              <w:jc w:val="both"/>
              <w:rPr>
                <w:rFonts w:ascii="Times New Roman" w:hAnsi="Times New Roman"/>
                <w:bCs/>
                <w:sz w:val="24"/>
                <w:szCs w:val="24"/>
              </w:rPr>
            </w:pP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Jumlah Penduduk</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231.459 Jiwa</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Jumlah Kepala Keluarga</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69.675 KK</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Jumlah Penduduk Laki-laki</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116.548 Jiwa</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Jumlah Penduduk Perempuan</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114.911 Jiwa</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
                <w:sz w:val="24"/>
                <w:szCs w:val="24"/>
              </w:rPr>
            </w:pPr>
            <w:r w:rsidRPr="00687D63">
              <w:rPr>
                <w:rFonts w:ascii="Times New Roman" w:hAnsi="Times New Roman"/>
                <w:b/>
                <w:sz w:val="24"/>
                <w:szCs w:val="24"/>
              </w:rPr>
              <w:t>Pekerjaan / Mata Pencaharian</w:t>
            </w:r>
          </w:p>
        </w:tc>
        <w:tc>
          <w:tcPr>
            <w:tcW w:w="4078" w:type="dxa"/>
          </w:tcPr>
          <w:p w:rsidR="000E670C" w:rsidRPr="00687D63" w:rsidRDefault="000E670C" w:rsidP="00FB5CF6">
            <w:pPr>
              <w:spacing w:after="0" w:line="240" w:lineRule="auto"/>
              <w:jc w:val="both"/>
              <w:rPr>
                <w:rFonts w:ascii="Times New Roman" w:hAnsi="Times New Roman"/>
                <w:bCs/>
                <w:sz w:val="24"/>
                <w:szCs w:val="24"/>
              </w:rPr>
            </w:pP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Pegawai Negeri Sipil</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2.034</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Guru</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1.378</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TNI/Polri</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698</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Swasta</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20.465</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Wiraswasta/ Pedagang</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20.944</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
                <w:sz w:val="24"/>
                <w:szCs w:val="24"/>
              </w:rPr>
            </w:pPr>
            <w:r w:rsidRPr="00687D63">
              <w:rPr>
                <w:rFonts w:ascii="Times New Roman" w:hAnsi="Times New Roman"/>
                <w:b/>
                <w:sz w:val="24"/>
                <w:szCs w:val="24"/>
              </w:rPr>
              <w:t>Prasarana Ibadah</w:t>
            </w:r>
          </w:p>
        </w:tc>
        <w:tc>
          <w:tcPr>
            <w:tcW w:w="4078" w:type="dxa"/>
          </w:tcPr>
          <w:p w:rsidR="000E670C" w:rsidRPr="00687D63" w:rsidRDefault="000E670C" w:rsidP="00FB5CF6">
            <w:pPr>
              <w:spacing w:after="0" w:line="240" w:lineRule="auto"/>
              <w:jc w:val="both"/>
              <w:rPr>
                <w:rFonts w:ascii="Times New Roman" w:hAnsi="Times New Roman"/>
                <w:bCs/>
                <w:sz w:val="24"/>
                <w:szCs w:val="24"/>
              </w:rPr>
            </w:pP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Masjid</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138</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Mushola</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40</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Gereja Protestan</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44</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Gereja Katholik</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4</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Vihara</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10</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Klenteng</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1</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
                <w:sz w:val="24"/>
                <w:szCs w:val="24"/>
              </w:rPr>
            </w:pPr>
            <w:r w:rsidRPr="00687D63">
              <w:rPr>
                <w:rFonts w:ascii="Times New Roman" w:hAnsi="Times New Roman"/>
                <w:b/>
                <w:sz w:val="24"/>
                <w:szCs w:val="24"/>
              </w:rPr>
              <w:t>Prasarana Umum</w:t>
            </w:r>
          </w:p>
        </w:tc>
        <w:tc>
          <w:tcPr>
            <w:tcW w:w="4078" w:type="dxa"/>
          </w:tcPr>
          <w:p w:rsidR="000E670C" w:rsidRPr="00687D63" w:rsidRDefault="000E670C" w:rsidP="00FB5CF6">
            <w:pPr>
              <w:spacing w:after="0" w:line="240" w:lineRule="auto"/>
              <w:jc w:val="both"/>
              <w:rPr>
                <w:rFonts w:ascii="Times New Roman" w:hAnsi="Times New Roman"/>
                <w:bCs/>
                <w:sz w:val="24"/>
                <w:szCs w:val="24"/>
              </w:rPr>
            </w:pP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Olahraga</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11</w:t>
            </w:r>
          </w:p>
        </w:tc>
      </w:tr>
      <w:tr w:rsidR="000E670C" w:rsidRPr="00687D63" w:rsidTr="00FB5CF6">
        <w:tc>
          <w:tcPr>
            <w:tcW w:w="3970"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Balai Pertemuan</w:t>
            </w:r>
          </w:p>
        </w:tc>
        <w:tc>
          <w:tcPr>
            <w:tcW w:w="4078" w:type="dxa"/>
          </w:tcPr>
          <w:p w:rsidR="000E670C" w:rsidRPr="00687D63" w:rsidRDefault="000E670C" w:rsidP="00FB5CF6">
            <w:pPr>
              <w:spacing w:after="0" w:line="240" w:lineRule="auto"/>
              <w:jc w:val="both"/>
              <w:rPr>
                <w:rFonts w:ascii="Times New Roman" w:hAnsi="Times New Roman"/>
                <w:bCs/>
                <w:sz w:val="24"/>
                <w:szCs w:val="24"/>
              </w:rPr>
            </w:pPr>
            <w:r w:rsidRPr="00687D63">
              <w:rPr>
                <w:rFonts w:ascii="Times New Roman" w:hAnsi="Times New Roman"/>
                <w:bCs/>
                <w:sz w:val="24"/>
                <w:szCs w:val="24"/>
              </w:rPr>
              <w:t>8</w:t>
            </w:r>
          </w:p>
        </w:tc>
      </w:tr>
    </w:tbl>
    <w:p w:rsidR="000E670C" w:rsidRDefault="000E670C" w:rsidP="000E670C">
      <w:pPr>
        <w:spacing w:after="0" w:line="240" w:lineRule="auto"/>
        <w:jc w:val="both"/>
        <w:rPr>
          <w:rFonts w:ascii="Times New Roman" w:hAnsi="Times New Roman"/>
          <w:b/>
          <w:sz w:val="24"/>
          <w:szCs w:val="24"/>
        </w:rPr>
      </w:pPr>
      <w:r w:rsidRPr="0090378A">
        <w:rPr>
          <w:rFonts w:ascii="Times New Roman" w:hAnsi="Times New Roman"/>
          <w:bCs/>
          <w:sz w:val="24"/>
          <w:szCs w:val="24"/>
        </w:rPr>
        <w:t>Sumber : BPS Kabupaten Deli Ssrdang, Tahun 2024</w:t>
      </w:r>
    </w:p>
    <w:p w:rsidR="000E670C" w:rsidRDefault="000E670C" w:rsidP="000E670C">
      <w:pPr>
        <w:spacing w:after="0" w:line="240" w:lineRule="auto"/>
        <w:jc w:val="both"/>
        <w:rPr>
          <w:rFonts w:ascii="Times New Roman" w:hAnsi="Times New Roman"/>
          <w:b/>
          <w:sz w:val="24"/>
          <w:szCs w:val="24"/>
        </w:rPr>
      </w:pPr>
    </w:p>
    <w:p w:rsidR="000E670C" w:rsidRDefault="000E670C" w:rsidP="000E670C">
      <w:pPr>
        <w:spacing w:after="0" w:line="240" w:lineRule="auto"/>
        <w:jc w:val="both"/>
        <w:rPr>
          <w:rFonts w:ascii="Times New Roman" w:hAnsi="Times New Roman"/>
          <w:b/>
          <w:sz w:val="24"/>
          <w:szCs w:val="24"/>
        </w:rPr>
      </w:pPr>
      <w:r w:rsidRPr="00C62DB7">
        <w:rPr>
          <w:noProof/>
        </w:rPr>
        <w:drawing>
          <wp:inline distT="0" distB="0" distL="0" distR="0">
            <wp:extent cx="3057525" cy="355219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7525" cy="3552190"/>
                    </a:xfrm>
                    <a:prstGeom prst="rect">
                      <a:avLst/>
                    </a:prstGeom>
                    <a:noFill/>
                    <a:ln>
                      <a:noFill/>
                    </a:ln>
                  </pic:spPr>
                </pic:pic>
              </a:graphicData>
            </a:graphic>
          </wp:inline>
        </w:drawing>
      </w:r>
    </w:p>
    <w:p w:rsidR="000E670C" w:rsidRDefault="000E670C" w:rsidP="000E670C">
      <w:pPr>
        <w:spacing w:after="0" w:line="240" w:lineRule="auto"/>
        <w:jc w:val="both"/>
        <w:rPr>
          <w:rFonts w:ascii="Times New Roman" w:hAnsi="Times New Roman"/>
          <w:b/>
          <w:sz w:val="24"/>
          <w:szCs w:val="24"/>
        </w:rPr>
      </w:pPr>
    </w:p>
    <w:p w:rsidR="000E670C" w:rsidRDefault="000E670C" w:rsidP="000E670C">
      <w:pPr>
        <w:spacing w:after="0" w:line="240" w:lineRule="auto"/>
        <w:jc w:val="both"/>
        <w:rPr>
          <w:rFonts w:ascii="Times New Roman" w:hAnsi="Times New Roman"/>
          <w:b/>
          <w:sz w:val="24"/>
          <w:szCs w:val="24"/>
        </w:rPr>
      </w:pPr>
      <w:r w:rsidRPr="00664F01">
        <w:rPr>
          <w:rFonts w:ascii="Times New Roman" w:hAnsi="Times New Roman"/>
          <w:b/>
          <w:sz w:val="24"/>
          <w:szCs w:val="24"/>
        </w:rPr>
        <w:lastRenderedPageBreak/>
        <w:t xml:space="preserve">Gambar </w:t>
      </w:r>
      <w:r>
        <w:rPr>
          <w:rFonts w:ascii="Times New Roman" w:hAnsi="Times New Roman"/>
          <w:b/>
          <w:sz w:val="24"/>
          <w:szCs w:val="24"/>
        </w:rPr>
        <w:t>4.</w:t>
      </w:r>
      <w:r w:rsidRPr="00664F01">
        <w:rPr>
          <w:rFonts w:ascii="Times New Roman" w:hAnsi="Times New Roman"/>
          <w:b/>
          <w:sz w:val="24"/>
          <w:szCs w:val="24"/>
        </w:rPr>
        <w:t xml:space="preserve">1. </w:t>
      </w:r>
      <w:bookmarkStart w:id="6" w:name="_Hlk201653582"/>
      <w:r w:rsidRPr="00664F01">
        <w:rPr>
          <w:rFonts w:ascii="Times New Roman" w:hAnsi="Times New Roman"/>
          <w:b/>
          <w:sz w:val="24"/>
          <w:szCs w:val="24"/>
        </w:rPr>
        <w:t>Peta Kecamatan Tanjung Morawa</w:t>
      </w:r>
      <w:bookmarkEnd w:id="6"/>
    </w:p>
    <w:p w:rsidR="000E670C" w:rsidRPr="004D6EAE" w:rsidRDefault="000E670C" w:rsidP="000E670C">
      <w:pPr>
        <w:spacing w:after="0" w:line="240" w:lineRule="auto"/>
        <w:jc w:val="both"/>
        <w:rPr>
          <w:rFonts w:ascii="Times New Roman" w:hAnsi="Times New Roman"/>
          <w:b/>
          <w:sz w:val="24"/>
          <w:szCs w:val="24"/>
        </w:rPr>
      </w:pPr>
    </w:p>
    <w:p w:rsidR="000E670C" w:rsidRPr="007624C5" w:rsidRDefault="000E670C" w:rsidP="000E670C">
      <w:pPr>
        <w:spacing w:after="0" w:line="480" w:lineRule="auto"/>
        <w:ind w:firstLine="720"/>
        <w:jc w:val="both"/>
        <w:rPr>
          <w:rFonts w:ascii="Times New Roman" w:hAnsi="Times New Roman"/>
          <w:sz w:val="24"/>
          <w:szCs w:val="24"/>
        </w:rPr>
      </w:pPr>
      <w:r w:rsidRPr="007624C5">
        <w:rPr>
          <w:rFonts w:ascii="Times New Roman" w:hAnsi="Times New Roman"/>
          <w:sz w:val="24"/>
          <w:szCs w:val="24"/>
        </w:rPr>
        <w:t>Deli Serdang merupakan salah satu dari 33 (tiga puluh tiga) Kabupaten/Kota yang ada saat ini di Provinsi Sumatera Utara. Berdasarkan letak geografisnya Kabupaten Deli Serdang berada pada Kawasan Pantai Timur Sumatera Utara yang berbatasan langsung dengan Selat Malaka. Secara geografis Kabupaten Deli Serdang terletak diantara koordinat 2 º 57’’ sampai dengan 3 º 16’’ Lintang Utara, dan 98º 33’’ sampai dengan 99 º 27’’ Bujur Timur. Secara administratif Kabupaten Deli Serdang terdiri dari 22 (Dua Puluh Dua) Kecamatan, 14 Kelurahan dan 380 Desa, dengan luas wilayah 249.772 Ha (2.497,72 Km2). Kecamatan yang paling luas wilayahnya adalah Kecamatan Hamparan Perak yaitu seluas 23.015 Ha atau sebesar 9,21% dari luas total Kabupaten Deli Serdang.</w:t>
      </w:r>
    </w:p>
    <w:p w:rsidR="000E670C" w:rsidRPr="007624C5" w:rsidRDefault="000E670C" w:rsidP="000E670C">
      <w:pPr>
        <w:spacing w:after="0" w:line="480" w:lineRule="auto"/>
        <w:ind w:firstLine="720"/>
        <w:jc w:val="both"/>
        <w:rPr>
          <w:rFonts w:ascii="Times New Roman" w:hAnsi="Times New Roman"/>
          <w:sz w:val="24"/>
          <w:szCs w:val="24"/>
        </w:rPr>
      </w:pPr>
      <w:r w:rsidRPr="007624C5">
        <w:rPr>
          <w:rFonts w:ascii="Times New Roman" w:hAnsi="Times New Roman"/>
          <w:sz w:val="24"/>
          <w:szCs w:val="24"/>
        </w:rPr>
        <w:t>Sedangkan kecamatan yang memiliki luas paling kecil adalah Kecamatan Deli Tua yaitu hanya seluas 936 Ha atau sebesar 0,37% dari luas Kabupaten Deli Serdang. Desa Sidodadi Ramunia merupakan salah satu dari 11 sebelas desa yang berada di Kecamatan Beringin yang mempunyai luas wilayah 779 Ha yang terdiri dari :</w:t>
      </w:r>
    </w:p>
    <w:p w:rsidR="000E670C" w:rsidRDefault="000E670C" w:rsidP="000E670C">
      <w:pPr>
        <w:spacing w:after="0" w:line="480" w:lineRule="auto"/>
        <w:jc w:val="both"/>
        <w:rPr>
          <w:rFonts w:ascii="Times New Roman" w:hAnsi="Times New Roman"/>
          <w:sz w:val="24"/>
          <w:szCs w:val="24"/>
        </w:rPr>
      </w:pPr>
      <w:r>
        <w:rPr>
          <w:rFonts w:ascii="Times New Roman" w:hAnsi="Times New Roman"/>
          <w:sz w:val="24"/>
          <w:szCs w:val="24"/>
        </w:rPr>
        <w:t>a</w:t>
      </w:r>
      <w:r w:rsidRPr="007624C5">
        <w:rPr>
          <w:rFonts w:ascii="Times New Roman" w:hAnsi="Times New Roman"/>
          <w:sz w:val="24"/>
          <w:szCs w:val="24"/>
        </w:rPr>
        <w:t xml:space="preserve"> Luas pemukiman : 265,62 Ha </w:t>
      </w:r>
    </w:p>
    <w:p w:rsidR="000E670C" w:rsidRDefault="000E670C" w:rsidP="000E670C">
      <w:pPr>
        <w:spacing w:after="0" w:line="480" w:lineRule="auto"/>
        <w:jc w:val="both"/>
        <w:rPr>
          <w:rFonts w:ascii="Times New Roman" w:hAnsi="Times New Roman"/>
          <w:sz w:val="24"/>
          <w:szCs w:val="24"/>
        </w:rPr>
      </w:pPr>
      <w:r>
        <w:rPr>
          <w:rFonts w:ascii="Times New Roman" w:hAnsi="Times New Roman"/>
          <w:sz w:val="24"/>
          <w:szCs w:val="24"/>
        </w:rPr>
        <w:t>b</w:t>
      </w:r>
      <w:r w:rsidRPr="007624C5">
        <w:rPr>
          <w:rFonts w:ascii="Times New Roman" w:hAnsi="Times New Roman"/>
          <w:sz w:val="24"/>
          <w:szCs w:val="24"/>
        </w:rPr>
        <w:t xml:space="preserve"> Luas perkuburan : 1,5 Ha </w:t>
      </w:r>
    </w:p>
    <w:p w:rsidR="000E670C" w:rsidRDefault="000E670C" w:rsidP="000E670C">
      <w:pPr>
        <w:spacing w:after="0" w:line="480" w:lineRule="auto"/>
        <w:jc w:val="both"/>
        <w:rPr>
          <w:rFonts w:ascii="Times New Roman" w:hAnsi="Times New Roman"/>
          <w:sz w:val="24"/>
          <w:szCs w:val="24"/>
        </w:rPr>
      </w:pPr>
      <w:r>
        <w:rPr>
          <w:rFonts w:ascii="Times New Roman" w:hAnsi="Times New Roman"/>
          <w:sz w:val="24"/>
          <w:szCs w:val="24"/>
        </w:rPr>
        <w:t>c</w:t>
      </w:r>
      <w:r w:rsidRPr="007624C5">
        <w:rPr>
          <w:rFonts w:ascii="Times New Roman" w:hAnsi="Times New Roman"/>
          <w:sz w:val="24"/>
          <w:szCs w:val="24"/>
        </w:rPr>
        <w:t xml:space="preserve"> Luas perkantoran : 1200 meter </w:t>
      </w:r>
    </w:p>
    <w:p w:rsidR="000E670C" w:rsidRDefault="000E670C" w:rsidP="000E670C">
      <w:pPr>
        <w:spacing w:after="0" w:line="480" w:lineRule="auto"/>
        <w:jc w:val="both"/>
        <w:rPr>
          <w:rFonts w:ascii="Times New Roman" w:hAnsi="Times New Roman"/>
          <w:sz w:val="24"/>
          <w:szCs w:val="24"/>
        </w:rPr>
      </w:pPr>
      <w:r>
        <w:rPr>
          <w:rFonts w:ascii="Times New Roman" w:hAnsi="Times New Roman"/>
          <w:sz w:val="24"/>
          <w:szCs w:val="24"/>
        </w:rPr>
        <w:t>d</w:t>
      </w:r>
      <w:r w:rsidRPr="007624C5">
        <w:rPr>
          <w:rFonts w:ascii="Times New Roman" w:hAnsi="Times New Roman"/>
          <w:sz w:val="24"/>
          <w:szCs w:val="24"/>
        </w:rPr>
        <w:t xml:space="preserve"> Luas prasarana umum : 22,88 Ha </w:t>
      </w:r>
    </w:p>
    <w:p w:rsidR="000E670C" w:rsidRDefault="000E670C" w:rsidP="000E670C">
      <w:pPr>
        <w:spacing w:after="0" w:line="480" w:lineRule="auto"/>
        <w:ind w:firstLine="720"/>
        <w:jc w:val="both"/>
        <w:rPr>
          <w:rFonts w:ascii="Times New Roman" w:hAnsi="Times New Roman"/>
          <w:sz w:val="24"/>
          <w:szCs w:val="24"/>
        </w:rPr>
      </w:pPr>
      <w:r w:rsidRPr="007624C5">
        <w:rPr>
          <w:rFonts w:ascii="Times New Roman" w:hAnsi="Times New Roman"/>
          <w:sz w:val="24"/>
          <w:szCs w:val="24"/>
        </w:rPr>
        <w:t xml:space="preserve">Ditinjau dari wilayah Desa Sidodadi Ramunia, maka wilayah daratan memiliki luas 265,62 Ha yang penggunaannya dihuni untuk pemukimanpenduduk perumahan serta sarana perkantoran. Desa Sidodadi Ramunia yang berada di </w:t>
      </w:r>
      <w:r w:rsidRPr="007624C5">
        <w:rPr>
          <w:rFonts w:ascii="Times New Roman" w:hAnsi="Times New Roman"/>
          <w:sz w:val="24"/>
          <w:szCs w:val="24"/>
        </w:rPr>
        <w:lastRenderedPageBreak/>
        <w:t xml:space="preserve">Kecamatan Beringin mempunyai ketinggian tanah diatas permukaan laut berkisar 0-20 meter. Jarak antara Desa Sidodadi Ramunia dengan Kecamatan Beringin lebih kurang 30 meter. Wilayah Desa Sidodadi Ramunia terletak dengan batas-batas wilayah yaitu: </w:t>
      </w:r>
    </w:p>
    <w:p w:rsidR="000E670C" w:rsidRDefault="000E670C" w:rsidP="000E670C">
      <w:pPr>
        <w:spacing w:after="0" w:line="480" w:lineRule="auto"/>
        <w:jc w:val="both"/>
        <w:rPr>
          <w:rFonts w:ascii="Times New Roman" w:hAnsi="Times New Roman"/>
          <w:sz w:val="24"/>
          <w:szCs w:val="24"/>
        </w:rPr>
      </w:pPr>
      <w:r>
        <w:rPr>
          <w:rFonts w:ascii="Times New Roman" w:hAnsi="Times New Roman"/>
          <w:sz w:val="24"/>
          <w:szCs w:val="24"/>
        </w:rPr>
        <w:t>a.</w:t>
      </w:r>
      <w:r w:rsidRPr="007624C5">
        <w:rPr>
          <w:rFonts w:ascii="Times New Roman" w:hAnsi="Times New Roman"/>
          <w:sz w:val="24"/>
          <w:szCs w:val="24"/>
        </w:rPr>
        <w:t xml:space="preserve"> Sebelah Utara berbatasan dengan Desa Karang Anyar, </w:t>
      </w:r>
    </w:p>
    <w:p w:rsidR="000E670C" w:rsidRDefault="000E670C" w:rsidP="000E670C">
      <w:pPr>
        <w:spacing w:after="0" w:line="480" w:lineRule="auto"/>
        <w:jc w:val="both"/>
        <w:rPr>
          <w:rFonts w:ascii="Times New Roman" w:hAnsi="Times New Roman"/>
          <w:sz w:val="24"/>
          <w:szCs w:val="24"/>
        </w:rPr>
      </w:pPr>
      <w:r>
        <w:rPr>
          <w:rFonts w:ascii="Times New Roman" w:hAnsi="Times New Roman"/>
          <w:sz w:val="24"/>
          <w:szCs w:val="24"/>
        </w:rPr>
        <w:t>b.</w:t>
      </w:r>
      <w:r w:rsidRPr="007624C5">
        <w:rPr>
          <w:rFonts w:ascii="Times New Roman" w:hAnsi="Times New Roman"/>
          <w:sz w:val="24"/>
          <w:szCs w:val="24"/>
        </w:rPr>
        <w:t xml:space="preserve"> Sebelah Timur berbatasn dengan Sei ular</w:t>
      </w:r>
    </w:p>
    <w:p w:rsidR="000E670C" w:rsidRDefault="000E670C" w:rsidP="000E670C">
      <w:pPr>
        <w:spacing w:after="0" w:line="480" w:lineRule="auto"/>
        <w:jc w:val="both"/>
        <w:rPr>
          <w:rFonts w:ascii="Times New Roman" w:hAnsi="Times New Roman"/>
          <w:sz w:val="24"/>
          <w:szCs w:val="24"/>
        </w:rPr>
      </w:pPr>
      <w:r>
        <w:rPr>
          <w:rFonts w:ascii="Times New Roman" w:hAnsi="Times New Roman"/>
          <w:sz w:val="24"/>
          <w:szCs w:val="24"/>
        </w:rPr>
        <w:t>c.</w:t>
      </w:r>
      <w:r w:rsidRPr="007624C5">
        <w:rPr>
          <w:rFonts w:ascii="Times New Roman" w:hAnsi="Times New Roman"/>
          <w:sz w:val="24"/>
          <w:szCs w:val="24"/>
        </w:rPr>
        <w:t xml:space="preserve"> Sebelah Selatan berbatasan dengan Emplasmen Kwala Namu</w:t>
      </w:r>
    </w:p>
    <w:p w:rsidR="000E670C" w:rsidRDefault="000E670C" w:rsidP="000E670C">
      <w:pPr>
        <w:spacing w:after="0" w:line="480" w:lineRule="auto"/>
        <w:jc w:val="both"/>
        <w:rPr>
          <w:rFonts w:ascii="Times New Roman" w:hAnsi="Times New Roman"/>
          <w:sz w:val="24"/>
          <w:szCs w:val="24"/>
        </w:rPr>
      </w:pPr>
      <w:r>
        <w:rPr>
          <w:rFonts w:ascii="Times New Roman" w:hAnsi="Times New Roman"/>
          <w:sz w:val="24"/>
          <w:szCs w:val="24"/>
        </w:rPr>
        <w:t>d.</w:t>
      </w:r>
      <w:r w:rsidRPr="007624C5">
        <w:rPr>
          <w:rFonts w:ascii="Times New Roman" w:hAnsi="Times New Roman"/>
          <w:sz w:val="24"/>
          <w:szCs w:val="24"/>
        </w:rPr>
        <w:t xml:space="preserve"> Sebelah Barat berbatasan dengan Pasar V kebun Kelapa </w:t>
      </w:r>
    </w:p>
    <w:p w:rsidR="000E670C" w:rsidRDefault="000E670C" w:rsidP="000E670C">
      <w:pPr>
        <w:spacing w:after="0" w:line="480" w:lineRule="auto"/>
        <w:ind w:firstLine="720"/>
        <w:jc w:val="both"/>
        <w:rPr>
          <w:rFonts w:ascii="Times New Roman" w:hAnsi="Times New Roman"/>
          <w:b/>
          <w:sz w:val="24"/>
          <w:szCs w:val="24"/>
        </w:rPr>
      </w:pPr>
      <w:r w:rsidRPr="007624C5">
        <w:rPr>
          <w:rFonts w:ascii="Times New Roman" w:hAnsi="Times New Roman"/>
          <w:sz w:val="24"/>
          <w:szCs w:val="24"/>
        </w:rPr>
        <w:t>Desa Sidodadi Ramunia Kecamatan Beringin terdiri dari 17 tujuh belas dusun yaitu: Dusun Suka Damai, Dusun Blora, Dusun Perwira, Dusun Kediri, Dusun Cilcap, Dusun kauman, Dusun Jogja, Dusun Juli, Dusun Bali, Dusun B.Negoro-A,Dusun B.Negoro-B, Dusun Tani-A, Dusun Tani-A, Dusun MadiunB, Dusun Pw.Asri-A, dan Dusun Pw.Asri-B. Keadaan iklim di desa sidodadi ramunia kecamatan beringin kabupaten deli serdang memiliki curah hujan 0,5 m/detik dengan suhu rata-rata 32◦c sampai 37◦c. topografi wilayahnya menunjukan desa sidodadi ramunia termasuk dataran rendah dengan berada pada ketinggian lebih dari 0,25 m diatas permukaan laut (DPL)</w:t>
      </w:r>
    </w:p>
    <w:p w:rsidR="000E670C" w:rsidRPr="0065237F" w:rsidRDefault="000E670C" w:rsidP="000E670C">
      <w:pPr>
        <w:spacing w:after="0" w:line="360" w:lineRule="auto"/>
        <w:jc w:val="both"/>
        <w:rPr>
          <w:rFonts w:ascii="Times New Roman" w:hAnsi="Times New Roman"/>
          <w:b/>
          <w:sz w:val="24"/>
          <w:szCs w:val="24"/>
        </w:rPr>
      </w:pPr>
      <w:bookmarkStart w:id="7" w:name="_Hlk201718969"/>
      <w:r w:rsidRPr="0065237F">
        <w:rPr>
          <w:rFonts w:ascii="Times New Roman" w:hAnsi="Times New Roman"/>
          <w:b/>
          <w:sz w:val="24"/>
          <w:szCs w:val="24"/>
        </w:rPr>
        <w:t>4.1.</w:t>
      </w:r>
      <w:r>
        <w:rPr>
          <w:rFonts w:ascii="Times New Roman" w:hAnsi="Times New Roman"/>
          <w:b/>
          <w:sz w:val="24"/>
          <w:szCs w:val="24"/>
        </w:rPr>
        <w:t>5</w:t>
      </w:r>
      <w:r w:rsidRPr="0065237F">
        <w:rPr>
          <w:rFonts w:ascii="Times New Roman" w:hAnsi="Times New Roman"/>
          <w:b/>
          <w:sz w:val="24"/>
          <w:szCs w:val="24"/>
        </w:rPr>
        <w:t>. Karakteristik Identitas Responden</w:t>
      </w:r>
    </w:p>
    <w:bookmarkEnd w:id="7"/>
    <w:p w:rsidR="000E670C" w:rsidRDefault="000E670C" w:rsidP="000E670C">
      <w:pPr>
        <w:spacing w:after="0" w:line="480" w:lineRule="auto"/>
        <w:ind w:firstLine="720"/>
        <w:jc w:val="both"/>
        <w:rPr>
          <w:rFonts w:ascii="Times New Roman" w:hAnsi="Times New Roman"/>
          <w:sz w:val="24"/>
          <w:szCs w:val="24"/>
        </w:rPr>
      </w:pPr>
      <w:r w:rsidRPr="0065237F">
        <w:rPr>
          <w:rFonts w:ascii="Times New Roman" w:hAnsi="Times New Roman"/>
          <w:sz w:val="24"/>
          <w:szCs w:val="24"/>
        </w:rPr>
        <w:t xml:space="preserve">Petani merupakan orang yang melakukan usaha dalam pemenuhan kebutuhan di bidang pertanian. Untuk memperoleh informasi tentang usahatani yang diusahakan, maka identitas petani responden merupakan salah satu hal penting yang dapat membantu kelancaran proses penelitian. Berikut merupakan pembahasan mengenai identitas petani responden yang meliputi umur, tingkat </w:t>
      </w:r>
      <w:r w:rsidRPr="0065237F">
        <w:rPr>
          <w:rFonts w:ascii="Times New Roman" w:hAnsi="Times New Roman"/>
          <w:sz w:val="24"/>
          <w:szCs w:val="24"/>
        </w:rPr>
        <w:lastRenderedPageBreak/>
        <w:t>pendidikan, jumlah tanggungan keluarga, pengalaman berusahatani, serta luas lahan yang di miliki oleh petani.</w:t>
      </w:r>
    </w:p>
    <w:p w:rsidR="000E670C" w:rsidRPr="00030742" w:rsidRDefault="000E670C" w:rsidP="000E670C">
      <w:pPr>
        <w:spacing w:after="0" w:line="480" w:lineRule="auto"/>
        <w:jc w:val="both"/>
        <w:rPr>
          <w:rFonts w:ascii="Times New Roman" w:hAnsi="Times New Roman"/>
          <w:b/>
          <w:sz w:val="24"/>
          <w:szCs w:val="24"/>
        </w:rPr>
      </w:pPr>
      <w:bookmarkStart w:id="8" w:name="_Hlk202138284"/>
      <w:r>
        <w:rPr>
          <w:rFonts w:ascii="Times New Roman" w:hAnsi="Times New Roman"/>
          <w:b/>
          <w:sz w:val="24"/>
          <w:szCs w:val="24"/>
        </w:rPr>
        <w:t xml:space="preserve">4.1.5.1. Umur </w:t>
      </w:r>
    </w:p>
    <w:bookmarkEnd w:id="8"/>
    <w:p w:rsidR="000E670C" w:rsidRDefault="000E670C" w:rsidP="000E670C">
      <w:pPr>
        <w:pStyle w:val="BodyText"/>
        <w:spacing w:after="0" w:line="480" w:lineRule="auto"/>
        <w:ind w:right="2" w:firstLine="720"/>
        <w:jc w:val="both"/>
        <w:rPr>
          <w:rFonts w:ascii="Times New Roman" w:hAnsi="Times New Roman"/>
          <w:w w:val="105"/>
          <w:sz w:val="24"/>
          <w:szCs w:val="24"/>
        </w:rPr>
      </w:pPr>
      <w:r w:rsidRPr="009B2B2A">
        <w:rPr>
          <w:rFonts w:ascii="Times New Roman" w:hAnsi="Times New Roman"/>
          <w:w w:val="105"/>
          <w:sz w:val="24"/>
          <w:szCs w:val="24"/>
        </w:rPr>
        <w:t>Umurmerupakansalahsatufaktoryangmempengaruhipetanidalam</w:t>
      </w:r>
      <w:r w:rsidRPr="009B2B2A">
        <w:rPr>
          <w:rFonts w:ascii="Times New Roman" w:hAnsi="Times New Roman"/>
          <w:spacing w:val="-1"/>
          <w:w w:val="105"/>
          <w:sz w:val="24"/>
          <w:szCs w:val="24"/>
        </w:rPr>
        <w:t>menjalankanusahanya.Umur</w:t>
      </w:r>
      <w:r w:rsidRPr="009B2B2A">
        <w:rPr>
          <w:rFonts w:ascii="Times New Roman" w:hAnsi="Times New Roman"/>
          <w:w w:val="105"/>
          <w:sz w:val="24"/>
          <w:szCs w:val="24"/>
        </w:rPr>
        <w:t>petaniakanmempengaruhikemampuanfisikbekerjadan</w:t>
      </w:r>
      <w:r w:rsidRPr="009B2B2A">
        <w:rPr>
          <w:rFonts w:ascii="Times New Roman" w:hAnsi="Times New Roman"/>
          <w:spacing w:val="-1"/>
          <w:w w:val="105"/>
          <w:sz w:val="24"/>
          <w:szCs w:val="24"/>
        </w:rPr>
        <w:t>caraberfikir.Petani yanglebihmuda</w:t>
      </w:r>
      <w:r w:rsidRPr="009B2B2A">
        <w:rPr>
          <w:rFonts w:ascii="Times New Roman" w:hAnsi="Times New Roman"/>
          <w:w w:val="105"/>
          <w:sz w:val="24"/>
          <w:szCs w:val="24"/>
        </w:rPr>
        <w:t>biasanyacenderunglebihagresifdanlebihdinamisdalamberusahatanijikadibandingkandenganpetaniyanglebihtua.Merekacenderung</w:t>
      </w:r>
      <w:r w:rsidRPr="009B2B2A">
        <w:rPr>
          <w:rFonts w:ascii="Times New Roman" w:hAnsi="Times New Roman"/>
          <w:spacing w:val="-1"/>
          <w:w w:val="105"/>
          <w:sz w:val="24"/>
          <w:szCs w:val="24"/>
        </w:rPr>
        <w:t xml:space="preserve">melakukan perubahan-perubahan dalam berusahatani guna meningkatkan </w:t>
      </w:r>
      <w:r w:rsidRPr="009B2B2A">
        <w:rPr>
          <w:rFonts w:ascii="Times New Roman" w:hAnsi="Times New Roman"/>
          <w:w w:val="105"/>
          <w:sz w:val="24"/>
          <w:szCs w:val="24"/>
        </w:rPr>
        <w:t>produksi dannilai pendapatannya. Namun demikian umumnya petani yang lebih tua mempunyaiminat yang lebih besar dalam berusahatani dibandingkan dengan yang lebih muda,karenamemilikipengalamanyanglebihlamadancukupteruji(</w:t>
      </w:r>
      <w:bookmarkStart w:id="9" w:name="_Hlk169996497"/>
      <w:r w:rsidRPr="009B2B2A">
        <w:rPr>
          <w:rFonts w:ascii="Times New Roman" w:hAnsi="Times New Roman"/>
          <w:w w:val="105"/>
          <w:sz w:val="24"/>
          <w:szCs w:val="24"/>
        </w:rPr>
        <w:t>Soekartawi,2005)</w:t>
      </w:r>
    </w:p>
    <w:bookmarkEnd w:id="9"/>
    <w:p w:rsidR="000E670C" w:rsidRDefault="00241F60" w:rsidP="000E670C">
      <w:pPr>
        <w:spacing w:after="0" w:line="480" w:lineRule="auto"/>
        <w:ind w:firstLine="720"/>
        <w:jc w:val="both"/>
        <w:rPr>
          <w:rFonts w:ascii="Times New Roman" w:hAnsi="Times New Roman"/>
          <w:w w:val="105"/>
          <w:sz w:val="24"/>
          <w:szCs w:val="24"/>
        </w:rPr>
      </w:pPr>
      <w:r>
        <w:rPr>
          <w:rFonts w:ascii="Times New Roman" w:hAnsi="Times New Roman"/>
          <w:noProof/>
          <w:sz w:val="24"/>
          <w:szCs w:val="24"/>
        </w:rPr>
        <w:pict>
          <v:shape id="Bentuk Bebas: Bentuk 5" o:spid="_x0000_s1026" style="position:absolute;left:0;text-align:left;margin-left:494.15pt;margin-top:45.9pt;width:12.5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" path="m250,l,,,288r250,l250,278r,-9l250,19r,-10l250,xe" stroked="f">
            <v:path arrowok="t" o:connecttype="custom" o:connectlocs="158750,582930;0,582930;0,765810;158750,765810;158750,759460;158750,753745;158750,594995;158750,588645;158750,582930" o:connectangles="0,0,0,0,0,0,0,0,0"/>
            <w10:wrap anchorx="page"/>
          </v:shape>
        </w:pict>
      </w:r>
      <w:r w:rsidR="000E670C" w:rsidRPr="009B2B2A">
        <w:rPr>
          <w:rFonts w:ascii="Times New Roman" w:hAnsi="Times New Roman"/>
          <w:w w:val="105"/>
          <w:sz w:val="24"/>
          <w:szCs w:val="24"/>
        </w:rPr>
        <w:t xml:space="preserve">Umur petani di </w:t>
      </w:r>
      <w:r w:rsidR="000E670C">
        <w:rPr>
          <w:rFonts w:ascii="Times New Roman" w:hAnsi="Times New Roman"/>
          <w:w w:val="105"/>
          <w:sz w:val="24"/>
          <w:szCs w:val="24"/>
        </w:rPr>
        <w:t xml:space="preserve">Desa </w:t>
      </w:r>
      <w:r w:rsidR="000E670C">
        <w:rPr>
          <w:rFonts w:ascii="Times New Roman" w:hAnsi="Times New Roman"/>
          <w:sz w:val="24"/>
          <w:szCs w:val="24"/>
        </w:rPr>
        <w:t>Kali Tawang</w:t>
      </w:r>
      <w:r w:rsidR="000E670C" w:rsidRPr="00BC5B50">
        <w:rPr>
          <w:rFonts w:ascii="Times New Roman" w:hAnsi="Times New Roman"/>
          <w:sz w:val="24"/>
          <w:szCs w:val="24"/>
        </w:rPr>
        <w:t xml:space="preserve"> Kecamatan </w:t>
      </w:r>
      <w:r w:rsidR="000E670C">
        <w:rPr>
          <w:rFonts w:ascii="Times New Roman" w:hAnsi="Times New Roman"/>
          <w:sz w:val="24"/>
          <w:szCs w:val="24"/>
        </w:rPr>
        <w:t>Tanjung Morawa</w:t>
      </w:r>
      <w:r w:rsidR="000E670C" w:rsidRPr="00BC5B50">
        <w:rPr>
          <w:rFonts w:ascii="Times New Roman" w:hAnsi="Times New Roman"/>
          <w:sz w:val="24"/>
          <w:szCs w:val="24"/>
        </w:rPr>
        <w:t xml:space="preserve"> Kabupaten Deli Serdang</w:t>
      </w:r>
      <w:r w:rsidR="000E670C" w:rsidRPr="009B2B2A">
        <w:rPr>
          <w:rFonts w:ascii="Times New Roman" w:hAnsi="Times New Roman"/>
          <w:w w:val="105"/>
          <w:sz w:val="24"/>
          <w:szCs w:val="24"/>
        </w:rPr>
        <w:t>dapat di ketahui antara 2</w:t>
      </w:r>
      <w:r w:rsidR="000E670C">
        <w:rPr>
          <w:rFonts w:ascii="Times New Roman" w:hAnsi="Times New Roman"/>
          <w:w w:val="105"/>
          <w:sz w:val="24"/>
          <w:szCs w:val="24"/>
        </w:rPr>
        <w:t>7</w:t>
      </w:r>
      <w:r w:rsidR="000E670C" w:rsidRPr="009B2B2A">
        <w:rPr>
          <w:rFonts w:ascii="Times New Roman" w:hAnsi="Times New Roman"/>
          <w:w w:val="105"/>
          <w:sz w:val="24"/>
          <w:szCs w:val="24"/>
        </w:rPr>
        <w:t xml:space="preserve"> – 6</w:t>
      </w:r>
      <w:r w:rsidR="000E670C">
        <w:rPr>
          <w:rFonts w:ascii="Times New Roman" w:hAnsi="Times New Roman"/>
          <w:w w:val="105"/>
          <w:sz w:val="24"/>
          <w:szCs w:val="24"/>
        </w:rPr>
        <w:t>5</w:t>
      </w:r>
      <w:r w:rsidR="000E670C" w:rsidRPr="009B2B2A">
        <w:rPr>
          <w:rFonts w:ascii="Times New Roman" w:hAnsi="Times New Roman"/>
          <w:w w:val="105"/>
          <w:sz w:val="24"/>
          <w:szCs w:val="24"/>
        </w:rPr>
        <w:t xml:space="preserve"> tahun. Identitas petani responden berdasarkan umurdapatdi</w:t>
      </w:r>
      <w:r w:rsidR="000E670C">
        <w:rPr>
          <w:rFonts w:ascii="Times New Roman" w:hAnsi="Times New Roman"/>
          <w:w w:val="105"/>
          <w:sz w:val="24"/>
          <w:szCs w:val="24"/>
        </w:rPr>
        <w:t xml:space="preserve">ketahui </w:t>
      </w:r>
      <w:r w:rsidR="000E670C" w:rsidRPr="009B2B2A">
        <w:rPr>
          <w:rFonts w:ascii="Times New Roman" w:hAnsi="Times New Roman"/>
          <w:w w:val="105"/>
          <w:sz w:val="24"/>
          <w:szCs w:val="24"/>
        </w:rPr>
        <w:t>pada</w:t>
      </w:r>
      <w:r w:rsidR="000E670C" w:rsidRPr="00F10A2F">
        <w:rPr>
          <w:rFonts w:ascii="Times New Roman" w:hAnsi="Times New Roman"/>
          <w:w w:val="105"/>
          <w:sz w:val="24"/>
          <w:szCs w:val="24"/>
        </w:rPr>
        <w:t>Tabel 4.</w:t>
      </w:r>
      <w:r w:rsidR="000E670C">
        <w:rPr>
          <w:rFonts w:ascii="Times New Roman" w:hAnsi="Times New Roman"/>
          <w:w w:val="105"/>
          <w:sz w:val="24"/>
          <w:szCs w:val="24"/>
        </w:rPr>
        <w:t>2</w:t>
      </w:r>
      <w:r w:rsidR="000E670C" w:rsidRPr="00F10A2F">
        <w:rPr>
          <w:rFonts w:ascii="Times New Roman" w:hAnsi="Times New Roman"/>
          <w:w w:val="105"/>
          <w:sz w:val="24"/>
          <w:szCs w:val="24"/>
        </w:rPr>
        <w:t xml:space="preserve"> berikut.</w:t>
      </w:r>
    </w:p>
    <w:p w:rsidR="000E670C" w:rsidRPr="00DF07C1" w:rsidRDefault="000E670C" w:rsidP="000E670C">
      <w:pPr>
        <w:spacing w:after="0" w:line="240" w:lineRule="auto"/>
        <w:jc w:val="both"/>
        <w:rPr>
          <w:rFonts w:ascii="Times New Roman" w:hAnsi="Times New Roman"/>
          <w:b/>
          <w:bCs/>
          <w:w w:val="105"/>
        </w:rPr>
      </w:pPr>
      <w:r w:rsidRPr="00DF07C1">
        <w:rPr>
          <w:rFonts w:ascii="Times New Roman" w:hAnsi="Times New Roman"/>
          <w:b/>
          <w:bCs/>
          <w:w w:val="105"/>
        </w:rPr>
        <w:t>Tabel 4.</w:t>
      </w:r>
      <w:r>
        <w:rPr>
          <w:rFonts w:ascii="Times New Roman" w:hAnsi="Times New Roman"/>
          <w:b/>
          <w:bCs/>
          <w:w w:val="105"/>
        </w:rPr>
        <w:t>2</w:t>
      </w:r>
      <w:r w:rsidRPr="00DF07C1">
        <w:rPr>
          <w:rFonts w:ascii="Times New Roman" w:hAnsi="Times New Roman"/>
          <w:b/>
          <w:bCs/>
          <w:w w:val="105"/>
        </w:rPr>
        <w:t xml:space="preserve">. </w:t>
      </w:r>
      <w:bookmarkStart w:id="10" w:name="_Hlk201719260"/>
      <w:r w:rsidRPr="00DF07C1">
        <w:rPr>
          <w:rFonts w:ascii="Times New Roman" w:hAnsi="Times New Roman"/>
          <w:b/>
          <w:bCs/>
          <w:w w:val="105"/>
        </w:rPr>
        <w:t>Identitas Petani Sampel Berdasarkan Umur</w:t>
      </w:r>
      <w:bookmarkEnd w:id="1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
        <w:gridCol w:w="2725"/>
        <w:gridCol w:w="1879"/>
        <w:gridCol w:w="2482"/>
      </w:tblGrid>
      <w:tr w:rsidR="000E670C" w:rsidRPr="00DF07C1" w:rsidTr="00FB5CF6">
        <w:tc>
          <w:tcPr>
            <w:tcW w:w="960" w:type="dxa"/>
          </w:tcPr>
          <w:p w:rsidR="000E670C" w:rsidRPr="00DF07C1" w:rsidRDefault="000E670C" w:rsidP="00FB5CF6">
            <w:pPr>
              <w:spacing w:after="0" w:line="240" w:lineRule="auto"/>
              <w:jc w:val="center"/>
              <w:rPr>
                <w:rFonts w:ascii="Times New Roman" w:hAnsi="Times New Roman"/>
                <w:b/>
                <w:bCs/>
                <w:w w:val="105"/>
              </w:rPr>
            </w:pPr>
            <w:r w:rsidRPr="00DF07C1">
              <w:rPr>
                <w:rFonts w:ascii="Times New Roman" w:hAnsi="Times New Roman"/>
                <w:b/>
                <w:bCs/>
                <w:w w:val="105"/>
              </w:rPr>
              <w:t>No.</w:t>
            </w:r>
          </w:p>
        </w:tc>
        <w:tc>
          <w:tcPr>
            <w:tcW w:w="2726" w:type="dxa"/>
          </w:tcPr>
          <w:p w:rsidR="000E670C" w:rsidRPr="00DF07C1" w:rsidRDefault="000E670C" w:rsidP="00FB5CF6">
            <w:pPr>
              <w:spacing w:after="0" w:line="240" w:lineRule="auto"/>
              <w:jc w:val="center"/>
              <w:rPr>
                <w:rFonts w:ascii="Times New Roman" w:hAnsi="Times New Roman"/>
                <w:b/>
                <w:bCs/>
                <w:w w:val="105"/>
              </w:rPr>
            </w:pPr>
            <w:r w:rsidRPr="00DF07C1">
              <w:rPr>
                <w:rFonts w:ascii="Times New Roman" w:hAnsi="Times New Roman"/>
                <w:b/>
                <w:bCs/>
                <w:w w:val="105"/>
              </w:rPr>
              <w:t>Golongan Umur (Tahun)</w:t>
            </w:r>
          </w:p>
        </w:tc>
        <w:tc>
          <w:tcPr>
            <w:tcW w:w="1879" w:type="dxa"/>
          </w:tcPr>
          <w:p w:rsidR="000E670C" w:rsidRPr="00DF07C1" w:rsidRDefault="000E670C" w:rsidP="00FB5CF6">
            <w:pPr>
              <w:spacing w:after="0" w:line="240" w:lineRule="auto"/>
              <w:jc w:val="center"/>
              <w:rPr>
                <w:rFonts w:ascii="Times New Roman" w:hAnsi="Times New Roman"/>
                <w:b/>
                <w:bCs/>
                <w:w w:val="105"/>
              </w:rPr>
            </w:pPr>
            <w:r w:rsidRPr="00DF07C1">
              <w:rPr>
                <w:rFonts w:ascii="Times New Roman" w:hAnsi="Times New Roman"/>
                <w:b/>
                <w:bCs/>
                <w:w w:val="105"/>
              </w:rPr>
              <w:t>Jumlah (Orang)</w:t>
            </w:r>
          </w:p>
        </w:tc>
        <w:tc>
          <w:tcPr>
            <w:tcW w:w="2483" w:type="dxa"/>
          </w:tcPr>
          <w:p w:rsidR="000E670C" w:rsidRPr="00DF07C1" w:rsidRDefault="000E670C" w:rsidP="00FB5CF6">
            <w:pPr>
              <w:spacing w:after="0" w:line="240" w:lineRule="auto"/>
              <w:jc w:val="center"/>
              <w:rPr>
                <w:rFonts w:ascii="Times New Roman" w:hAnsi="Times New Roman"/>
                <w:b/>
                <w:bCs/>
                <w:w w:val="105"/>
              </w:rPr>
            </w:pPr>
            <w:r w:rsidRPr="00DF07C1">
              <w:rPr>
                <w:rFonts w:ascii="Times New Roman" w:hAnsi="Times New Roman"/>
                <w:b/>
                <w:bCs/>
                <w:w w:val="105"/>
              </w:rPr>
              <w:t>Persentase (%)</w:t>
            </w:r>
          </w:p>
        </w:tc>
      </w:tr>
      <w:tr w:rsidR="000E670C" w:rsidRPr="00DF07C1" w:rsidTr="00FB5CF6">
        <w:tc>
          <w:tcPr>
            <w:tcW w:w="960" w:type="dxa"/>
          </w:tcPr>
          <w:p w:rsidR="000E670C" w:rsidRPr="00DF07C1" w:rsidRDefault="000E670C" w:rsidP="00FB5CF6">
            <w:pPr>
              <w:spacing w:after="0" w:line="240" w:lineRule="auto"/>
              <w:jc w:val="center"/>
              <w:rPr>
                <w:rFonts w:ascii="Times New Roman" w:hAnsi="Times New Roman"/>
                <w:w w:val="105"/>
              </w:rPr>
            </w:pPr>
            <w:r w:rsidRPr="00DF07C1">
              <w:rPr>
                <w:rFonts w:ascii="Times New Roman" w:hAnsi="Times New Roman"/>
                <w:w w:val="105"/>
              </w:rPr>
              <w:t>1</w:t>
            </w:r>
          </w:p>
        </w:tc>
        <w:tc>
          <w:tcPr>
            <w:tcW w:w="2726" w:type="dxa"/>
          </w:tcPr>
          <w:p w:rsidR="000E670C" w:rsidRPr="00DF07C1" w:rsidRDefault="000E670C" w:rsidP="00FB5CF6">
            <w:pPr>
              <w:spacing w:after="0" w:line="240" w:lineRule="auto"/>
              <w:jc w:val="center"/>
              <w:rPr>
                <w:rFonts w:ascii="Times New Roman" w:hAnsi="Times New Roman"/>
                <w:w w:val="105"/>
              </w:rPr>
            </w:pPr>
            <w:r w:rsidRPr="00DF07C1">
              <w:rPr>
                <w:rFonts w:ascii="Times New Roman" w:hAnsi="Times New Roman"/>
                <w:w w:val="105"/>
              </w:rPr>
              <w:t>2</w:t>
            </w:r>
            <w:r>
              <w:rPr>
                <w:rFonts w:ascii="Times New Roman" w:hAnsi="Times New Roman"/>
                <w:w w:val="105"/>
              </w:rPr>
              <w:t>7</w:t>
            </w:r>
            <w:r w:rsidRPr="00DF07C1">
              <w:rPr>
                <w:rFonts w:ascii="Times New Roman" w:hAnsi="Times New Roman"/>
                <w:w w:val="105"/>
              </w:rPr>
              <w:t>–31</w:t>
            </w:r>
          </w:p>
        </w:tc>
        <w:tc>
          <w:tcPr>
            <w:tcW w:w="1879" w:type="dxa"/>
          </w:tcPr>
          <w:p w:rsidR="000E670C" w:rsidRPr="00DF07C1" w:rsidRDefault="000E670C" w:rsidP="00FB5CF6">
            <w:pPr>
              <w:spacing w:after="0" w:line="240" w:lineRule="auto"/>
              <w:jc w:val="center"/>
              <w:rPr>
                <w:rFonts w:ascii="Times New Roman" w:hAnsi="Times New Roman"/>
                <w:w w:val="105"/>
              </w:rPr>
            </w:pPr>
            <w:r>
              <w:rPr>
                <w:rFonts w:ascii="Times New Roman" w:hAnsi="Times New Roman"/>
                <w:w w:val="105"/>
              </w:rPr>
              <w:t>4</w:t>
            </w:r>
          </w:p>
        </w:tc>
        <w:tc>
          <w:tcPr>
            <w:tcW w:w="2483" w:type="dxa"/>
          </w:tcPr>
          <w:p w:rsidR="000E670C" w:rsidRPr="00DF07C1" w:rsidRDefault="000E670C" w:rsidP="00FB5CF6">
            <w:pPr>
              <w:spacing w:after="0" w:line="240" w:lineRule="auto"/>
              <w:jc w:val="center"/>
              <w:rPr>
                <w:rFonts w:ascii="Times New Roman" w:hAnsi="Times New Roman"/>
                <w:w w:val="105"/>
              </w:rPr>
            </w:pPr>
            <w:r>
              <w:rPr>
                <w:rFonts w:ascii="Times New Roman" w:hAnsi="Times New Roman"/>
                <w:w w:val="105"/>
              </w:rPr>
              <w:t>12,5</w:t>
            </w:r>
          </w:p>
        </w:tc>
      </w:tr>
      <w:tr w:rsidR="000E670C" w:rsidRPr="00DF07C1" w:rsidTr="00FB5CF6">
        <w:tc>
          <w:tcPr>
            <w:tcW w:w="960" w:type="dxa"/>
          </w:tcPr>
          <w:p w:rsidR="000E670C" w:rsidRPr="00DF07C1" w:rsidRDefault="000E670C" w:rsidP="00FB5CF6">
            <w:pPr>
              <w:spacing w:after="0" w:line="240" w:lineRule="auto"/>
              <w:jc w:val="center"/>
              <w:rPr>
                <w:rFonts w:ascii="Times New Roman" w:hAnsi="Times New Roman"/>
                <w:w w:val="105"/>
              </w:rPr>
            </w:pPr>
            <w:r w:rsidRPr="00DF07C1">
              <w:rPr>
                <w:rFonts w:ascii="Times New Roman" w:hAnsi="Times New Roman"/>
                <w:w w:val="105"/>
              </w:rPr>
              <w:t>2</w:t>
            </w:r>
          </w:p>
        </w:tc>
        <w:tc>
          <w:tcPr>
            <w:tcW w:w="2726" w:type="dxa"/>
          </w:tcPr>
          <w:p w:rsidR="000E670C" w:rsidRPr="00DF07C1" w:rsidRDefault="000E670C" w:rsidP="00FB5CF6">
            <w:pPr>
              <w:spacing w:after="0" w:line="240" w:lineRule="auto"/>
              <w:jc w:val="center"/>
              <w:rPr>
                <w:rFonts w:ascii="Times New Roman" w:hAnsi="Times New Roman"/>
                <w:w w:val="105"/>
              </w:rPr>
            </w:pPr>
            <w:r w:rsidRPr="00DF07C1">
              <w:rPr>
                <w:rFonts w:ascii="Times New Roman" w:hAnsi="Times New Roman"/>
                <w:w w:val="105"/>
              </w:rPr>
              <w:t>32–38</w:t>
            </w:r>
          </w:p>
        </w:tc>
        <w:tc>
          <w:tcPr>
            <w:tcW w:w="1879" w:type="dxa"/>
          </w:tcPr>
          <w:p w:rsidR="000E670C" w:rsidRPr="00DF07C1" w:rsidRDefault="000E670C" w:rsidP="00FB5CF6">
            <w:pPr>
              <w:spacing w:after="0" w:line="240" w:lineRule="auto"/>
              <w:jc w:val="center"/>
              <w:rPr>
                <w:rFonts w:ascii="Times New Roman" w:hAnsi="Times New Roman"/>
                <w:w w:val="105"/>
              </w:rPr>
            </w:pPr>
            <w:r>
              <w:rPr>
                <w:rFonts w:ascii="Times New Roman" w:hAnsi="Times New Roman"/>
                <w:w w:val="105"/>
              </w:rPr>
              <w:t>9</w:t>
            </w:r>
          </w:p>
        </w:tc>
        <w:tc>
          <w:tcPr>
            <w:tcW w:w="2483" w:type="dxa"/>
          </w:tcPr>
          <w:p w:rsidR="000E670C" w:rsidRPr="00DF07C1" w:rsidRDefault="000E670C" w:rsidP="00FB5CF6">
            <w:pPr>
              <w:spacing w:after="0" w:line="240" w:lineRule="auto"/>
              <w:jc w:val="center"/>
              <w:rPr>
                <w:rFonts w:ascii="Times New Roman" w:hAnsi="Times New Roman"/>
                <w:w w:val="105"/>
              </w:rPr>
            </w:pPr>
            <w:r>
              <w:rPr>
                <w:rFonts w:ascii="Times New Roman" w:hAnsi="Times New Roman"/>
                <w:w w:val="105"/>
              </w:rPr>
              <w:t>28,1</w:t>
            </w:r>
          </w:p>
        </w:tc>
      </w:tr>
      <w:tr w:rsidR="000E670C" w:rsidRPr="00DF07C1" w:rsidTr="00FB5CF6">
        <w:tc>
          <w:tcPr>
            <w:tcW w:w="960" w:type="dxa"/>
          </w:tcPr>
          <w:p w:rsidR="000E670C" w:rsidRPr="00DF07C1" w:rsidRDefault="000E670C" w:rsidP="00FB5CF6">
            <w:pPr>
              <w:spacing w:after="0" w:line="240" w:lineRule="auto"/>
              <w:jc w:val="center"/>
              <w:rPr>
                <w:rFonts w:ascii="Times New Roman" w:hAnsi="Times New Roman"/>
                <w:w w:val="105"/>
              </w:rPr>
            </w:pPr>
            <w:r w:rsidRPr="00DF07C1">
              <w:rPr>
                <w:rFonts w:ascii="Times New Roman" w:hAnsi="Times New Roman"/>
                <w:w w:val="105"/>
              </w:rPr>
              <w:t>3</w:t>
            </w:r>
          </w:p>
        </w:tc>
        <w:tc>
          <w:tcPr>
            <w:tcW w:w="2726" w:type="dxa"/>
          </w:tcPr>
          <w:p w:rsidR="000E670C" w:rsidRPr="00DF07C1" w:rsidRDefault="000E670C" w:rsidP="00FB5CF6">
            <w:pPr>
              <w:spacing w:after="0" w:line="240" w:lineRule="auto"/>
              <w:jc w:val="center"/>
              <w:rPr>
                <w:rFonts w:ascii="Times New Roman" w:hAnsi="Times New Roman"/>
                <w:w w:val="105"/>
              </w:rPr>
            </w:pPr>
            <w:r w:rsidRPr="00DF07C1">
              <w:rPr>
                <w:rFonts w:ascii="Times New Roman" w:hAnsi="Times New Roman"/>
                <w:w w:val="105"/>
              </w:rPr>
              <w:t>39–45</w:t>
            </w:r>
          </w:p>
        </w:tc>
        <w:tc>
          <w:tcPr>
            <w:tcW w:w="1879" w:type="dxa"/>
          </w:tcPr>
          <w:p w:rsidR="000E670C" w:rsidRPr="00DF07C1" w:rsidRDefault="000E670C" w:rsidP="00FB5CF6">
            <w:pPr>
              <w:spacing w:after="0" w:line="240" w:lineRule="auto"/>
              <w:jc w:val="center"/>
              <w:rPr>
                <w:rFonts w:ascii="Times New Roman" w:hAnsi="Times New Roman"/>
                <w:w w:val="105"/>
              </w:rPr>
            </w:pPr>
            <w:r>
              <w:rPr>
                <w:rFonts w:ascii="Times New Roman" w:hAnsi="Times New Roman"/>
                <w:w w:val="105"/>
              </w:rPr>
              <w:t>4</w:t>
            </w:r>
          </w:p>
        </w:tc>
        <w:tc>
          <w:tcPr>
            <w:tcW w:w="2483" w:type="dxa"/>
          </w:tcPr>
          <w:p w:rsidR="000E670C" w:rsidRPr="00DF07C1" w:rsidRDefault="000E670C" w:rsidP="00FB5CF6">
            <w:pPr>
              <w:spacing w:after="0" w:line="240" w:lineRule="auto"/>
              <w:jc w:val="center"/>
              <w:rPr>
                <w:rFonts w:ascii="Times New Roman" w:hAnsi="Times New Roman"/>
                <w:w w:val="105"/>
              </w:rPr>
            </w:pPr>
            <w:r>
              <w:rPr>
                <w:rFonts w:ascii="Times New Roman" w:hAnsi="Times New Roman"/>
                <w:w w:val="105"/>
              </w:rPr>
              <w:t>12,5</w:t>
            </w:r>
          </w:p>
        </w:tc>
      </w:tr>
      <w:tr w:rsidR="000E670C" w:rsidRPr="00DF07C1" w:rsidTr="00FB5CF6">
        <w:tc>
          <w:tcPr>
            <w:tcW w:w="960" w:type="dxa"/>
          </w:tcPr>
          <w:p w:rsidR="000E670C" w:rsidRPr="00DF07C1" w:rsidRDefault="000E670C" w:rsidP="00FB5CF6">
            <w:pPr>
              <w:spacing w:after="0" w:line="240" w:lineRule="auto"/>
              <w:jc w:val="center"/>
              <w:rPr>
                <w:rFonts w:ascii="Times New Roman" w:hAnsi="Times New Roman"/>
                <w:w w:val="105"/>
              </w:rPr>
            </w:pPr>
            <w:r w:rsidRPr="00DF07C1">
              <w:rPr>
                <w:rFonts w:ascii="Times New Roman" w:hAnsi="Times New Roman"/>
                <w:w w:val="105"/>
              </w:rPr>
              <w:t>4</w:t>
            </w:r>
          </w:p>
        </w:tc>
        <w:tc>
          <w:tcPr>
            <w:tcW w:w="2726" w:type="dxa"/>
          </w:tcPr>
          <w:p w:rsidR="000E670C" w:rsidRPr="00DF07C1" w:rsidRDefault="000E670C" w:rsidP="00FB5CF6">
            <w:pPr>
              <w:spacing w:after="0" w:line="240" w:lineRule="auto"/>
              <w:jc w:val="center"/>
              <w:rPr>
                <w:rFonts w:ascii="Times New Roman" w:hAnsi="Times New Roman"/>
                <w:w w:val="105"/>
              </w:rPr>
            </w:pPr>
            <w:r w:rsidRPr="00DF07C1">
              <w:rPr>
                <w:rFonts w:ascii="Times New Roman" w:hAnsi="Times New Roman"/>
                <w:w w:val="105"/>
              </w:rPr>
              <w:t>46–52</w:t>
            </w:r>
          </w:p>
        </w:tc>
        <w:tc>
          <w:tcPr>
            <w:tcW w:w="1879" w:type="dxa"/>
          </w:tcPr>
          <w:p w:rsidR="000E670C" w:rsidRPr="00DF07C1" w:rsidRDefault="000E670C" w:rsidP="00FB5CF6">
            <w:pPr>
              <w:spacing w:after="0" w:line="240" w:lineRule="auto"/>
              <w:jc w:val="center"/>
              <w:rPr>
                <w:rFonts w:ascii="Times New Roman" w:hAnsi="Times New Roman"/>
                <w:w w:val="105"/>
              </w:rPr>
            </w:pPr>
            <w:r>
              <w:rPr>
                <w:rFonts w:ascii="Times New Roman" w:hAnsi="Times New Roman"/>
                <w:w w:val="105"/>
              </w:rPr>
              <w:t>8</w:t>
            </w:r>
          </w:p>
        </w:tc>
        <w:tc>
          <w:tcPr>
            <w:tcW w:w="2483" w:type="dxa"/>
          </w:tcPr>
          <w:p w:rsidR="000E670C" w:rsidRPr="00DF07C1" w:rsidRDefault="000E670C" w:rsidP="00FB5CF6">
            <w:pPr>
              <w:spacing w:after="0" w:line="240" w:lineRule="auto"/>
              <w:jc w:val="center"/>
              <w:rPr>
                <w:rFonts w:ascii="Times New Roman" w:hAnsi="Times New Roman"/>
                <w:w w:val="105"/>
              </w:rPr>
            </w:pPr>
            <w:r>
              <w:rPr>
                <w:rFonts w:ascii="Times New Roman" w:hAnsi="Times New Roman"/>
                <w:w w:val="105"/>
              </w:rPr>
              <w:t>25,0</w:t>
            </w:r>
          </w:p>
        </w:tc>
      </w:tr>
      <w:tr w:rsidR="000E670C" w:rsidRPr="00DF07C1" w:rsidTr="00FB5CF6">
        <w:tc>
          <w:tcPr>
            <w:tcW w:w="960" w:type="dxa"/>
          </w:tcPr>
          <w:p w:rsidR="000E670C" w:rsidRPr="00DF07C1" w:rsidRDefault="000E670C" w:rsidP="00FB5CF6">
            <w:pPr>
              <w:spacing w:after="0" w:line="240" w:lineRule="auto"/>
              <w:jc w:val="center"/>
              <w:rPr>
                <w:rFonts w:ascii="Times New Roman" w:hAnsi="Times New Roman"/>
                <w:w w:val="105"/>
              </w:rPr>
            </w:pPr>
            <w:r w:rsidRPr="00DF07C1">
              <w:rPr>
                <w:rFonts w:ascii="Times New Roman" w:hAnsi="Times New Roman"/>
                <w:w w:val="105"/>
              </w:rPr>
              <w:t>5</w:t>
            </w:r>
          </w:p>
        </w:tc>
        <w:tc>
          <w:tcPr>
            <w:tcW w:w="2726" w:type="dxa"/>
          </w:tcPr>
          <w:p w:rsidR="000E670C" w:rsidRPr="00DF07C1" w:rsidRDefault="000E670C" w:rsidP="00FB5CF6">
            <w:pPr>
              <w:spacing w:after="0" w:line="240" w:lineRule="auto"/>
              <w:jc w:val="center"/>
              <w:rPr>
                <w:rFonts w:ascii="Times New Roman" w:hAnsi="Times New Roman"/>
                <w:w w:val="105"/>
              </w:rPr>
            </w:pPr>
            <w:r w:rsidRPr="00DF07C1">
              <w:rPr>
                <w:rFonts w:ascii="Times New Roman" w:hAnsi="Times New Roman"/>
                <w:w w:val="105"/>
              </w:rPr>
              <w:t>53–60</w:t>
            </w:r>
          </w:p>
        </w:tc>
        <w:tc>
          <w:tcPr>
            <w:tcW w:w="1879" w:type="dxa"/>
          </w:tcPr>
          <w:p w:rsidR="000E670C" w:rsidRPr="00DF07C1" w:rsidRDefault="000E670C" w:rsidP="00FB5CF6">
            <w:pPr>
              <w:spacing w:after="0" w:line="240" w:lineRule="auto"/>
              <w:jc w:val="center"/>
              <w:rPr>
                <w:rFonts w:ascii="Times New Roman" w:hAnsi="Times New Roman"/>
                <w:w w:val="105"/>
              </w:rPr>
            </w:pPr>
            <w:r>
              <w:rPr>
                <w:rFonts w:ascii="Times New Roman" w:hAnsi="Times New Roman"/>
                <w:w w:val="105"/>
              </w:rPr>
              <w:t>7</w:t>
            </w:r>
          </w:p>
        </w:tc>
        <w:tc>
          <w:tcPr>
            <w:tcW w:w="2483" w:type="dxa"/>
          </w:tcPr>
          <w:p w:rsidR="000E670C" w:rsidRPr="00DF07C1" w:rsidRDefault="000E670C" w:rsidP="00FB5CF6">
            <w:pPr>
              <w:spacing w:after="0" w:line="240" w:lineRule="auto"/>
              <w:jc w:val="center"/>
              <w:rPr>
                <w:rFonts w:ascii="Times New Roman" w:hAnsi="Times New Roman"/>
                <w:w w:val="105"/>
              </w:rPr>
            </w:pPr>
            <w:r>
              <w:rPr>
                <w:rFonts w:ascii="Times New Roman" w:hAnsi="Times New Roman"/>
                <w:w w:val="105"/>
              </w:rPr>
              <w:t>21,9</w:t>
            </w:r>
          </w:p>
        </w:tc>
      </w:tr>
      <w:tr w:rsidR="000E670C" w:rsidRPr="00DF07C1" w:rsidTr="00FB5CF6">
        <w:tc>
          <w:tcPr>
            <w:tcW w:w="960" w:type="dxa"/>
          </w:tcPr>
          <w:p w:rsidR="000E670C" w:rsidRPr="00DF07C1" w:rsidRDefault="000E670C" w:rsidP="00FB5CF6">
            <w:pPr>
              <w:spacing w:after="0" w:line="240" w:lineRule="auto"/>
              <w:jc w:val="center"/>
              <w:rPr>
                <w:rFonts w:ascii="Times New Roman" w:hAnsi="Times New Roman"/>
                <w:b/>
                <w:bCs/>
                <w:w w:val="105"/>
              </w:rPr>
            </w:pPr>
            <w:r w:rsidRPr="00DF07C1">
              <w:rPr>
                <w:rFonts w:ascii="Times New Roman" w:hAnsi="Times New Roman"/>
                <w:b/>
                <w:bCs/>
                <w:w w:val="105"/>
              </w:rPr>
              <w:t>Jumlah</w:t>
            </w:r>
          </w:p>
        </w:tc>
        <w:tc>
          <w:tcPr>
            <w:tcW w:w="2726" w:type="dxa"/>
          </w:tcPr>
          <w:p w:rsidR="000E670C" w:rsidRPr="00DF07C1" w:rsidRDefault="000E670C" w:rsidP="00FB5CF6">
            <w:pPr>
              <w:spacing w:after="0" w:line="240" w:lineRule="auto"/>
              <w:jc w:val="center"/>
              <w:rPr>
                <w:rFonts w:ascii="Times New Roman" w:hAnsi="Times New Roman"/>
                <w:b/>
                <w:bCs/>
                <w:w w:val="105"/>
              </w:rPr>
            </w:pPr>
          </w:p>
        </w:tc>
        <w:tc>
          <w:tcPr>
            <w:tcW w:w="1879" w:type="dxa"/>
          </w:tcPr>
          <w:p w:rsidR="000E670C" w:rsidRPr="00DF07C1" w:rsidRDefault="000E670C" w:rsidP="00FB5CF6">
            <w:pPr>
              <w:spacing w:after="0" w:line="240" w:lineRule="auto"/>
              <w:jc w:val="center"/>
              <w:rPr>
                <w:rFonts w:ascii="Times New Roman" w:hAnsi="Times New Roman"/>
                <w:b/>
                <w:bCs/>
                <w:w w:val="105"/>
              </w:rPr>
            </w:pPr>
            <w:r w:rsidRPr="00DF07C1">
              <w:rPr>
                <w:rFonts w:ascii="Times New Roman" w:hAnsi="Times New Roman"/>
                <w:b/>
                <w:bCs/>
                <w:w w:val="105"/>
              </w:rPr>
              <w:t>3</w:t>
            </w:r>
            <w:r>
              <w:rPr>
                <w:rFonts w:ascii="Times New Roman" w:hAnsi="Times New Roman"/>
                <w:b/>
                <w:bCs/>
                <w:w w:val="105"/>
              </w:rPr>
              <w:t>2</w:t>
            </w:r>
          </w:p>
        </w:tc>
        <w:tc>
          <w:tcPr>
            <w:tcW w:w="2483" w:type="dxa"/>
          </w:tcPr>
          <w:p w:rsidR="000E670C" w:rsidRPr="00DF07C1" w:rsidRDefault="000E670C" w:rsidP="00FB5CF6">
            <w:pPr>
              <w:spacing w:after="0" w:line="240" w:lineRule="auto"/>
              <w:jc w:val="center"/>
              <w:rPr>
                <w:rFonts w:ascii="Times New Roman" w:hAnsi="Times New Roman"/>
                <w:b/>
                <w:bCs/>
                <w:w w:val="105"/>
              </w:rPr>
            </w:pPr>
            <w:r w:rsidRPr="00DF07C1">
              <w:rPr>
                <w:rFonts w:ascii="Times New Roman" w:hAnsi="Times New Roman"/>
                <w:b/>
                <w:bCs/>
                <w:w w:val="105"/>
              </w:rPr>
              <w:t>100</w:t>
            </w:r>
          </w:p>
        </w:tc>
      </w:tr>
    </w:tbl>
    <w:p w:rsidR="000E670C" w:rsidRPr="00DF07C1" w:rsidRDefault="000E670C" w:rsidP="000E670C">
      <w:pPr>
        <w:spacing w:after="0" w:line="480" w:lineRule="auto"/>
        <w:jc w:val="both"/>
        <w:rPr>
          <w:rFonts w:ascii="Times New Roman" w:hAnsi="Times New Roman"/>
          <w:i/>
          <w:iCs/>
          <w:w w:val="105"/>
          <w:sz w:val="24"/>
          <w:szCs w:val="24"/>
        </w:rPr>
      </w:pPr>
      <w:r w:rsidRPr="00DF07C1">
        <w:rPr>
          <w:rFonts w:ascii="Times New Roman" w:hAnsi="Times New Roman"/>
          <w:i/>
          <w:iCs/>
          <w:w w:val="105"/>
          <w:sz w:val="24"/>
          <w:szCs w:val="24"/>
        </w:rPr>
        <w:t>Sumber : Data Primer diolah, Tahun 202</w:t>
      </w:r>
      <w:r>
        <w:rPr>
          <w:rFonts w:ascii="Times New Roman" w:hAnsi="Times New Roman"/>
          <w:i/>
          <w:iCs/>
          <w:w w:val="105"/>
          <w:sz w:val="24"/>
          <w:szCs w:val="24"/>
        </w:rPr>
        <w:t>5</w:t>
      </w:r>
    </w:p>
    <w:p w:rsidR="000E670C" w:rsidRDefault="000E670C" w:rsidP="000E670C">
      <w:pPr>
        <w:pStyle w:val="BodyText"/>
        <w:spacing w:line="496" w:lineRule="auto"/>
        <w:ind w:right="2" w:firstLine="720"/>
        <w:jc w:val="both"/>
        <w:rPr>
          <w:rFonts w:ascii="Times New Roman" w:hAnsi="Times New Roman"/>
          <w:w w:val="105"/>
          <w:sz w:val="24"/>
          <w:szCs w:val="24"/>
        </w:rPr>
      </w:pPr>
      <w:r w:rsidRPr="00A325CE">
        <w:rPr>
          <w:rFonts w:ascii="Times New Roman" w:hAnsi="Times New Roman"/>
          <w:w w:val="105"/>
          <w:sz w:val="24"/>
          <w:szCs w:val="24"/>
        </w:rPr>
        <w:lastRenderedPageBreak/>
        <w:t>Tabel</w:t>
      </w:r>
      <w:r>
        <w:rPr>
          <w:rFonts w:ascii="Times New Roman" w:hAnsi="Times New Roman"/>
          <w:w w:val="105"/>
          <w:sz w:val="24"/>
          <w:szCs w:val="24"/>
        </w:rPr>
        <w:t xml:space="preserve"> 4.1.</w:t>
      </w:r>
      <w:r w:rsidRPr="00A325CE">
        <w:rPr>
          <w:rFonts w:ascii="Times New Roman" w:hAnsi="Times New Roman"/>
          <w:w w:val="105"/>
          <w:sz w:val="24"/>
          <w:szCs w:val="24"/>
        </w:rPr>
        <w:t xml:space="preserve"> menunjukkan bahwa dari jumlah petani responden yaitu sebanyak </w:t>
      </w:r>
      <w:r>
        <w:rPr>
          <w:rFonts w:ascii="Times New Roman" w:hAnsi="Times New Roman"/>
          <w:w w:val="105"/>
          <w:sz w:val="24"/>
          <w:szCs w:val="24"/>
        </w:rPr>
        <w:t>32</w:t>
      </w:r>
      <w:r w:rsidRPr="00A325CE">
        <w:rPr>
          <w:rFonts w:ascii="Times New Roman" w:hAnsi="Times New Roman"/>
          <w:w w:val="105"/>
          <w:sz w:val="24"/>
          <w:szCs w:val="24"/>
        </w:rPr>
        <w:t xml:space="preserve">petani cabai merah  yang dominan tingkat umur yang terlibat didalam kegiatanusahatani adalah tingkat umur 32 – 38 tahun dengan jumlah petani responden </w:t>
      </w:r>
      <w:r>
        <w:rPr>
          <w:rFonts w:ascii="Times New Roman" w:hAnsi="Times New Roman"/>
          <w:w w:val="105"/>
          <w:sz w:val="24"/>
          <w:szCs w:val="24"/>
        </w:rPr>
        <w:t>9</w:t>
      </w:r>
      <w:r w:rsidRPr="00A325CE">
        <w:rPr>
          <w:rFonts w:ascii="Times New Roman" w:hAnsi="Times New Roman"/>
          <w:w w:val="105"/>
          <w:sz w:val="24"/>
          <w:szCs w:val="24"/>
        </w:rPr>
        <w:t xml:space="preserve"> orang</w:t>
      </w:r>
      <w:r w:rsidRPr="00A325CE">
        <w:rPr>
          <w:rFonts w:ascii="Times New Roman" w:hAnsi="Times New Roman"/>
          <w:spacing w:val="-1"/>
          <w:w w:val="105"/>
          <w:sz w:val="24"/>
          <w:szCs w:val="24"/>
        </w:rPr>
        <w:t>tingkatpressentase</w:t>
      </w:r>
      <w:r>
        <w:rPr>
          <w:rFonts w:ascii="Times New Roman" w:hAnsi="Times New Roman"/>
          <w:spacing w:val="-1"/>
          <w:w w:val="105"/>
          <w:sz w:val="24"/>
          <w:szCs w:val="24"/>
        </w:rPr>
        <w:t xml:space="preserve">28,1 </w:t>
      </w:r>
      <w:r w:rsidRPr="00A325CE">
        <w:rPr>
          <w:rFonts w:ascii="Times New Roman" w:hAnsi="Times New Roman"/>
          <w:spacing w:val="-1"/>
          <w:w w:val="105"/>
          <w:sz w:val="24"/>
          <w:szCs w:val="24"/>
        </w:rPr>
        <w:t>%dan</w:t>
      </w:r>
      <w:r w:rsidRPr="00A325CE">
        <w:rPr>
          <w:rFonts w:ascii="Times New Roman" w:hAnsi="Times New Roman"/>
          <w:w w:val="105"/>
          <w:sz w:val="24"/>
          <w:szCs w:val="24"/>
        </w:rPr>
        <w:t xml:space="preserve">umuryangsedikitterlibatdalamusahatanicabaimerah adalah tingkat umur </w:t>
      </w:r>
      <w:r>
        <w:rPr>
          <w:rFonts w:ascii="Times New Roman" w:hAnsi="Times New Roman"/>
          <w:w w:val="105"/>
          <w:sz w:val="24"/>
          <w:szCs w:val="24"/>
        </w:rPr>
        <w:t>27</w:t>
      </w:r>
      <w:r w:rsidRPr="00A325CE">
        <w:rPr>
          <w:rFonts w:ascii="Times New Roman" w:hAnsi="Times New Roman"/>
          <w:w w:val="105"/>
          <w:sz w:val="24"/>
          <w:szCs w:val="24"/>
        </w:rPr>
        <w:t xml:space="preserve"> – </w:t>
      </w:r>
      <w:r>
        <w:rPr>
          <w:rFonts w:ascii="Times New Roman" w:hAnsi="Times New Roman"/>
          <w:w w:val="105"/>
          <w:sz w:val="24"/>
          <w:szCs w:val="24"/>
        </w:rPr>
        <w:t xml:space="preserve">31 dan </w:t>
      </w:r>
      <w:r w:rsidRPr="00DF07C1">
        <w:rPr>
          <w:rFonts w:ascii="Times New Roman" w:hAnsi="Times New Roman"/>
          <w:w w:val="105"/>
        </w:rPr>
        <w:t>39–45</w:t>
      </w:r>
      <w:r w:rsidRPr="00A325CE">
        <w:rPr>
          <w:rFonts w:ascii="Times New Roman" w:hAnsi="Times New Roman"/>
          <w:w w:val="105"/>
          <w:sz w:val="24"/>
          <w:szCs w:val="24"/>
        </w:rPr>
        <w:t xml:space="preserve"> tahun dengan petani </w:t>
      </w:r>
      <w:r>
        <w:rPr>
          <w:rFonts w:ascii="Times New Roman" w:hAnsi="Times New Roman"/>
          <w:w w:val="105"/>
          <w:sz w:val="24"/>
          <w:szCs w:val="24"/>
        </w:rPr>
        <w:t>4</w:t>
      </w:r>
      <w:r w:rsidRPr="00A325CE">
        <w:rPr>
          <w:rFonts w:ascii="Times New Roman" w:hAnsi="Times New Roman"/>
          <w:w w:val="105"/>
          <w:sz w:val="24"/>
          <w:szCs w:val="24"/>
        </w:rPr>
        <w:t xml:space="preserve"> orang tingkat persentase</w:t>
      </w:r>
      <w:r>
        <w:rPr>
          <w:rFonts w:ascii="Times New Roman" w:hAnsi="Times New Roman"/>
          <w:w w:val="105"/>
          <w:sz w:val="24"/>
          <w:szCs w:val="24"/>
        </w:rPr>
        <w:t xml:space="preserve">12,5 </w:t>
      </w:r>
      <w:r w:rsidRPr="00A325CE">
        <w:rPr>
          <w:rFonts w:ascii="Times New Roman" w:hAnsi="Times New Roman"/>
          <w:w w:val="105"/>
          <w:sz w:val="24"/>
          <w:szCs w:val="24"/>
        </w:rPr>
        <w:t>%.Dapat dikatakan bahwa umur keseluruhan petani sampel di daerah penelitian</w:t>
      </w:r>
      <w:r w:rsidRPr="00A325CE">
        <w:rPr>
          <w:rFonts w:ascii="Times New Roman" w:hAnsi="Times New Roman"/>
          <w:spacing w:val="-1"/>
          <w:w w:val="105"/>
          <w:sz w:val="24"/>
          <w:szCs w:val="24"/>
        </w:rPr>
        <w:t>tergolongdalamusiaproduktifuntukbekerja.Menurut</w:t>
      </w:r>
      <w:bookmarkStart w:id="11" w:name="_Hlk169996511"/>
      <w:r w:rsidRPr="00A325CE">
        <w:rPr>
          <w:rFonts w:ascii="Times New Roman" w:hAnsi="Times New Roman"/>
          <w:spacing w:val="-1"/>
          <w:w w:val="105"/>
          <w:sz w:val="24"/>
          <w:szCs w:val="24"/>
        </w:rPr>
        <w:t>Hariyanto(2009)</w:t>
      </w:r>
      <w:bookmarkEnd w:id="11"/>
      <w:r w:rsidRPr="00A325CE">
        <w:rPr>
          <w:rFonts w:ascii="Times New Roman" w:hAnsi="Times New Roman"/>
          <w:spacing w:val="-1"/>
          <w:w w:val="105"/>
          <w:sz w:val="24"/>
          <w:szCs w:val="24"/>
        </w:rPr>
        <w:t>,</w:t>
      </w:r>
      <w:r w:rsidRPr="00A325CE">
        <w:rPr>
          <w:rFonts w:ascii="Times New Roman" w:hAnsi="Times New Roman"/>
          <w:w w:val="105"/>
          <w:sz w:val="24"/>
          <w:szCs w:val="24"/>
        </w:rPr>
        <w:t>pendudukusiaproduktif adalah petani berumur 15 sampai 59 tahun. Pada usia 30 sampai 59 tahunresponden cenderung lebih mudah menerima inovasi yang akan membawa pengaruhterhadap peningkatanpendapatannya.</w:t>
      </w:r>
    </w:p>
    <w:p w:rsidR="000E670C" w:rsidRPr="00A325CE" w:rsidRDefault="000E670C" w:rsidP="000E670C">
      <w:pPr>
        <w:pStyle w:val="BodyText"/>
        <w:spacing w:line="496" w:lineRule="auto"/>
        <w:ind w:right="2"/>
        <w:jc w:val="both"/>
        <w:rPr>
          <w:rFonts w:ascii="Times New Roman" w:hAnsi="Times New Roman"/>
          <w:b/>
          <w:bCs/>
          <w:sz w:val="24"/>
          <w:szCs w:val="24"/>
        </w:rPr>
      </w:pPr>
      <w:bookmarkStart w:id="12" w:name="_Hlk202138324"/>
      <w:r w:rsidRPr="00A325CE">
        <w:rPr>
          <w:rFonts w:ascii="Times New Roman" w:hAnsi="Times New Roman"/>
          <w:b/>
          <w:bCs/>
          <w:w w:val="105"/>
          <w:sz w:val="24"/>
          <w:szCs w:val="24"/>
        </w:rPr>
        <w:t>4.1.</w:t>
      </w:r>
      <w:r>
        <w:rPr>
          <w:rFonts w:ascii="Times New Roman" w:hAnsi="Times New Roman"/>
          <w:b/>
          <w:bCs/>
          <w:w w:val="105"/>
          <w:sz w:val="24"/>
          <w:szCs w:val="24"/>
        </w:rPr>
        <w:t>5</w:t>
      </w:r>
      <w:r w:rsidRPr="00A325CE">
        <w:rPr>
          <w:rFonts w:ascii="Times New Roman" w:hAnsi="Times New Roman"/>
          <w:b/>
          <w:bCs/>
          <w:w w:val="105"/>
          <w:sz w:val="24"/>
          <w:szCs w:val="24"/>
        </w:rPr>
        <w:t xml:space="preserve">.2. </w:t>
      </w:r>
      <w:bookmarkStart w:id="13" w:name="_TOC_250013"/>
      <w:r w:rsidRPr="00A325CE">
        <w:rPr>
          <w:rFonts w:ascii="Times New Roman" w:hAnsi="Times New Roman"/>
          <w:b/>
          <w:bCs/>
          <w:spacing w:val="-2"/>
          <w:w w:val="105"/>
          <w:sz w:val="24"/>
          <w:szCs w:val="24"/>
        </w:rPr>
        <w:t>Tingkat</w:t>
      </w:r>
      <w:r w:rsidRPr="00A325CE">
        <w:rPr>
          <w:rFonts w:ascii="Times New Roman" w:hAnsi="Times New Roman"/>
          <w:b/>
          <w:bCs/>
          <w:spacing w:val="-1"/>
          <w:w w:val="105"/>
          <w:sz w:val="24"/>
          <w:szCs w:val="24"/>
        </w:rPr>
        <w:t>Pendidikan</w:t>
      </w:r>
      <w:bookmarkEnd w:id="13"/>
      <w:r w:rsidRPr="00A325CE">
        <w:rPr>
          <w:rFonts w:ascii="Times New Roman" w:hAnsi="Times New Roman"/>
          <w:b/>
          <w:bCs/>
          <w:spacing w:val="-1"/>
          <w:w w:val="105"/>
          <w:sz w:val="24"/>
          <w:szCs w:val="24"/>
        </w:rPr>
        <w:t>Responden</w:t>
      </w:r>
    </w:p>
    <w:bookmarkEnd w:id="12"/>
    <w:p w:rsidR="000E670C" w:rsidRDefault="000E670C" w:rsidP="000E670C">
      <w:pPr>
        <w:pStyle w:val="BodyText"/>
        <w:spacing w:line="496" w:lineRule="auto"/>
        <w:ind w:right="2" w:firstLine="720"/>
        <w:jc w:val="both"/>
        <w:rPr>
          <w:rFonts w:ascii="Times New Roman" w:hAnsi="Times New Roman"/>
          <w:sz w:val="24"/>
          <w:szCs w:val="24"/>
        </w:rPr>
      </w:pPr>
      <w:r w:rsidRPr="00A325CE">
        <w:rPr>
          <w:rFonts w:ascii="Times New Roman" w:hAnsi="Times New Roman"/>
          <w:w w:val="105"/>
          <w:sz w:val="24"/>
          <w:szCs w:val="24"/>
        </w:rPr>
        <w:t>Tingkat pendidikan merupakan faktor yang dapat menunjang dalam penyerapan</w:t>
      </w:r>
      <w:r w:rsidRPr="00A325CE">
        <w:rPr>
          <w:rFonts w:ascii="Times New Roman" w:hAnsi="Times New Roman"/>
          <w:spacing w:val="-1"/>
          <w:w w:val="105"/>
          <w:sz w:val="24"/>
          <w:szCs w:val="24"/>
        </w:rPr>
        <w:t>teknologi ataupuninovasibarudalambidangpertanian.Tingkatpendidikanyangrendah</w:t>
      </w:r>
      <w:r w:rsidRPr="00A325CE">
        <w:rPr>
          <w:rFonts w:ascii="Times New Roman" w:hAnsi="Times New Roman"/>
          <w:w w:val="105"/>
          <w:sz w:val="24"/>
          <w:szCs w:val="24"/>
        </w:rPr>
        <w:t>akan menyebabkan lambatnya daya serap petani terhadap perkembangan teknologisehinggaterjadikesulitandanbutuhwaktuyanglamadalammengadopsiinovasiyan</w:t>
      </w:r>
      <w:r>
        <w:rPr>
          <w:rFonts w:ascii="Times New Roman" w:hAnsi="Times New Roman"/>
          <w:w w:val="105"/>
          <w:sz w:val="24"/>
          <w:szCs w:val="24"/>
        </w:rPr>
        <w:t xml:space="preserve">g </w:t>
      </w:r>
      <w:r w:rsidRPr="00A325CE">
        <w:rPr>
          <w:rFonts w:ascii="Times New Roman" w:hAnsi="Times New Roman"/>
          <w:w w:val="105"/>
          <w:sz w:val="24"/>
          <w:szCs w:val="24"/>
        </w:rPr>
        <w:t>baru. Sebaliknya petani yang berpendidikan tinggi cendrung mudah menerima suatuperubahanuntukperbaikanusahataniyangditekuninya</w:t>
      </w:r>
      <w:bookmarkStart w:id="14" w:name="_Hlk169996530"/>
      <w:r w:rsidRPr="00A325CE">
        <w:rPr>
          <w:rFonts w:ascii="Times New Roman" w:hAnsi="Times New Roman"/>
          <w:w w:val="105"/>
          <w:sz w:val="24"/>
          <w:szCs w:val="24"/>
        </w:rPr>
        <w:t>(Saihani,2011)</w:t>
      </w:r>
    </w:p>
    <w:bookmarkEnd w:id="14"/>
    <w:p w:rsidR="000E670C" w:rsidRPr="00A325CE" w:rsidRDefault="000E670C" w:rsidP="000E670C">
      <w:pPr>
        <w:pStyle w:val="BodyText"/>
        <w:spacing w:line="496" w:lineRule="auto"/>
        <w:ind w:right="2" w:firstLine="720"/>
        <w:jc w:val="both"/>
        <w:rPr>
          <w:rFonts w:ascii="Times New Roman" w:hAnsi="Times New Roman"/>
          <w:sz w:val="24"/>
          <w:szCs w:val="24"/>
        </w:rPr>
      </w:pPr>
      <w:r w:rsidRPr="00A325CE">
        <w:rPr>
          <w:rFonts w:ascii="Times New Roman" w:hAnsi="Times New Roman"/>
          <w:w w:val="105"/>
          <w:sz w:val="24"/>
          <w:szCs w:val="24"/>
        </w:rPr>
        <w:lastRenderedPageBreak/>
        <w:t>Tingkatpendidikanpetanididaerahpenelitianmerupakanpenunjangdalampengembangan usahatani cabai merah. Oleh karena itu, klasifikasi tingkat petanirespondendapatdi</w:t>
      </w:r>
      <w:r>
        <w:rPr>
          <w:rFonts w:ascii="Times New Roman" w:hAnsi="Times New Roman"/>
          <w:w w:val="105"/>
          <w:sz w:val="24"/>
          <w:szCs w:val="24"/>
        </w:rPr>
        <w:t>ketahui</w:t>
      </w:r>
      <w:r w:rsidRPr="00A325CE">
        <w:rPr>
          <w:rFonts w:ascii="Times New Roman" w:hAnsi="Times New Roman"/>
          <w:w w:val="105"/>
          <w:sz w:val="24"/>
          <w:szCs w:val="24"/>
        </w:rPr>
        <w:t xml:space="preserve">padaTabel </w:t>
      </w:r>
      <w:r>
        <w:rPr>
          <w:rFonts w:ascii="Times New Roman" w:hAnsi="Times New Roman"/>
          <w:w w:val="105"/>
          <w:sz w:val="24"/>
          <w:szCs w:val="24"/>
        </w:rPr>
        <w:t>4.2. berikut</w:t>
      </w:r>
      <w:r w:rsidRPr="00A325CE">
        <w:rPr>
          <w:rFonts w:ascii="Times New Roman" w:hAnsi="Times New Roman"/>
          <w:w w:val="105"/>
          <w:sz w:val="24"/>
          <w:szCs w:val="24"/>
        </w:rPr>
        <w:t>.</w:t>
      </w:r>
    </w:p>
    <w:p w:rsidR="000E670C" w:rsidRPr="00F10A2F" w:rsidRDefault="000E670C" w:rsidP="000E670C">
      <w:pPr>
        <w:spacing w:after="0" w:line="240" w:lineRule="auto"/>
        <w:jc w:val="both"/>
        <w:rPr>
          <w:rFonts w:ascii="Times New Roman" w:hAnsi="Times New Roman"/>
          <w:b/>
          <w:bCs/>
          <w:w w:val="105"/>
          <w:sz w:val="24"/>
          <w:szCs w:val="24"/>
        </w:rPr>
      </w:pPr>
      <w:r w:rsidRPr="00F10A2F">
        <w:rPr>
          <w:rFonts w:ascii="Times New Roman" w:hAnsi="Times New Roman"/>
          <w:b/>
          <w:bCs/>
          <w:w w:val="105"/>
          <w:sz w:val="24"/>
          <w:szCs w:val="24"/>
        </w:rPr>
        <w:t>Tabel 4.</w:t>
      </w:r>
      <w:r>
        <w:rPr>
          <w:rFonts w:ascii="Times New Roman" w:hAnsi="Times New Roman"/>
          <w:b/>
          <w:bCs/>
          <w:w w:val="105"/>
          <w:sz w:val="24"/>
          <w:szCs w:val="24"/>
        </w:rPr>
        <w:t>2</w:t>
      </w:r>
      <w:r w:rsidRPr="00F10A2F">
        <w:rPr>
          <w:rFonts w:ascii="Times New Roman" w:hAnsi="Times New Roman"/>
          <w:b/>
          <w:bCs/>
          <w:w w:val="105"/>
          <w:sz w:val="24"/>
          <w:szCs w:val="24"/>
        </w:rPr>
        <w:t xml:space="preserve">. </w:t>
      </w:r>
      <w:bookmarkStart w:id="15" w:name="_Hlk202139020"/>
      <w:r w:rsidRPr="00F10A2F">
        <w:rPr>
          <w:rFonts w:ascii="Times New Roman" w:hAnsi="Times New Roman"/>
          <w:b/>
          <w:bCs/>
          <w:w w:val="105"/>
          <w:sz w:val="24"/>
          <w:szCs w:val="24"/>
        </w:rPr>
        <w:t xml:space="preserve">Identitas Petani Sampel Berdasarkan </w:t>
      </w:r>
      <w:r>
        <w:rPr>
          <w:rFonts w:ascii="Times New Roman" w:hAnsi="Times New Roman"/>
          <w:b/>
          <w:bCs/>
          <w:w w:val="105"/>
          <w:sz w:val="24"/>
          <w:szCs w:val="24"/>
        </w:rPr>
        <w:t>Pendidikan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8"/>
        <w:gridCol w:w="2358"/>
        <w:gridCol w:w="2204"/>
        <w:gridCol w:w="2456"/>
      </w:tblGrid>
      <w:tr w:rsidR="000E670C" w:rsidRPr="00C629AE" w:rsidTr="00FB5CF6">
        <w:tc>
          <w:tcPr>
            <w:tcW w:w="851" w:type="dxa"/>
          </w:tcPr>
          <w:bookmarkEnd w:id="15"/>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No.</w:t>
            </w:r>
          </w:p>
        </w:tc>
        <w:tc>
          <w:tcPr>
            <w:tcW w:w="2410"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Tingkat Pendidikan</w:t>
            </w:r>
          </w:p>
        </w:tc>
        <w:tc>
          <w:tcPr>
            <w:tcW w:w="2268"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Jumlah (Orang)</w:t>
            </w:r>
          </w:p>
        </w:tc>
        <w:tc>
          <w:tcPr>
            <w:tcW w:w="2519"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Persentase (%)</w:t>
            </w:r>
          </w:p>
        </w:tc>
      </w:tr>
      <w:tr w:rsidR="000E670C" w:rsidRPr="00C629AE" w:rsidTr="00FB5CF6">
        <w:tc>
          <w:tcPr>
            <w:tcW w:w="851"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1</w:t>
            </w:r>
          </w:p>
        </w:tc>
        <w:tc>
          <w:tcPr>
            <w:tcW w:w="2410"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Tidak Sekolah</w:t>
            </w:r>
          </w:p>
        </w:tc>
        <w:tc>
          <w:tcPr>
            <w:tcW w:w="226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w:t>
            </w:r>
          </w:p>
        </w:tc>
        <w:tc>
          <w:tcPr>
            <w:tcW w:w="2519"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0</w:t>
            </w:r>
          </w:p>
        </w:tc>
      </w:tr>
      <w:tr w:rsidR="000E670C" w:rsidRPr="00C629AE" w:rsidTr="00FB5CF6">
        <w:tc>
          <w:tcPr>
            <w:tcW w:w="851"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2</w:t>
            </w:r>
          </w:p>
        </w:tc>
        <w:tc>
          <w:tcPr>
            <w:tcW w:w="2410"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SD</w:t>
            </w:r>
          </w:p>
        </w:tc>
        <w:tc>
          <w:tcPr>
            <w:tcW w:w="226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12</w:t>
            </w:r>
          </w:p>
        </w:tc>
        <w:tc>
          <w:tcPr>
            <w:tcW w:w="2519"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37,5</w:t>
            </w:r>
          </w:p>
        </w:tc>
      </w:tr>
      <w:tr w:rsidR="000E670C" w:rsidRPr="00C629AE" w:rsidTr="00FB5CF6">
        <w:tc>
          <w:tcPr>
            <w:tcW w:w="851"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3</w:t>
            </w:r>
          </w:p>
        </w:tc>
        <w:tc>
          <w:tcPr>
            <w:tcW w:w="2410"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SMP</w:t>
            </w:r>
          </w:p>
        </w:tc>
        <w:tc>
          <w:tcPr>
            <w:tcW w:w="226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1</w:t>
            </w:r>
            <w:r>
              <w:rPr>
                <w:rFonts w:ascii="Times New Roman" w:hAnsi="Times New Roman"/>
                <w:w w:val="105"/>
                <w:sz w:val="24"/>
                <w:szCs w:val="24"/>
              </w:rPr>
              <w:t>5</w:t>
            </w:r>
          </w:p>
        </w:tc>
        <w:tc>
          <w:tcPr>
            <w:tcW w:w="2519"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46,9</w:t>
            </w:r>
          </w:p>
        </w:tc>
      </w:tr>
      <w:tr w:rsidR="000E670C" w:rsidRPr="00C629AE" w:rsidTr="00FB5CF6">
        <w:tc>
          <w:tcPr>
            <w:tcW w:w="851"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4</w:t>
            </w:r>
          </w:p>
        </w:tc>
        <w:tc>
          <w:tcPr>
            <w:tcW w:w="2410"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SMA</w:t>
            </w:r>
          </w:p>
        </w:tc>
        <w:tc>
          <w:tcPr>
            <w:tcW w:w="2268"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5</w:t>
            </w:r>
          </w:p>
        </w:tc>
        <w:tc>
          <w:tcPr>
            <w:tcW w:w="2519"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15,6</w:t>
            </w:r>
          </w:p>
        </w:tc>
      </w:tr>
      <w:tr w:rsidR="000E670C" w:rsidRPr="00C629AE" w:rsidTr="00FB5CF6">
        <w:tc>
          <w:tcPr>
            <w:tcW w:w="851"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5</w:t>
            </w:r>
          </w:p>
        </w:tc>
        <w:tc>
          <w:tcPr>
            <w:tcW w:w="2410"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S1</w:t>
            </w:r>
          </w:p>
        </w:tc>
        <w:tc>
          <w:tcPr>
            <w:tcW w:w="226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w:t>
            </w:r>
          </w:p>
        </w:tc>
        <w:tc>
          <w:tcPr>
            <w:tcW w:w="2519"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0</w:t>
            </w:r>
          </w:p>
        </w:tc>
      </w:tr>
      <w:tr w:rsidR="000E670C" w:rsidRPr="00C629AE" w:rsidTr="00FB5CF6">
        <w:tc>
          <w:tcPr>
            <w:tcW w:w="851"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Jumlah</w:t>
            </w:r>
          </w:p>
        </w:tc>
        <w:tc>
          <w:tcPr>
            <w:tcW w:w="2410" w:type="dxa"/>
          </w:tcPr>
          <w:p w:rsidR="000E670C" w:rsidRPr="00C629AE" w:rsidRDefault="000E670C" w:rsidP="00FB5CF6">
            <w:pPr>
              <w:spacing w:after="0" w:line="240" w:lineRule="auto"/>
              <w:jc w:val="center"/>
              <w:rPr>
                <w:rFonts w:ascii="Times New Roman" w:hAnsi="Times New Roman"/>
                <w:b/>
                <w:bCs/>
                <w:w w:val="105"/>
                <w:sz w:val="24"/>
                <w:szCs w:val="24"/>
              </w:rPr>
            </w:pPr>
          </w:p>
        </w:tc>
        <w:tc>
          <w:tcPr>
            <w:tcW w:w="2268"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3</w:t>
            </w:r>
            <w:r>
              <w:rPr>
                <w:rFonts w:ascii="Times New Roman" w:hAnsi="Times New Roman"/>
                <w:b/>
                <w:bCs/>
                <w:w w:val="105"/>
                <w:sz w:val="24"/>
                <w:szCs w:val="24"/>
              </w:rPr>
              <w:t>2</w:t>
            </w:r>
          </w:p>
        </w:tc>
        <w:tc>
          <w:tcPr>
            <w:tcW w:w="2519"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100</w:t>
            </w:r>
          </w:p>
        </w:tc>
      </w:tr>
    </w:tbl>
    <w:p w:rsidR="000E670C" w:rsidRPr="00A325CE" w:rsidRDefault="000E670C" w:rsidP="000E670C">
      <w:pPr>
        <w:spacing w:after="0" w:line="480" w:lineRule="auto"/>
        <w:jc w:val="both"/>
        <w:rPr>
          <w:rFonts w:ascii="Times New Roman" w:hAnsi="Times New Roman"/>
          <w:i/>
          <w:iCs/>
          <w:w w:val="105"/>
          <w:sz w:val="24"/>
          <w:szCs w:val="24"/>
        </w:rPr>
      </w:pPr>
      <w:r w:rsidRPr="00A325CE">
        <w:rPr>
          <w:rFonts w:ascii="Times New Roman" w:hAnsi="Times New Roman"/>
          <w:i/>
          <w:iCs/>
          <w:w w:val="105"/>
          <w:sz w:val="24"/>
          <w:szCs w:val="24"/>
        </w:rPr>
        <w:t>Sumber : Data Primer diolah, Tahun 202</w:t>
      </w:r>
      <w:r>
        <w:rPr>
          <w:rFonts w:ascii="Times New Roman" w:hAnsi="Times New Roman"/>
          <w:i/>
          <w:iCs/>
          <w:w w:val="105"/>
          <w:sz w:val="24"/>
          <w:szCs w:val="24"/>
        </w:rPr>
        <w:t>5</w:t>
      </w:r>
    </w:p>
    <w:p w:rsidR="000E670C" w:rsidRDefault="000E670C" w:rsidP="000E670C">
      <w:pPr>
        <w:pStyle w:val="BodyText"/>
        <w:spacing w:line="496" w:lineRule="auto"/>
        <w:ind w:right="2" w:firstLine="851"/>
        <w:jc w:val="both"/>
        <w:rPr>
          <w:rFonts w:ascii="Times New Roman" w:hAnsi="Times New Roman"/>
          <w:w w:val="105"/>
          <w:sz w:val="24"/>
          <w:szCs w:val="24"/>
        </w:rPr>
      </w:pPr>
      <w:r w:rsidRPr="004D3586">
        <w:rPr>
          <w:rFonts w:ascii="Times New Roman" w:hAnsi="Times New Roman"/>
          <w:w w:val="105"/>
          <w:sz w:val="24"/>
          <w:szCs w:val="24"/>
        </w:rPr>
        <w:t xml:space="preserve">Tabel </w:t>
      </w:r>
      <w:r>
        <w:rPr>
          <w:rFonts w:ascii="Times New Roman" w:hAnsi="Times New Roman"/>
          <w:w w:val="105"/>
          <w:sz w:val="24"/>
          <w:szCs w:val="24"/>
        </w:rPr>
        <w:t>4.2</w:t>
      </w:r>
      <w:r w:rsidRPr="004D3586">
        <w:rPr>
          <w:rFonts w:ascii="Times New Roman" w:hAnsi="Times New Roman"/>
          <w:w w:val="105"/>
          <w:sz w:val="24"/>
          <w:szCs w:val="24"/>
        </w:rPr>
        <w:t xml:space="preserve"> menunjukkan bahwa tingkat pendidikan petani responden, SD sebanyak1</w:t>
      </w:r>
      <w:r>
        <w:rPr>
          <w:rFonts w:ascii="Times New Roman" w:hAnsi="Times New Roman"/>
          <w:w w:val="105"/>
          <w:sz w:val="24"/>
          <w:szCs w:val="24"/>
        </w:rPr>
        <w:t>2</w:t>
      </w:r>
      <w:r w:rsidRPr="004D3586">
        <w:rPr>
          <w:rFonts w:ascii="Times New Roman" w:hAnsi="Times New Roman"/>
          <w:w w:val="105"/>
          <w:sz w:val="24"/>
          <w:szCs w:val="24"/>
        </w:rPr>
        <w:t>orangdenganpersentase</w:t>
      </w:r>
      <w:r>
        <w:rPr>
          <w:rFonts w:ascii="Times New Roman" w:hAnsi="Times New Roman"/>
          <w:w w:val="105"/>
          <w:sz w:val="24"/>
          <w:szCs w:val="24"/>
        </w:rPr>
        <w:t>37,5</w:t>
      </w:r>
      <w:r w:rsidRPr="004D3586">
        <w:rPr>
          <w:rFonts w:ascii="Times New Roman" w:hAnsi="Times New Roman"/>
          <w:w w:val="105"/>
          <w:sz w:val="24"/>
          <w:szCs w:val="24"/>
        </w:rPr>
        <w:t>%,SMPsebanyak</w:t>
      </w:r>
      <w:r>
        <w:rPr>
          <w:rFonts w:ascii="Times New Roman" w:hAnsi="Times New Roman"/>
          <w:w w:val="105"/>
          <w:sz w:val="24"/>
          <w:szCs w:val="24"/>
        </w:rPr>
        <w:t>15</w:t>
      </w:r>
      <w:r w:rsidRPr="004D3586">
        <w:rPr>
          <w:rFonts w:ascii="Times New Roman" w:hAnsi="Times New Roman"/>
          <w:w w:val="105"/>
          <w:sz w:val="24"/>
          <w:szCs w:val="24"/>
        </w:rPr>
        <w:t>orangdenganpersentase</w:t>
      </w:r>
      <w:r>
        <w:rPr>
          <w:rFonts w:ascii="Times New Roman" w:hAnsi="Times New Roman"/>
          <w:w w:val="105"/>
          <w:sz w:val="24"/>
          <w:szCs w:val="24"/>
        </w:rPr>
        <w:t>46,9</w:t>
      </w:r>
      <w:r w:rsidRPr="004D3586">
        <w:rPr>
          <w:rFonts w:ascii="Times New Roman" w:hAnsi="Times New Roman"/>
          <w:w w:val="105"/>
          <w:sz w:val="24"/>
          <w:szCs w:val="24"/>
        </w:rPr>
        <w:t xml:space="preserve">%,SMA sebanyak </w:t>
      </w:r>
      <w:r>
        <w:rPr>
          <w:rFonts w:ascii="Times New Roman" w:hAnsi="Times New Roman"/>
          <w:w w:val="105"/>
          <w:sz w:val="24"/>
          <w:szCs w:val="24"/>
        </w:rPr>
        <w:t>5</w:t>
      </w:r>
      <w:r w:rsidRPr="004D3586">
        <w:rPr>
          <w:rFonts w:ascii="Times New Roman" w:hAnsi="Times New Roman"/>
          <w:w w:val="105"/>
          <w:sz w:val="24"/>
          <w:szCs w:val="24"/>
        </w:rPr>
        <w:t xml:space="preserve"> orang dengan persentase </w:t>
      </w:r>
      <w:r>
        <w:rPr>
          <w:rFonts w:ascii="Times New Roman" w:hAnsi="Times New Roman"/>
          <w:w w:val="105"/>
          <w:sz w:val="24"/>
          <w:szCs w:val="24"/>
        </w:rPr>
        <w:t>15,6</w:t>
      </w:r>
      <w:r w:rsidRPr="004D3586">
        <w:rPr>
          <w:rFonts w:ascii="Times New Roman" w:hAnsi="Times New Roman"/>
          <w:w w:val="105"/>
          <w:sz w:val="24"/>
          <w:szCs w:val="24"/>
        </w:rPr>
        <w:t>%.Petaniyangmemilikitingkatpendidikantinggiakanrelatifcepatdalammelaksanakanadopsiteknologidaninovasi.Begitupunsebaliknyamerekayangberpendidikanrendahbiasanya sulit melaksanakan adopsi inovasi dengancepat.Tingkat pendidikan yangdimilikipetanimenunjukkantingkatpengetahuansertawawasanpetanidalammenerapkan teknologi maupun inovasi untuk peningkatan kegiatan usahatani</w:t>
      </w:r>
      <w:bookmarkStart w:id="16" w:name="_Hlk169996545"/>
      <w:r w:rsidRPr="004D3586">
        <w:rPr>
          <w:rFonts w:ascii="Times New Roman" w:hAnsi="Times New Roman"/>
          <w:w w:val="105"/>
          <w:sz w:val="24"/>
          <w:szCs w:val="24"/>
        </w:rPr>
        <w:t>(Lubis,2000).</w:t>
      </w:r>
    </w:p>
    <w:p w:rsidR="000E670C" w:rsidRPr="00A325CE" w:rsidRDefault="000E670C" w:rsidP="000E670C">
      <w:pPr>
        <w:pStyle w:val="BodyText"/>
        <w:spacing w:line="496" w:lineRule="auto"/>
        <w:ind w:right="2"/>
        <w:jc w:val="both"/>
        <w:rPr>
          <w:rFonts w:ascii="Times New Roman" w:hAnsi="Times New Roman"/>
          <w:b/>
          <w:bCs/>
          <w:sz w:val="24"/>
          <w:szCs w:val="24"/>
        </w:rPr>
      </w:pPr>
      <w:bookmarkStart w:id="17" w:name="_Hlk202138350"/>
      <w:bookmarkEnd w:id="16"/>
      <w:r w:rsidRPr="00A325CE">
        <w:rPr>
          <w:rFonts w:ascii="Times New Roman" w:hAnsi="Times New Roman"/>
          <w:b/>
          <w:bCs/>
          <w:w w:val="105"/>
          <w:sz w:val="24"/>
          <w:szCs w:val="24"/>
        </w:rPr>
        <w:t>4.1.</w:t>
      </w:r>
      <w:r>
        <w:rPr>
          <w:rFonts w:ascii="Times New Roman" w:hAnsi="Times New Roman"/>
          <w:b/>
          <w:bCs/>
          <w:w w:val="105"/>
          <w:sz w:val="24"/>
          <w:szCs w:val="24"/>
        </w:rPr>
        <w:t>5</w:t>
      </w:r>
      <w:r w:rsidRPr="00A325CE">
        <w:rPr>
          <w:rFonts w:ascii="Times New Roman" w:hAnsi="Times New Roman"/>
          <w:b/>
          <w:bCs/>
          <w:w w:val="105"/>
          <w:sz w:val="24"/>
          <w:szCs w:val="24"/>
        </w:rPr>
        <w:t>.</w:t>
      </w:r>
      <w:r>
        <w:rPr>
          <w:rFonts w:ascii="Times New Roman" w:hAnsi="Times New Roman"/>
          <w:b/>
          <w:bCs/>
          <w:w w:val="105"/>
          <w:sz w:val="24"/>
          <w:szCs w:val="24"/>
        </w:rPr>
        <w:t>3</w:t>
      </w:r>
      <w:r w:rsidRPr="00A325CE">
        <w:rPr>
          <w:rFonts w:ascii="Times New Roman" w:hAnsi="Times New Roman"/>
          <w:b/>
          <w:bCs/>
          <w:w w:val="105"/>
          <w:sz w:val="24"/>
          <w:szCs w:val="24"/>
        </w:rPr>
        <w:t xml:space="preserve">. </w:t>
      </w:r>
      <w:r>
        <w:rPr>
          <w:rFonts w:ascii="Times New Roman" w:hAnsi="Times New Roman"/>
          <w:b/>
          <w:bCs/>
          <w:spacing w:val="-2"/>
          <w:w w:val="105"/>
          <w:sz w:val="24"/>
          <w:szCs w:val="24"/>
        </w:rPr>
        <w:t>Jumlah Tanggungan Keluarga</w:t>
      </w:r>
    </w:p>
    <w:bookmarkEnd w:id="17"/>
    <w:p w:rsidR="000E670C" w:rsidRDefault="000E670C" w:rsidP="000E670C">
      <w:pPr>
        <w:pStyle w:val="BodyText"/>
        <w:spacing w:before="107" w:line="496" w:lineRule="auto"/>
        <w:ind w:right="2" w:firstLine="851"/>
        <w:jc w:val="both"/>
        <w:rPr>
          <w:rFonts w:ascii="Times New Roman" w:hAnsi="Times New Roman"/>
          <w:sz w:val="24"/>
          <w:szCs w:val="24"/>
        </w:rPr>
      </w:pPr>
      <w:r w:rsidRPr="004D3586">
        <w:rPr>
          <w:rFonts w:ascii="Times New Roman" w:hAnsi="Times New Roman"/>
          <w:w w:val="105"/>
          <w:sz w:val="24"/>
          <w:szCs w:val="24"/>
        </w:rPr>
        <w:lastRenderedPageBreak/>
        <w:t>Jumlahtanggungankeluargamenjadigambaranpotensitenagakerjayangdimiliki keluarga petani. Selain itu, jumlah tanggungan keluarga merupakan salah satufaktor yang sangat menentukan dalam peningkatan produksi dan pendapatan petani</w:t>
      </w:r>
      <w:bookmarkStart w:id="18" w:name="_Hlk169996558"/>
      <w:r w:rsidRPr="004D3586">
        <w:rPr>
          <w:rFonts w:ascii="Times New Roman" w:hAnsi="Times New Roman"/>
          <w:w w:val="105"/>
          <w:sz w:val="24"/>
          <w:szCs w:val="24"/>
        </w:rPr>
        <w:t>(Soekartawi,2005).</w:t>
      </w:r>
    </w:p>
    <w:bookmarkEnd w:id="18"/>
    <w:p w:rsidR="000E670C" w:rsidRDefault="000E670C" w:rsidP="000E670C">
      <w:pPr>
        <w:pStyle w:val="BodyText"/>
        <w:spacing w:before="107" w:line="496" w:lineRule="auto"/>
        <w:ind w:right="2" w:firstLine="851"/>
        <w:jc w:val="both"/>
        <w:rPr>
          <w:rFonts w:ascii="Times New Roman" w:hAnsi="Times New Roman"/>
          <w:w w:val="105"/>
          <w:sz w:val="24"/>
          <w:szCs w:val="24"/>
        </w:rPr>
      </w:pPr>
      <w:r w:rsidRPr="004D3586">
        <w:rPr>
          <w:rFonts w:ascii="Times New Roman" w:hAnsi="Times New Roman"/>
          <w:w w:val="105"/>
          <w:sz w:val="24"/>
          <w:szCs w:val="24"/>
        </w:rPr>
        <w:t xml:space="preserve">Untuk mengetahui jumlah tanggungan keluarga petani responden di </w:t>
      </w:r>
      <w:r>
        <w:rPr>
          <w:rFonts w:ascii="Times New Roman" w:hAnsi="Times New Roman"/>
          <w:w w:val="105"/>
          <w:sz w:val="24"/>
          <w:szCs w:val="24"/>
        </w:rPr>
        <w:t xml:space="preserve">Desa </w:t>
      </w:r>
      <w:r>
        <w:rPr>
          <w:rFonts w:ascii="Times New Roman" w:hAnsi="Times New Roman"/>
          <w:sz w:val="24"/>
          <w:szCs w:val="24"/>
        </w:rPr>
        <w:t>Kali Tawang</w:t>
      </w:r>
      <w:r w:rsidRPr="00BC5B50">
        <w:rPr>
          <w:rFonts w:ascii="Times New Roman" w:hAnsi="Times New Roman"/>
          <w:sz w:val="24"/>
          <w:szCs w:val="24"/>
        </w:rPr>
        <w:t xml:space="preserve"> Kecamatan </w:t>
      </w:r>
      <w:r>
        <w:rPr>
          <w:rFonts w:ascii="Times New Roman" w:hAnsi="Times New Roman"/>
          <w:sz w:val="24"/>
          <w:szCs w:val="24"/>
        </w:rPr>
        <w:t>Tanjung Morawa</w:t>
      </w:r>
      <w:r w:rsidRPr="00BC5B50">
        <w:rPr>
          <w:rFonts w:ascii="Times New Roman" w:hAnsi="Times New Roman"/>
          <w:sz w:val="24"/>
          <w:szCs w:val="24"/>
        </w:rPr>
        <w:t xml:space="preserve"> Kabupaten Deli Serdang</w:t>
      </w:r>
      <w:r w:rsidRPr="004D3586">
        <w:rPr>
          <w:rFonts w:ascii="Times New Roman" w:hAnsi="Times New Roman"/>
          <w:w w:val="105"/>
          <w:sz w:val="24"/>
          <w:szCs w:val="24"/>
        </w:rPr>
        <w:t xml:space="preserve"> disajikanpadaTabel </w:t>
      </w:r>
      <w:r>
        <w:rPr>
          <w:rFonts w:ascii="Times New Roman" w:hAnsi="Times New Roman"/>
          <w:w w:val="105"/>
          <w:sz w:val="24"/>
          <w:szCs w:val="24"/>
        </w:rPr>
        <w:t>4.3 berikut</w:t>
      </w:r>
      <w:r w:rsidRPr="004D3586">
        <w:rPr>
          <w:rFonts w:ascii="Times New Roman" w:hAnsi="Times New Roman"/>
          <w:w w:val="105"/>
          <w:sz w:val="24"/>
          <w:szCs w:val="24"/>
        </w:rPr>
        <w:t>.</w:t>
      </w:r>
    </w:p>
    <w:p w:rsidR="000E670C" w:rsidRDefault="000E670C" w:rsidP="000E670C">
      <w:pPr>
        <w:pStyle w:val="BodyText"/>
        <w:spacing w:before="107" w:line="496" w:lineRule="auto"/>
        <w:ind w:right="2" w:firstLine="851"/>
        <w:jc w:val="both"/>
        <w:rPr>
          <w:rFonts w:ascii="Times New Roman" w:hAnsi="Times New Roman"/>
          <w:w w:val="105"/>
          <w:sz w:val="24"/>
          <w:szCs w:val="24"/>
        </w:rPr>
      </w:pPr>
    </w:p>
    <w:p w:rsidR="000E670C" w:rsidRPr="004D3586" w:rsidRDefault="000E670C" w:rsidP="000E670C">
      <w:pPr>
        <w:pStyle w:val="BodyText"/>
        <w:spacing w:before="107" w:line="496" w:lineRule="auto"/>
        <w:ind w:right="2" w:firstLine="851"/>
        <w:jc w:val="both"/>
        <w:rPr>
          <w:rFonts w:ascii="Times New Roman" w:hAnsi="Times New Roman"/>
          <w:sz w:val="24"/>
          <w:szCs w:val="24"/>
        </w:rPr>
      </w:pPr>
    </w:p>
    <w:p w:rsidR="000E670C" w:rsidRPr="00F10A2F" w:rsidRDefault="000E670C" w:rsidP="000E670C">
      <w:pPr>
        <w:spacing w:after="0" w:line="240" w:lineRule="auto"/>
        <w:jc w:val="both"/>
        <w:rPr>
          <w:rFonts w:ascii="Times New Roman" w:hAnsi="Times New Roman"/>
          <w:b/>
          <w:bCs/>
          <w:w w:val="105"/>
          <w:sz w:val="24"/>
          <w:szCs w:val="24"/>
        </w:rPr>
      </w:pPr>
      <w:r w:rsidRPr="00F10A2F">
        <w:rPr>
          <w:rFonts w:ascii="Times New Roman" w:hAnsi="Times New Roman"/>
          <w:b/>
          <w:bCs/>
          <w:w w:val="105"/>
          <w:sz w:val="24"/>
          <w:szCs w:val="24"/>
        </w:rPr>
        <w:t>Tabel 4.</w:t>
      </w:r>
      <w:r>
        <w:rPr>
          <w:rFonts w:ascii="Times New Roman" w:hAnsi="Times New Roman"/>
          <w:b/>
          <w:bCs/>
          <w:w w:val="105"/>
          <w:sz w:val="24"/>
          <w:szCs w:val="24"/>
        </w:rPr>
        <w:t>3</w:t>
      </w:r>
      <w:r w:rsidRPr="00F10A2F">
        <w:rPr>
          <w:rFonts w:ascii="Times New Roman" w:hAnsi="Times New Roman"/>
          <w:b/>
          <w:bCs/>
          <w:w w:val="105"/>
          <w:sz w:val="24"/>
          <w:szCs w:val="24"/>
        </w:rPr>
        <w:t xml:space="preserve">. </w:t>
      </w:r>
      <w:bookmarkStart w:id="19" w:name="_Hlk202139052"/>
      <w:r>
        <w:rPr>
          <w:rFonts w:ascii="Times New Roman" w:hAnsi="Times New Roman"/>
          <w:b/>
          <w:bCs/>
          <w:w w:val="105"/>
          <w:sz w:val="24"/>
          <w:szCs w:val="24"/>
        </w:rPr>
        <w:t>Jumlah Tanggungan Petani Responden</w:t>
      </w:r>
      <w:bookmarkEnd w:id="1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9"/>
        <w:gridCol w:w="2362"/>
        <w:gridCol w:w="2201"/>
        <w:gridCol w:w="2454"/>
      </w:tblGrid>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No.</w:t>
            </w:r>
          </w:p>
        </w:tc>
        <w:tc>
          <w:tcPr>
            <w:tcW w:w="2363"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Jumlah Tanggungan (Jiwa)</w:t>
            </w:r>
          </w:p>
        </w:tc>
        <w:tc>
          <w:tcPr>
            <w:tcW w:w="2202"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Jumlah (Orang)</w:t>
            </w:r>
          </w:p>
        </w:tc>
        <w:tc>
          <w:tcPr>
            <w:tcW w:w="2455"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Persentase (%)</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1</w:t>
            </w:r>
          </w:p>
        </w:tc>
        <w:tc>
          <w:tcPr>
            <w:tcW w:w="2363"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2</w:t>
            </w:r>
          </w:p>
        </w:tc>
        <w:tc>
          <w:tcPr>
            <w:tcW w:w="2202"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6</w:t>
            </w:r>
          </w:p>
        </w:tc>
        <w:tc>
          <w:tcPr>
            <w:tcW w:w="2455"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18,8</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2</w:t>
            </w:r>
          </w:p>
        </w:tc>
        <w:tc>
          <w:tcPr>
            <w:tcW w:w="2363"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3</w:t>
            </w:r>
          </w:p>
        </w:tc>
        <w:tc>
          <w:tcPr>
            <w:tcW w:w="2202"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11</w:t>
            </w:r>
          </w:p>
        </w:tc>
        <w:tc>
          <w:tcPr>
            <w:tcW w:w="2455"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34,4</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3</w:t>
            </w:r>
          </w:p>
        </w:tc>
        <w:tc>
          <w:tcPr>
            <w:tcW w:w="2363"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4</w:t>
            </w:r>
          </w:p>
        </w:tc>
        <w:tc>
          <w:tcPr>
            <w:tcW w:w="2202"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8</w:t>
            </w:r>
          </w:p>
        </w:tc>
        <w:tc>
          <w:tcPr>
            <w:tcW w:w="2455"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25</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4</w:t>
            </w:r>
          </w:p>
        </w:tc>
        <w:tc>
          <w:tcPr>
            <w:tcW w:w="2363"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5</w:t>
            </w:r>
          </w:p>
        </w:tc>
        <w:tc>
          <w:tcPr>
            <w:tcW w:w="2202"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7</w:t>
            </w:r>
          </w:p>
        </w:tc>
        <w:tc>
          <w:tcPr>
            <w:tcW w:w="2455"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21,8</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Jumlah</w:t>
            </w:r>
          </w:p>
        </w:tc>
        <w:tc>
          <w:tcPr>
            <w:tcW w:w="2363" w:type="dxa"/>
          </w:tcPr>
          <w:p w:rsidR="000E670C" w:rsidRPr="00C629AE" w:rsidRDefault="000E670C" w:rsidP="00FB5CF6">
            <w:pPr>
              <w:spacing w:after="0" w:line="240" w:lineRule="auto"/>
              <w:jc w:val="center"/>
              <w:rPr>
                <w:rFonts w:ascii="Times New Roman" w:hAnsi="Times New Roman"/>
                <w:b/>
                <w:bCs/>
                <w:w w:val="105"/>
                <w:sz w:val="24"/>
                <w:szCs w:val="24"/>
              </w:rPr>
            </w:pPr>
          </w:p>
        </w:tc>
        <w:tc>
          <w:tcPr>
            <w:tcW w:w="2202"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3</w:t>
            </w:r>
            <w:r>
              <w:rPr>
                <w:rFonts w:ascii="Times New Roman" w:hAnsi="Times New Roman"/>
                <w:b/>
                <w:bCs/>
                <w:w w:val="105"/>
                <w:sz w:val="24"/>
                <w:szCs w:val="24"/>
              </w:rPr>
              <w:t>2</w:t>
            </w:r>
          </w:p>
        </w:tc>
        <w:tc>
          <w:tcPr>
            <w:tcW w:w="2455"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100</w:t>
            </w:r>
          </w:p>
        </w:tc>
      </w:tr>
    </w:tbl>
    <w:p w:rsidR="000E670C" w:rsidRPr="00A325CE" w:rsidRDefault="000E670C" w:rsidP="000E670C">
      <w:pPr>
        <w:spacing w:after="0" w:line="480" w:lineRule="auto"/>
        <w:jc w:val="both"/>
        <w:rPr>
          <w:rFonts w:ascii="Times New Roman" w:hAnsi="Times New Roman"/>
          <w:i/>
          <w:iCs/>
          <w:w w:val="105"/>
          <w:sz w:val="24"/>
          <w:szCs w:val="24"/>
        </w:rPr>
      </w:pPr>
      <w:r w:rsidRPr="00A325CE">
        <w:rPr>
          <w:rFonts w:ascii="Times New Roman" w:hAnsi="Times New Roman"/>
          <w:i/>
          <w:iCs/>
          <w:w w:val="105"/>
          <w:sz w:val="24"/>
          <w:szCs w:val="24"/>
        </w:rPr>
        <w:t>Sumber : Data Primer diolah, Tahun 20</w:t>
      </w:r>
      <w:r>
        <w:rPr>
          <w:rFonts w:ascii="Times New Roman" w:hAnsi="Times New Roman"/>
          <w:i/>
          <w:iCs/>
          <w:w w:val="105"/>
          <w:sz w:val="24"/>
          <w:szCs w:val="24"/>
        </w:rPr>
        <w:t>25</w:t>
      </w:r>
    </w:p>
    <w:p w:rsidR="000E670C" w:rsidRPr="0017214A" w:rsidRDefault="000E670C" w:rsidP="000E670C">
      <w:pPr>
        <w:pStyle w:val="BodyText"/>
        <w:spacing w:before="1" w:line="496" w:lineRule="auto"/>
        <w:ind w:right="2" w:firstLine="993"/>
        <w:jc w:val="both"/>
        <w:rPr>
          <w:rFonts w:ascii="Times New Roman" w:hAnsi="Times New Roman"/>
          <w:w w:val="105"/>
          <w:sz w:val="24"/>
          <w:szCs w:val="24"/>
        </w:rPr>
      </w:pPr>
      <w:r w:rsidRPr="00452DAA">
        <w:rPr>
          <w:rFonts w:ascii="Times New Roman" w:hAnsi="Times New Roman"/>
          <w:w w:val="105"/>
          <w:sz w:val="24"/>
          <w:szCs w:val="24"/>
        </w:rPr>
        <w:t>Tabel</w:t>
      </w:r>
      <w:r>
        <w:rPr>
          <w:rFonts w:ascii="Times New Roman" w:hAnsi="Times New Roman"/>
          <w:w w:val="105"/>
          <w:sz w:val="24"/>
          <w:szCs w:val="24"/>
        </w:rPr>
        <w:t>4.3</w:t>
      </w:r>
      <w:r w:rsidRPr="00452DAA">
        <w:rPr>
          <w:rFonts w:ascii="Times New Roman" w:hAnsi="Times New Roman"/>
          <w:w w:val="105"/>
          <w:sz w:val="24"/>
          <w:szCs w:val="24"/>
        </w:rPr>
        <w:t xml:space="preserve">menunjukkanbahwajumlahtanggungankeluargarespondenyangterbanyak adalah petani dengan tingkat tanggungan keluarga </w:t>
      </w:r>
      <w:r>
        <w:rPr>
          <w:rFonts w:ascii="Times New Roman" w:hAnsi="Times New Roman"/>
          <w:w w:val="105"/>
          <w:sz w:val="24"/>
          <w:szCs w:val="24"/>
        </w:rPr>
        <w:t>3</w:t>
      </w:r>
      <w:r w:rsidRPr="00452DAA">
        <w:rPr>
          <w:rFonts w:ascii="Times New Roman" w:hAnsi="Times New Roman"/>
          <w:w w:val="105"/>
          <w:sz w:val="24"/>
          <w:szCs w:val="24"/>
        </w:rPr>
        <w:t xml:space="preserve"> orang yaitu sebanyak </w:t>
      </w:r>
      <w:r>
        <w:rPr>
          <w:rFonts w:ascii="Times New Roman" w:hAnsi="Times New Roman"/>
          <w:w w:val="105"/>
          <w:sz w:val="24"/>
          <w:szCs w:val="24"/>
        </w:rPr>
        <w:t>11</w:t>
      </w:r>
      <w:r w:rsidRPr="00452DAA">
        <w:rPr>
          <w:rFonts w:ascii="Times New Roman" w:hAnsi="Times New Roman"/>
          <w:w w:val="105"/>
          <w:sz w:val="24"/>
          <w:szCs w:val="24"/>
        </w:rPr>
        <w:t>orang dengan persentase</w:t>
      </w:r>
      <w:r>
        <w:rPr>
          <w:rFonts w:ascii="Times New Roman" w:hAnsi="Times New Roman"/>
          <w:w w:val="105"/>
          <w:sz w:val="24"/>
          <w:szCs w:val="24"/>
        </w:rPr>
        <w:t xml:space="preserve"> 34,4</w:t>
      </w:r>
      <w:r w:rsidRPr="00452DAA">
        <w:rPr>
          <w:rFonts w:ascii="Times New Roman" w:hAnsi="Times New Roman"/>
          <w:w w:val="105"/>
          <w:sz w:val="24"/>
          <w:szCs w:val="24"/>
        </w:rPr>
        <w:t>%. Jumlah tanggungan keluarga mempengaruhi kepalakeluargadalambekerjauntukdapatmemenuhikebutuhankeluarganya.Menurut</w:t>
      </w:r>
      <w:bookmarkStart w:id="20" w:name="_Hlk169996574"/>
      <w:r w:rsidRPr="00452DAA">
        <w:rPr>
          <w:rFonts w:ascii="Times New Roman" w:hAnsi="Times New Roman"/>
          <w:w w:val="105"/>
          <w:sz w:val="24"/>
          <w:szCs w:val="24"/>
        </w:rPr>
        <w:t>Soekartawi(2003),</w:t>
      </w:r>
      <w:bookmarkEnd w:id="20"/>
      <w:r w:rsidRPr="00452DAA">
        <w:rPr>
          <w:rFonts w:ascii="Times New Roman" w:hAnsi="Times New Roman"/>
          <w:w w:val="105"/>
          <w:sz w:val="24"/>
          <w:szCs w:val="24"/>
        </w:rPr>
        <w:t xml:space="preserve">jumlahtanggungankeluargaberhubungandenganpeningkatanpendapatankeluarga.Petaniyangmemilikijumlahanggotakeluargayangbanyaksebaiknya meningkatkan pendapatan dengan meningkatkan skala usahatani. </w:t>
      </w:r>
      <w:r w:rsidRPr="00452DAA">
        <w:rPr>
          <w:rFonts w:ascii="Times New Roman" w:hAnsi="Times New Roman"/>
          <w:w w:val="105"/>
          <w:sz w:val="24"/>
          <w:szCs w:val="24"/>
        </w:rPr>
        <w:lastRenderedPageBreak/>
        <w:t>Jumlahtanggungan keluarga yang besar seharusnya dapat mendorong petani dalam kegiatanusahatani yang lebih intensif dan menerapkan teknologi baru sehingga pendapatanpetanimeningkat.</w:t>
      </w:r>
    </w:p>
    <w:p w:rsidR="000E670C" w:rsidRDefault="000E670C" w:rsidP="000E670C">
      <w:pPr>
        <w:pStyle w:val="BodyText"/>
        <w:spacing w:line="496" w:lineRule="auto"/>
        <w:ind w:right="2"/>
        <w:jc w:val="both"/>
        <w:rPr>
          <w:rFonts w:ascii="Times New Roman" w:hAnsi="Times New Roman"/>
          <w:b/>
          <w:bCs/>
          <w:w w:val="105"/>
          <w:sz w:val="24"/>
          <w:szCs w:val="24"/>
        </w:rPr>
      </w:pPr>
      <w:bookmarkStart w:id="21" w:name="_Hlk202138376"/>
      <w:r w:rsidRPr="00A325CE">
        <w:rPr>
          <w:rFonts w:ascii="Times New Roman" w:hAnsi="Times New Roman"/>
          <w:b/>
          <w:bCs/>
          <w:w w:val="105"/>
          <w:sz w:val="24"/>
          <w:szCs w:val="24"/>
        </w:rPr>
        <w:t>4.1.</w:t>
      </w:r>
      <w:r>
        <w:rPr>
          <w:rFonts w:ascii="Times New Roman" w:hAnsi="Times New Roman"/>
          <w:b/>
          <w:bCs/>
          <w:w w:val="105"/>
          <w:sz w:val="24"/>
          <w:szCs w:val="24"/>
        </w:rPr>
        <w:t>5</w:t>
      </w:r>
      <w:r w:rsidRPr="00A325CE">
        <w:rPr>
          <w:rFonts w:ascii="Times New Roman" w:hAnsi="Times New Roman"/>
          <w:b/>
          <w:bCs/>
          <w:w w:val="105"/>
          <w:sz w:val="24"/>
          <w:szCs w:val="24"/>
        </w:rPr>
        <w:t>.</w:t>
      </w:r>
      <w:r>
        <w:rPr>
          <w:rFonts w:ascii="Times New Roman" w:hAnsi="Times New Roman"/>
          <w:b/>
          <w:bCs/>
          <w:w w:val="105"/>
          <w:sz w:val="24"/>
          <w:szCs w:val="24"/>
        </w:rPr>
        <w:t>4</w:t>
      </w:r>
      <w:r w:rsidRPr="00A325CE">
        <w:rPr>
          <w:rFonts w:ascii="Times New Roman" w:hAnsi="Times New Roman"/>
          <w:b/>
          <w:bCs/>
          <w:w w:val="105"/>
          <w:sz w:val="24"/>
          <w:szCs w:val="24"/>
        </w:rPr>
        <w:t>.</w:t>
      </w:r>
      <w:r>
        <w:rPr>
          <w:rFonts w:ascii="Times New Roman" w:hAnsi="Times New Roman"/>
          <w:b/>
          <w:bCs/>
          <w:w w:val="105"/>
          <w:sz w:val="24"/>
          <w:szCs w:val="24"/>
        </w:rPr>
        <w:t xml:space="preserve"> Pengalaman Usahatani</w:t>
      </w:r>
    </w:p>
    <w:bookmarkEnd w:id="21"/>
    <w:p w:rsidR="000E670C" w:rsidRDefault="000E670C" w:rsidP="000E670C">
      <w:pPr>
        <w:pStyle w:val="BodyText"/>
        <w:spacing w:after="0" w:line="480" w:lineRule="auto"/>
        <w:ind w:right="2" w:firstLine="720"/>
        <w:jc w:val="both"/>
        <w:rPr>
          <w:rFonts w:ascii="Times New Roman" w:hAnsi="Times New Roman"/>
          <w:sz w:val="24"/>
          <w:szCs w:val="24"/>
        </w:rPr>
      </w:pPr>
      <w:r w:rsidRPr="005A22EE">
        <w:rPr>
          <w:rFonts w:ascii="Times New Roman" w:hAnsi="Times New Roman"/>
          <w:spacing w:val="-2"/>
          <w:w w:val="105"/>
          <w:sz w:val="24"/>
          <w:szCs w:val="24"/>
        </w:rPr>
        <w:t xml:space="preserve">Pengalaman berusahatani juga mempengaruhi </w:t>
      </w:r>
      <w:r w:rsidRPr="005A22EE">
        <w:rPr>
          <w:rFonts w:ascii="Times New Roman" w:hAnsi="Times New Roman"/>
          <w:spacing w:val="-1"/>
          <w:w w:val="105"/>
          <w:sz w:val="24"/>
          <w:szCs w:val="24"/>
        </w:rPr>
        <w:t>keberhasilan dalam pengelolahan</w:t>
      </w:r>
      <w:r w:rsidRPr="005A22EE">
        <w:rPr>
          <w:rFonts w:ascii="Times New Roman" w:hAnsi="Times New Roman"/>
          <w:w w:val="105"/>
          <w:sz w:val="24"/>
          <w:szCs w:val="24"/>
        </w:rPr>
        <w:t>usahatani. pengalaman dapat menjadi acuan dalam penyusunan langkah di masa yangakan datang. Penentuan yang alternatif merupakan langkah awal dalam pencapaiantujuanberusahataniSemakinlamaorang mengelolahusahataninya,makasemakinbertambahbanyakpengalamanyangdiperoleh(</w:t>
      </w:r>
      <w:bookmarkStart w:id="22" w:name="_Hlk169996590"/>
      <w:r w:rsidRPr="005A22EE">
        <w:rPr>
          <w:rFonts w:ascii="Times New Roman" w:hAnsi="Times New Roman"/>
          <w:w w:val="105"/>
          <w:sz w:val="24"/>
          <w:szCs w:val="24"/>
        </w:rPr>
        <w:t>Tuwo,2011dalamMaria2017).</w:t>
      </w:r>
    </w:p>
    <w:bookmarkEnd w:id="22"/>
    <w:p w:rsidR="000E670C" w:rsidRPr="005A22EE" w:rsidRDefault="000E670C" w:rsidP="000E670C">
      <w:pPr>
        <w:pStyle w:val="BodyText"/>
        <w:spacing w:after="0" w:line="480" w:lineRule="auto"/>
        <w:ind w:right="2" w:firstLine="720"/>
        <w:jc w:val="both"/>
        <w:rPr>
          <w:rFonts w:ascii="Times New Roman" w:hAnsi="Times New Roman"/>
          <w:w w:val="105"/>
          <w:sz w:val="24"/>
          <w:szCs w:val="24"/>
        </w:rPr>
      </w:pPr>
      <w:r w:rsidRPr="005A22EE">
        <w:rPr>
          <w:rFonts w:ascii="Times New Roman" w:hAnsi="Times New Roman"/>
          <w:spacing w:val="-1"/>
          <w:w w:val="105"/>
          <w:sz w:val="24"/>
          <w:szCs w:val="24"/>
        </w:rPr>
        <w:t>Dalamhal</w:t>
      </w:r>
      <w:r w:rsidRPr="005A22EE">
        <w:rPr>
          <w:rFonts w:ascii="Times New Roman" w:hAnsi="Times New Roman"/>
          <w:w w:val="105"/>
          <w:sz w:val="24"/>
          <w:szCs w:val="24"/>
        </w:rPr>
        <w:t>berusahatanicabaimerah,petaniyangtelahlamaberusahatanicabai merah mempunyai pengalaman yang lebih banyak dibandingkan dengan</w:t>
      </w:r>
      <w:r w:rsidRPr="005A22EE">
        <w:rPr>
          <w:rFonts w:ascii="Times New Roman" w:hAnsi="Times New Roman"/>
          <w:spacing w:val="-1"/>
          <w:w w:val="105"/>
          <w:sz w:val="24"/>
          <w:szCs w:val="24"/>
        </w:rPr>
        <w:t>petaniyangbelumlamaberusahatanicabai</w:t>
      </w:r>
      <w:r w:rsidRPr="005A22EE">
        <w:rPr>
          <w:rFonts w:ascii="Times New Roman" w:hAnsi="Times New Roman"/>
          <w:w w:val="105"/>
          <w:sz w:val="24"/>
          <w:szCs w:val="24"/>
        </w:rPr>
        <w:t>merah.Pengalamanpetanirespondendalamberusahatanicabaimerahdi</w:t>
      </w:r>
      <w:r>
        <w:rPr>
          <w:rFonts w:ascii="Times New Roman" w:hAnsi="Times New Roman"/>
          <w:w w:val="105"/>
          <w:sz w:val="24"/>
          <w:szCs w:val="24"/>
        </w:rPr>
        <w:t xml:space="preserve">Desa </w:t>
      </w:r>
      <w:r>
        <w:rPr>
          <w:rFonts w:ascii="Times New Roman" w:hAnsi="Times New Roman"/>
          <w:sz w:val="24"/>
          <w:szCs w:val="24"/>
        </w:rPr>
        <w:t>Kali Tawang</w:t>
      </w:r>
      <w:r w:rsidRPr="00BC5B50">
        <w:rPr>
          <w:rFonts w:ascii="Times New Roman" w:hAnsi="Times New Roman"/>
          <w:sz w:val="24"/>
          <w:szCs w:val="24"/>
        </w:rPr>
        <w:t xml:space="preserve"> Kecamatan </w:t>
      </w:r>
      <w:r>
        <w:rPr>
          <w:rFonts w:ascii="Times New Roman" w:hAnsi="Times New Roman"/>
          <w:sz w:val="24"/>
          <w:szCs w:val="24"/>
        </w:rPr>
        <w:t>Tanjung Morawa</w:t>
      </w:r>
      <w:r w:rsidRPr="00BC5B50">
        <w:rPr>
          <w:rFonts w:ascii="Times New Roman" w:hAnsi="Times New Roman"/>
          <w:sz w:val="24"/>
          <w:szCs w:val="24"/>
        </w:rPr>
        <w:t xml:space="preserve"> Kabupaten Deli Serdang</w:t>
      </w:r>
      <w:r>
        <w:rPr>
          <w:rFonts w:ascii="Times New Roman" w:hAnsi="Times New Roman"/>
          <w:w w:val="105"/>
          <w:sz w:val="24"/>
          <w:szCs w:val="24"/>
        </w:rPr>
        <w:t xml:space="preserve">. </w:t>
      </w:r>
      <w:r w:rsidRPr="005A22EE">
        <w:rPr>
          <w:rFonts w:ascii="Times New Roman" w:hAnsi="Times New Roman"/>
          <w:w w:val="105"/>
          <w:sz w:val="24"/>
          <w:szCs w:val="24"/>
        </w:rPr>
        <w:t>Dapatdi</w:t>
      </w:r>
      <w:r>
        <w:rPr>
          <w:rFonts w:ascii="Times New Roman" w:hAnsi="Times New Roman"/>
          <w:w w:val="105"/>
          <w:sz w:val="24"/>
          <w:szCs w:val="24"/>
        </w:rPr>
        <w:t xml:space="preserve">sajikan </w:t>
      </w:r>
      <w:r w:rsidRPr="005A22EE">
        <w:rPr>
          <w:rFonts w:ascii="Times New Roman" w:hAnsi="Times New Roman"/>
          <w:w w:val="105"/>
          <w:sz w:val="24"/>
          <w:szCs w:val="24"/>
        </w:rPr>
        <w:t>padaTabel</w:t>
      </w:r>
      <w:r>
        <w:rPr>
          <w:rFonts w:ascii="Times New Roman" w:hAnsi="Times New Roman"/>
          <w:w w:val="105"/>
          <w:sz w:val="24"/>
          <w:szCs w:val="24"/>
        </w:rPr>
        <w:t>4.4. berikut :</w:t>
      </w:r>
    </w:p>
    <w:p w:rsidR="000E670C" w:rsidRPr="00F10A2F" w:rsidRDefault="000E670C" w:rsidP="000E670C">
      <w:pPr>
        <w:spacing w:after="0" w:line="240" w:lineRule="auto"/>
        <w:jc w:val="both"/>
        <w:rPr>
          <w:rFonts w:ascii="Times New Roman" w:hAnsi="Times New Roman"/>
          <w:b/>
          <w:bCs/>
          <w:w w:val="105"/>
          <w:sz w:val="24"/>
          <w:szCs w:val="24"/>
        </w:rPr>
      </w:pPr>
      <w:r w:rsidRPr="00F10A2F">
        <w:rPr>
          <w:rFonts w:ascii="Times New Roman" w:hAnsi="Times New Roman"/>
          <w:b/>
          <w:bCs/>
          <w:w w:val="105"/>
          <w:sz w:val="24"/>
          <w:szCs w:val="24"/>
        </w:rPr>
        <w:t>Tabel 4.</w:t>
      </w:r>
      <w:r>
        <w:rPr>
          <w:rFonts w:ascii="Times New Roman" w:hAnsi="Times New Roman"/>
          <w:b/>
          <w:bCs/>
          <w:w w:val="105"/>
          <w:sz w:val="24"/>
          <w:szCs w:val="24"/>
        </w:rPr>
        <w:t>4</w:t>
      </w:r>
      <w:r w:rsidRPr="00F10A2F">
        <w:rPr>
          <w:rFonts w:ascii="Times New Roman" w:hAnsi="Times New Roman"/>
          <w:b/>
          <w:bCs/>
          <w:w w:val="105"/>
          <w:sz w:val="24"/>
          <w:szCs w:val="24"/>
        </w:rPr>
        <w:t xml:space="preserve">. </w:t>
      </w:r>
      <w:bookmarkStart w:id="23" w:name="_Hlk202139075"/>
      <w:r>
        <w:rPr>
          <w:rFonts w:ascii="Times New Roman" w:hAnsi="Times New Roman"/>
          <w:b/>
          <w:bCs/>
          <w:w w:val="105"/>
          <w:sz w:val="24"/>
          <w:szCs w:val="24"/>
        </w:rPr>
        <w:t>Pengalaman Berusahatani Cabai Merah</w:t>
      </w:r>
      <w:bookmarkEnd w:id="2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8"/>
        <w:gridCol w:w="2363"/>
        <w:gridCol w:w="2201"/>
        <w:gridCol w:w="2454"/>
      </w:tblGrid>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No.</w:t>
            </w:r>
          </w:p>
        </w:tc>
        <w:tc>
          <w:tcPr>
            <w:tcW w:w="2363"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Pengalaman Berusahatani (Tahun)</w:t>
            </w:r>
          </w:p>
        </w:tc>
        <w:tc>
          <w:tcPr>
            <w:tcW w:w="2202"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Jumlah (Orang)</w:t>
            </w:r>
          </w:p>
        </w:tc>
        <w:tc>
          <w:tcPr>
            <w:tcW w:w="2455"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Persentase (%)</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1</w:t>
            </w:r>
          </w:p>
        </w:tc>
        <w:tc>
          <w:tcPr>
            <w:tcW w:w="2363"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4 - 5</w:t>
            </w:r>
          </w:p>
        </w:tc>
        <w:tc>
          <w:tcPr>
            <w:tcW w:w="2202"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6</w:t>
            </w:r>
          </w:p>
        </w:tc>
        <w:tc>
          <w:tcPr>
            <w:tcW w:w="2455"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18,8</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2</w:t>
            </w:r>
          </w:p>
        </w:tc>
        <w:tc>
          <w:tcPr>
            <w:tcW w:w="2363"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6 - 7</w:t>
            </w:r>
          </w:p>
        </w:tc>
        <w:tc>
          <w:tcPr>
            <w:tcW w:w="2202"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4</w:t>
            </w:r>
          </w:p>
        </w:tc>
        <w:tc>
          <w:tcPr>
            <w:tcW w:w="2455"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12,5</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3</w:t>
            </w:r>
          </w:p>
        </w:tc>
        <w:tc>
          <w:tcPr>
            <w:tcW w:w="2363"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8 - 10</w:t>
            </w:r>
          </w:p>
        </w:tc>
        <w:tc>
          <w:tcPr>
            <w:tcW w:w="2202"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9</w:t>
            </w:r>
          </w:p>
        </w:tc>
        <w:tc>
          <w:tcPr>
            <w:tcW w:w="2455"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28,1</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4</w:t>
            </w:r>
          </w:p>
        </w:tc>
        <w:tc>
          <w:tcPr>
            <w:tcW w:w="2363"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11 - 15</w:t>
            </w:r>
          </w:p>
        </w:tc>
        <w:tc>
          <w:tcPr>
            <w:tcW w:w="2202"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6</w:t>
            </w:r>
          </w:p>
        </w:tc>
        <w:tc>
          <w:tcPr>
            <w:tcW w:w="2455"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18,8</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5</w:t>
            </w:r>
          </w:p>
        </w:tc>
        <w:tc>
          <w:tcPr>
            <w:tcW w:w="2363"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&gt; 15</w:t>
            </w:r>
          </w:p>
        </w:tc>
        <w:tc>
          <w:tcPr>
            <w:tcW w:w="2202"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7</w:t>
            </w:r>
          </w:p>
        </w:tc>
        <w:tc>
          <w:tcPr>
            <w:tcW w:w="2455"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21,8</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Jumlah</w:t>
            </w:r>
          </w:p>
        </w:tc>
        <w:tc>
          <w:tcPr>
            <w:tcW w:w="2363" w:type="dxa"/>
          </w:tcPr>
          <w:p w:rsidR="000E670C" w:rsidRPr="00C629AE" w:rsidRDefault="000E670C" w:rsidP="00FB5CF6">
            <w:pPr>
              <w:spacing w:after="0" w:line="240" w:lineRule="auto"/>
              <w:jc w:val="center"/>
              <w:rPr>
                <w:rFonts w:ascii="Times New Roman" w:hAnsi="Times New Roman"/>
                <w:b/>
                <w:bCs/>
                <w:w w:val="105"/>
                <w:sz w:val="24"/>
                <w:szCs w:val="24"/>
              </w:rPr>
            </w:pPr>
          </w:p>
        </w:tc>
        <w:tc>
          <w:tcPr>
            <w:tcW w:w="2202"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3</w:t>
            </w:r>
            <w:r>
              <w:rPr>
                <w:rFonts w:ascii="Times New Roman" w:hAnsi="Times New Roman"/>
                <w:b/>
                <w:bCs/>
                <w:w w:val="105"/>
                <w:sz w:val="24"/>
                <w:szCs w:val="24"/>
              </w:rPr>
              <w:t>2</w:t>
            </w:r>
          </w:p>
        </w:tc>
        <w:tc>
          <w:tcPr>
            <w:tcW w:w="2455"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100</w:t>
            </w:r>
          </w:p>
        </w:tc>
      </w:tr>
    </w:tbl>
    <w:p w:rsidR="000E670C" w:rsidRPr="00A325CE" w:rsidRDefault="000E670C" w:rsidP="000E670C">
      <w:pPr>
        <w:spacing w:after="0" w:line="480" w:lineRule="auto"/>
        <w:jc w:val="both"/>
        <w:rPr>
          <w:rFonts w:ascii="Times New Roman" w:hAnsi="Times New Roman"/>
          <w:i/>
          <w:iCs/>
          <w:w w:val="105"/>
          <w:sz w:val="24"/>
          <w:szCs w:val="24"/>
        </w:rPr>
      </w:pPr>
      <w:r w:rsidRPr="00A325CE">
        <w:rPr>
          <w:rFonts w:ascii="Times New Roman" w:hAnsi="Times New Roman"/>
          <w:i/>
          <w:iCs/>
          <w:w w:val="105"/>
          <w:sz w:val="24"/>
          <w:szCs w:val="24"/>
        </w:rPr>
        <w:t>Sumber : Data Primer diolah, Tahun 202</w:t>
      </w:r>
      <w:r>
        <w:rPr>
          <w:rFonts w:ascii="Times New Roman" w:hAnsi="Times New Roman"/>
          <w:i/>
          <w:iCs/>
          <w:w w:val="105"/>
          <w:sz w:val="24"/>
          <w:szCs w:val="24"/>
        </w:rPr>
        <w:t>5</w:t>
      </w:r>
    </w:p>
    <w:p w:rsidR="000E670C" w:rsidRDefault="000E670C" w:rsidP="000E670C">
      <w:pPr>
        <w:pStyle w:val="BodyText"/>
        <w:spacing w:after="0" w:line="480" w:lineRule="auto"/>
        <w:ind w:right="-140" w:firstLine="720"/>
        <w:jc w:val="both"/>
        <w:rPr>
          <w:rFonts w:ascii="Times New Roman" w:hAnsi="Times New Roman"/>
          <w:w w:val="105"/>
          <w:sz w:val="24"/>
          <w:szCs w:val="24"/>
        </w:rPr>
      </w:pPr>
      <w:r w:rsidRPr="005A22EE">
        <w:rPr>
          <w:rFonts w:ascii="Times New Roman" w:hAnsi="Times New Roman"/>
          <w:w w:val="105"/>
          <w:sz w:val="24"/>
          <w:szCs w:val="24"/>
        </w:rPr>
        <w:t xml:space="preserve">Tabel </w:t>
      </w:r>
      <w:r>
        <w:rPr>
          <w:rFonts w:ascii="Times New Roman" w:hAnsi="Times New Roman"/>
          <w:w w:val="105"/>
          <w:sz w:val="24"/>
          <w:szCs w:val="24"/>
        </w:rPr>
        <w:t>4.4</w:t>
      </w:r>
      <w:r w:rsidRPr="005A22EE">
        <w:rPr>
          <w:rFonts w:ascii="Times New Roman" w:hAnsi="Times New Roman"/>
          <w:w w:val="105"/>
          <w:sz w:val="24"/>
          <w:szCs w:val="24"/>
        </w:rPr>
        <w:t xml:space="preserve"> menunjukkan bahwa pengalaman bertani paling banyak yaitu</w:t>
      </w:r>
      <w:r>
        <w:rPr>
          <w:rFonts w:ascii="Times New Roman" w:hAnsi="Times New Roman"/>
          <w:w w:val="105"/>
          <w:sz w:val="24"/>
          <w:szCs w:val="24"/>
        </w:rPr>
        <w:t>8</w:t>
      </w:r>
      <w:r w:rsidRPr="005A22EE">
        <w:rPr>
          <w:rFonts w:ascii="Times New Roman" w:hAnsi="Times New Roman"/>
          <w:w w:val="105"/>
          <w:sz w:val="24"/>
          <w:szCs w:val="24"/>
        </w:rPr>
        <w:t xml:space="preserve"> – </w:t>
      </w:r>
      <w:r>
        <w:rPr>
          <w:rFonts w:ascii="Times New Roman" w:hAnsi="Times New Roman"/>
          <w:w w:val="105"/>
          <w:sz w:val="24"/>
          <w:szCs w:val="24"/>
        </w:rPr>
        <w:t>10</w:t>
      </w:r>
      <w:r w:rsidRPr="005A22EE">
        <w:rPr>
          <w:rFonts w:ascii="Times New Roman" w:hAnsi="Times New Roman"/>
          <w:w w:val="105"/>
          <w:sz w:val="24"/>
          <w:szCs w:val="24"/>
        </w:rPr>
        <w:t xml:space="preserve">tahun sebanyak </w:t>
      </w:r>
      <w:r>
        <w:rPr>
          <w:rFonts w:ascii="Times New Roman" w:hAnsi="Times New Roman"/>
          <w:w w:val="105"/>
          <w:sz w:val="24"/>
          <w:szCs w:val="24"/>
        </w:rPr>
        <w:t>9</w:t>
      </w:r>
      <w:r w:rsidRPr="005A22EE">
        <w:rPr>
          <w:rFonts w:ascii="Times New Roman" w:hAnsi="Times New Roman"/>
          <w:w w:val="105"/>
          <w:sz w:val="24"/>
          <w:szCs w:val="24"/>
        </w:rPr>
        <w:t xml:space="preserve"> orang dengan persentase</w:t>
      </w:r>
      <w:r>
        <w:rPr>
          <w:rFonts w:ascii="Times New Roman" w:hAnsi="Times New Roman"/>
          <w:w w:val="105"/>
          <w:sz w:val="24"/>
          <w:szCs w:val="24"/>
        </w:rPr>
        <w:t>28,1</w:t>
      </w:r>
      <w:r w:rsidRPr="005A22EE">
        <w:rPr>
          <w:rFonts w:ascii="Times New Roman" w:hAnsi="Times New Roman"/>
          <w:w w:val="105"/>
          <w:sz w:val="24"/>
          <w:szCs w:val="24"/>
        </w:rPr>
        <w:t xml:space="preserve">%,kemudian pengalaman </w:t>
      </w:r>
      <w:r w:rsidRPr="005A22EE">
        <w:rPr>
          <w:rFonts w:ascii="Times New Roman" w:hAnsi="Times New Roman"/>
          <w:w w:val="105"/>
          <w:sz w:val="24"/>
          <w:szCs w:val="24"/>
        </w:rPr>
        <w:lastRenderedPageBreak/>
        <w:t xml:space="preserve">petanipaling lama yaitu </w:t>
      </w:r>
      <w:r>
        <w:rPr>
          <w:rFonts w:ascii="Times New Roman" w:hAnsi="Times New Roman"/>
          <w:w w:val="105"/>
          <w:sz w:val="24"/>
          <w:szCs w:val="24"/>
        </w:rPr>
        <w:t>diatas 15 tahun yaitu 20 - 30 tahun</w:t>
      </w:r>
      <w:r w:rsidRPr="005A22EE">
        <w:rPr>
          <w:rFonts w:ascii="Times New Roman" w:hAnsi="Times New Roman"/>
          <w:w w:val="105"/>
          <w:sz w:val="24"/>
          <w:szCs w:val="24"/>
        </w:rPr>
        <w:t xml:space="preserve"> sebanyak </w:t>
      </w:r>
      <w:r>
        <w:rPr>
          <w:rFonts w:ascii="Times New Roman" w:hAnsi="Times New Roman"/>
          <w:w w:val="105"/>
          <w:sz w:val="24"/>
          <w:szCs w:val="24"/>
        </w:rPr>
        <w:t>7</w:t>
      </w:r>
      <w:r w:rsidRPr="005A22EE">
        <w:rPr>
          <w:rFonts w:ascii="Times New Roman" w:hAnsi="Times New Roman"/>
          <w:w w:val="105"/>
          <w:sz w:val="24"/>
          <w:szCs w:val="24"/>
        </w:rPr>
        <w:t xml:space="preserve"> orang dengan persentase </w:t>
      </w:r>
      <w:r>
        <w:rPr>
          <w:rFonts w:ascii="Times New Roman" w:hAnsi="Times New Roman"/>
          <w:w w:val="105"/>
          <w:sz w:val="24"/>
          <w:szCs w:val="24"/>
        </w:rPr>
        <w:t>21,8</w:t>
      </w:r>
      <w:r w:rsidRPr="005A22EE">
        <w:rPr>
          <w:rFonts w:ascii="Times New Roman" w:hAnsi="Times New Roman"/>
          <w:w w:val="105"/>
          <w:sz w:val="24"/>
          <w:szCs w:val="24"/>
        </w:rPr>
        <w:t>%. Petani yangsudah lama berusahatani akan lebih mudah menerapkan teknologi daripada petanipemula. Hal ini dikarenakan pengalaman yang lebih banyak, sehingga sudah dapatmembuatperbandingandalammengambilkeputusan</w:t>
      </w:r>
      <w:bookmarkStart w:id="24" w:name="_Hlk169996608"/>
      <w:r w:rsidRPr="005A22EE">
        <w:rPr>
          <w:rFonts w:ascii="Times New Roman" w:hAnsi="Times New Roman"/>
          <w:w w:val="105"/>
          <w:sz w:val="24"/>
          <w:szCs w:val="24"/>
        </w:rPr>
        <w:t>(Lubis,2000).</w:t>
      </w:r>
      <w:bookmarkEnd w:id="24"/>
    </w:p>
    <w:p w:rsidR="000E670C" w:rsidRPr="000E2BC7" w:rsidRDefault="000E670C" w:rsidP="000E670C">
      <w:pPr>
        <w:pStyle w:val="BodyText"/>
        <w:spacing w:line="496" w:lineRule="auto"/>
        <w:ind w:right="2"/>
        <w:jc w:val="both"/>
        <w:rPr>
          <w:rFonts w:ascii="Times New Roman" w:hAnsi="Times New Roman"/>
          <w:b/>
          <w:bCs/>
          <w:w w:val="105"/>
          <w:sz w:val="24"/>
          <w:szCs w:val="24"/>
        </w:rPr>
      </w:pPr>
      <w:r w:rsidRPr="000E2BC7">
        <w:rPr>
          <w:rFonts w:ascii="Times New Roman" w:hAnsi="Times New Roman"/>
          <w:b/>
          <w:bCs/>
          <w:w w:val="105"/>
          <w:sz w:val="24"/>
          <w:szCs w:val="24"/>
        </w:rPr>
        <w:t>4.1.5.5. Luas Lahan Responden</w:t>
      </w:r>
    </w:p>
    <w:p w:rsidR="000E670C" w:rsidRPr="00B3747A" w:rsidRDefault="000E670C" w:rsidP="000E670C">
      <w:pPr>
        <w:pStyle w:val="BodyText"/>
        <w:spacing w:after="0" w:line="480" w:lineRule="auto"/>
        <w:ind w:right="2" w:firstLine="720"/>
        <w:jc w:val="both"/>
        <w:rPr>
          <w:rFonts w:ascii="Times New Roman" w:hAnsi="Times New Roman"/>
          <w:sz w:val="24"/>
          <w:szCs w:val="24"/>
        </w:rPr>
      </w:pPr>
      <w:r w:rsidRPr="00B3747A">
        <w:rPr>
          <w:rFonts w:ascii="Times New Roman" w:hAnsi="Times New Roman"/>
          <w:w w:val="105"/>
          <w:sz w:val="24"/>
          <w:szCs w:val="24"/>
        </w:rPr>
        <w:t>Dalam melakukan usaha di bidang pertanian, lahan merupakan salah satu faktor</w:t>
      </w:r>
      <w:r w:rsidRPr="00B3747A">
        <w:rPr>
          <w:rFonts w:ascii="Times New Roman" w:hAnsi="Times New Roman"/>
          <w:spacing w:val="-1"/>
          <w:w w:val="105"/>
          <w:sz w:val="24"/>
          <w:szCs w:val="24"/>
        </w:rPr>
        <w:t>yangpentinguntukmenghasilkan</w:t>
      </w:r>
      <w:r w:rsidRPr="00B3747A">
        <w:rPr>
          <w:rFonts w:ascii="Times New Roman" w:hAnsi="Times New Roman"/>
          <w:w w:val="105"/>
          <w:sz w:val="24"/>
          <w:szCs w:val="24"/>
        </w:rPr>
        <w:t>suatuproduksi.Besarnyapenguasaanlahanpertanian</w:t>
      </w:r>
      <w:r w:rsidRPr="00B3747A">
        <w:rPr>
          <w:rFonts w:ascii="Times New Roman" w:hAnsi="Times New Roman"/>
          <w:spacing w:val="-1"/>
          <w:w w:val="105"/>
          <w:sz w:val="24"/>
          <w:szCs w:val="24"/>
        </w:rPr>
        <w:t>sangatmempengaruhipendapatanpertanian.Semakinluaspenguasaanlahan</w:t>
      </w:r>
      <w:r w:rsidRPr="00B3747A">
        <w:rPr>
          <w:rFonts w:ascii="Times New Roman" w:hAnsi="Times New Roman"/>
          <w:w w:val="105"/>
          <w:sz w:val="24"/>
          <w:szCs w:val="24"/>
        </w:rPr>
        <w:t>pertanianoleh rumah tangga maka semakin tinggi pendapatan yang diperoleh dan sebaliknyasemakin sempit penguasaan lahan maka semakin rendah pendapatan yang diperolehdaripertanian. (</w:t>
      </w:r>
      <w:bookmarkStart w:id="25" w:name="_Hlk169996619"/>
      <w:r w:rsidRPr="00B3747A">
        <w:rPr>
          <w:rFonts w:ascii="Times New Roman" w:hAnsi="Times New Roman"/>
          <w:w w:val="105"/>
          <w:sz w:val="24"/>
          <w:szCs w:val="24"/>
        </w:rPr>
        <w:t>Nurmala, 2012)</w:t>
      </w:r>
    </w:p>
    <w:bookmarkEnd w:id="25"/>
    <w:p w:rsidR="000E670C" w:rsidRPr="00F10A2F" w:rsidRDefault="000E670C" w:rsidP="000E670C">
      <w:pPr>
        <w:spacing w:after="0" w:line="240" w:lineRule="auto"/>
        <w:jc w:val="both"/>
        <w:rPr>
          <w:rFonts w:ascii="Times New Roman" w:hAnsi="Times New Roman"/>
          <w:b/>
          <w:bCs/>
          <w:w w:val="105"/>
          <w:sz w:val="24"/>
          <w:szCs w:val="24"/>
        </w:rPr>
      </w:pPr>
      <w:r w:rsidRPr="00F10A2F">
        <w:rPr>
          <w:rFonts w:ascii="Times New Roman" w:hAnsi="Times New Roman"/>
          <w:b/>
          <w:bCs/>
          <w:w w:val="105"/>
          <w:sz w:val="24"/>
          <w:szCs w:val="24"/>
        </w:rPr>
        <w:t>Tabel 4.</w:t>
      </w:r>
      <w:r>
        <w:rPr>
          <w:rFonts w:ascii="Times New Roman" w:hAnsi="Times New Roman"/>
          <w:b/>
          <w:bCs/>
          <w:w w:val="105"/>
          <w:sz w:val="24"/>
          <w:szCs w:val="24"/>
        </w:rPr>
        <w:t>5</w:t>
      </w:r>
      <w:r w:rsidRPr="00F10A2F">
        <w:rPr>
          <w:rFonts w:ascii="Times New Roman" w:hAnsi="Times New Roman"/>
          <w:b/>
          <w:bCs/>
          <w:w w:val="105"/>
          <w:sz w:val="24"/>
          <w:szCs w:val="24"/>
        </w:rPr>
        <w:t xml:space="preserve">. </w:t>
      </w:r>
      <w:bookmarkStart w:id="26" w:name="_Hlk202139089"/>
      <w:r>
        <w:rPr>
          <w:rFonts w:ascii="Times New Roman" w:hAnsi="Times New Roman"/>
          <w:b/>
          <w:bCs/>
          <w:w w:val="105"/>
          <w:sz w:val="24"/>
          <w:szCs w:val="24"/>
        </w:rPr>
        <w:t>Luas Lahan Usahatani Cabai Merah</w:t>
      </w:r>
      <w:bookmarkEnd w:id="2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9"/>
        <w:gridCol w:w="2362"/>
        <w:gridCol w:w="2201"/>
        <w:gridCol w:w="2454"/>
      </w:tblGrid>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No.</w:t>
            </w:r>
          </w:p>
        </w:tc>
        <w:tc>
          <w:tcPr>
            <w:tcW w:w="2363"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Luas Lahan (Ha)</w:t>
            </w:r>
          </w:p>
        </w:tc>
        <w:tc>
          <w:tcPr>
            <w:tcW w:w="2202"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Jumlah (Orang)</w:t>
            </w:r>
          </w:p>
        </w:tc>
        <w:tc>
          <w:tcPr>
            <w:tcW w:w="2455"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Persentase (%)</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1</w:t>
            </w:r>
          </w:p>
        </w:tc>
        <w:tc>
          <w:tcPr>
            <w:tcW w:w="2363"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0,10 – 0,12</w:t>
            </w:r>
          </w:p>
        </w:tc>
        <w:tc>
          <w:tcPr>
            <w:tcW w:w="2202"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1</w:t>
            </w:r>
            <w:r>
              <w:rPr>
                <w:rFonts w:ascii="Times New Roman" w:hAnsi="Times New Roman"/>
                <w:w w:val="105"/>
                <w:sz w:val="24"/>
                <w:szCs w:val="24"/>
              </w:rPr>
              <w:t>8</w:t>
            </w:r>
          </w:p>
        </w:tc>
        <w:tc>
          <w:tcPr>
            <w:tcW w:w="2455"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56,3</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2</w:t>
            </w:r>
          </w:p>
        </w:tc>
        <w:tc>
          <w:tcPr>
            <w:tcW w:w="2363"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0,13 - 0,16</w:t>
            </w:r>
          </w:p>
        </w:tc>
        <w:tc>
          <w:tcPr>
            <w:tcW w:w="2202" w:type="dxa"/>
          </w:tcPr>
          <w:p w:rsidR="000E670C" w:rsidRPr="00C629AE" w:rsidRDefault="000E670C" w:rsidP="00FB5CF6">
            <w:pPr>
              <w:spacing w:after="0" w:line="240" w:lineRule="auto"/>
              <w:jc w:val="center"/>
              <w:rPr>
                <w:rFonts w:ascii="Times New Roman" w:hAnsi="Times New Roman"/>
                <w:w w:val="105"/>
                <w:sz w:val="24"/>
                <w:szCs w:val="24"/>
              </w:rPr>
            </w:pPr>
            <w:r w:rsidRPr="00C629AE">
              <w:rPr>
                <w:rFonts w:ascii="Times New Roman" w:hAnsi="Times New Roman"/>
                <w:w w:val="105"/>
                <w:sz w:val="24"/>
                <w:szCs w:val="24"/>
              </w:rPr>
              <w:t>1</w:t>
            </w:r>
            <w:r>
              <w:rPr>
                <w:rFonts w:ascii="Times New Roman" w:hAnsi="Times New Roman"/>
                <w:w w:val="105"/>
                <w:sz w:val="24"/>
                <w:szCs w:val="24"/>
              </w:rPr>
              <w:t>4</w:t>
            </w:r>
          </w:p>
        </w:tc>
        <w:tc>
          <w:tcPr>
            <w:tcW w:w="2455" w:type="dxa"/>
          </w:tcPr>
          <w:p w:rsidR="000E670C" w:rsidRPr="00C629AE" w:rsidRDefault="000E670C" w:rsidP="00FB5CF6">
            <w:pPr>
              <w:spacing w:after="0" w:line="240" w:lineRule="auto"/>
              <w:jc w:val="center"/>
              <w:rPr>
                <w:rFonts w:ascii="Times New Roman" w:hAnsi="Times New Roman"/>
                <w:w w:val="105"/>
                <w:sz w:val="24"/>
                <w:szCs w:val="24"/>
              </w:rPr>
            </w:pPr>
            <w:r>
              <w:rPr>
                <w:rFonts w:ascii="Times New Roman" w:hAnsi="Times New Roman"/>
                <w:w w:val="105"/>
                <w:sz w:val="24"/>
                <w:szCs w:val="24"/>
              </w:rPr>
              <w:t>43,7</w:t>
            </w:r>
          </w:p>
        </w:tc>
      </w:tr>
      <w:tr w:rsidR="000E670C" w:rsidRPr="00C629AE" w:rsidTr="00FB5CF6">
        <w:tc>
          <w:tcPr>
            <w:tcW w:w="1028"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Jumlah</w:t>
            </w:r>
          </w:p>
        </w:tc>
        <w:tc>
          <w:tcPr>
            <w:tcW w:w="2363" w:type="dxa"/>
          </w:tcPr>
          <w:p w:rsidR="000E670C" w:rsidRPr="00C629AE" w:rsidRDefault="000E670C" w:rsidP="00FB5CF6">
            <w:pPr>
              <w:spacing w:after="0" w:line="240" w:lineRule="auto"/>
              <w:jc w:val="center"/>
              <w:rPr>
                <w:rFonts w:ascii="Times New Roman" w:hAnsi="Times New Roman"/>
                <w:b/>
                <w:bCs/>
                <w:w w:val="105"/>
                <w:sz w:val="24"/>
                <w:szCs w:val="24"/>
              </w:rPr>
            </w:pPr>
          </w:p>
        </w:tc>
        <w:tc>
          <w:tcPr>
            <w:tcW w:w="2202"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3</w:t>
            </w:r>
            <w:r>
              <w:rPr>
                <w:rFonts w:ascii="Times New Roman" w:hAnsi="Times New Roman"/>
                <w:b/>
                <w:bCs/>
                <w:w w:val="105"/>
                <w:sz w:val="24"/>
                <w:szCs w:val="24"/>
              </w:rPr>
              <w:t>2</w:t>
            </w:r>
          </w:p>
        </w:tc>
        <w:tc>
          <w:tcPr>
            <w:tcW w:w="2455" w:type="dxa"/>
          </w:tcPr>
          <w:p w:rsidR="000E670C" w:rsidRPr="00C629AE" w:rsidRDefault="000E670C" w:rsidP="00FB5CF6">
            <w:pPr>
              <w:spacing w:after="0" w:line="240" w:lineRule="auto"/>
              <w:jc w:val="center"/>
              <w:rPr>
                <w:rFonts w:ascii="Times New Roman" w:hAnsi="Times New Roman"/>
                <w:b/>
                <w:bCs/>
                <w:w w:val="105"/>
                <w:sz w:val="24"/>
                <w:szCs w:val="24"/>
              </w:rPr>
            </w:pPr>
            <w:r w:rsidRPr="00C629AE">
              <w:rPr>
                <w:rFonts w:ascii="Times New Roman" w:hAnsi="Times New Roman"/>
                <w:b/>
                <w:bCs/>
                <w:w w:val="105"/>
                <w:sz w:val="24"/>
                <w:szCs w:val="24"/>
              </w:rPr>
              <w:t>100</w:t>
            </w:r>
          </w:p>
        </w:tc>
      </w:tr>
    </w:tbl>
    <w:p w:rsidR="000E670C" w:rsidRPr="00A325CE" w:rsidRDefault="000E670C" w:rsidP="000E670C">
      <w:pPr>
        <w:spacing w:after="0" w:line="480" w:lineRule="auto"/>
        <w:jc w:val="both"/>
        <w:rPr>
          <w:rFonts w:ascii="Times New Roman" w:hAnsi="Times New Roman"/>
          <w:i/>
          <w:iCs/>
          <w:w w:val="105"/>
          <w:sz w:val="24"/>
          <w:szCs w:val="24"/>
        </w:rPr>
      </w:pPr>
      <w:r w:rsidRPr="00A325CE">
        <w:rPr>
          <w:rFonts w:ascii="Times New Roman" w:hAnsi="Times New Roman"/>
          <w:i/>
          <w:iCs/>
          <w:w w:val="105"/>
          <w:sz w:val="24"/>
          <w:szCs w:val="24"/>
        </w:rPr>
        <w:t>Sumber : Data Primer diolah, Tahun 202</w:t>
      </w:r>
      <w:r>
        <w:rPr>
          <w:rFonts w:ascii="Times New Roman" w:hAnsi="Times New Roman"/>
          <w:i/>
          <w:iCs/>
          <w:w w:val="105"/>
          <w:sz w:val="24"/>
          <w:szCs w:val="24"/>
        </w:rPr>
        <w:t>5</w:t>
      </w:r>
    </w:p>
    <w:p w:rsidR="000E670C" w:rsidRDefault="000E670C" w:rsidP="000E670C">
      <w:pPr>
        <w:pStyle w:val="BodyText"/>
        <w:spacing w:before="236" w:line="496" w:lineRule="auto"/>
        <w:ind w:right="2" w:firstLine="720"/>
        <w:jc w:val="both"/>
        <w:rPr>
          <w:rFonts w:ascii="Times New Roman" w:hAnsi="Times New Roman"/>
          <w:spacing w:val="3"/>
          <w:w w:val="105"/>
          <w:sz w:val="24"/>
          <w:szCs w:val="24"/>
        </w:rPr>
      </w:pPr>
      <w:r w:rsidRPr="00B3747A">
        <w:rPr>
          <w:rFonts w:ascii="Times New Roman" w:hAnsi="Times New Roman"/>
          <w:w w:val="105"/>
          <w:sz w:val="24"/>
          <w:szCs w:val="24"/>
        </w:rPr>
        <w:t>Tabel</w:t>
      </w:r>
      <w:r>
        <w:rPr>
          <w:rFonts w:ascii="Times New Roman" w:hAnsi="Times New Roman"/>
          <w:w w:val="105"/>
          <w:sz w:val="24"/>
          <w:szCs w:val="24"/>
        </w:rPr>
        <w:t>4.5</w:t>
      </w:r>
      <w:r w:rsidRPr="00B3747A">
        <w:rPr>
          <w:rFonts w:ascii="Times New Roman" w:hAnsi="Times New Roman"/>
          <w:w w:val="105"/>
          <w:sz w:val="24"/>
          <w:szCs w:val="24"/>
        </w:rPr>
        <w:t>menunjukkanbahwapetanirespondendi</w:t>
      </w:r>
      <w:r>
        <w:rPr>
          <w:rFonts w:ascii="Times New Roman" w:hAnsi="Times New Roman"/>
          <w:w w:val="105"/>
          <w:sz w:val="24"/>
          <w:szCs w:val="24"/>
        </w:rPr>
        <w:t xml:space="preserve">Desa </w:t>
      </w:r>
      <w:r>
        <w:rPr>
          <w:rFonts w:ascii="Times New Roman" w:hAnsi="Times New Roman"/>
          <w:sz w:val="24"/>
          <w:szCs w:val="24"/>
        </w:rPr>
        <w:t>Kali Tawang</w:t>
      </w:r>
      <w:r w:rsidRPr="00BC5B50">
        <w:rPr>
          <w:rFonts w:ascii="Times New Roman" w:hAnsi="Times New Roman"/>
          <w:sz w:val="24"/>
          <w:szCs w:val="24"/>
        </w:rPr>
        <w:t xml:space="preserve"> Kecamatan </w:t>
      </w:r>
      <w:r>
        <w:rPr>
          <w:rFonts w:ascii="Times New Roman" w:hAnsi="Times New Roman"/>
          <w:sz w:val="24"/>
          <w:szCs w:val="24"/>
        </w:rPr>
        <w:t>Tanjung Morawa</w:t>
      </w:r>
      <w:r w:rsidRPr="00BC5B50">
        <w:rPr>
          <w:rFonts w:ascii="Times New Roman" w:hAnsi="Times New Roman"/>
          <w:sz w:val="24"/>
          <w:szCs w:val="24"/>
        </w:rPr>
        <w:t xml:space="preserve"> Kabupaten Deli Serdang</w:t>
      </w:r>
      <w:r w:rsidRPr="00B3747A">
        <w:rPr>
          <w:rFonts w:ascii="Times New Roman" w:hAnsi="Times New Roman"/>
          <w:w w:val="105"/>
          <w:sz w:val="24"/>
          <w:szCs w:val="24"/>
        </w:rPr>
        <w:t>memiliki luas lahan yang di usahakan untukusahatani cabai merah  cukup beragam, sebagian besar petani memiliki luas lahan</w:t>
      </w:r>
      <w:r>
        <w:rPr>
          <w:rFonts w:ascii="Times New Roman" w:hAnsi="Times New Roman"/>
          <w:w w:val="105"/>
          <w:sz w:val="24"/>
          <w:szCs w:val="24"/>
        </w:rPr>
        <w:t xml:space="preserve"> 0,10 – 0,12</w:t>
      </w:r>
      <w:r w:rsidRPr="00B3747A">
        <w:rPr>
          <w:rFonts w:ascii="Times New Roman" w:hAnsi="Times New Roman"/>
          <w:w w:val="105"/>
          <w:sz w:val="24"/>
          <w:szCs w:val="24"/>
        </w:rPr>
        <w:t xml:space="preserve"> ha dengan jumlah responden yaitu </w:t>
      </w:r>
      <w:r>
        <w:rPr>
          <w:rFonts w:ascii="Times New Roman" w:hAnsi="Times New Roman"/>
          <w:w w:val="105"/>
          <w:sz w:val="24"/>
          <w:szCs w:val="24"/>
        </w:rPr>
        <w:t>18</w:t>
      </w:r>
      <w:r w:rsidRPr="00B3747A">
        <w:rPr>
          <w:rFonts w:ascii="Times New Roman" w:hAnsi="Times New Roman"/>
          <w:w w:val="105"/>
          <w:sz w:val="24"/>
          <w:szCs w:val="24"/>
        </w:rPr>
        <w:t xml:space="preserve"> orang dan persentase </w:t>
      </w:r>
      <w:r>
        <w:rPr>
          <w:rFonts w:ascii="Times New Roman" w:hAnsi="Times New Roman"/>
          <w:w w:val="105"/>
          <w:sz w:val="24"/>
          <w:szCs w:val="24"/>
        </w:rPr>
        <w:t>56,3</w:t>
      </w:r>
      <w:r w:rsidRPr="00B3747A">
        <w:rPr>
          <w:rFonts w:ascii="Times New Roman" w:hAnsi="Times New Roman"/>
          <w:w w:val="105"/>
          <w:sz w:val="24"/>
          <w:szCs w:val="24"/>
        </w:rPr>
        <w:t>% danpetaniyangmemilikilahanyang</w:t>
      </w:r>
      <w:r>
        <w:rPr>
          <w:rFonts w:ascii="Times New Roman" w:hAnsi="Times New Roman"/>
          <w:w w:val="105"/>
          <w:sz w:val="24"/>
          <w:szCs w:val="24"/>
        </w:rPr>
        <w:t xml:space="preserve"> cukup</w:t>
      </w:r>
      <w:r w:rsidRPr="00B3747A">
        <w:rPr>
          <w:rFonts w:ascii="Times New Roman" w:hAnsi="Times New Roman"/>
          <w:w w:val="105"/>
          <w:sz w:val="24"/>
          <w:szCs w:val="24"/>
        </w:rPr>
        <w:t>luasberjumlah</w:t>
      </w:r>
      <w:r>
        <w:rPr>
          <w:rFonts w:ascii="Times New Roman" w:hAnsi="Times New Roman"/>
          <w:w w:val="105"/>
          <w:sz w:val="24"/>
          <w:szCs w:val="24"/>
        </w:rPr>
        <w:t>14</w:t>
      </w:r>
      <w:r w:rsidRPr="00B3747A">
        <w:rPr>
          <w:rFonts w:ascii="Times New Roman" w:hAnsi="Times New Roman"/>
          <w:w w:val="105"/>
          <w:sz w:val="24"/>
          <w:szCs w:val="24"/>
        </w:rPr>
        <w:t>orangdenganluaslahan</w:t>
      </w:r>
      <w:r>
        <w:rPr>
          <w:rFonts w:ascii="Times New Roman" w:hAnsi="Times New Roman"/>
          <w:spacing w:val="3"/>
          <w:w w:val="105"/>
          <w:sz w:val="24"/>
          <w:szCs w:val="24"/>
        </w:rPr>
        <w:t>0,13 – 0,16 ha.</w:t>
      </w:r>
    </w:p>
    <w:p w:rsidR="000E670C" w:rsidRPr="00B87E53" w:rsidRDefault="000E670C" w:rsidP="000E670C">
      <w:pPr>
        <w:pStyle w:val="BodyText"/>
        <w:spacing w:before="236" w:line="496" w:lineRule="auto"/>
        <w:ind w:right="2" w:firstLine="720"/>
        <w:jc w:val="both"/>
        <w:rPr>
          <w:rFonts w:ascii="Times New Roman" w:hAnsi="Times New Roman"/>
          <w:spacing w:val="3"/>
          <w:w w:val="105"/>
          <w:sz w:val="24"/>
          <w:szCs w:val="24"/>
        </w:rPr>
      </w:pPr>
    </w:p>
    <w:p w:rsidR="000E670C" w:rsidRPr="00BE5524" w:rsidRDefault="000E670C" w:rsidP="000E670C">
      <w:pPr>
        <w:spacing w:after="0" w:line="240" w:lineRule="auto"/>
        <w:rPr>
          <w:rFonts w:ascii="Times New Roman" w:hAnsi="Times New Roman"/>
          <w:b/>
          <w:sz w:val="24"/>
          <w:szCs w:val="24"/>
        </w:rPr>
      </w:pPr>
      <w:bookmarkStart w:id="27" w:name="_Hlk202138426"/>
      <w:r w:rsidRPr="00BE5524">
        <w:rPr>
          <w:rFonts w:ascii="Times New Roman" w:hAnsi="Times New Roman"/>
          <w:b/>
          <w:sz w:val="24"/>
          <w:szCs w:val="24"/>
        </w:rPr>
        <w:t xml:space="preserve">4.2. Pembahasan </w:t>
      </w:r>
    </w:p>
    <w:p w:rsidR="000E670C" w:rsidRPr="006114CF" w:rsidRDefault="000E670C" w:rsidP="000E670C">
      <w:pPr>
        <w:spacing w:after="0" w:line="240" w:lineRule="auto"/>
        <w:jc w:val="both"/>
        <w:rPr>
          <w:rFonts w:ascii="Times New Roman" w:hAnsi="Times New Roman"/>
          <w:b/>
          <w:sz w:val="24"/>
          <w:szCs w:val="24"/>
        </w:rPr>
      </w:pPr>
      <w:r>
        <w:rPr>
          <w:rFonts w:ascii="Times New Roman" w:hAnsi="Times New Roman"/>
          <w:b/>
          <w:sz w:val="24"/>
          <w:szCs w:val="24"/>
        </w:rPr>
        <w:t xml:space="preserve">4.2.1. </w:t>
      </w:r>
      <w:bookmarkStart w:id="28" w:name="_Hlk170469556"/>
      <w:r w:rsidRPr="006114CF">
        <w:rPr>
          <w:rFonts w:ascii="Times New Roman" w:hAnsi="Times New Roman"/>
          <w:b/>
          <w:sz w:val="24"/>
          <w:szCs w:val="24"/>
        </w:rPr>
        <w:t>Penggunaan Faktor-Faktor Produksi Dalam Usahatani</w:t>
      </w:r>
    </w:p>
    <w:p w:rsidR="000E670C" w:rsidRPr="00CB5FC1" w:rsidRDefault="000E670C" w:rsidP="000E670C">
      <w:pPr>
        <w:pStyle w:val="ListParagraph"/>
        <w:widowControl w:val="0"/>
        <w:tabs>
          <w:tab w:val="left" w:pos="270"/>
        </w:tabs>
        <w:autoSpaceDE w:val="0"/>
        <w:autoSpaceDN w:val="0"/>
        <w:spacing w:before="260" w:after="0" w:line="240" w:lineRule="auto"/>
        <w:ind w:left="0"/>
        <w:contextualSpacing w:val="0"/>
        <w:jc w:val="both"/>
        <w:rPr>
          <w:rFonts w:ascii="Times New Roman" w:hAnsi="Times New Roman"/>
          <w:b/>
          <w:sz w:val="24"/>
          <w:szCs w:val="24"/>
        </w:rPr>
      </w:pPr>
      <w:r>
        <w:rPr>
          <w:rFonts w:ascii="Times New Roman" w:hAnsi="Times New Roman"/>
          <w:b/>
          <w:sz w:val="24"/>
          <w:szCs w:val="24"/>
        </w:rPr>
        <w:t xml:space="preserve">4.2.1.1. </w:t>
      </w:r>
      <w:r w:rsidRPr="00CB5FC1">
        <w:rPr>
          <w:rFonts w:ascii="Times New Roman" w:hAnsi="Times New Roman"/>
          <w:b/>
          <w:sz w:val="24"/>
          <w:szCs w:val="24"/>
        </w:rPr>
        <w:t>Biayatetap(</w:t>
      </w:r>
      <w:r w:rsidRPr="00CB5FC1">
        <w:rPr>
          <w:rFonts w:ascii="Times New Roman" w:hAnsi="Times New Roman"/>
          <w:b/>
          <w:i/>
          <w:sz w:val="24"/>
          <w:szCs w:val="24"/>
        </w:rPr>
        <w:t>fixedcost</w:t>
      </w:r>
      <w:r w:rsidRPr="00CB5FC1">
        <w:rPr>
          <w:rFonts w:ascii="Times New Roman" w:hAnsi="Times New Roman"/>
          <w:b/>
          <w:sz w:val="24"/>
          <w:szCs w:val="24"/>
        </w:rPr>
        <w:t>)</w:t>
      </w:r>
    </w:p>
    <w:bookmarkEnd w:id="27"/>
    <w:p w:rsidR="000E670C" w:rsidRPr="00CB5FC1" w:rsidRDefault="000E670C" w:rsidP="000E670C">
      <w:pPr>
        <w:pStyle w:val="BodyText"/>
        <w:rPr>
          <w:rFonts w:ascii="Times New Roman" w:hAnsi="Times New Roman"/>
          <w:b/>
          <w:sz w:val="24"/>
          <w:szCs w:val="24"/>
        </w:rPr>
      </w:pPr>
    </w:p>
    <w:p w:rsidR="000E670C" w:rsidRPr="00076B1C" w:rsidRDefault="000E670C" w:rsidP="000E670C">
      <w:pPr>
        <w:pStyle w:val="BodyText"/>
        <w:spacing w:line="480" w:lineRule="auto"/>
        <w:ind w:left="90" w:right="20" w:firstLine="630"/>
        <w:jc w:val="both"/>
        <w:rPr>
          <w:rFonts w:ascii="Times New Roman" w:hAnsi="Times New Roman"/>
          <w:sz w:val="24"/>
          <w:szCs w:val="24"/>
          <w:lang w:val="en-US"/>
        </w:rPr>
      </w:pPr>
      <w:r w:rsidRPr="00CB5FC1">
        <w:rPr>
          <w:rFonts w:ascii="Times New Roman" w:hAnsi="Times New Roman"/>
          <w:sz w:val="24"/>
          <w:szCs w:val="24"/>
        </w:rPr>
        <w:t>Biayatetap(</w:t>
      </w:r>
      <w:r w:rsidRPr="00CB5FC1">
        <w:rPr>
          <w:rFonts w:ascii="Times New Roman" w:hAnsi="Times New Roman"/>
          <w:i/>
          <w:sz w:val="24"/>
          <w:szCs w:val="24"/>
        </w:rPr>
        <w:t>fisedcost</w:t>
      </w:r>
      <w:r w:rsidRPr="00CB5FC1">
        <w:rPr>
          <w:rFonts w:ascii="Times New Roman" w:hAnsi="Times New Roman"/>
          <w:sz w:val="24"/>
          <w:szCs w:val="24"/>
        </w:rPr>
        <w:t xml:space="preserve">)adalahbiayayangjumlahnyaselalusamameskipun jumlah produksi berubah-ubah. Biaya tetap adalah biaya yangtidak </w:t>
      </w:r>
      <w:bookmarkStart w:id="29" w:name="_Hlk170469579"/>
      <w:bookmarkEnd w:id="28"/>
      <w:r w:rsidRPr="00CB5FC1">
        <w:rPr>
          <w:rFonts w:ascii="Times New Roman" w:hAnsi="Times New Roman"/>
          <w:sz w:val="24"/>
          <w:szCs w:val="24"/>
        </w:rPr>
        <w:t>mempengaruhi produksi dan terus di keluarkan walaupun produksiyangdiperolehbanyakatausedikitdanmeskipuntidak</w:t>
      </w:r>
      <w:r>
        <w:rPr>
          <w:rFonts w:ascii="Times New Roman" w:hAnsi="Times New Roman"/>
          <w:sz w:val="24"/>
          <w:szCs w:val="24"/>
        </w:rPr>
        <w:t>melakukan</w:t>
      </w:r>
      <w:r w:rsidRPr="00CB5FC1">
        <w:rPr>
          <w:rFonts w:ascii="Times New Roman" w:hAnsi="Times New Roman"/>
          <w:sz w:val="24"/>
          <w:szCs w:val="24"/>
        </w:rPr>
        <w:t>produksi,besarnyabiayatidaktergantungpadabesarkecilnyabiayaproduksiyang di peroleh(</w:t>
      </w:r>
      <w:bookmarkStart w:id="30" w:name="_Hlk169996632"/>
      <w:r w:rsidRPr="00CB5FC1">
        <w:rPr>
          <w:rFonts w:ascii="Times New Roman" w:hAnsi="Times New Roman"/>
          <w:sz w:val="24"/>
          <w:szCs w:val="24"/>
        </w:rPr>
        <w:t>Soekartawi, 2003 dalam Rico, 2013)</w:t>
      </w:r>
      <w:bookmarkEnd w:id="30"/>
      <w:r w:rsidRPr="00CB5FC1">
        <w:rPr>
          <w:rFonts w:ascii="Times New Roman" w:hAnsi="Times New Roman"/>
          <w:sz w:val="24"/>
          <w:szCs w:val="24"/>
        </w:rPr>
        <w:t>. Biayatetapyangdikeluarkandalampenelitianinihanyameliputinilaipenyusutan alat (NPA) saja.sedangkan nilai pajak (PBB) belun ada, karenarespondentersebut belum mempunyaisertifikattanah.</w:t>
      </w:r>
    </w:p>
    <w:p w:rsidR="000E670C" w:rsidRPr="00531AED" w:rsidRDefault="000E670C" w:rsidP="000E670C">
      <w:pPr>
        <w:pStyle w:val="BodyText"/>
        <w:spacing w:after="0" w:line="240" w:lineRule="auto"/>
        <w:ind w:left="1170" w:right="20" w:hanging="1170"/>
        <w:jc w:val="both"/>
        <w:rPr>
          <w:rFonts w:ascii="Times New Roman" w:hAnsi="Times New Roman"/>
          <w:b/>
          <w:sz w:val="24"/>
          <w:szCs w:val="24"/>
          <w:lang w:val="en-US"/>
        </w:rPr>
      </w:pPr>
      <w:bookmarkStart w:id="31" w:name="_Hlk170469615"/>
      <w:bookmarkEnd w:id="29"/>
      <w:r w:rsidRPr="00531AED">
        <w:rPr>
          <w:rFonts w:ascii="Times New Roman" w:hAnsi="Times New Roman"/>
          <w:b/>
          <w:sz w:val="24"/>
          <w:szCs w:val="24"/>
        </w:rPr>
        <w:t xml:space="preserve">Tabel </w:t>
      </w:r>
      <w:r w:rsidRPr="00531AED">
        <w:rPr>
          <w:rFonts w:ascii="Times New Roman" w:hAnsi="Times New Roman"/>
          <w:b/>
          <w:sz w:val="24"/>
          <w:szCs w:val="24"/>
          <w:lang w:val="en-US"/>
        </w:rPr>
        <w:t>4.</w:t>
      </w:r>
      <w:r>
        <w:rPr>
          <w:rFonts w:ascii="Times New Roman" w:hAnsi="Times New Roman"/>
          <w:b/>
          <w:sz w:val="24"/>
          <w:szCs w:val="24"/>
          <w:lang w:val="en-US"/>
        </w:rPr>
        <w:t>6</w:t>
      </w:r>
      <w:r w:rsidRPr="00531AED">
        <w:rPr>
          <w:rFonts w:ascii="Times New Roman" w:hAnsi="Times New Roman"/>
          <w:b/>
          <w:sz w:val="24"/>
          <w:szCs w:val="24"/>
        </w:rPr>
        <w:t xml:space="preserve">. </w:t>
      </w:r>
      <w:bookmarkStart w:id="32" w:name="_Hlk202139107"/>
      <w:r w:rsidRPr="00531AED">
        <w:rPr>
          <w:rFonts w:ascii="Times New Roman" w:hAnsi="Times New Roman"/>
          <w:b/>
          <w:sz w:val="24"/>
          <w:szCs w:val="24"/>
        </w:rPr>
        <w:t>Rata-</w:t>
      </w:r>
      <w:r w:rsidRPr="00531AED">
        <w:rPr>
          <w:rFonts w:ascii="Times New Roman" w:hAnsi="Times New Roman"/>
          <w:b/>
          <w:sz w:val="24"/>
          <w:szCs w:val="24"/>
          <w:lang w:val="en-US"/>
        </w:rPr>
        <w:t>R</w:t>
      </w:r>
      <w:r w:rsidRPr="00531AED">
        <w:rPr>
          <w:rFonts w:ascii="Times New Roman" w:hAnsi="Times New Roman"/>
          <w:b/>
          <w:sz w:val="24"/>
          <w:szCs w:val="24"/>
        </w:rPr>
        <w:t xml:space="preserve">ata </w:t>
      </w:r>
      <w:r w:rsidRPr="00531AED">
        <w:rPr>
          <w:rFonts w:ascii="Times New Roman" w:hAnsi="Times New Roman"/>
          <w:b/>
          <w:sz w:val="24"/>
          <w:szCs w:val="24"/>
          <w:lang w:val="en-US"/>
        </w:rPr>
        <w:t>N</w:t>
      </w:r>
      <w:r w:rsidRPr="00531AED">
        <w:rPr>
          <w:rFonts w:ascii="Times New Roman" w:hAnsi="Times New Roman"/>
          <w:b/>
          <w:sz w:val="24"/>
          <w:szCs w:val="24"/>
        </w:rPr>
        <w:t xml:space="preserve">ilai </w:t>
      </w:r>
      <w:r w:rsidRPr="00531AED">
        <w:rPr>
          <w:rFonts w:ascii="Times New Roman" w:hAnsi="Times New Roman"/>
          <w:b/>
          <w:sz w:val="24"/>
          <w:szCs w:val="24"/>
          <w:lang w:val="en-US"/>
        </w:rPr>
        <w:t>P</w:t>
      </w:r>
      <w:r w:rsidRPr="00531AED">
        <w:rPr>
          <w:rFonts w:ascii="Times New Roman" w:hAnsi="Times New Roman"/>
          <w:b/>
          <w:sz w:val="24"/>
          <w:szCs w:val="24"/>
        </w:rPr>
        <w:t xml:space="preserve">enyusutan </w:t>
      </w:r>
      <w:r w:rsidRPr="00531AED">
        <w:rPr>
          <w:rFonts w:ascii="Times New Roman" w:hAnsi="Times New Roman"/>
          <w:b/>
          <w:sz w:val="24"/>
          <w:szCs w:val="24"/>
          <w:lang w:val="en-US"/>
        </w:rPr>
        <w:t>A</w:t>
      </w:r>
      <w:r w:rsidRPr="00531AED">
        <w:rPr>
          <w:rFonts w:ascii="Times New Roman" w:hAnsi="Times New Roman"/>
          <w:b/>
          <w:sz w:val="24"/>
          <w:szCs w:val="24"/>
        </w:rPr>
        <w:t xml:space="preserve">lat (NPA) </w:t>
      </w:r>
      <w:r>
        <w:rPr>
          <w:rFonts w:ascii="Times New Roman" w:hAnsi="Times New Roman"/>
          <w:b/>
          <w:sz w:val="24"/>
          <w:szCs w:val="24"/>
        </w:rPr>
        <w:t>Usahatani Cabai Merah Permusim Tanam</w:t>
      </w:r>
      <w:bookmarkEnd w:id="32"/>
    </w:p>
    <w:tbl>
      <w:tblPr>
        <w:tblW w:w="82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8"/>
        <w:gridCol w:w="3952"/>
        <w:gridCol w:w="2880"/>
      </w:tblGrid>
      <w:tr w:rsidR="000E670C" w:rsidTr="00FB5CF6">
        <w:trPr>
          <w:trHeight w:val="298"/>
        </w:trPr>
        <w:tc>
          <w:tcPr>
            <w:tcW w:w="1448" w:type="dxa"/>
          </w:tcPr>
          <w:p w:rsidR="000E670C" w:rsidRPr="00443C53" w:rsidRDefault="000E670C" w:rsidP="00FB5CF6">
            <w:pPr>
              <w:pStyle w:val="TableParagraph"/>
              <w:ind w:left="93" w:right="91"/>
              <w:rPr>
                <w:b/>
                <w:sz w:val="24"/>
              </w:rPr>
            </w:pPr>
            <w:r w:rsidRPr="00443C53">
              <w:rPr>
                <w:b/>
                <w:sz w:val="24"/>
              </w:rPr>
              <w:t>No</w:t>
            </w:r>
          </w:p>
        </w:tc>
        <w:tc>
          <w:tcPr>
            <w:tcW w:w="3952" w:type="dxa"/>
          </w:tcPr>
          <w:p w:rsidR="000E670C" w:rsidRPr="00443C53" w:rsidRDefault="000E670C" w:rsidP="00FB5CF6">
            <w:pPr>
              <w:pStyle w:val="TableParagraph"/>
              <w:ind w:left="1440" w:right="1432"/>
              <w:rPr>
                <w:b/>
                <w:sz w:val="24"/>
              </w:rPr>
            </w:pPr>
            <w:r w:rsidRPr="00443C53">
              <w:rPr>
                <w:b/>
                <w:sz w:val="24"/>
              </w:rPr>
              <w:t>JenisAlat</w:t>
            </w:r>
          </w:p>
        </w:tc>
        <w:tc>
          <w:tcPr>
            <w:tcW w:w="2880" w:type="dxa"/>
          </w:tcPr>
          <w:p w:rsidR="000E670C" w:rsidRPr="00443C53" w:rsidRDefault="000E670C" w:rsidP="00FB5CF6">
            <w:pPr>
              <w:pStyle w:val="TableParagraph"/>
              <w:ind w:right="974"/>
              <w:jc w:val="left"/>
              <w:rPr>
                <w:b/>
                <w:sz w:val="24"/>
              </w:rPr>
            </w:pPr>
            <w:r w:rsidRPr="00443C53">
              <w:rPr>
                <w:b/>
                <w:sz w:val="24"/>
              </w:rPr>
              <w:t>TotalBiaya</w:t>
            </w:r>
          </w:p>
        </w:tc>
      </w:tr>
      <w:tr w:rsidR="000E670C" w:rsidTr="00FB5CF6">
        <w:trPr>
          <w:trHeight w:val="301"/>
        </w:trPr>
        <w:tc>
          <w:tcPr>
            <w:tcW w:w="1448" w:type="dxa"/>
          </w:tcPr>
          <w:p w:rsidR="000E670C" w:rsidRDefault="000E670C" w:rsidP="00FB5CF6">
            <w:pPr>
              <w:pStyle w:val="TableParagraph"/>
              <w:spacing w:before="19" w:line="263" w:lineRule="exact"/>
              <w:ind w:left="8"/>
              <w:rPr>
                <w:sz w:val="24"/>
              </w:rPr>
            </w:pPr>
            <w:r>
              <w:rPr>
                <w:sz w:val="24"/>
              </w:rPr>
              <w:t>1</w:t>
            </w:r>
          </w:p>
        </w:tc>
        <w:tc>
          <w:tcPr>
            <w:tcW w:w="3952" w:type="dxa"/>
          </w:tcPr>
          <w:p w:rsidR="000E670C" w:rsidRDefault="000E670C" w:rsidP="00FB5CF6">
            <w:pPr>
              <w:pStyle w:val="TableParagraph"/>
              <w:spacing w:before="19" w:line="263" w:lineRule="exact"/>
              <w:ind w:left="1433" w:right="1432"/>
              <w:rPr>
                <w:sz w:val="24"/>
              </w:rPr>
            </w:pPr>
            <w:r>
              <w:rPr>
                <w:sz w:val="24"/>
              </w:rPr>
              <w:t>Cangkul</w:t>
            </w:r>
          </w:p>
        </w:tc>
        <w:tc>
          <w:tcPr>
            <w:tcW w:w="2880" w:type="dxa"/>
          </w:tcPr>
          <w:p w:rsidR="000E670C" w:rsidRPr="000E76DE" w:rsidRDefault="000E670C" w:rsidP="00FB5CF6">
            <w:pPr>
              <w:pStyle w:val="TableParagraph"/>
              <w:spacing w:before="19" w:line="263" w:lineRule="exact"/>
              <w:ind w:left="974" w:right="971"/>
              <w:rPr>
                <w:bCs/>
                <w:sz w:val="24"/>
                <w:szCs w:val="24"/>
              </w:rPr>
            </w:pPr>
            <w:r w:rsidRPr="000E76DE">
              <w:rPr>
                <w:bCs/>
                <w:sz w:val="24"/>
                <w:szCs w:val="24"/>
              </w:rPr>
              <w:t>46.053</w:t>
            </w:r>
          </w:p>
        </w:tc>
      </w:tr>
      <w:tr w:rsidR="000E670C" w:rsidTr="00FB5CF6">
        <w:trPr>
          <w:trHeight w:val="298"/>
        </w:trPr>
        <w:tc>
          <w:tcPr>
            <w:tcW w:w="1448" w:type="dxa"/>
          </w:tcPr>
          <w:p w:rsidR="000E670C" w:rsidRDefault="000E670C" w:rsidP="00FB5CF6">
            <w:pPr>
              <w:pStyle w:val="TableParagraph"/>
              <w:spacing w:before="15" w:line="263" w:lineRule="exact"/>
              <w:ind w:left="8"/>
              <w:rPr>
                <w:sz w:val="24"/>
              </w:rPr>
            </w:pPr>
            <w:r>
              <w:rPr>
                <w:sz w:val="24"/>
              </w:rPr>
              <w:t>2</w:t>
            </w:r>
          </w:p>
        </w:tc>
        <w:tc>
          <w:tcPr>
            <w:tcW w:w="3952" w:type="dxa"/>
          </w:tcPr>
          <w:p w:rsidR="000E670C" w:rsidRDefault="000E670C" w:rsidP="00FB5CF6">
            <w:pPr>
              <w:pStyle w:val="TableParagraph"/>
              <w:spacing w:before="15" w:line="263" w:lineRule="exact"/>
              <w:ind w:left="1431" w:right="1432"/>
              <w:rPr>
                <w:sz w:val="24"/>
              </w:rPr>
            </w:pPr>
            <w:r>
              <w:rPr>
                <w:sz w:val="24"/>
              </w:rPr>
              <w:t>Sprayer</w:t>
            </w:r>
          </w:p>
        </w:tc>
        <w:tc>
          <w:tcPr>
            <w:tcW w:w="2880" w:type="dxa"/>
          </w:tcPr>
          <w:p w:rsidR="000E670C" w:rsidRPr="000E76DE" w:rsidRDefault="000E670C" w:rsidP="00FB5CF6">
            <w:pPr>
              <w:pStyle w:val="TableParagraph"/>
              <w:spacing w:before="15" w:line="263" w:lineRule="exact"/>
              <w:ind w:left="974" w:right="971"/>
              <w:rPr>
                <w:bCs/>
                <w:sz w:val="24"/>
                <w:szCs w:val="24"/>
              </w:rPr>
            </w:pPr>
            <w:r w:rsidRPr="000E76DE">
              <w:rPr>
                <w:bCs/>
                <w:sz w:val="24"/>
                <w:szCs w:val="24"/>
              </w:rPr>
              <w:t>193.968</w:t>
            </w:r>
          </w:p>
        </w:tc>
      </w:tr>
      <w:tr w:rsidR="000E670C" w:rsidTr="00FB5CF6">
        <w:trPr>
          <w:trHeight w:val="302"/>
        </w:trPr>
        <w:tc>
          <w:tcPr>
            <w:tcW w:w="5400" w:type="dxa"/>
            <w:gridSpan w:val="2"/>
          </w:tcPr>
          <w:p w:rsidR="000E670C" w:rsidRPr="00531AED" w:rsidRDefault="000E670C" w:rsidP="00FB5CF6">
            <w:pPr>
              <w:pStyle w:val="TableParagraph"/>
              <w:spacing w:before="19" w:line="263" w:lineRule="exact"/>
              <w:ind w:left="2048" w:right="2041"/>
              <w:rPr>
                <w:b/>
                <w:sz w:val="24"/>
              </w:rPr>
            </w:pPr>
            <w:r w:rsidRPr="00531AED">
              <w:rPr>
                <w:b/>
                <w:sz w:val="24"/>
              </w:rPr>
              <w:t>Jumlah</w:t>
            </w:r>
          </w:p>
        </w:tc>
        <w:tc>
          <w:tcPr>
            <w:tcW w:w="2880" w:type="dxa"/>
          </w:tcPr>
          <w:p w:rsidR="000E670C" w:rsidRPr="00531AED" w:rsidRDefault="000E670C" w:rsidP="00FB5CF6">
            <w:pPr>
              <w:pStyle w:val="TableParagraph"/>
              <w:spacing w:before="19" w:line="263" w:lineRule="exact"/>
              <w:ind w:left="974" w:right="971"/>
              <w:rPr>
                <w:b/>
                <w:sz w:val="24"/>
              </w:rPr>
            </w:pPr>
            <w:r>
              <w:rPr>
                <w:b/>
                <w:sz w:val="24"/>
              </w:rPr>
              <w:t>240.021</w:t>
            </w:r>
          </w:p>
        </w:tc>
      </w:tr>
    </w:tbl>
    <w:p w:rsidR="000E670C" w:rsidRPr="00443C53" w:rsidRDefault="000E670C" w:rsidP="000E670C">
      <w:pPr>
        <w:ind w:left="90"/>
        <w:rPr>
          <w:rFonts w:ascii="Times New Roman" w:hAnsi="Times New Roman"/>
          <w:i/>
          <w:sz w:val="24"/>
          <w:szCs w:val="24"/>
        </w:rPr>
      </w:pPr>
      <w:r w:rsidRPr="00443C53">
        <w:rPr>
          <w:rFonts w:ascii="Times New Roman" w:hAnsi="Times New Roman"/>
          <w:i/>
          <w:sz w:val="24"/>
          <w:szCs w:val="24"/>
        </w:rPr>
        <w:t>Sumber:DataPrimerSetelahDiolahTahun</w:t>
      </w:r>
      <w:r>
        <w:rPr>
          <w:rFonts w:ascii="Times New Roman" w:hAnsi="Times New Roman"/>
          <w:i/>
          <w:sz w:val="24"/>
          <w:szCs w:val="24"/>
        </w:rPr>
        <w:t>2025</w:t>
      </w:r>
    </w:p>
    <w:bookmarkEnd w:id="31"/>
    <w:p w:rsidR="000E670C" w:rsidRDefault="000E670C" w:rsidP="000E670C">
      <w:pPr>
        <w:pStyle w:val="BodyText"/>
        <w:spacing w:before="1" w:line="480" w:lineRule="auto"/>
        <w:ind w:left="90" w:right="-18" w:firstLine="630"/>
        <w:jc w:val="both"/>
        <w:rPr>
          <w:rFonts w:ascii="Times New Roman" w:hAnsi="Times New Roman"/>
          <w:sz w:val="24"/>
          <w:szCs w:val="24"/>
        </w:rPr>
      </w:pPr>
      <w:r w:rsidRPr="00443C53">
        <w:rPr>
          <w:rFonts w:ascii="Times New Roman" w:hAnsi="Times New Roman"/>
          <w:sz w:val="24"/>
          <w:szCs w:val="24"/>
        </w:rPr>
        <w:t>Tabel</w:t>
      </w:r>
      <w:r>
        <w:rPr>
          <w:rFonts w:ascii="Times New Roman" w:hAnsi="Times New Roman"/>
          <w:sz w:val="24"/>
          <w:szCs w:val="24"/>
          <w:lang w:val="en-US"/>
        </w:rPr>
        <w:t>4.6</w:t>
      </w:r>
      <w:r w:rsidRPr="00443C53">
        <w:rPr>
          <w:rFonts w:ascii="Times New Roman" w:hAnsi="Times New Roman"/>
          <w:sz w:val="24"/>
          <w:szCs w:val="24"/>
        </w:rPr>
        <w:t>menunjukkanbahwabiayacangkulrata-rataRp.</w:t>
      </w:r>
      <w:r>
        <w:rPr>
          <w:rFonts w:ascii="Times New Roman" w:hAnsi="Times New Roman"/>
          <w:sz w:val="24"/>
          <w:szCs w:val="24"/>
        </w:rPr>
        <w:t>46.053</w:t>
      </w:r>
      <w:r w:rsidRPr="00443C53">
        <w:rPr>
          <w:rFonts w:ascii="Times New Roman" w:hAnsi="Times New Roman"/>
          <w:sz w:val="24"/>
          <w:szCs w:val="24"/>
        </w:rPr>
        <w:t>pertahundan biaya sprayer Rp</w:t>
      </w:r>
      <w:r w:rsidRPr="003A1157">
        <w:rPr>
          <w:rFonts w:ascii="Times New Roman" w:hAnsi="Times New Roman"/>
          <w:sz w:val="24"/>
          <w:szCs w:val="24"/>
        </w:rPr>
        <w:t>.</w:t>
      </w:r>
      <w:r w:rsidRPr="003A1157">
        <w:rPr>
          <w:rFonts w:ascii="Times New Roman" w:hAnsi="Times New Roman"/>
          <w:bCs/>
          <w:sz w:val="24"/>
          <w:szCs w:val="24"/>
        </w:rPr>
        <w:t xml:space="preserve"> 19</w:t>
      </w:r>
      <w:r>
        <w:rPr>
          <w:rFonts w:ascii="Times New Roman" w:hAnsi="Times New Roman"/>
          <w:bCs/>
          <w:sz w:val="24"/>
          <w:szCs w:val="24"/>
        </w:rPr>
        <w:t>3.968</w:t>
      </w:r>
      <w:r>
        <w:rPr>
          <w:rFonts w:ascii="Times New Roman" w:hAnsi="Times New Roman"/>
          <w:sz w:val="24"/>
          <w:szCs w:val="24"/>
        </w:rPr>
        <w:t xml:space="preserve">per </w:t>
      </w:r>
      <w:r w:rsidRPr="00443C53">
        <w:rPr>
          <w:rFonts w:ascii="Times New Roman" w:hAnsi="Times New Roman"/>
          <w:sz w:val="24"/>
          <w:szCs w:val="24"/>
        </w:rPr>
        <w:t>tahun dalam usahatani</w:t>
      </w:r>
      <w:r>
        <w:rPr>
          <w:rFonts w:ascii="Times New Roman" w:hAnsi="Times New Roman"/>
          <w:sz w:val="24"/>
          <w:szCs w:val="24"/>
        </w:rPr>
        <w:t>cabai merahdi</w:t>
      </w:r>
      <w:r>
        <w:rPr>
          <w:rFonts w:ascii="Times New Roman" w:hAnsi="Times New Roman"/>
          <w:w w:val="105"/>
          <w:sz w:val="24"/>
          <w:szCs w:val="24"/>
        </w:rPr>
        <w:t xml:space="preserve">Desa </w:t>
      </w:r>
      <w:r>
        <w:rPr>
          <w:rFonts w:ascii="Times New Roman" w:hAnsi="Times New Roman"/>
          <w:sz w:val="24"/>
          <w:szCs w:val="24"/>
        </w:rPr>
        <w:t>Kali Tawang</w:t>
      </w:r>
      <w:r w:rsidRPr="00BC5B50">
        <w:rPr>
          <w:rFonts w:ascii="Times New Roman" w:hAnsi="Times New Roman"/>
          <w:sz w:val="24"/>
          <w:szCs w:val="24"/>
        </w:rPr>
        <w:t xml:space="preserve"> Kecamatan </w:t>
      </w:r>
      <w:r>
        <w:rPr>
          <w:rFonts w:ascii="Times New Roman" w:hAnsi="Times New Roman"/>
          <w:sz w:val="24"/>
          <w:szCs w:val="24"/>
        </w:rPr>
        <w:t>Tanjung Morawa</w:t>
      </w:r>
    </w:p>
    <w:p w:rsidR="000E670C" w:rsidRPr="008B4FDF" w:rsidRDefault="000E670C" w:rsidP="000E670C">
      <w:pPr>
        <w:pStyle w:val="BodyText"/>
        <w:spacing w:before="1" w:line="480" w:lineRule="auto"/>
        <w:ind w:left="90" w:right="-18" w:firstLine="630"/>
        <w:jc w:val="both"/>
        <w:rPr>
          <w:rFonts w:ascii="Times New Roman" w:hAnsi="Times New Roman"/>
          <w:sz w:val="24"/>
          <w:szCs w:val="24"/>
          <w:lang w:val="en-US"/>
        </w:rPr>
      </w:pPr>
    </w:p>
    <w:p w:rsidR="000E670C" w:rsidRPr="00443C53" w:rsidRDefault="000E670C" w:rsidP="000E670C">
      <w:pPr>
        <w:pStyle w:val="BodyText"/>
        <w:tabs>
          <w:tab w:val="left" w:pos="1710"/>
        </w:tabs>
        <w:spacing w:after="0" w:line="240" w:lineRule="auto"/>
        <w:ind w:left="1440" w:right="357" w:hanging="1350"/>
        <w:jc w:val="both"/>
        <w:rPr>
          <w:rFonts w:ascii="Times New Roman" w:hAnsi="Times New Roman"/>
          <w:b/>
          <w:sz w:val="24"/>
          <w:szCs w:val="24"/>
          <w:lang w:val="en-US"/>
        </w:rPr>
      </w:pPr>
      <w:bookmarkStart w:id="33" w:name="_Hlk170469638"/>
      <w:r w:rsidRPr="00443C53">
        <w:rPr>
          <w:rFonts w:ascii="Times New Roman" w:hAnsi="Times New Roman"/>
          <w:b/>
          <w:sz w:val="24"/>
          <w:szCs w:val="24"/>
        </w:rPr>
        <w:t xml:space="preserve">Tabel </w:t>
      </w:r>
      <w:r>
        <w:rPr>
          <w:rFonts w:ascii="Times New Roman" w:hAnsi="Times New Roman"/>
          <w:b/>
          <w:sz w:val="24"/>
          <w:szCs w:val="24"/>
          <w:lang w:val="en-US"/>
        </w:rPr>
        <w:t>4.7</w:t>
      </w:r>
      <w:r>
        <w:rPr>
          <w:rFonts w:ascii="Times New Roman" w:hAnsi="Times New Roman"/>
          <w:b/>
          <w:sz w:val="24"/>
          <w:szCs w:val="24"/>
        </w:rPr>
        <w:t xml:space="preserve">. </w:t>
      </w:r>
      <w:bookmarkStart w:id="34" w:name="_Hlk202139123"/>
      <w:r>
        <w:rPr>
          <w:rFonts w:ascii="Times New Roman" w:hAnsi="Times New Roman"/>
          <w:b/>
          <w:sz w:val="24"/>
          <w:szCs w:val="24"/>
        </w:rPr>
        <w:t xml:space="preserve">Hasil </w:t>
      </w:r>
      <w:r>
        <w:rPr>
          <w:rFonts w:ascii="Times New Roman" w:hAnsi="Times New Roman"/>
          <w:b/>
          <w:sz w:val="24"/>
          <w:szCs w:val="24"/>
          <w:lang w:val="en-US"/>
        </w:rPr>
        <w:t>R</w:t>
      </w:r>
      <w:r>
        <w:rPr>
          <w:rFonts w:ascii="Times New Roman" w:hAnsi="Times New Roman"/>
          <w:b/>
          <w:sz w:val="24"/>
          <w:szCs w:val="24"/>
        </w:rPr>
        <w:t xml:space="preserve">ekapitulasi </w:t>
      </w:r>
      <w:r>
        <w:rPr>
          <w:rFonts w:ascii="Times New Roman" w:hAnsi="Times New Roman"/>
          <w:b/>
          <w:sz w:val="24"/>
          <w:szCs w:val="24"/>
          <w:lang w:val="en-US"/>
        </w:rPr>
        <w:t>R</w:t>
      </w:r>
      <w:r>
        <w:rPr>
          <w:rFonts w:ascii="Times New Roman" w:hAnsi="Times New Roman"/>
          <w:b/>
          <w:sz w:val="24"/>
          <w:szCs w:val="24"/>
        </w:rPr>
        <w:t>ata-</w:t>
      </w:r>
      <w:r>
        <w:rPr>
          <w:rFonts w:ascii="Times New Roman" w:hAnsi="Times New Roman"/>
          <w:b/>
          <w:sz w:val="24"/>
          <w:szCs w:val="24"/>
          <w:lang w:val="en-US"/>
        </w:rPr>
        <w:t>R</w:t>
      </w:r>
      <w:r>
        <w:rPr>
          <w:rFonts w:ascii="Times New Roman" w:hAnsi="Times New Roman"/>
          <w:b/>
          <w:sz w:val="24"/>
          <w:szCs w:val="24"/>
        </w:rPr>
        <w:t xml:space="preserve">ata </w:t>
      </w:r>
      <w:r>
        <w:rPr>
          <w:rFonts w:ascii="Times New Roman" w:hAnsi="Times New Roman"/>
          <w:b/>
          <w:sz w:val="24"/>
          <w:szCs w:val="24"/>
          <w:lang w:val="en-US"/>
        </w:rPr>
        <w:t>B</w:t>
      </w:r>
      <w:r>
        <w:rPr>
          <w:rFonts w:ascii="Times New Roman" w:hAnsi="Times New Roman"/>
          <w:b/>
          <w:sz w:val="24"/>
          <w:szCs w:val="24"/>
        </w:rPr>
        <w:t xml:space="preserve">iaya </w:t>
      </w:r>
      <w:r>
        <w:rPr>
          <w:rFonts w:ascii="Times New Roman" w:hAnsi="Times New Roman"/>
          <w:b/>
          <w:sz w:val="24"/>
          <w:szCs w:val="24"/>
          <w:lang w:val="en-US"/>
        </w:rPr>
        <w:t>T</w:t>
      </w:r>
      <w:r>
        <w:rPr>
          <w:rFonts w:ascii="Times New Roman" w:hAnsi="Times New Roman"/>
          <w:b/>
          <w:sz w:val="24"/>
          <w:szCs w:val="24"/>
        </w:rPr>
        <w:t xml:space="preserve">etap dan yang dikeluarkan oleh </w:t>
      </w:r>
      <w:r>
        <w:rPr>
          <w:rFonts w:ascii="Times New Roman" w:hAnsi="Times New Roman"/>
          <w:b/>
          <w:sz w:val="24"/>
          <w:szCs w:val="24"/>
          <w:lang w:val="en-US"/>
        </w:rPr>
        <w:t>P</w:t>
      </w:r>
      <w:r w:rsidRPr="00443C53">
        <w:rPr>
          <w:rFonts w:ascii="Times New Roman" w:hAnsi="Times New Roman"/>
          <w:b/>
          <w:sz w:val="24"/>
          <w:szCs w:val="24"/>
        </w:rPr>
        <w:t>etani</w:t>
      </w:r>
      <w:r>
        <w:rPr>
          <w:rFonts w:ascii="Times New Roman" w:hAnsi="Times New Roman"/>
          <w:b/>
          <w:sz w:val="24"/>
          <w:szCs w:val="24"/>
          <w:lang w:val="en-US"/>
        </w:rPr>
        <w:t>Cabai MerahP</w:t>
      </w:r>
      <w:r w:rsidRPr="00443C53">
        <w:rPr>
          <w:rFonts w:ascii="Times New Roman" w:hAnsi="Times New Roman"/>
          <w:b/>
          <w:sz w:val="24"/>
          <w:szCs w:val="24"/>
        </w:rPr>
        <w:t>ermusim</w:t>
      </w:r>
      <w:bookmarkEnd w:id="34"/>
    </w:p>
    <w:tbl>
      <w:tblPr>
        <w:tblW w:w="818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9"/>
        <w:gridCol w:w="3825"/>
        <w:gridCol w:w="2530"/>
      </w:tblGrid>
      <w:tr w:rsidR="000E670C" w:rsidTr="00FB5CF6">
        <w:trPr>
          <w:trHeight w:val="277"/>
        </w:trPr>
        <w:tc>
          <w:tcPr>
            <w:tcW w:w="1829" w:type="dxa"/>
          </w:tcPr>
          <w:p w:rsidR="000E670C" w:rsidRPr="003A1157" w:rsidRDefault="000E670C" w:rsidP="00FB5CF6">
            <w:pPr>
              <w:pStyle w:val="TableParagraph"/>
              <w:ind w:right="590"/>
              <w:jc w:val="left"/>
              <w:rPr>
                <w:b/>
                <w:bCs/>
                <w:sz w:val="24"/>
              </w:rPr>
            </w:pPr>
            <w:r w:rsidRPr="003A1157">
              <w:rPr>
                <w:b/>
                <w:bCs/>
                <w:sz w:val="24"/>
              </w:rPr>
              <w:lastRenderedPageBreak/>
              <w:t xml:space="preserve">         No</w:t>
            </w:r>
          </w:p>
        </w:tc>
        <w:tc>
          <w:tcPr>
            <w:tcW w:w="3825" w:type="dxa"/>
          </w:tcPr>
          <w:p w:rsidR="000E670C" w:rsidRPr="003A1157" w:rsidRDefault="000E670C" w:rsidP="00FB5CF6">
            <w:pPr>
              <w:pStyle w:val="TableParagraph"/>
              <w:ind w:left="523" w:right="516"/>
              <w:rPr>
                <w:b/>
                <w:bCs/>
                <w:sz w:val="24"/>
              </w:rPr>
            </w:pPr>
            <w:r w:rsidRPr="003A1157">
              <w:rPr>
                <w:b/>
                <w:bCs/>
                <w:sz w:val="24"/>
              </w:rPr>
              <w:t>Uraian</w:t>
            </w:r>
          </w:p>
        </w:tc>
        <w:tc>
          <w:tcPr>
            <w:tcW w:w="2530" w:type="dxa"/>
          </w:tcPr>
          <w:p w:rsidR="000E670C" w:rsidRPr="003A1157" w:rsidRDefault="000E670C" w:rsidP="00FB5CF6">
            <w:pPr>
              <w:pStyle w:val="TableParagraph"/>
              <w:ind w:left="546" w:right="787"/>
              <w:rPr>
                <w:b/>
                <w:bCs/>
                <w:sz w:val="24"/>
              </w:rPr>
            </w:pPr>
            <w:r w:rsidRPr="003A1157">
              <w:rPr>
                <w:b/>
                <w:bCs/>
                <w:sz w:val="24"/>
              </w:rPr>
              <w:t>Totalbiay</w:t>
            </w:r>
            <w:r>
              <w:rPr>
                <w:b/>
                <w:bCs/>
                <w:sz w:val="24"/>
              </w:rPr>
              <w:t>a (Rp)</w:t>
            </w:r>
          </w:p>
        </w:tc>
      </w:tr>
      <w:tr w:rsidR="000E670C" w:rsidTr="00FB5CF6">
        <w:trPr>
          <w:trHeight w:val="274"/>
        </w:trPr>
        <w:tc>
          <w:tcPr>
            <w:tcW w:w="1829" w:type="dxa"/>
          </w:tcPr>
          <w:p w:rsidR="000E670C" w:rsidRDefault="000E670C" w:rsidP="00FB5CF6">
            <w:pPr>
              <w:pStyle w:val="TableParagraph"/>
              <w:ind w:left="8"/>
              <w:rPr>
                <w:sz w:val="24"/>
              </w:rPr>
            </w:pPr>
            <w:r>
              <w:rPr>
                <w:sz w:val="24"/>
              </w:rPr>
              <w:t>1</w:t>
            </w:r>
          </w:p>
        </w:tc>
        <w:tc>
          <w:tcPr>
            <w:tcW w:w="3825" w:type="dxa"/>
          </w:tcPr>
          <w:p w:rsidR="000E670C" w:rsidRDefault="000E670C" w:rsidP="00FB5CF6">
            <w:pPr>
              <w:pStyle w:val="TableParagraph"/>
              <w:ind w:left="523" w:right="523"/>
              <w:rPr>
                <w:sz w:val="24"/>
              </w:rPr>
            </w:pPr>
            <w:r>
              <w:rPr>
                <w:sz w:val="24"/>
              </w:rPr>
              <w:t>Nilaipenyusutanalat(NPA)</w:t>
            </w:r>
          </w:p>
        </w:tc>
        <w:tc>
          <w:tcPr>
            <w:tcW w:w="2530" w:type="dxa"/>
          </w:tcPr>
          <w:p w:rsidR="000E670C" w:rsidRDefault="000E670C" w:rsidP="00FB5CF6">
            <w:pPr>
              <w:pStyle w:val="TableParagraph"/>
              <w:ind w:left="778" w:right="773"/>
              <w:rPr>
                <w:sz w:val="24"/>
              </w:rPr>
            </w:pPr>
            <w:r>
              <w:rPr>
                <w:b/>
                <w:bCs/>
                <w:sz w:val="24"/>
                <w:szCs w:val="24"/>
              </w:rPr>
              <w:t>14.625</w:t>
            </w:r>
          </w:p>
        </w:tc>
      </w:tr>
      <w:tr w:rsidR="000E670C" w:rsidTr="00FB5CF6">
        <w:trPr>
          <w:trHeight w:val="277"/>
        </w:trPr>
        <w:tc>
          <w:tcPr>
            <w:tcW w:w="5654" w:type="dxa"/>
            <w:gridSpan w:val="2"/>
          </w:tcPr>
          <w:p w:rsidR="000E670C" w:rsidRPr="00531AED" w:rsidRDefault="000E670C" w:rsidP="00FB5CF6">
            <w:pPr>
              <w:pStyle w:val="TableParagraph"/>
              <w:ind w:right="2300"/>
              <w:jc w:val="left"/>
              <w:rPr>
                <w:b/>
                <w:sz w:val="24"/>
              </w:rPr>
            </w:pPr>
            <w:r w:rsidRPr="00531AED">
              <w:rPr>
                <w:b/>
                <w:sz w:val="24"/>
              </w:rPr>
              <w:t xml:space="preserve">                          Jumlah</w:t>
            </w:r>
          </w:p>
        </w:tc>
        <w:tc>
          <w:tcPr>
            <w:tcW w:w="2530" w:type="dxa"/>
          </w:tcPr>
          <w:p w:rsidR="000E670C" w:rsidRPr="00531AED" w:rsidRDefault="000E670C" w:rsidP="00FB5CF6">
            <w:pPr>
              <w:pStyle w:val="TableParagraph"/>
              <w:ind w:left="778" w:right="773"/>
              <w:rPr>
                <w:b/>
                <w:sz w:val="24"/>
              </w:rPr>
            </w:pPr>
            <w:r>
              <w:rPr>
                <w:b/>
                <w:bCs/>
                <w:sz w:val="24"/>
                <w:szCs w:val="24"/>
              </w:rPr>
              <w:t>14.625</w:t>
            </w:r>
          </w:p>
        </w:tc>
      </w:tr>
    </w:tbl>
    <w:p w:rsidR="000E670C" w:rsidRDefault="000E670C" w:rsidP="000E670C">
      <w:pPr>
        <w:spacing w:after="0" w:line="240" w:lineRule="auto"/>
        <w:rPr>
          <w:rFonts w:ascii="Times New Roman" w:hAnsi="Times New Roman"/>
          <w:i/>
          <w:sz w:val="24"/>
          <w:szCs w:val="24"/>
        </w:rPr>
      </w:pPr>
      <w:r w:rsidRPr="00CB6842">
        <w:rPr>
          <w:rFonts w:ascii="Times New Roman" w:hAnsi="Times New Roman"/>
          <w:i/>
          <w:sz w:val="24"/>
          <w:szCs w:val="24"/>
        </w:rPr>
        <w:t>Sumber:DataPrimerSetelahDiolahTahun</w:t>
      </w:r>
      <w:r>
        <w:rPr>
          <w:rFonts w:ascii="Times New Roman" w:hAnsi="Times New Roman"/>
          <w:i/>
          <w:sz w:val="24"/>
          <w:szCs w:val="24"/>
        </w:rPr>
        <w:t>2025</w:t>
      </w:r>
    </w:p>
    <w:p w:rsidR="000E670C" w:rsidRPr="00CB6842" w:rsidRDefault="000E670C" w:rsidP="000E670C">
      <w:pPr>
        <w:spacing w:after="0" w:line="240" w:lineRule="auto"/>
        <w:ind w:left="588"/>
        <w:rPr>
          <w:rFonts w:ascii="Times New Roman" w:hAnsi="Times New Roman"/>
          <w:i/>
          <w:sz w:val="24"/>
          <w:szCs w:val="24"/>
        </w:rPr>
      </w:pPr>
    </w:p>
    <w:p w:rsidR="000E670C" w:rsidRPr="000E76DE" w:rsidRDefault="000E670C" w:rsidP="000E670C">
      <w:pPr>
        <w:pStyle w:val="BodyText"/>
        <w:spacing w:before="1" w:line="480" w:lineRule="auto"/>
        <w:ind w:right="-18" w:firstLine="720"/>
        <w:jc w:val="both"/>
        <w:rPr>
          <w:rFonts w:ascii="Times New Roman" w:hAnsi="Times New Roman"/>
          <w:sz w:val="24"/>
          <w:szCs w:val="24"/>
        </w:rPr>
      </w:pPr>
      <w:r>
        <w:rPr>
          <w:rFonts w:ascii="Times New Roman" w:hAnsi="Times New Roman"/>
          <w:sz w:val="24"/>
          <w:szCs w:val="24"/>
        </w:rPr>
        <w:t xml:space="preserve">Tabel </w:t>
      </w:r>
      <w:r>
        <w:rPr>
          <w:rFonts w:ascii="Times New Roman" w:hAnsi="Times New Roman"/>
          <w:sz w:val="24"/>
          <w:szCs w:val="24"/>
          <w:lang w:val="en-US"/>
        </w:rPr>
        <w:t>4.7</w:t>
      </w:r>
      <w:r w:rsidRPr="00CB6842">
        <w:rPr>
          <w:rFonts w:ascii="Times New Roman" w:hAnsi="Times New Roman"/>
          <w:sz w:val="24"/>
          <w:szCs w:val="24"/>
        </w:rPr>
        <w:t xml:space="preserve">menunjukkan bahwa totalnilaipenyusutaalat (NPA)adalahsebesar Rp </w:t>
      </w:r>
      <w:r w:rsidRPr="000E76DE">
        <w:rPr>
          <w:rFonts w:ascii="Times New Roman" w:hAnsi="Times New Roman"/>
          <w:bCs/>
          <w:sz w:val="24"/>
        </w:rPr>
        <w:t>240.021</w:t>
      </w:r>
      <w:r w:rsidRPr="00CB6842">
        <w:rPr>
          <w:rFonts w:ascii="Times New Roman" w:hAnsi="Times New Roman"/>
          <w:sz w:val="24"/>
          <w:szCs w:val="24"/>
        </w:rPr>
        <w:t>/</w:t>
      </w:r>
      <w:r>
        <w:rPr>
          <w:rFonts w:ascii="Times New Roman" w:hAnsi="Times New Roman"/>
          <w:sz w:val="24"/>
          <w:szCs w:val="24"/>
        </w:rPr>
        <w:t>tahun</w:t>
      </w:r>
      <w:r w:rsidRPr="00CB6842">
        <w:rPr>
          <w:rFonts w:ascii="Times New Roman" w:hAnsi="Times New Roman"/>
          <w:sz w:val="24"/>
          <w:szCs w:val="24"/>
        </w:rPr>
        <w:t>,yang terdiri dari sprayer, cangkul. Sedangkan total pajak bumi dan bangunan (PBB) adalah sebesarRp.</w:t>
      </w:r>
      <w:r w:rsidRPr="003A1157">
        <w:rPr>
          <w:rFonts w:ascii="Times New Roman" w:hAnsi="Times New Roman"/>
          <w:sz w:val="24"/>
          <w:szCs w:val="24"/>
        </w:rPr>
        <w:t>14.</w:t>
      </w:r>
      <w:r>
        <w:rPr>
          <w:rFonts w:ascii="Times New Roman" w:hAnsi="Times New Roman"/>
          <w:sz w:val="24"/>
          <w:szCs w:val="24"/>
        </w:rPr>
        <w:t>625 per tahun</w:t>
      </w:r>
      <w:bookmarkEnd w:id="33"/>
    </w:p>
    <w:p w:rsidR="000E670C" w:rsidRPr="00CB6842" w:rsidRDefault="000E670C" w:rsidP="000E670C">
      <w:pPr>
        <w:pStyle w:val="ListParagraph"/>
        <w:widowControl w:val="0"/>
        <w:tabs>
          <w:tab w:val="left" w:pos="270"/>
        </w:tabs>
        <w:autoSpaceDE w:val="0"/>
        <w:autoSpaceDN w:val="0"/>
        <w:spacing w:before="165" w:after="0" w:line="240" w:lineRule="auto"/>
        <w:ind w:left="0"/>
        <w:contextualSpacing w:val="0"/>
        <w:jc w:val="both"/>
        <w:rPr>
          <w:rFonts w:ascii="Times New Roman" w:hAnsi="Times New Roman"/>
          <w:b/>
          <w:sz w:val="24"/>
          <w:szCs w:val="24"/>
        </w:rPr>
      </w:pPr>
      <w:bookmarkStart w:id="35" w:name="_Hlk202138452"/>
      <w:bookmarkStart w:id="36" w:name="_Hlk170469745"/>
      <w:r>
        <w:rPr>
          <w:rFonts w:ascii="Times New Roman" w:hAnsi="Times New Roman"/>
          <w:b/>
          <w:sz w:val="24"/>
          <w:szCs w:val="24"/>
        </w:rPr>
        <w:t xml:space="preserve">4.2.1.2. </w:t>
      </w:r>
      <w:r w:rsidRPr="00CB6842">
        <w:rPr>
          <w:rFonts w:ascii="Times New Roman" w:hAnsi="Times New Roman"/>
          <w:b/>
          <w:sz w:val="24"/>
          <w:szCs w:val="24"/>
        </w:rPr>
        <w:t>BiayaVariabel</w:t>
      </w:r>
    </w:p>
    <w:bookmarkEnd w:id="35"/>
    <w:p w:rsidR="000E670C" w:rsidRPr="00CB6842" w:rsidRDefault="000E670C" w:rsidP="000E670C">
      <w:pPr>
        <w:pStyle w:val="BodyText"/>
        <w:spacing w:before="5"/>
        <w:rPr>
          <w:rFonts w:ascii="Times New Roman" w:hAnsi="Times New Roman"/>
          <w:sz w:val="24"/>
          <w:szCs w:val="24"/>
        </w:rPr>
      </w:pPr>
    </w:p>
    <w:p w:rsidR="000E670C" w:rsidRPr="00076B1C" w:rsidRDefault="000E670C" w:rsidP="000E670C">
      <w:pPr>
        <w:pStyle w:val="BodyText"/>
        <w:spacing w:before="1" w:line="480" w:lineRule="auto"/>
        <w:ind w:right="2" w:firstLine="588"/>
        <w:jc w:val="both"/>
        <w:rPr>
          <w:rFonts w:ascii="Times New Roman" w:hAnsi="Times New Roman"/>
          <w:sz w:val="24"/>
          <w:szCs w:val="24"/>
          <w:lang w:val="en-US"/>
        </w:rPr>
      </w:pPr>
      <w:r w:rsidRPr="00CB6842">
        <w:rPr>
          <w:rFonts w:ascii="Times New Roman" w:hAnsi="Times New Roman"/>
          <w:sz w:val="24"/>
          <w:szCs w:val="24"/>
        </w:rPr>
        <w:t>Biaya variabel adalah semua biaya yang dikeluarkan oleh petani responden untukpembelianpupuk,benih,dansebagainyayangbiayanyaberubah-ubah.Biayavariabeldalampenelitianinimeliputpupuk,pestisida,benih,dan</w:t>
      </w:r>
      <w:r>
        <w:rPr>
          <w:rFonts w:ascii="Times New Roman" w:hAnsi="Times New Roman"/>
          <w:sz w:val="24"/>
          <w:szCs w:val="24"/>
        </w:rPr>
        <w:t>tenaga kerj</w:t>
      </w:r>
      <w:r>
        <w:rPr>
          <w:rFonts w:ascii="Times New Roman" w:hAnsi="Times New Roman"/>
          <w:sz w:val="24"/>
          <w:szCs w:val="24"/>
          <w:lang w:val="en-US"/>
        </w:rPr>
        <w:t>a.</w:t>
      </w:r>
    </w:p>
    <w:p w:rsidR="000E670C" w:rsidRPr="00531AED" w:rsidRDefault="000E670C" w:rsidP="000E670C">
      <w:pPr>
        <w:pStyle w:val="BodyText"/>
        <w:spacing w:after="0" w:line="240" w:lineRule="auto"/>
        <w:ind w:left="1440" w:right="648" w:hanging="1170"/>
        <w:jc w:val="both"/>
        <w:rPr>
          <w:rFonts w:ascii="Times New Roman" w:hAnsi="Times New Roman"/>
          <w:b/>
          <w:sz w:val="24"/>
          <w:szCs w:val="24"/>
          <w:lang w:val="en-US"/>
        </w:rPr>
      </w:pPr>
      <w:r>
        <w:rPr>
          <w:rFonts w:ascii="Times New Roman" w:hAnsi="Times New Roman"/>
          <w:b/>
          <w:sz w:val="24"/>
          <w:szCs w:val="24"/>
        </w:rPr>
        <w:t xml:space="preserve">Tabel </w:t>
      </w:r>
      <w:r>
        <w:rPr>
          <w:rFonts w:ascii="Times New Roman" w:hAnsi="Times New Roman"/>
          <w:b/>
          <w:sz w:val="24"/>
          <w:szCs w:val="24"/>
          <w:lang w:val="en-US"/>
        </w:rPr>
        <w:t>4.8</w:t>
      </w:r>
      <w:r>
        <w:rPr>
          <w:rFonts w:ascii="Times New Roman" w:hAnsi="Times New Roman"/>
          <w:b/>
          <w:sz w:val="24"/>
          <w:szCs w:val="24"/>
        </w:rPr>
        <w:t xml:space="preserve">. </w:t>
      </w:r>
      <w:bookmarkStart w:id="37" w:name="_Hlk202139141"/>
      <w:r>
        <w:rPr>
          <w:rFonts w:ascii="Times New Roman" w:hAnsi="Times New Roman"/>
          <w:b/>
          <w:sz w:val="24"/>
          <w:szCs w:val="24"/>
        </w:rPr>
        <w:t xml:space="preserve">Hasil </w:t>
      </w:r>
      <w:r>
        <w:rPr>
          <w:rFonts w:ascii="Times New Roman" w:hAnsi="Times New Roman"/>
          <w:b/>
          <w:sz w:val="24"/>
          <w:szCs w:val="24"/>
          <w:lang w:val="en-US"/>
        </w:rPr>
        <w:t>R</w:t>
      </w:r>
      <w:r>
        <w:rPr>
          <w:rFonts w:ascii="Times New Roman" w:hAnsi="Times New Roman"/>
          <w:b/>
          <w:sz w:val="24"/>
          <w:szCs w:val="24"/>
        </w:rPr>
        <w:t xml:space="preserve">ekapitulasi </w:t>
      </w:r>
      <w:r>
        <w:rPr>
          <w:rFonts w:ascii="Times New Roman" w:hAnsi="Times New Roman"/>
          <w:b/>
          <w:sz w:val="24"/>
          <w:szCs w:val="24"/>
          <w:lang w:val="en-US"/>
        </w:rPr>
        <w:t>R</w:t>
      </w:r>
      <w:r>
        <w:rPr>
          <w:rFonts w:ascii="Times New Roman" w:hAnsi="Times New Roman"/>
          <w:b/>
          <w:sz w:val="24"/>
          <w:szCs w:val="24"/>
        </w:rPr>
        <w:t>ata-</w:t>
      </w:r>
      <w:r>
        <w:rPr>
          <w:rFonts w:ascii="Times New Roman" w:hAnsi="Times New Roman"/>
          <w:b/>
          <w:sz w:val="24"/>
          <w:szCs w:val="24"/>
          <w:lang w:val="en-US"/>
        </w:rPr>
        <w:t>R</w:t>
      </w:r>
      <w:r>
        <w:rPr>
          <w:rFonts w:ascii="Times New Roman" w:hAnsi="Times New Roman"/>
          <w:b/>
          <w:sz w:val="24"/>
          <w:szCs w:val="24"/>
        </w:rPr>
        <w:t xml:space="preserve">ata </w:t>
      </w:r>
      <w:r>
        <w:rPr>
          <w:rFonts w:ascii="Times New Roman" w:hAnsi="Times New Roman"/>
          <w:b/>
          <w:sz w:val="24"/>
          <w:szCs w:val="24"/>
          <w:lang w:val="en-US"/>
        </w:rPr>
        <w:t>B</w:t>
      </w:r>
      <w:r>
        <w:rPr>
          <w:rFonts w:ascii="Times New Roman" w:hAnsi="Times New Roman"/>
          <w:b/>
          <w:sz w:val="24"/>
          <w:szCs w:val="24"/>
        </w:rPr>
        <w:t xml:space="preserve">iaya </w:t>
      </w:r>
      <w:r>
        <w:rPr>
          <w:rFonts w:ascii="Times New Roman" w:hAnsi="Times New Roman"/>
          <w:b/>
          <w:sz w:val="24"/>
          <w:szCs w:val="24"/>
          <w:lang w:val="en-US"/>
        </w:rPr>
        <w:t>V</w:t>
      </w:r>
      <w:r>
        <w:rPr>
          <w:rFonts w:ascii="Times New Roman" w:hAnsi="Times New Roman"/>
          <w:b/>
          <w:sz w:val="24"/>
          <w:szCs w:val="24"/>
        </w:rPr>
        <w:t xml:space="preserve">ariabel </w:t>
      </w:r>
      <w:r>
        <w:rPr>
          <w:rFonts w:ascii="Times New Roman" w:hAnsi="Times New Roman"/>
          <w:b/>
          <w:sz w:val="24"/>
          <w:szCs w:val="24"/>
          <w:lang w:val="en-US"/>
        </w:rPr>
        <w:t>U</w:t>
      </w:r>
      <w:r>
        <w:rPr>
          <w:rFonts w:ascii="Times New Roman" w:hAnsi="Times New Roman"/>
          <w:b/>
          <w:sz w:val="24"/>
          <w:szCs w:val="24"/>
        </w:rPr>
        <w:t xml:space="preserve">sahatani </w:t>
      </w:r>
      <w:r>
        <w:rPr>
          <w:rFonts w:ascii="Times New Roman" w:hAnsi="Times New Roman"/>
          <w:b/>
          <w:sz w:val="24"/>
          <w:szCs w:val="24"/>
          <w:lang w:val="en-US"/>
        </w:rPr>
        <w:t>Cabai Merah</w:t>
      </w:r>
    </w:p>
    <w:tbl>
      <w:tblPr>
        <w:tblW w:w="78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1"/>
        <w:gridCol w:w="3449"/>
        <w:gridCol w:w="2926"/>
      </w:tblGrid>
      <w:tr w:rsidR="000E670C" w:rsidTr="00FB5CF6">
        <w:trPr>
          <w:trHeight w:val="277"/>
        </w:trPr>
        <w:tc>
          <w:tcPr>
            <w:tcW w:w="1441" w:type="dxa"/>
          </w:tcPr>
          <w:bookmarkEnd w:id="37"/>
          <w:p w:rsidR="000E670C" w:rsidRPr="00CB6842" w:rsidRDefault="000E670C" w:rsidP="00FB5CF6">
            <w:pPr>
              <w:pStyle w:val="TableParagraph"/>
              <w:ind w:left="406" w:right="402"/>
              <w:rPr>
                <w:b/>
                <w:sz w:val="24"/>
              </w:rPr>
            </w:pPr>
            <w:r w:rsidRPr="00CB6842">
              <w:rPr>
                <w:b/>
                <w:sz w:val="24"/>
              </w:rPr>
              <w:t>No</w:t>
            </w:r>
          </w:p>
        </w:tc>
        <w:tc>
          <w:tcPr>
            <w:tcW w:w="3449" w:type="dxa"/>
          </w:tcPr>
          <w:p w:rsidR="000E670C" w:rsidRPr="00CB6842" w:rsidRDefault="000E670C" w:rsidP="00FB5CF6">
            <w:pPr>
              <w:pStyle w:val="TableParagraph"/>
              <w:ind w:right="1373"/>
              <w:jc w:val="left"/>
              <w:rPr>
                <w:b/>
                <w:sz w:val="24"/>
              </w:rPr>
            </w:pPr>
            <w:r w:rsidRPr="00CB6842">
              <w:rPr>
                <w:b/>
                <w:sz w:val="24"/>
              </w:rPr>
              <w:t>Uraian</w:t>
            </w:r>
          </w:p>
        </w:tc>
        <w:tc>
          <w:tcPr>
            <w:tcW w:w="2926" w:type="dxa"/>
          </w:tcPr>
          <w:p w:rsidR="000E670C" w:rsidRPr="00CB6842" w:rsidRDefault="000E670C" w:rsidP="00FB5CF6">
            <w:pPr>
              <w:pStyle w:val="TableParagraph"/>
              <w:ind w:right="845"/>
              <w:jc w:val="left"/>
              <w:rPr>
                <w:b/>
                <w:sz w:val="24"/>
              </w:rPr>
            </w:pPr>
            <w:r w:rsidRPr="00CB6842">
              <w:rPr>
                <w:b/>
                <w:sz w:val="24"/>
              </w:rPr>
              <w:t>TotalBiaya(Rp)</w:t>
            </w:r>
          </w:p>
        </w:tc>
      </w:tr>
      <w:tr w:rsidR="000E670C" w:rsidTr="00FB5CF6">
        <w:trPr>
          <w:trHeight w:val="274"/>
        </w:trPr>
        <w:tc>
          <w:tcPr>
            <w:tcW w:w="1441" w:type="dxa"/>
          </w:tcPr>
          <w:p w:rsidR="000E670C" w:rsidRDefault="000E670C" w:rsidP="00FB5CF6">
            <w:pPr>
              <w:pStyle w:val="TableParagraph"/>
              <w:rPr>
                <w:sz w:val="24"/>
              </w:rPr>
            </w:pPr>
            <w:r>
              <w:rPr>
                <w:sz w:val="24"/>
              </w:rPr>
              <w:t>1</w:t>
            </w:r>
          </w:p>
        </w:tc>
        <w:tc>
          <w:tcPr>
            <w:tcW w:w="3449" w:type="dxa"/>
          </w:tcPr>
          <w:p w:rsidR="000E670C" w:rsidRDefault="000E670C" w:rsidP="00FB5CF6">
            <w:pPr>
              <w:pStyle w:val="TableParagraph"/>
              <w:ind w:left="103"/>
              <w:jc w:val="left"/>
              <w:rPr>
                <w:sz w:val="24"/>
              </w:rPr>
            </w:pPr>
            <w:r>
              <w:rPr>
                <w:sz w:val="24"/>
              </w:rPr>
              <w:t>Benih</w:t>
            </w:r>
          </w:p>
        </w:tc>
        <w:tc>
          <w:tcPr>
            <w:tcW w:w="2926" w:type="dxa"/>
          </w:tcPr>
          <w:p w:rsidR="000E670C" w:rsidRPr="006412AB" w:rsidRDefault="000E670C" w:rsidP="00FB5CF6">
            <w:pPr>
              <w:pStyle w:val="TableParagraph"/>
              <w:ind w:left="841" w:right="837"/>
              <w:rPr>
                <w:bCs/>
                <w:sz w:val="24"/>
              </w:rPr>
            </w:pPr>
            <w:r w:rsidRPr="006412AB">
              <w:rPr>
                <w:bCs/>
                <w:sz w:val="24"/>
                <w:szCs w:val="24"/>
              </w:rPr>
              <w:t>322.500</w:t>
            </w:r>
          </w:p>
        </w:tc>
      </w:tr>
      <w:tr w:rsidR="000E670C" w:rsidTr="00FB5CF6">
        <w:trPr>
          <w:trHeight w:val="278"/>
        </w:trPr>
        <w:tc>
          <w:tcPr>
            <w:tcW w:w="1441" w:type="dxa"/>
          </w:tcPr>
          <w:p w:rsidR="000E670C" w:rsidRDefault="000E670C" w:rsidP="00FB5CF6">
            <w:pPr>
              <w:pStyle w:val="TableParagraph"/>
              <w:spacing w:line="258" w:lineRule="exact"/>
              <w:rPr>
                <w:sz w:val="24"/>
              </w:rPr>
            </w:pPr>
            <w:r>
              <w:rPr>
                <w:sz w:val="24"/>
              </w:rPr>
              <w:t>2</w:t>
            </w:r>
          </w:p>
        </w:tc>
        <w:tc>
          <w:tcPr>
            <w:tcW w:w="3449" w:type="dxa"/>
          </w:tcPr>
          <w:p w:rsidR="000E670C" w:rsidRDefault="000E670C" w:rsidP="00FB5CF6">
            <w:pPr>
              <w:pStyle w:val="TableParagraph"/>
              <w:spacing w:line="258" w:lineRule="exact"/>
              <w:ind w:left="103"/>
              <w:jc w:val="left"/>
              <w:rPr>
                <w:sz w:val="24"/>
              </w:rPr>
            </w:pPr>
            <w:r>
              <w:rPr>
                <w:sz w:val="24"/>
              </w:rPr>
              <w:t>Pupuk</w:t>
            </w:r>
          </w:p>
        </w:tc>
        <w:tc>
          <w:tcPr>
            <w:tcW w:w="2926" w:type="dxa"/>
          </w:tcPr>
          <w:p w:rsidR="000E670C" w:rsidRPr="00FD64C6" w:rsidRDefault="000E670C" w:rsidP="00FB5CF6">
            <w:pPr>
              <w:pStyle w:val="TableParagraph"/>
              <w:spacing w:line="258" w:lineRule="exact"/>
              <w:ind w:left="841" w:right="721"/>
              <w:rPr>
                <w:bCs/>
                <w:sz w:val="24"/>
              </w:rPr>
            </w:pPr>
            <w:r>
              <w:rPr>
                <w:bCs/>
                <w:sz w:val="24"/>
              </w:rPr>
              <w:t>400.293</w:t>
            </w:r>
          </w:p>
        </w:tc>
      </w:tr>
      <w:tr w:rsidR="000E670C" w:rsidTr="00FB5CF6">
        <w:trPr>
          <w:trHeight w:val="273"/>
        </w:trPr>
        <w:tc>
          <w:tcPr>
            <w:tcW w:w="1441" w:type="dxa"/>
          </w:tcPr>
          <w:p w:rsidR="000E670C" w:rsidRDefault="000E670C" w:rsidP="00FB5CF6">
            <w:pPr>
              <w:pStyle w:val="TableParagraph"/>
              <w:spacing w:line="254" w:lineRule="exact"/>
              <w:rPr>
                <w:sz w:val="24"/>
              </w:rPr>
            </w:pPr>
            <w:r>
              <w:rPr>
                <w:sz w:val="24"/>
              </w:rPr>
              <w:t>3</w:t>
            </w:r>
          </w:p>
        </w:tc>
        <w:tc>
          <w:tcPr>
            <w:tcW w:w="3449" w:type="dxa"/>
          </w:tcPr>
          <w:p w:rsidR="000E670C" w:rsidRDefault="000E670C" w:rsidP="00FB5CF6">
            <w:pPr>
              <w:pStyle w:val="TableParagraph"/>
              <w:spacing w:line="254" w:lineRule="exact"/>
              <w:ind w:left="103"/>
              <w:jc w:val="left"/>
              <w:rPr>
                <w:sz w:val="24"/>
              </w:rPr>
            </w:pPr>
            <w:r>
              <w:rPr>
                <w:sz w:val="24"/>
              </w:rPr>
              <w:t>Pestisida</w:t>
            </w:r>
          </w:p>
        </w:tc>
        <w:tc>
          <w:tcPr>
            <w:tcW w:w="2926" w:type="dxa"/>
          </w:tcPr>
          <w:p w:rsidR="000E670C" w:rsidRPr="00FD64C6" w:rsidRDefault="000E670C" w:rsidP="00FB5CF6">
            <w:pPr>
              <w:pStyle w:val="TableParagraph"/>
              <w:spacing w:line="254" w:lineRule="exact"/>
              <w:ind w:left="841" w:right="837"/>
              <w:rPr>
                <w:bCs/>
                <w:sz w:val="24"/>
              </w:rPr>
            </w:pPr>
            <w:r>
              <w:rPr>
                <w:bCs/>
                <w:sz w:val="24"/>
              </w:rPr>
              <w:t>898.968</w:t>
            </w:r>
          </w:p>
        </w:tc>
      </w:tr>
      <w:tr w:rsidR="000E670C" w:rsidTr="00FB5CF6">
        <w:trPr>
          <w:trHeight w:val="278"/>
        </w:trPr>
        <w:tc>
          <w:tcPr>
            <w:tcW w:w="1441" w:type="dxa"/>
          </w:tcPr>
          <w:p w:rsidR="000E670C" w:rsidRDefault="000E670C" w:rsidP="00FB5CF6">
            <w:pPr>
              <w:pStyle w:val="TableParagraph"/>
              <w:spacing w:line="258" w:lineRule="exact"/>
              <w:rPr>
                <w:sz w:val="24"/>
              </w:rPr>
            </w:pPr>
            <w:r>
              <w:rPr>
                <w:sz w:val="24"/>
              </w:rPr>
              <w:t>4</w:t>
            </w:r>
          </w:p>
        </w:tc>
        <w:tc>
          <w:tcPr>
            <w:tcW w:w="3449" w:type="dxa"/>
          </w:tcPr>
          <w:p w:rsidR="000E670C" w:rsidRDefault="000E670C" w:rsidP="00FB5CF6">
            <w:pPr>
              <w:pStyle w:val="TableParagraph"/>
              <w:spacing w:line="258" w:lineRule="exact"/>
              <w:ind w:left="103"/>
              <w:jc w:val="left"/>
              <w:rPr>
                <w:sz w:val="24"/>
              </w:rPr>
            </w:pPr>
            <w:r>
              <w:rPr>
                <w:sz w:val="24"/>
              </w:rPr>
              <w:t>TenagaKerja</w:t>
            </w:r>
          </w:p>
        </w:tc>
        <w:tc>
          <w:tcPr>
            <w:tcW w:w="2926" w:type="dxa"/>
          </w:tcPr>
          <w:p w:rsidR="000E670C" w:rsidRPr="00FD64C6" w:rsidRDefault="000E670C" w:rsidP="00FB5CF6">
            <w:pPr>
              <w:pStyle w:val="TableParagraph"/>
              <w:spacing w:line="258" w:lineRule="exact"/>
              <w:ind w:left="841" w:right="657"/>
              <w:rPr>
                <w:bCs/>
                <w:sz w:val="24"/>
              </w:rPr>
            </w:pPr>
            <w:r>
              <w:rPr>
                <w:bCs/>
                <w:sz w:val="24"/>
              </w:rPr>
              <w:t>5.790.625</w:t>
            </w:r>
          </w:p>
        </w:tc>
      </w:tr>
      <w:tr w:rsidR="000E670C" w:rsidTr="00FB5CF6">
        <w:trPr>
          <w:trHeight w:val="277"/>
        </w:trPr>
        <w:tc>
          <w:tcPr>
            <w:tcW w:w="4890" w:type="dxa"/>
            <w:gridSpan w:val="2"/>
          </w:tcPr>
          <w:p w:rsidR="000E670C" w:rsidRPr="00531AED" w:rsidRDefault="000E670C" w:rsidP="00FB5CF6">
            <w:pPr>
              <w:pStyle w:val="TableParagraph"/>
              <w:spacing w:line="258" w:lineRule="exact"/>
              <w:ind w:left="2025" w:right="2019"/>
              <w:rPr>
                <w:b/>
                <w:sz w:val="24"/>
              </w:rPr>
            </w:pPr>
            <w:r w:rsidRPr="00531AED">
              <w:rPr>
                <w:b/>
                <w:sz w:val="24"/>
              </w:rPr>
              <w:t>Total</w:t>
            </w:r>
          </w:p>
        </w:tc>
        <w:tc>
          <w:tcPr>
            <w:tcW w:w="2926" w:type="dxa"/>
          </w:tcPr>
          <w:p w:rsidR="000E670C" w:rsidRPr="00531AED" w:rsidRDefault="000E670C" w:rsidP="00FB5CF6">
            <w:pPr>
              <w:pStyle w:val="TableParagraph"/>
              <w:spacing w:line="258" w:lineRule="exact"/>
              <w:ind w:left="841" w:right="781"/>
              <w:rPr>
                <w:b/>
                <w:sz w:val="24"/>
              </w:rPr>
            </w:pPr>
            <w:r>
              <w:rPr>
                <w:b/>
                <w:sz w:val="24"/>
              </w:rPr>
              <w:t>7.412.386</w:t>
            </w:r>
          </w:p>
        </w:tc>
      </w:tr>
    </w:tbl>
    <w:p w:rsidR="000E670C" w:rsidRPr="00CB6842" w:rsidRDefault="000E670C" w:rsidP="000E670C">
      <w:pPr>
        <w:jc w:val="both"/>
        <w:rPr>
          <w:rFonts w:ascii="Times New Roman" w:hAnsi="Times New Roman"/>
          <w:i/>
          <w:sz w:val="24"/>
          <w:szCs w:val="24"/>
        </w:rPr>
      </w:pPr>
      <w:r w:rsidRPr="00CB6842">
        <w:rPr>
          <w:rFonts w:ascii="Times New Roman" w:hAnsi="Times New Roman"/>
          <w:i/>
          <w:sz w:val="24"/>
          <w:szCs w:val="24"/>
        </w:rPr>
        <w:t>Sumber:DataPrimer</w:t>
      </w:r>
      <w:r>
        <w:rPr>
          <w:rFonts w:ascii="Times New Roman" w:hAnsi="Times New Roman"/>
          <w:i/>
          <w:sz w:val="24"/>
          <w:szCs w:val="24"/>
        </w:rPr>
        <w:t>d</w:t>
      </w:r>
      <w:r w:rsidRPr="00CB6842">
        <w:rPr>
          <w:rFonts w:ascii="Times New Roman" w:hAnsi="Times New Roman"/>
          <w:i/>
          <w:sz w:val="24"/>
          <w:szCs w:val="24"/>
        </w:rPr>
        <w:t>i</w:t>
      </w:r>
      <w:r>
        <w:rPr>
          <w:rFonts w:ascii="Times New Roman" w:hAnsi="Times New Roman"/>
          <w:i/>
          <w:sz w:val="24"/>
          <w:szCs w:val="24"/>
        </w:rPr>
        <w:t>o</w:t>
      </w:r>
      <w:r w:rsidRPr="00CB6842">
        <w:rPr>
          <w:rFonts w:ascii="Times New Roman" w:hAnsi="Times New Roman"/>
          <w:i/>
          <w:sz w:val="24"/>
          <w:szCs w:val="24"/>
        </w:rPr>
        <w:t>lah</w:t>
      </w:r>
      <w:r>
        <w:rPr>
          <w:rFonts w:ascii="Times New Roman" w:hAnsi="Times New Roman"/>
          <w:i/>
          <w:sz w:val="24"/>
          <w:szCs w:val="24"/>
        </w:rPr>
        <w:t xml:space="preserve">, </w:t>
      </w:r>
      <w:r w:rsidRPr="00CB6842">
        <w:rPr>
          <w:rFonts w:ascii="Times New Roman" w:hAnsi="Times New Roman"/>
          <w:i/>
          <w:sz w:val="24"/>
          <w:szCs w:val="24"/>
        </w:rPr>
        <w:t>Tahun</w:t>
      </w:r>
      <w:r>
        <w:rPr>
          <w:rFonts w:ascii="Times New Roman" w:hAnsi="Times New Roman"/>
          <w:i/>
          <w:sz w:val="24"/>
          <w:szCs w:val="24"/>
        </w:rPr>
        <w:t>2025</w:t>
      </w:r>
    </w:p>
    <w:p w:rsidR="000E670C" w:rsidRPr="006715D0" w:rsidRDefault="000E670C" w:rsidP="000E670C">
      <w:pPr>
        <w:pStyle w:val="BodyText"/>
        <w:spacing w:after="0" w:line="480" w:lineRule="auto"/>
        <w:ind w:firstLine="720"/>
        <w:jc w:val="both"/>
        <w:rPr>
          <w:rFonts w:ascii="Times New Roman" w:hAnsi="Times New Roman"/>
          <w:sz w:val="24"/>
          <w:szCs w:val="24"/>
          <w:lang w:val="en-US"/>
        </w:rPr>
      </w:pPr>
      <w:r>
        <w:rPr>
          <w:rFonts w:ascii="Times New Roman" w:hAnsi="Times New Roman"/>
          <w:sz w:val="24"/>
          <w:szCs w:val="24"/>
        </w:rPr>
        <w:t xml:space="preserve">Tabel </w:t>
      </w:r>
      <w:r>
        <w:rPr>
          <w:rFonts w:ascii="Times New Roman" w:hAnsi="Times New Roman"/>
          <w:sz w:val="24"/>
          <w:szCs w:val="24"/>
          <w:lang w:val="en-US"/>
        </w:rPr>
        <w:t>4.8</w:t>
      </w:r>
      <w:r w:rsidRPr="006715D0">
        <w:rPr>
          <w:rFonts w:ascii="Times New Roman" w:hAnsi="Times New Roman"/>
          <w:sz w:val="24"/>
          <w:szCs w:val="24"/>
        </w:rPr>
        <w:t>.Menunjukkanbahwapenggunaanpupukrata-rataperhektar</w:t>
      </w:r>
      <w:r>
        <w:rPr>
          <w:rFonts w:ascii="Times New Roman" w:hAnsi="Times New Roman"/>
          <w:sz w:val="24"/>
          <w:szCs w:val="24"/>
        </w:rPr>
        <w:t>dengan</w:t>
      </w:r>
      <w:r w:rsidRPr="006715D0">
        <w:rPr>
          <w:rFonts w:ascii="Times New Roman" w:hAnsi="Times New Roman"/>
          <w:sz w:val="24"/>
          <w:szCs w:val="24"/>
        </w:rPr>
        <w:t xml:space="preserve">total biaya Rp </w:t>
      </w:r>
      <w:r>
        <w:rPr>
          <w:rFonts w:ascii="Times New Roman" w:hAnsi="Times New Roman"/>
          <w:sz w:val="24"/>
          <w:szCs w:val="24"/>
        </w:rPr>
        <w:t>400.293</w:t>
      </w:r>
      <w:r w:rsidRPr="006715D0">
        <w:rPr>
          <w:rFonts w:ascii="Times New Roman" w:hAnsi="Times New Roman"/>
          <w:sz w:val="24"/>
          <w:szCs w:val="24"/>
        </w:rPr>
        <w:t>.dimana pupuk yang digunakan yaitu pupuk Urea,</w:t>
      </w:r>
    </w:p>
    <w:p w:rsidR="000E670C" w:rsidRPr="006412AB" w:rsidRDefault="000E670C" w:rsidP="000E670C">
      <w:pPr>
        <w:spacing w:after="0" w:line="480" w:lineRule="auto"/>
        <w:jc w:val="both"/>
        <w:rPr>
          <w:rFonts w:ascii="Times New Roman" w:hAnsi="Times New Roman"/>
          <w:sz w:val="24"/>
          <w:szCs w:val="24"/>
        </w:rPr>
      </w:pPr>
      <w:r w:rsidRPr="006715D0">
        <w:rPr>
          <w:rFonts w:ascii="Times New Roman" w:hAnsi="Times New Roman"/>
          <w:sz w:val="24"/>
          <w:szCs w:val="24"/>
        </w:rPr>
        <w:t>TSP,ZA,dan</w:t>
      </w:r>
      <w:r>
        <w:rPr>
          <w:rFonts w:ascii="Times New Roman" w:hAnsi="Times New Roman"/>
          <w:sz w:val="24"/>
          <w:szCs w:val="24"/>
        </w:rPr>
        <w:t>KCl</w:t>
      </w:r>
      <w:r w:rsidRPr="006715D0">
        <w:rPr>
          <w:rFonts w:ascii="Times New Roman" w:hAnsi="Times New Roman"/>
          <w:sz w:val="24"/>
          <w:szCs w:val="24"/>
        </w:rPr>
        <w:t>,pestisidadengantotalbiaya</w:t>
      </w:r>
      <w:r>
        <w:rPr>
          <w:rFonts w:ascii="Times New Roman" w:hAnsi="Times New Roman"/>
          <w:spacing w:val="1"/>
          <w:sz w:val="24"/>
          <w:szCs w:val="24"/>
        </w:rPr>
        <w:t xml:space="preserve">Rp. </w:t>
      </w:r>
      <w:r>
        <w:rPr>
          <w:bCs/>
          <w:sz w:val="24"/>
        </w:rPr>
        <w:t>898.968</w:t>
      </w:r>
      <w:r w:rsidRPr="006715D0">
        <w:rPr>
          <w:rFonts w:ascii="Times New Roman" w:hAnsi="Times New Roman"/>
          <w:sz w:val="24"/>
          <w:szCs w:val="24"/>
        </w:rPr>
        <w:t>yangterdiridariherbisida</w:t>
      </w:r>
      <w:r>
        <w:rPr>
          <w:rFonts w:ascii="Times New Roman" w:hAnsi="Times New Roman"/>
          <w:sz w:val="24"/>
          <w:szCs w:val="24"/>
        </w:rPr>
        <w:t>, fungisida</w:t>
      </w:r>
      <w:r w:rsidRPr="006715D0">
        <w:rPr>
          <w:rFonts w:ascii="Times New Roman" w:hAnsi="Times New Roman"/>
          <w:sz w:val="24"/>
          <w:szCs w:val="24"/>
        </w:rPr>
        <w:t>daninsektisida,tenagakerjayaitudengantotalbiaya</w:t>
      </w:r>
      <w:r>
        <w:rPr>
          <w:rFonts w:ascii="Times New Roman" w:hAnsi="Times New Roman"/>
          <w:sz w:val="24"/>
          <w:szCs w:val="24"/>
        </w:rPr>
        <w:t xml:space="preserve"> Rp. </w:t>
      </w:r>
      <w:r>
        <w:rPr>
          <w:bCs/>
          <w:sz w:val="24"/>
        </w:rPr>
        <w:t>5.790.625</w:t>
      </w:r>
      <w:r w:rsidRPr="006715D0">
        <w:rPr>
          <w:rFonts w:ascii="Times New Roman" w:hAnsi="Times New Roman"/>
          <w:sz w:val="24"/>
          <w:szCs w:val="24"/>
        </w:rPr>
        <w:t xml:space="preserve">,tenagakerja mulai pengolahan </w:t>
      </w:r>
      <w:r>
        <w:rPr>
          <w:rFonts w:ascii="Times New Roman" w:hAnsi="Times New Roman"/>
          <w:sz w:val="24"/>
          <w:szCs w:val="24"/>
        </w:rPr>
        <w:t xml:space="preserve">lahan </w:t>
      </w:r>
      <w:r w:rsidRPr="006715D0">
        <w:rPr>
          <w:rFonts w:ascii="Times New Roman" w:hAnsi="Times New Roman"/>
          <w:sz w:val="24"/>
          <w:szCs w:val="24"/>
        </w:rPr>
        <w:t>sampai pasca panen</w:t>
      </w:r>
      <w:r>
        <w:rPr>
          <w:rFonts w:ascii="Times New Roman" w:hAnsi="Times New Roman"/>
          <w:sz w:val="24"/>
          <w:szCs w:val="24"/>
        </w:rPr>
        <w:t xml:space="preserve">, </w:t>
      </w:r>
      <w:r w:rsidRPr="006715D0">
        <w:rPr>
          <w:rFonts w:ascii="Times New Roman" w:hAnsi="Times New Roman"/>
          <w:sz w:val="24"/>
          <w:szCs w:val="24"/>
        </w:rPr>
        <w:t xml:space="preserve">biaya tenaga </w:t>
      </w:r>
      <w:r w:rsidRPr="006715D0">
        <w:rPr>
          <w:rFonts w:ascii="Times New Roman" w:hAnsi="Times New Roman"/>
          <w:sz w:val="24"/>
          <w:szCs w:val="24"/>
        </w:rPr>
        <w:lastRenderedPageBreak/>
        <w:t>kerjatertinggi pada saat pengolahan lahan</w:t>
      </w:r>
      <w:r>
        <w:rPr>
          <w:rFonts w:ascii="Times New Roman" w:hAnsi="Times New Roman"/>
          <w:sz w:val="24"/>
          <w:szCs w:val="24"/>
        </w:rPr>
        <w:t xml:space="preserve"> sebesar Rp.</w:t>
      </w:r>
      <w:r w:rsidRPr="00581B5B">
        <w:rPr>
          <w:rFonts w:ascii="Times New Roman" w:hAnsi="Times New Roman"/>
          <w:bCs/>
          <w:sz w:val="24"/>
          <w:szCs w:val="24"/>
        </w:rPr>
        <w:t>1.2</w:t>
      </w:r>
      <w:r>
        <w:rPr>
          <w:rFonts w:ascii="Times New Roman" w:hAnsi="Times New Roman"/>
          <w:bCs/>
          <w:sz w:val="24"/>
          <w:szCs w:val="24"/>
        </w:rPr>
        <w:t>0</w:t>
      </w:r>
      <w:r w:rsidRPr="00581B5B">
        <w:rPr>
          <w:rFonts w:ascii="Times New Roman" w:hAnsi="Times New Roman"/>
          <w:bCs/>
          <w:sz w:val="24"/>
          <w:szCs w:val="24"/>
        </w:rPr>
        <w:t>0.000</w:t>
      </w:r>
      <w:r>
        <w:rPr>
          <w:rFonts w:ascii="Times New Roman" w:hAnsi="Times New Roman"/>
          <w:sz w:val="24"/>
          <w:szCs w:val="24"/>
        </w:rPr>
        <w:t>dan</w:t>
      </w:r>
      <w:r w:rsidRPr="006715D0">
        <w:rPr>
          <w:rFonts w:ascii="Times New Roman" w:hAnsi="Times New Roman"/>
          <w:sz w:val="24"/>
          <w:szCs w:val="24"/>
        </w:rPr>
        <w:t xml:space="preserve"> pada saatpenyiangan</w:t>
      </w:r>
      <w:r>
        <w:rPr>
          <w:rFonts w:ascii="Times New Roman" w:hAnsi="Times New Roman"/>
          <w:sz w:val="24"/>
          <w:szCs w:val="24"/>
        </w:rPr>
        <w:t xml:space="preserve"> (perwatan tanaman) </w:t>
      </w:r>
      <w:r>
        <w:rPr>
          <w:rFonts w:ascii="Times New Roman" w:hAnsi="Times New Roman"/>
          <w:spacing w:val="1"/>
          <w:sz w:val="24"/>
          <w:szCs w:val="24"/>
        </w:rPr>
        <w:t xml:space="preserve">Rp. </w:t>
      </w:r>
      <w:r w:rsidRPr="006412AB">
        <w:rPr>
          <w:rFonts w:ascii="Times New Roman" w:hAnsi="Times New Roman"/>
          <w:sz w:val="24"/>
          <w:szCs w:val="24"/>
        </w:rPr>
        <w:t>3.087.500</w:t>
      </w:r>
    </w:p>
    <w:p w:rsidR="000E670C" w:rsidRPr="00ED0667" w:rsidRDefault="000E670C" w:rsidP="000E670C">
      <w:pPr>
        <w:spacing w:after="0" w:line="480" w:lineRule="auto"/>
        <w:ind w:firstLine="720"/>
        <w:jc w:val="both"/>
        <w:rPr>
          <w:rFonts w:ascii="Times New Roman" w:hAnsi="Times New Roman"/>
          <w:sz w:val="24"/>
          <w:szCs w:val="24"/>
        </w:rPr>
      </w:pPr>
      <w:r w:rsidRPr="00AB450E">
        <w:rPr>
          <w:rFonts w:ascii="Times New Roman" w:hAnsi="Times New Roman"/>
          <w:sz w:val="24"/>
          <w:szCs w:val="24"/>
        </w:rPr>
        <w:t>Pendapatan usahatani adalah selisih antara penerimaan dan semua biaya. Adapun fungsi pendapatan memenuhi kebutuhan sehari – hari dan kebutuhan kegiatan usahatani selanjutnya. Selisih antara penerimaan tunai usahatani dan pengeluaran tunai usahatani di sebut pendapatan tunai usahatani dan merupakan ukuran kemampuan usahatani untuk menghasilkan uang(Soekartawi,2006)</w:t>
      </w:r>
      <w:r>
        <w:rPr>
          <w:rFonts w:ascii="Times New Roman" w:hAnsi="Times New Roman"/>
          <w:sz w:val="24"/>
          <w:szCs w:val="24"/>
        </w:rPr>
        <w:t>.</w:t>
      </w:r>
    </w:p>
    <w:p w:rsidR="000E670C" w:rsidRDefault="000E670C" w:rsidP="000E670C">
      <w:pPr>
        <w:spacing w:after="0" w:line="240" w:lineRule="auto"/>
        <w:jc w:val="both"/>
        <w:rPr>
          <w:rFonts w:ascii="Times New Roman" w:hAnsi="Times New Roman"/>
          <w:b/>
          <w:sz w:val="24"/>
          <w:szCs w:val="24"/>
        </w:rPr>
      </w:pPr>
      <w:bookmarkStart w:id="38" w:name="_Hlk202138472"/>
      <w:r>
        <w:rPr>
          <w:rFonts w:ascii="Times New Roman" w:hAnsi="Times New Roman"/>
          <w:b/>
          <w:sz w:val="24"/>
          <w:szCs w:val="24"/>
        </w:rPr>
        <w:t>4.2.2. Pendapatan Usahatani Cabai Merah</w:t>
      </w:r>
    </w:p>
    <w:bookmarkEnd w:id="38"/>
    <w:p w:rsidR="000E670C" w:rsidRDefault="000E670C" w:rsidP="000E670C">
      <w:pPr>
        <w:spacing w:after="0" w:line="240" w:lineRule="auto"/>
        <w:jc w:val="both"/>
        <w:rPr>
          <w:rFonts w:ascii="Times New Roman" w:hAnsi="Times New Roman"/>
          <w:b/>
          <w:sz w:val="24"/>
          <w:szCs w:val="24"/>
        </w:rPr>
      </w:pPr>
    </w:p>
    <w:p w:rsidR="000E670C" w:rsidRDefault="000E670C" w:rsidP="000E670C">
      <w:pPr>
        <w:spacing w:after="0" w:line="480" w:lineRule="auto"/>
        <w:ind w:firstLine="720"/>
        <w:jc w:val="both"/>
        <w:rPr>
          <w:rFonts w:ascii="Times New Roman" w:hAnsi="Times New Roman"/>
          <w:bCs/>
          <w:sz w:val="24"/>
          <w:szCs w:val="24"/>
        </w:rPr>
      </w:pPr>
      <w:r w:rsidRPr="00453729">
        <w:rPr>
          <w:rFonts w:ascii="Times New Roman" w:hAnsi="Times New Roman"/>
          <w:bCs/>
          <w:sz w:val="24"/>
          <w:szCs w:val="24"/>
        </w:rPr>
        <w:t>Pendapatan usahatani memiliki dua unsur yang digunakan yaitu unsur penerimaan dan pengeluaran dari usahatani tersebut. Penerimaan adalah hasil perkalian jumlah produk total dengan satuan harga jual, sedangkan pengeluaran atau biaya yang dimaksudkan sebagai nilai penggunaan sarana produksi dan lain-lain yang dikeluarkan pada proses produksi tersebut. Produksi berkaitan dengan penerimaan dan biaya produksi, penerimaan tersebut diterima petani karena masih harus dikurangi dengan biaya produksi yaitu keseluruhan biaya yang dipakai dalam proses produksi tersebut.</w:t>
      </w:r>
    </w:p>
    <w:p w:rsidR="000E670C" w:rsidRDefault="000E670C" w:rsidP="000E670C">
      <w:pPr>
        <w:spacing w:after="0" w:line="480" w:lineRule="auto"/>
        <w:ind w:firstLine="720"/>
        <w:jc w:val="both"/>
        <w:rPr>
          <w:rFonts w:ascii="Times New Roman" w:hAnsi="Times New Roman"/>
          <w:bCs/>
          <w:sz w:val="24"/>
          <w:szCs w:val="24"/>
        </w:rPr>
      </w:pPr>
    </w:p>
    <w:p w:rsidR="000E670C" w:rsidRPr="00453729" w:rsidRDefault="000E670C" w:rsidP="000E670C">
      <w:pPr>
        <w:spacing w:after="0" w:line="480" w:lineRule="auto"/>
        <w:ind w:firstLine="720"/>
        <w:jc w:val="both"/>
        <w:rPr>
          <w:rFonts w:ascii="Times New Roman" w:hAnsi="Times New Roman"/>
          <w:bCs/>
          <w:sz w:val="24"/>
          <w:szCs w:val="24"/>
        </w:rPr>
      </w:pPr>
    </w:p>
    <w:p w:rsidR="000E670C" w:rsidRPr="006715D0" w:rsidRDefault="000E670C" w:rsidP="000E670C">
      <w:pPr>
        <w:pStyle w:val="BodyText"/>
        <w:spacing w:after="0" w:line="240" w:lineRule="auto"/>
        <w:ind w:left="1440" w:right="-18" w:hanging="1440"/>
        <w:jc w:val="both"/>
        <w:rPr>
          <w:rFonts w:ascii="Times New Roman" w:hAnsi="Times New Roman"/>
          <w:b/>
          <w:sz w:val="24"/>
          <w:szCs w:val="24"/>
          <w:lang w:val="en-US"/>
        </w:rPr>
      </w:pPr>
      <w:r w:rsidRPr="006715D0">
        <w:rPr>
          <w:rFonts w:ascii="Times New Roman" w:hAnsi="Times New Roman"/>
          <w:b/>
          <w:sz w:val="24"/>
          <w:szCs w:val="24"/>
        </w:rPr>
        <w:t xml:space="preserve">Tabel </w:t>
      </w:r>
      <w:r>
        <w:rPr>
          <w:rFonts w:ascii="Times New Roman" w:hAnsi="Times New Roman"/>
          <w:b/>
          <w:sz w:val="24"/>
          <w:szCs w:val="24"/>
          <w:lang w:val="en-US"/>
        </w:rPr>
        <w:t>4.9</w:t>
      </w:r>
      <w:r w:rsidRPr="006715D0">
        <w:rPr>
          <w:rFonts w:ascii="Times New Roman" w:hAnsi="Times New Roman"/>
          <w:b/>
          <w:sz w:val="24"/>
          <w:szCs w:val="24"/>
        </w:rPr>
        <w:t>.</w:t>
      </w:r>
      <w:bookmarkStart w:id="39" w:name="_Hlk202139174"/>
      <w:r w:rsidRPr="006715D0">
        <w:rPr>
          <w:rFonts w:ascii="Times New Roman" w:hAnsi="Times New Roman"/>
          <w:b/>
          <w:sz w:val="24"/>
          <w:szCs w:val="24"/>
        </w:rPr>
        <w:t xml:space="preserve">Analisis </w:t>
      </w:r>
      <w:r w:rsidRPr="006715D0">
        <w:rPr>
          <w:rFonts w:ascii="Times New Roman" w:hAnsi="Times New Roman"/>
          <w:b/>
          <w:sz w:val="24"/>
          <w:szCs w:val="24"/>
          <w:lang w:val="en-US"/>
        </w:rPr>
        <w:t>B</w:t>
      </w:r>
      <w:r w:rsidRPr="006715D0">
        <w:rPr>
          <w:rFonts w:ascii="Times New Roman" w:hAnsi="Times New Roman"/>
          <w:b/>
          <w:sz w:val="24"/>
          <w:szCs w:val="24"/>
        </w:rPr>
        <w:t xml:space="preserve">iaya dan </w:t>
      </w:r>
      <w:r w:rsidRPr="006715D0">
        <w:rPr>
          <w:rFonts w:ascii="Times New Roman" w:hAnsi="Times New Roman"/>
          <w:b/>
          <w:sz w:val="24"/>
          <w:szCs w:val="24"/>
          <w:lang w:val="en-US"/>
        </w:rPr>
        <w:t>P</w:t>
      </w:r>
      <w:r w:rsidRPr="006715D0">
        <w:rPr>
          <w:rFonts w:ascii="Times New Roman" w:hAnsi="Times New Roman"/>
          <w:b/>
          <w:sz w:val="24"/>
          <w:szCs w:val="24"/>
        </w:rPr>
        <w:t xml:space="preserve">endapatan </w:t>
      </w:r>
      <w:r w:rsidRPr="006715D0">
        <w:rPr>
          <w:rFonts w:ascii="Times New Roman" w:hAnsi="Times New Roman"/>
          <w:b/>
          <w:sz w:val="24"/>
          <w:szCs w:val="24"/>
          <w:lang w:val="en-US"/>
        </w:rPr>
        <w:t>R</w:t>
      </w:r>
      <w:r w:rsidRPr="006715D0">
        <w:rPr>
          <w:rFonts w:ascii="Times New Roman" w:hAnsi="Times New Roman"/>
          <w:b/>
          <w:sz w:val="24"/>
          <w:szCs w:val="24"/>
        </w:rPr>
        <w:t>ata</w:t>
      </w:r>
      <w:r>
        <w:rPr>
          <w:rFonts w:ascii="Times New Roman" w:hAnsi="Times New Roman"/>
          <w:b/>
          <w:sz w:val="24"/>
          <w:szCs w:val="24"/>
        </w:rPr>
        <w:t>-Rata</w:t>
      </w:r>
      <w:r w:rsidRPr="006715D0">
        <w:rPr>
          <w:rFonts w:ascii="Times New Roman" w:hAnsi="Times New Roman"/>
          <w:b/>
          <w:sz w:val="24"/>
          <w:szCs w:val="24"/>
          <w:lang w:val="en-US"/>
        </w:rPr>
        <w:t>P</w:t>
      </w:r>
      <w:r w:rsidRPr="006715D0">
        <w:rPr>
          <w:rFonts w:ascii="Times New Roman" w:hAnsi="Times New Roman"/>
          <w:b/>
          <w:sz w:val="24"/>
          <w:szCs w:val="24"/>
        </w:rPr>
        <w:t xml:space="preserve">etani </w:t>
      </w:r>
      <w:r w:rsidRPr="006715D0">
        <w:rPr>
          <w:rFonts w:ascii="Times New Roman" w:hAnsi="Times New Roman"/>
          <w:b/>
          <w:sz w:val="24"/>
          <w:szCs w:val="24"/>
          <w:lang w:val="en-US"/>
        </w:rPr>
        <w:t>R</w:t>
      </w:r>
      <w:r w:rsidRPr="006715D0">
        <w:rPr>
          <w:rFonts w:ascii="Times New Roman" w:hAnsi="Times New Roman"/>
          <w:b/>
          <w:sz w:val="24"/>
          <w:szCs w:val="24"/>
        </w:rPr>
        <w:t xml:space="preserve">esponden </w:t>
      </w:r>
    </w:p>
    <w:tbl>
      <w:tblPr>
        <w:tblW w:w="83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3441"/>
        <w:gridCol w:w="3383"/>
      </w:tblGrid>
      <w:tr w:rsidR="000E670C" w:rsidTr="00FB5CF6">
        <w:trPr>
          <w:trHeight w:val="302"/>
        </w:trPr>
        <w:tc>
          <w:tcPr>
            <w:tcW w:w="1546" w:type="dxa"/>
          </w:tcPr>
          <w:bookmarkEnd w:id="39"/>
          <w:p w:rsidR="000E670C" w:rsidRPr="006715D0" w:rsidRDefault="000E670C" w:rsidP="00FB5CF6">
            <w:pPr>
              <w:pStyle w:val="TableParagraph"/>
              <w:ind w:left="93" w:right="91"/>
              <w:rPr>
                <w:b/>
                <w:sz w:val="24"/>
              </w:rPr>
            </w:pPr>
            <w:r w:rsidRPr="006715D0">
              <w:rPr>
                <w:b/>
                <w:sz w:val="24"/>
              </w:rPr>
              <w:t>No</w:t>
            </w:r>
          </w:p>
        </w:tc>
        <w:tc>
          <w:tcPr>
            <w:tcW w:w="3441" w:type="dxa"/>
          </w:tcPr>
          <w:p w:rsidR="000E670C" w:rsidRPr="006715D0" w:rsidRDefault="000E670C" w:rsidP="00FB5CF6">
            <w:pPr>
              <w:pStyle w:val="TableParagraph"/>
              <w:ind w:right="1366"/>
              <w:jc w:val="left"/>
              <w:rPr>
                <w:b/>
                <w:sz w:val="24"/>
              </w:rPr>
            </w:pPr>
            <w:r w:rsidRPr="006715D0">
              <w:rPr>
                <w:b/>
                <w:sz w:val="24"/>
              </w:rPr>
              <w:t>Uraian</w:t>
            </w:r>
          </w:p>
        </w:tc>
        <w:tc>
          <w:tcPr>
            <w:tcW w:w="3383" w:type="dxa"/>
          </w:tcPr>
          <w:p w:rsidR="000E670C" w:rsidRPr="006715D0" w:rsidRDefault="000E670C" w:rsidP="00FB5CF6">
            <w:pPr>
              <w:pStyle w:val="TableParagraph"/>
              <w:ind w:left="627"/>
              <w:jc w:val="left"/>
              <w:rPr>
                <w:b/>
                <w:sz w:val="24"/>
              </w:rPr>
            </w:pPr>
            <w:r w:rsidRPr="006715D0">
              <w:rPr>
                <w:b/>
                <w:sz w:val="24"/>
              </w:rPr>
              <w:t>NilaiRata-Rata(Rp)</w:t>
            </w:r>
          </w:p>
        </w:tc>
      </w:tr>
      <w:tr w:rsidR="000E670C" w:rsidRPr="006715D0" w:rsidTr="00FB5CF6">
        <w:trPr>
          <w:trHeight w:val="297"/>
        </w:trPr>
        <w:tc>
          <w:tcPr>
            <w:tcW w:w="1546" w:type="dxa"/>
          </w:tcPr>
          <w:p w:rsidR="000E670C" w:rsidRPr="006715D0" w:rsidRDefault="000E670C" w:rsidP="00FB5CF6">
            <w:pPr>
              <w:pStyle w:val="TableParagraph"/>
              <w:spacing w:after="100" w:afterAutospacing="1"/>
              <w:ind w:left="8"/>
              <w:rPr>
                <w:sz w:val="24"/>
                <w:szCs w:val="24"/>
              </w:rPr>
            </w:pPr>
            <w:r w:rsidRPr="006715D0">
              <w:rPr>
                <w:sz w:val="24"/>
                <w:szCs w:val="24"/>
              </w:rPr>
              <w:t>1</w:t>
            </w:r>
          </w:p>
        </w:tc>
        <w:tc>
          <w:tcPr>
            <w:tcW w:w="3441" w:type="dxa"/>
          </w:tcPr>
          <w:p w:rsidR="000E670C" w:rsidRPr="006715D0" w:rsidRDefault="000E670C" w:rsidP="00FB5CF6">
            <w:pPr>
              <w:pStyle w:val="TableParagraph"/>
              <w:spacing w:after="100" w:afterAutospacing="1"/>
              <w:ind w:left="502"/>
              <w:jc w:val="left"/>
              <w:rPr>
                <w:b/>
                <w:sz w:val="24"/>
                <w:szCs w:val="24"/>
              </w:rPr>
            </w:pPr>
            <w:r w:rsidRPr="006715D0">
              <w:rPr>
                <w:b/>
                <w:sz w:val="24"/>
                <w:szCs w:val="24"/>
              </w:rPr>
              <w:t>Penerimaan(TR)= Y.P</w:t>
            </w:r>
          </w:p>
        </w:tc>
        <w:tc>
          <w:tcPr>
            <w:tcW w:w="3383" w:type="dxa"/>
          </w:tcPr>
          <w:p w:rsidR="000E670C" w:rsidRPr="006715D0" w:rsidRDefault="000E670C" w:rsidP="00FB5CF6">
            <w:pPr>
              <w:pStyle w:val="TableParagraph"/>
              <w:spacing w:after="100" w:afterAutospacing="1"/>
              <w:jc w:val="left"/>
              <w:rPr>
                <w:sz w:val="24"/>
                <w:szCs w:val="24"/>
              </w:rPr>
            </w:pPr>
          </w:p>
        </w:tc>
      </w:tr>
      <w:tr w:rsidR="000E670C" w:rsidRPr="006715D0" w:rsidTr="00FB5CF6">
        <w:trPr>
          <w:trHeight w:val="302"/>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FB5CF6">
            <w:pPr>
              <w:pStyle w:val="TableParagraph"/>
              <w:spacing w:after="100" w:afterAutospacing="1"/>
              <w:jc w:val="left"/>
              <w:rPr>
                <w:sz w:val="24"/>
                <w:szCs w:val="24"/>
              </w:rPr>
            </w:pPr>
            <w:r w:rsidRPr="006715D0">
              <w:rPr>
                <w:sz w:val="24"/>
                <w:szCs w:val="24"/>
              </w:rPr>
              <w:t>A.Produksi(Y)(Kg)</w:t>
            </w:r>
          </w:p>
        </w:tc>
        <w:tc>
          <w:tcPr>
            <w:tcW w:w="3383" w:type="dxa"/>
          </w:tcPr>
          <w:p w:rsidR="000E670C" w:rsidRPr="006412AB" w:rsidRDefault="000E670C" w:rsidP="00FB5CF6">
            <w:pPr>
              <w:pStyle w:val="TableParagraph"/>
              <w:spacing w:after="100" w:afterAutospacing="1"/>
              <w:ind w:left="1108" w:right="1045"/>
              <w:rPr>
                <w:bCs/>
                <w:sz w:val="24"/>
                <w:szCs w:val="24"/>
              </w:rPr>
            </w:pPr>
            <w:r w:rsidRPr="006412AB">
              <w:rPr>
                <w:bCs/>
                <w:sz w:val="24"/>
                <w:szCs w:val="24"/>
              </w:rPr>
              <w:t>1.134</w:t>
            </w:r>
          </w:p>
        </w:tc>
      </w:tr>
      <w:tr w:rsidR="000E670C" w:rsidRPr="006715D0" w:rsidTr="00FB5CF6">
        <w:trPr>
          <w:trHeight w:val="297"/>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FB5CF6">
            <w:pPr>
              <w:pStyle w:val="TableParagraph"/>
              <w:spacing w:after="100" w:afterAutospacing="1"/>
              <w:ind w:right="397"/>
              <w:rPr>
                <w:sz w:val="24"/>
                <w:szCs w:val="24"/>
              </w:rPr>
            </w:pPr>
            <w:r w:rsidRPr="006715D0">
              <w:rPr>
                <w:sz w:val="24"/>
                <w:szCs w:val="24"/>
              </w:rPr>
              <w:t>B.HargaProduksi(P)(Rp)</w:t>
            </w:r>
          </w:p>
        </w:tc>
        <w:tc>
          <w:tcPr>
            <w:tcW w:w="3383" w:type="dxa"/>
          </w:tcPr>
          <w:p w:rsidR="000E670C" w:rsidRPr="006715D0" w:rsidRDefault="000E670C" w:rsidP="00FB5CF6">
            <w:pPr>
              <w:pStyle w:val="TableParagraph"/>
              <w:spacing w:after="100" w:afterAutospacing="1"/>
              <w:ind w:left="1108" w:right="1085"/>
              <w:rPr>
                <w:sz w:val="24"/>
                <w:szCs w:val="24"/>
              </w:rPr>
            </w:pPr>
            <w:r>
              <w:rPr>
                <w:sz w:val="24"/>
                <w:szCs w:val="24"/>
              </w:rPr>
              <w:t>40.000</w:t>
            </w:r>
          </w:p>
        </w:tc>
      </w:tr>
      <w:tr w:rsidR="000E670C" w:rsidRPr="006715D0" w:rsidTr="00FB5CF6">
        <w:trPr>
          <w:trHeight w:val="302"/>
        </w:trPr>
        <w:tc>
          <w:tcPr>
            <w:tcW w:w="4987" w:type="dxa"/>
            <w:gridSpan w:val="2"/>
          </w:tcPr>
          <w:p w:rsidR="000E670C" w:rsidRPr="006715D0" w:rsidRDefault="000E670C" w:rsidP="00FB5CF6">
            <w:pPr>
              <w:pStyle w:val="TableParagraph"/>
              <w:spacing w:after="100" w:afterAutospacing="1"/>
              <w:ind w:left="1347"/>
              <w:jc w:val="left"/>
              <w:rPr>
                <w:sz w:val="24"/>
                <w:szCs w:val="24"/>
              </w:rPr>
            </w:pPr>
            <w:r w:rsidRPr="006715D0">
              <w:rPr>
                <w:sz w:val="24"/>
                <w:szCs w:val="24"/>
              </w:rPr>
              <w:t>TotalPenerimaan</w:t>
            </w:r>
          </w:p>
        </w:tc>
        <w:tc>
          <w:tcPr>
            <w:tcW w:w="3383" w:type="dxa"/>
          </w:tcPr>
          <w:p w:rsidR="000E670C" w:rsidRPr="006412AB" w:rsidRDefault="000E670C" w:rsidP="00FB5CF6">
            <w:pPr>
              <w:pStyle w:val="TableParagraph"/>
              <w:spacing w:after="100" w:afterAutospacing="1"/>
              <w:ind w:left="827"/>
              <w:jc w:val="left"/>
              <w:rPr>
                <w:bCs/>
                <w:sz w:val="24"/>
                <w:szCs w:val="24"/>
              </w:rPr>
            </w:pPr>
            <w:r w:rsidRPr="006412AB">
              <w:rPr>
                <w:bCs/>
                <w:sz w:val="24"/>
                <w:szCs w:val="24"/>
              </w:rPr>
              <w:t xml:space="preserve">  44.062.500</w:t>
            </w:r>
          </w:p>
        </w:tc>
      </w:tr>
      <w:tr w:rsidR="000E670C" w:rsidRPr="006715D0" w:rsidTr="00FB5CF6">
        <w:trPr>
          <w:trHeight w:val="298"/>
        </w:trPr>
        <w:tc>
          <w:tcPr>
            <w:tcW w:w="1546" w:type="dxa"/>
          </w:tcPr>
          <w:p w:rsidR="000E670C" w:rsidRPr="006715D0" w:rsidRDefault="000E670C" w:rsidP="00FB5CF6">
            <w:pPr>
              <w:pStyle w:val="TableParagraph"/>
              <w:spacing w:after="100" w:afterAutospacing="1"/>
              <w:ind w:left="8"/>
              <w:rPr>
                <w:sz w:val="24"/>
                <w:szCs w:val="24"/>
              </w:rPr>
            </w:pPr>
            <w:r w:rsidRPr="006715D0">
              <w:rPr>
                <w:sz w:val="24"/>
                <w:szCs w:val="24"/>
              </w:rPr>
              <w:t>2</w:t>
            </w:r>
          </w:p>
        </w:tc>
        <w:tc>
          <w:tcPr>
            <w:tcW w:w="3441" w:type="dxa"/>
          </w:tcPr>
          <w:p w:rsidR="000E670C" w:rsidRPr="006715D0" w:rsidRDefault="000E670C" w:rsidP="00FB5CF6">
            <w:pPr>
              <w:pStyle w:val="TableParagraph"/>
              <w:spacing w:after="100" w:afterAutospacing="1"/>
              <w:ind w:right="1366"/>
              <w:jc w:val="left"/>
              <w:rPr>
                <w:sz w:val="24"/>
                <w:szCs w:val="24"/>
              </w:rPr>
            </w:pPr>
            <w:r w:rsidRPr="006715D0">
              <w:rPr>
                <w:sz w:val="24"/>
                <w:szCs w:val="24"/>
              </w:rPr>
              <w:t>Biaya</w:t>
            </w:r>
          </w:p>
        </w:tc>
        <w:tc>
          <w:tcPr>
            <w:tcW w:w="3383" w:type="dxa"/>
          </w:tcPr>
          <w:p w:rsidR="000E670C" w:rsidRPr="006715D0" w:rsidRDefault="000E670C" w:rsidP="00FB5CF6">
            <w:pPr>
              <w:pStyle w:val="TableParagraph"/>
              <w:spacing w:after="100" w:afterAutospacing="1"/>
              <w:rPr>
                <w:sz w:val="24"/>
                <w:szCs w:val="24"/>
              </w:rPr>
            </w:pPr>
          </w:p>
        </w:tc>
      </w:tr>
      <w:tr w:rsidR="000E670C" w:rsidRPr="006715D0" w:rsidTr="00FB5CF6">
        <w:trPr>
          <w:trHeight w:val="302"/>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FB5CF6">
            <w:pPr>
              <w:pStyle w:val="TableParagraph"/>
              <w:spacing w:after="100" w:afterAutospacing="1"/>
              <w:jc w:val="left"/>
              <w:rPr>
                <w:sz w:val="24"/>
                <w:szCs w:val="24"/>
              </w:rPr>
            </w:pPr>
            <w:r w:rsidRPr="006715D0">
              <w:rPr>
                <w:sz w:val="24"/>
                <w:szCs w:val="24"/>
              </w:rPr>
              <w:t>A.BiayaVariabel(VC)</w:t>
            </w:r>
          </w:p>
        </w:tc>
        <w:tc>
          <w:tcPr>
            <w:tcW w:w="3383" w:type="dxa"/>
          </w:tcPr>
          <w:p w:rsidR="000E670C" w:rsidRPr="006715D0" w:rsidRDefault="000E670C" w:rsidP="00FB5CF6">
            <w:pPr>
              <w:pStyle w:val="TableParagraph"/>
              <w:spacing w:after="100" w:afterAutospacing="1"/>
              <w:rPr>
                <w:sz w:val="24"/>
                <w:szCs w:val="24"/>
              </w:rPr>
            </w:pPr>
          </w:p>
        </w:tc>
      </w:tr>
      <w:tr w:rsidR="000E670C" w:rsidRPr="006715D0" w:rsidTr="00FB5CF6">
        <w:trPr>
          <w:trHeight w:val="302"/>
        </w:trPr>
        <w:tc>
          <w:tcPr>
            <w:tcW w:w="1546" w:type="dxa"/>
          </w:tcPr>
          <w:p w:rsidR="000E670C" w:rsidRPr="006715D0" w:rsidRDefault="000E670C" w:rsidP="00FB5CF6">
            <w:pPr>
              <w:pStyle w:val="TableParagraph"/>
              <w:spacing w:after="100" w:afterAutospacing="1"/>
              <w:jc w:val="left"/>
              <w:rPr>
                <w:sz w:val="24"/>
                <w:szCs w:val="24"/>
              </w:rPr>
            </w:pPr>
            <w:bookmarkStart w:id="40" w:name="_GoBack"/>
          </w:p>
        </w:tc>
        <w:tc>
          <w:tcPr>
            <w:tcW w:w="3441" w:type="dxa"/>
          </w:tcPr>
          <w:p w:rsidR="000E670C" w:rsidRPr="006715D0" w:rsidRDefault="000E670C" w:rsidP="00FB5CF6">
            <w:pPr>
              <w:pStyle w:val="TableParagraph"/>
              <w:spacing w:after="100" w:afterAutospacing="1"/>
              <w:jc w:val="left"/>
              <w:rPr>
                <w:sz w:val="24"/>
                <w:szCs w:val="24"/>
              </w:rPr>
            </w:pPr>
            <w:r>
              <w:rPr>
                <w:sz w:val="24"/>
                <w:szCs w:val="24"/>
              </w:rPr>
              <w:t>Biaya Benih</w:t>
            </w:r>
          </w:p>
        </w:tc>
        <w:tc>
          <w:tcPr>
            <w:tcW w:w="3383" w:type="dxa"/>
          </w:tcPr>
          <w:p w:rsidR="000E670C" w:rsidRPr="006715D0" w:rsidRDefault="000E670C" w:rsidP="00FB5CF6">
            <w:pPr>
              <w:pStyle w:val="TableParagraph"/>
              <w:spacing w:after="100" w:afterAutospacing="1"/>
              <w:jc w:val="left"/>
              <w:rPr>
                <w:sz w:val="24"/>
                <w:szCs w:val="24"/>
              </w:rPr>
            </w:pPr>
            <w:r w:rsidRPr="006412AB">
              <w:rPr>
                <w:bCs/>
                <w:sz w:val="24"/>
                <w:szCs w:val="24"/>
              </w:rPr>
              <w:t>322.500</w:t>
            </w:r>
          </w:p>
        </w:tc>
      </w:tr>
      <w:tr w:rsidR="000E670C" w:rsidRPr="006715D0" w:rsidTr="00FB5CF6">
        <w:trPr>
          <w:trHeight w:val="298"/>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FB5CF6">
            <w:pPr>
              <w:pStyle w:val="TableParagraph"/>
              <w:tabs>
                <w:tab w:val="left" w:pos="1095"/>
              </w:tabs>
              <w:spacing w:after="100" w:afterAutospacing="1"/>
              <w:jc w:val="left"/>
              <w:rPr>
                <w:sz w:val="24"/>
                <w:szCs w:val="24"/>
              </w:rPr>
            </w:pPr>
            <w:r w:rsidRPr="006715D0">
              <w:rPr>
                <w:sz w:val="24"/>
                <w:szCs w:val="24"/>
              </w:rPr>
              <w:t>TotalTenaga Kerja</w:t>
            </w:r>
          </w:p>
        </w:tc>
        <w:tc>
          <w:tcPr>
            <w:tcW w:w="3383" w:type="dxa"/>
          </w:tcPr>
          <w:p w:rsidR="000E670C" w:rsidRPr="006715D0" w:rsidRDefault="000E670C" w:rsidP="00FB5CF6">
            <w:pPr>
              <w:pStyle w:val="TableParagraph"/>
              <w:spacing w:after="100" w:afterAutospacing="1"/>
              <w:ind w:left="947"/>
              <w:jc w:val="left"/>
              <w:rPr>
                <w:sz w:val="24"/>
                <w:szCs w:val="24"/>
              </w:rPr>
            </w:pPr>
            <w:r>
              <w:rPr>
                <w:bCs/>
                <w:sz w:val="24"/>
              </w:rPr>
              <w:t xml:space="preserve">   5.790.625</w:t>
            </w:r>
          </w:p>
        </w:tc>
      </w:tr>
      <w:tr w:rsidR="000E670C" w:rsidRPr="006715D0" w:rsidTr="00FB5CF6">
        <w:trPr>
          <w:trHeight w:val="301"/>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FB5CF6">
            <w:pPr>
              <w:pStyle w:val="TableParagraph"/>
              <w:spacing w:after="100" w:afterAutospacing="1"/>
              <w:ind w:left="106"/>
              <w:jc w:val="left"/>
              <w:rPr>
                <w:sz w:val="24"/>
                <w:szCs w:val="24"/>
              </w:rPr>
            </w:pPr>
            <w:r w:rsidRPr="006715D0">
              <w:rPr>
                <w:sz w:val="24"/>
                <w:szCs w:val="24"/>
              </w:rPr>
              <w:t>Pupuk</w:t>
            </w:r>
          </w:p>
        </w:tc>
        <w:tc>
          <w:tcPr>
            <w:tcW w:w="3383" w:type="dxa"/>
          </w:tcPr>
          <w:p w:rsidR="000E670C" w:rsidRPr="006715D0" w:rsidRDefault="000E670C" w:rsidP="00FB5CF6">
            <w:pPr>
              <w:pStyle w:val="TableParagraph"/>
              <w:spacing w:after="100" w:afterAutospacing="1"/>
              <w:jc w:val="left"/>
              <w:rPr>
                <w:sz w:val="24"/>
                <w:szCs w:val="24"/>
              </w:rPr>
            </w:pPr>
          </w:p>
        </w:tc>
      </w:tr>
      <w:tr w:rsidR="000E670C" w:rsidRPr="006715D0" w:rsidTr="00FB5CF6">
        <w:trPr>
          <w:trHeight w:val="179"/>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0E670C">
            <w:pPr>
              <w:pStyle w:val="TableParagraph"/>
              <w:numPr>
                <w:ilvl w:val="0"/>
                <w:numId w:val="7"/>
              </w:numPr>
              <w:tabs>
                <w:tab w:val="left" w:pos="827"/>
                <w:tab w:val="left" w:pos="828"/>
              </w:tabs>
              <w:ind w:hanging="362"/>
              <w:jc w:val="left"/>
              <w:rPr>
                <w:sz w:val="24"/>
                <w:szCs w:val="24"/>
              </w:rPr>
            </w:pPr>
            <w:r w:rsidRPr="006715D0">
              <w:rPr>
                <w:sz w:val="24"/>
                <w:szCs w:val="24"/>
              </w:rPr>
              <w:t>Urea</w:t>
            </w:r>
          </w:p>
        </w:tc>
        <w:tc>
          <w:tcPr>
            <w:tcW w:w="3383" w:type="dxa"/>
          </w:tcPr>
          <w:p w:rsidR="000E670C" w:rsidRPr="007B2466" w:rsidRDefault="000E670C" w:rsidP="00FB5CF6">
            <w:pPr>
              <w:pStyle w:val="TableParagraph"/>
              <w:ind w:left="1090" w:right="1304"/>
              <w:rPr>
                <w:bCs/>
                <w:sz w:val="24"/>
                <w:szCs w:val="24"/>
              </w:rPr>
            </w:pPr>
            <w:r w:rsidRPr="007B2466">
              <w:rPr>
                <w:bCs/>
                <w:sz w:val="24"/>
                <w:szCs w:val="24"/>
              </w:rPr>
              <w:t>61.718</w:t>
            </w:r>
          </w:p>
        </w:tc>
      </w:tr>
      <w:bookmarkEnd w:id="40"/>
      <w:tr w:rsidR="000E670C" w:rsidRPr="006715D0" w:rsidTr="00FB5CF6">
        <w:trPr>
          <w:trHeight w:val="302"/>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0E670C">
            <w:pPr>
              <w:pStyle w:val="TableParagraph"/>
              <w:numPr>
                <w:ilvl w:val="0"/>
                <w:numId w:val="6"/>
              </w:numPr>
              <w:tabs>
                <w:tab w:val="left" w:pos="827"/>
                <w:tab w:val="left" w:pos="828"/>
              </w:tabs>
              <w:ind w:hanging="362"/>
              <w:jc w:val="left"/>
              <w:rPr>
                <w:sz w:val="24"/>
                <w:szCs w:val="24"/>
              </w:rPr>
            </w:pPr>
            <w:r w:rsidRPr="006715D0">
              <w:rPr>
                <w:sz w:val="24"/>
                <w:szCs w:val="24"/>
              </w:rPr>
              <w:t>TSP</w:t>
            </w:r>
          </w:p>
        </w:tc>
        <w:tc>
          <w:tcPr>
            <w:tcW w:w="3383" w:type="dxa"/>
          </w:tcPr>
          <w:p w:rsidR="000E670C" w:rsidRPr="007B2466" w:rsidRDefault="000E670C" w:rsidP="00FB5CF6">
            <w:pPr>
              <w:pStyle w:val="TableParagraph"/>
              <w:ind w:left="1090" w:right="1304"/>
              <w:rPr>
                <w:bCs/>
                <w:sz w:val="24"/>
                <w:szCs w:val="24"/>
              </w:rPr>
            </w:pPr>
            <w:r w:rsidRPr="007B2466">
              <w:rPr>
                <w:bCs/>
                <w:sz w:val="24"/>
                <w:szCs w:val="24"/>
              </w:rPr>
              <w:t>108.125</w:t>
            </w:r>
          </w:p>
        </w:tc>
      </w:tr>
      <w:tr w:rsidR="000E670C" w:rsidRPr="006715D0" w:rsidTr="00FB5CF6">
        <w:trPr>
          <w:trHeight w:val="297"/>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0E670C">
            <w:pPr>
              <w:pStyle w:val="TableParagraph"/>
              <w:numPr>
                <w:ilvl w:val="0"/>
                <w:numId w:val="5"/>
              </w:numPr>
              <w:tabs>
                <w:tab w:val="left" w:pos="827"/>
                <w:tab w:val="left" w:pos="828"/>
              </w:tabs>
              <w:ind w:hanging="362"/>
              <w:jc w:val="left"/>
              <w:rPr>
                <w:sz w:val="24"/>
                <w:szCs w:val="24"/>
              </w:rPr>
            </w:pPr>
            <w:r w:rsidRPr="006715D0">
              <w:rPr>
                <w:sz w:val="24"/>
                <w:szCs w:val="24"/>
              </w:rPr>
              <w:t>Za</w:t>
            </w:r>
          </w:p>
        </w:tc>
        <w:tc>
          <w:tcPr>
            <w:tcW w:w="3383" w:type="dxa"/>
          </w:tcPr>
          <w:p w:rsidR="000E670C" w:rsidRPr="007B2466" w:rsidRDefault="000E670C" w:rsidP="00FB5CF6">
            <w:pPr>
              <w:pStyle w:val="TableParagraph"/>
              <w:ind w:left="1090" w:right="1304"/>
              <w:rPr>
                <w:bCs/>
                <w:sz w:val="24"/>
                <w:szCs w:val="24"/>
              </w:rPr>
            </w:pPr>
            <w:r w:rsidRPr="007B2466">
              <w:rPr>
                <w:bCs/>
                <w:sz w:val="24"/>
                <w:szCs w:val="24"/>
              </w:rPr>
              <w:t>139.200</w:t>
            </w:r>
          </w:p>
        </w:tc>
      </w:tr>
      <w:tr w:rsidR="000E670C" w:rsidRPr="006715D0" w:rsidTr="00FB5CF6">
        <w:trPr>
          <w:trHeight w:val="302"/>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0E670C">
            <w:pPr>
              <w:pStyle w:val="TableParagraph"/>
              <w:numPr>
                <w:ilvl w:val="0"/>
                <w:numId w:val="4"/>
              </w:numPr>
              <w:tabs>
                <w:tab w:val="left" w:pos="827"/>
                <w:tab w:val="left" w:pos="828"/>
              </w:tabs>
              <w:ind w:hanging="362"/>
              <w:jc w:val="left"/>
              <w:rPr>
                <w:sz w:val="24"/>
                <w:szCs w:val="24"/>
              </w:rPr>
            </w:pPr>
            <w:r>
              <w:rPr>
                <w:sz w:val="24"/>
                <w:szCs w:val="24"/>
              </w:rPr>
              <w:t>KCl</w:t>
            </w:r>
          </w:p>
        </w:tc>
        <w:tc>
          <w:tcPr>
            <w:tcW w:w="3383" w:type="dxa"/>
          </w:tcPr>
          <w:p w:rsidR="000E670C" w:rsidRPr="007B2466" w:rsidRDefault="000E670C" w:rsidP="00FB5CF6">
            <w:pPr>
              <w:pStyle w:val="TableParagraph"/>
              <w:ind w:left="1108" w:right="1202"/>
              <w:rPr>
                <w:bCs/>
                <w:sz w:val="24"/>
                <w:szCs w:val="24"/>
              </w:rPr>
            </w:pPr>
            <w:r w:rsidRPr="007B2466">
              <w:rPr>
                <w:bCs/>
                <w:sz w:val="24"/>
                <w:szCs w:val="24"/>
              </w:rPr>
              <w:t>91.250</w:t>
            </w:r>
          </w:p>
        </w:tc>
      </w:tr>
      <w:tr w:rsidR="000E670C" w:rsidRPr="006715D0" w:rsidTr="00FB5CF6">
        <w:trPr>
          <w:trHeight w:val="298"/>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FB5CF6">
            <w:pPr>
              <w:pStyle w:val="TableParagraph"/>
              <w:spacing w:after="100" w:afterAutospacing="1"/>
              <w:ind w:left="106"/>
              <w:jc w:val="left"/>
              <w:rPr>
                <w:sz w:val="24"/>
                <w:szCs w:val="24"/>
              </w:rPr>
            </w:pPr>
            <w:r w:rsidRPr="006715D0">
              <w:rPr>
                <w:sz w:val="24"/>
                <w:szCs w:val="24"/>
              </w:rPr>
              <w:t>Pestisida</w:t>
            </w:r>
          </w:p>
        </w:tc>
        <w:tc>
          <w:tcPr>
            <w:tcW w:w="3383" w:type="dxa"/>
          </w:tcPr>
          <w:p w:rsidR="000E670C" w:rsidRPr="006715D0" w:rsidRDefault="000E670C" w:rsidP="00FB5CF6">
            <w:pPr>
              <w:pStyle w:val="TableParagraph"/>
              <w:spacing w:after="100" w:afterAutospacing="1"/>
              <w:jc w:val="left"/>
              <w:rPr>
                <w:sz w:val="24"/>
                <w:szCs w:val="24"/>
              </w:rPr>
            </w:pPr>
          </w:p>
        </w:tc>
      </w:tr>
      <w:tr w:rsidR="000E670C" w:rsidRPr="006715D0" w:rsidTr="00FB5CF6">
        <w:trPr>
          <w:trHeight w:val="301"/>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0E670C">
            <w:pPr>
              <w:pStyle w:val="TableParagraph"/>
              <w:numPr>
                <w:ilvl w:val="0"/>
                <w:numId w:val="3"/>
              </w:numPr>
              <w:tabs>
                <w:tab w:val="left" w:pos="828"/>
              </w:tabs>
              <w:ind w:hanging="362"/>
              <w:jc w:val="left"/>
              <w:rPr>
                <w:sz w:val="24"/>
                <w:szCs w:val="24"/>
              </w:rPr>
            </w:pPr>
            <w:r w:rsidRPr="006715D0">
              <w:rPr>
                <w:sz w:val="24"/>
                <w:szCs w:val="24"/>
              </w:rPr>
              <w:t>Insektisida</w:t>
            </w:r>
          </w:p>
        </w:tc>
        <w:tc>
          <w:tcPr>
            <w:tcW w:w="3383" w:type="dxa"/>
          </w:tcPr>
          <w:p w:rsidR="000E670C" w:rsidRPr="007B2466" w:rsidRDefault="000E670C" w:rsidP="00FB5CF6">
            <w:pPr>
              <w:pStyle w:val="TableParagraph"/>
              <w:ind w:left="1090" w:right="1304"/>
              <w:rPr>
                <w:bCs/>
                <w:sz w:val="24"/>
                <w:szCs w:val="24"/>
              </w:rPr>
            </w:pPr>
            <w:r w:rsidRPr="007B2466">
              <w:rPr>
                <w:bCs/>
                <w:sz w:val="24"/>
                <w:szCs w:val="24"/>
              </w:rPr>
              <w:t>400.750</w:t>
            </w:r>
          </w:p>
        </w:tc>
      </w:tr>
      <w:tr w:rsidR="000E670C" w:rsidRPr="006715D0" w:rsidTr="00FB5CF6">
        <w:trPr>
          <w:trHeight w:val="298"/>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0E670C">
            <w:pPr>
              <w:pStyle w:val="TableParagraph"/>
              <w:numPr>
                <w:ilvl w:val="0"/>
                <w:numId w:val="2"/>
              </w:numPr>
              <w:tabs>
                <w:tab w:val="left" w:pos="828"/>
              </w:tabs>
              <w:ind w:hanging="362"/>
              <w:jc w:val="left"/>
              <w:rPr>
                <w:sz w:val="24"/>
                <w:szCs w:val="24"/>
              </w:rPr>
            </w:pPr>
            <w:r w:rsidRPr="006715D0">
              <w:rPr>
                <w:sz w:val="24"/>
                <w:szCs w:val="24"/>
              </w:rPr>
              <w:t>Herbisida</w:t>
            </w:r>
          </w:p>
        </w:tc>
        <w:tc>
          <w:tcPr>
            <w:tcW w:w="3383" w:type="dxa"/>
          </w:tcPr>
          <w:p w:rsidR="000E670C" w:rsidRPr="007B2466" w:rsidRDefault="000E670C" w:rsidP="00FB5CF6">
            <w:pPr>
              <w:pStyle w:val="TableParagraph"/>
              <w:ind w:left="1090" w:right="1304"/>
              <w:rPr>
                <w:bCs/>
                <w:sz w:val="24"/>
                <w:szCs w:val="24"/>
              </w:rPr>
            </w:pPr>
            <w:r w:rsidRPr="007B2466">
              <w:rPr>
                <w:bCs/>
                <w:sz w:val="24"/>
                <w:szCs w:val="24"/>
              </w:rPr>
              <w:t>199.218</w:t>
            </w:r>
          </w:p>
        </w:tc>
      </w:tr>
      <w:tr w:rsidR="000E670C" w:rsidRPr="006715D0" w:rsidTr="00FB5CF6">
        <w:trPr>
          <w:trHeight w:val="298"/>
        </w:trPr>
        <w:tc>
          <w:tcPr>
            <w:tcW w:w="1546" w:type="dxa"/>
          </w:tcPr>
          <w:p w:rsidR="000E670C" w:rsidRPr="006715D0" w:rsidRDefault="000E670C" w:rsidP="00FB5CF6">
            <w:pPr>
              <w:pStyle w:val="TableParagraph"/>
              <w:spacing w:after="100" w:afterAutospacing="1"/>
              <w:jc w:val="left"/>
              <w:rPr>
                <w:sz w:val="24"/>
                <w:szCs w:val="24"/>
              </w:rPr>
            </w:pPr>
          </w:p>
        </w:tc>
        <w:tc>
          <w:tcPr>
            <w:tcW w:w="3441" w:type="dxa"/>
          </w:tcPr>
          <w:p w:rsidR="000E670C" w:rsidRPr="006715D0" w:rsidRDefault="000E670C" w:rsidP="000E670C">
            <w:pPr>
              <w:pStyle w:val="TableParagraph"/>
              <w:numPr>
                <w:ilvl w:val="0"/>
                <w:numId w:val="2"/>
              </w:numPr>
              <w:tabs>
                <w:tab w:val="left" w:pos="828"/>
              </w:tabs>
              <w:ind w:hanging="362"/>
              <w:jc w:val="left"/>
              <w:rPr>
                <w:sz w:val="24"/>
                <w:szCs w:val="24"/>
              </w:rPr>
            </w:pPr>
            <w:r>
              <w:rPr>
                <w:sz w:val="24"/>
                <w:szCs w:val="24"/>
              </w:rPr>
              <w:t>Fungisida</w:t>
            </w:r>
          </w:p>
        </w:tc>
        <w:tc>
          <w:tcPr>
            <w:tcW w:w="3383" w:type="dxa"/>
          </w:tcPr>
          <w:p w:rsidR="000E670C" w:rsidRPr="007B2466" w:rsidRDefault="000E670C" w:rsidP="00FB5CF6">
            <w:pPr>
              <w:pStyle w:val="TableParagraph"/>
              <w:ind w:left="1090" w:right="1304"/>
              <w:rPr>
                <w:bCs/>
                <w:sz w:val="24"/>
                <w:szCs w:val="24"/>
              </w:rPr>
            </w:pPr>
            <w:r w:rsidRPr="007B2466">
              <w:rPr>
                <w:bCs/>
                <w:sz w:val="24"/>
                <w:szCs w:val="24"/>
              </w:rPr>
              <w:t>299.000</w:t>
            </w:r>
          </w:p>
        </w:tc>
      </w:tr>
      <w:tr w:rsidR="000E670C" w:rsidRPr="006715D0" w:rsidTr="00FB5CF6">
        <w:trPr>
          <w:trHeight w:val="298"/>
        </w:trPr>
        <w:tc>
          <w:tcPr>
            <w:tcW w:w="4987" w:type="dxa"/>
            <w:gridSpan w:val="2"/>
          </w:tcPr>
          <w:p w:rsidR="000E670C" w:rsidRPr="006715D0" w:rsidRDefault="000E670C" w:rsidP="00FB5CF6">
            <w:pPr>
              <w:pStyle w:val="TableParagraph"/>
              <w:ind w:left="1191"/>
              <w:jc w:val="left"/>
              <w:rPr>
                <w:sz w:val="24"/>
                <w:szCs w:val="24"/>
              </w:rPr>
            </w:pPr>
            <w:r w:rsidRPr="006715D0">
              <w:rPr>
                <w:sz w:val="24"/>
                <w:szCs w:val="24"/>
              </w:rPr>
              <w:t>TotalBiayaVariabel</w:t>
            </w:r>
          </w:p>
        </w:tc>
        <w:tc>
          <w:tcPr>
            <w:tcW w:w="3383" w:type="dxa"/>
          </w:tcPr>
          <w:p w:rsidR="000E670C" w:rsidRPr="00905CDE" w:rsidRDefault="000E670C" w:rsidP="00FB5CF6">
            <w:pPr>
              <w:pStyle w:val="TableParagraph"/>
              <w:ind w:left="947"/>
              <w:jc w:val="left"/>
              <w:rPr>
                <w:bCs/>
                <w:sz w:val="24"/>
                <w:szCs w:val="24"/>
              </w:rPr>
            </w:pPr>
            <w:r w:rsidRPr="00905CDE">
              <w:rPr>
                <w:bCs/>
                <w:sz w:val="24"/>
                <w:szCs w:val="24"/>
              </w:rPr>
              <w:t>7.</w:t>
            </w:r>
            <w:r>
              <w:rPr>
                <w:bCs/>
                <w:sz w:val="24"/>
                <w:szCs w:val="24"/>
              </w:rPr>
              <w:t>412.386</w:t>
            </w:r>
          </w:p>
        </w:tc>
      </w:tr>
      <w:tr w:rsidR="000E670C" w:rsidRPr="006715D0" w:rsidTr="00FB5CF6">
        <w:trPr>
          <w:trHeight w:val="302"/>
        </w:trPr>
        <w:tc>
          <w:tcPr>
            <w:tcW w:w="1546" w:type="dxa"/>
          </w:tcPr>
          <w:p w:rsidR="000E670C" w:rsidRPr="006715D0" w:rsidRDefault="000E670C" w:rsidP="00FB5CF6">
            <w:pPr>
              <w:pStyle w:val="TableParagraph"/>
              <w:jc w:val="left"/>
              <w:rPr>
                <w:sz w:val="24"/>
                <w:szCs w:val="24"/>
              </w:rPr>
            </w:pPr>
          </w:p>
        </w:tc>
        <w:tc>
          <w:tcPr>
            <w:tcW w:w="3441" w:type="dxa"/>
          </w:tcPr>
          <w:p w:rsidR="000E670C" w:rsidRPr="006715D0" w:rsidRDefault="000E670C" w:rsidP="00FB5CF6">
            <w:pPr>
              <w:pStyle w:val="TableParagraph"/>
              <w:ind w:right="453"/>
              <w:jc w:val="right"/>
              <w:rPr>
                <w:sz w:val="24"/>
                <w:szCs w:val="24"/>
              </w:rPr>
            </w:pPr>
            <w:r w:rsidRPr="006715D0">
              <w:rPr>
                <w:sz w:val="24"/>
                <w:szCs w:val="24"/>
              </w:rPr>
              <w:t>B.TotalBiayaTetap(FC)</w:t>
            </w:r>
          </w:p>
        </w:tc>
        <w:tc>
          <w:tcPr>
            <w:tcW w:w="3383" w:type="dxa"/>
          </w:tcPr>
          <w:p w:rsidR="000E670C" w:rsidRPr="006715D0" w:rsidRDefault="000E670C" w:rsidP="00FB5CF6">
            <w:pPr>
              <w:pStyle w:val="TableParagraph"/>
              <w:jc w:val="left"/>
              <w:rPr>
                <w:sz w:val="24"/>
                <w:szCs w:val="24"/>
              </w:rPr>
            </w:pPr>
          </w:p>
        </w:tc>
      </w:tr>
      <w:tr w:rsidR="000E670C" w:rsidRPr="006715D0" w:rsidTr="00FB5CF6">
        <w:trPr>
          <w:trHeight w:val="297"/>
        </w:trPr>
        <w:tc>
          <w:tcPr>
            <w:tcW w:w="1546" w:type="dxa"/>
          </w:tcPr>
          <w:p w:rsidR="000E670C" w:rsidRPr="006715D0" w:rsidRDefault="000E670C" w:rsidP="00FB5CF6">
            <w:pPr>
              <w:pStyle w:val="TableParagraph"/>
              <w:jc w:val="left"/>
              <w:rPr>
                <w:sz w:val="24"/>
                <w:szCs w:val="24"/>
              </w:rPr>
            </w:pPr>
          </w:p>
        </w:tc>
        <w:tc>
          <w:tcPr>
            <w:tcW w:w="3441" w:type="dxa"/>
          </w:tcPr>
          <w:p w:rsidR="000E670C" w:rsidRPr="006715D0" w:rsidRDefault="000E670C" w:rsidP="000E670C">
            <w:pPr>
              <w:pStyle w:val="TableParagraph"/>
              <w:numPr>
                <w:ilvl w:val="0"/>
                <w:numId w:val="1"/>
              </w:numPr>
              <w:tabs>
                <w:tab w:val="left" w:pos="887"/>
                <w:tab w:val="left" w:pos="888"/>
              </w:tabs>
              <w:ind w:hanging="362"/>
              <w:jc w:val="left"/>
              <w:rPr>
                <w:sz w:val="24"/>
                <w:szCs w:val="24"/>
              </w:rPr>
            </w:pPr>
            <w:r w:rsidRPr="006715D0">
              <w:rPr>
                <w:sz w:val="24"/>
                <w:szCs w:val="24"/>
              </w:rPr>
              <w:t>Pajak</w:t>
            </w:r>
          </w:p>
        </w:tc>
        <w:tc>
          <w:tcPr>
            <w:tcW w:w="3383" w:type="dxa"/>
          </w:tcPr>
          <w:p w:rsidR="000E670C" w:rsidRPr="007B2466" w:rsidRDefault="000E670C" w:rsidP="00FB5CF6">
            <w:pPr>
              <w:pStyle w:val="TableParagraph"/>
              <w:ind w:left="1067"/>
              <w:jc w:val="left"/>
              <w:rPr>
                <w:sz w:val="24"/>
                <w:szCs w:val="24"/>
              </w:rPr>
            </w:pPr>
            <w:r w:rsidRPr="007B2466">
              <w:rPr>
                <w:sz w:val="24"/>
                <w:szCs w:val="24"/>
              </w:rPr>
              <w:t>14.625</w:t>
            </w:r>
          </w:p>
        </w:tc>
      </w:tr>
      <w:tr w:rsidR="000E670C" w:rsidRPr="006715D0" w:rsidTr="00FB5CF6">
        <w:trPr>
          <w:trHeight w:val="302"/>
        </w:trPr>
        <w:tc>
          <w:tcPr>
            <w:tcW w:w="1546" w:type="dxa"/>
          </w:tcPr>
          <w:p w:rsidR="000E670C" w:rsidRPr="006715D0" w:rsidRDefault="000E670C" w:rsidP="00FB5CF6">
            <w:pPr>
              <w:pStyle w:val="TableParagraph"/>
              <w:jc w:val="left"/>
              <w:rPr>
                <w:sz w:val="24"/>
                <w:szCs w:val="24"/>
              </w:rPr>
            </w:pPr>
          </w:p>
        </w:tc>
        <w:tc>
          <w:tcPr>
            <w:tcW w:w="3441" w:type="dxa"/>
          </w:tcPr>
          <w:p w:rsidR="000E670C" w:rsidRPr="006715D0" w:rsidRDefault="000E670C" w:rsidP="00FB5CF6">
            <w:pPr>
              <w:pStyle w:val="TableParagraph"/>
              <w:ind w:left="106"/>
              <w:jc w:val="left"/>
              <w:rPr>
                <w:sz w:val="24"/>
                <w:szCs w:val="24"/>
              </w:rPr>
            </w:pPr>
            <w:r w:rsidRPr="006715D0">
              <w:rPr>
                <w:sz w:val="24"/>
                <w:szCs w:val="24"/>
              </w:rPr>
              <w:t>PenyusutanAlat</w:t>
            </w:r>
          </w:p>
        </w:tc>
        <w:tc>
          <w:tcPr>
            <w:tcW w:w="3383" w:type="dxa"/>
          </w:tcPr>
          <w:p w:rsidR="000E670C" w:rsidRPr="006715D0" w:rsidRDefault="000E670C" w:rsidP="00FB5CF6">
            <w:pPr>
              <w:pStyle w:val="TableParagraph"/>
              <w:jc w:val="left"/>
              <w:rPr>
                <w:sz w:val="24"/>
                <w:szCs w:val="24"/>
              </w:rPr>
            </w:pPr>
          </w:p>
        </w:tc>
      </w:tr>
      <w:tr w:rsidR="000E670C" w:rsidRPr="006715D0" w:rsidTr="00FB5CF6">
        <w:trPr>
          <w:trHeight w:val="297"/>
        </w:trPr>
        <w:tc>
          <w:tcPr>
            <w:tcW w:w="1546" w:type="dxa"/>
          </w:tcPr>
          <w:p w:rsidR="000E670C" w:rsidRPr="006715D0" w:rsidRDefault="000E670C" w:rsidP="00FB5CF6">
            <w:pPr>
              <w:pStyle w:val="TableParagraph"/>
              <w:jc w:val="left"/>
              <w:rPr>
                <w:sz w:val="24"/>
                <w:szCs w:val="24"/>
              </w:rPr>
            </w:pPr>
          </w:p>
        </w:tc>
        <w:tc>
          <w:tcPr>
            <w:tcW w:w="3441" w:type="dxa"/>
          </w:tcPr>
          <w:p w:rsidR="000E670C" w:rsidRPr="006715D0" w:rsidRDefault="000E670C" w:rsidP="00FB5CF6">
            <w:pPr>
              <w:pStyle w:val="TableParagraph"/>
              <w:ind w:left="466"/>
              <w:jc w:val="left"/>
              <w:rPr>
                <w:sz w:val="24"/>
                <w:szCs w:val="24"/>
              </w:rPr>
            </w:pPr>
            <w:r w:rsidRPr="006715D0">
              <w:rPr>
                <w:sz w:val="24"/>
                <w:szCs w:val="24"/>
              </w:rPr>
              <w:t>oCangkul</w:t>
            </w:r>
          </w:p>
        </w:tc>
        <w:tc>
          <w:tcPr>
            <w:tcW w:w="3383" w:type="dxa"/>
          </w:tcPr>
          <w:p w:rsidR="000E670C" w:rsidRPr="006715D0" w:rsidRDefault="000E670C" w:rsidP="00FB5CF6">
            <w:pPr>
              <w:pStyle w:val="TableParagraph"/>
              <w:ind w:left="1090" w:right="1304"/>
              <w:rPr>
                <w:sz w:val="24"/>
                <w:szCs w:val="24"/>
              </w:rPr>
            </w:pPr>
            <w:r w:rsidRPr="000E76DE">
              <w:rPr>
                <w:bCs/>
                <w:sz w:val="24"/>
                <w:szCs w:val="24"/>
              </w:rPr>
              <w:t>46.053</w:t>
            </w:r>
          </w:p>
        </w:tc>
      </w:tr>
      <w:tr w:rsidR="000E670C" w:rsidRPr="006715D0" w:rsidTr="00FB5CF6">
        <w:trPr>
          <w:trHeight w:val="302"/>
        </w:trPr>
        <w:tc>
          <w:tcPr>
            <w:tcW w:w="1546" w:type="dxa"/>
          </w:tcPr>
          <w:p w:rsidR="000E670C" w:rsidRPr="006715D0" w:rsidRDefault="000E670C" w:rsidP="00FB5CF6">
            <w:pPr>
              <w:pStyle w:val="TableParagraph"/>
              <w:jc w:val="left"/>
              <w:rPr>
                <w:sz w:val="24"/>
                <w:szCs w:val="24"/>
              </w:rPr>
            </w:pPr>
          </w:p>
        </w:tc>
        <w:tc>
          <w:tcPr>
            <w:tcW w:w="3441" w:type="dxa"/>
          </w:tcPr>
          <w:p w:rsidR="000E670C" w:rsidRPr="006715D0" w:rsidRDefault="000E670C" w:rsidP="00FB5CF6">
            <w:pPr>
              <w:pStyle w:val="TableParagraph"/>
              <w:ind w:left="466"/>
              <w:jc w:val="left"/>
              <w:rPr>
                <w:sz w:val="24"/>
                <w:szCs w:val="24"/>
              </w:rPr>
            </w:pPr>
            <w:r w:rsidRPr="006715D0">
              <w:rPr>
                <w:sz w:val="24"/>
                <w:szCs w:val="24"/>
              </w:rPr>
              <w:t>oSprayer</w:t>
            </w:r>
          </w:p>
        </w:tc>
        <w:tc>
          <w:tcPr>
            <w:tcW w:w="3383" w:type="dxa"/>
          </w:tcPr>
          <w:p w:rsidR="000E670C" w:rsidRPr="006715D0" w:rsidRDefault="000E670C" w:rsidP="00FB5CF6">
            <w:pPr>
              <w:pStyle w:val="TableParagraph"/>
              <w:ind w:left="1067"/>
              <w:jc w:val="left"/>
              <w:rPr>
                <w:sz w:val="24"/>
                <w:szCs w:val="24"/>
              </w:rPr>
            </w:pPr>
            <w:r w:rsidRPr="000E76DE">
              <w:rPr>
                <w:bCs/>
                <w:sz w:val="24"/>
                <w:szCs w:val="24"/>
              </w:rPr>
              <w:t>193.968</w:t>
            </w:r>
          </w:p>
        </w:tc>
      </w:tr>
      <w:tr w:rsidR="000E670C" w:rsidRPr="006715D0" w:rsidTr="00FB5CF6">
        <w:trPr>
          <w:trHeight w:val="297"/>
        </w:trPr>
        <w:tc>
          <w:tcPr>
            <w:tcW w:w="4987" w:type="dxa"/>
            <w:gridSpan w:val="2"/>
          </w:tcPr>
          <w:p w:rsidR="000E670C" w:rsidRPr="006715D0" w:rsidRDefault="000E670C" w:rsidP="00FB5CF6">
            <w:pPr>
              <w:pStyle w:val="TableParagraph"/>
              <w:ind w:left="1331"/>
              <w:jc w:val="left"/>
              <w:rPr>
                <w:sz w:val="24"/>
                <w:szCs w:val="24"/>
              </w:rPr>
            </w:pPr>
            <w:r w:rsidRPr="006715D0">
              <w:rPr>
                <w:sz w:val="24"/>
                <w:szCs w:val="24"/>
              </w:rPr>
              <w:t>TotalBiayaTetap</w:t>
            </w:r>
          </w:p>
        </w:tc>
        <w:tc>
          <w:tcPr>
            <w:tcW w:w="3383" w:type="dxa"/>
          </w:tcPr>
          <w:p w:rsidR="000E670C" w:rsidRPr="007B2466" w:rsidRDefault="000E670C" w:rsidP="00FB5CF6">
            <w:pPr>
              <w:pStyle w:val="TableParagraph"/>
              <w:ind w:left="1067"/>
              <w:jc w:val="left"/>
              <w:rPr>
                <w:bCs/>
                <w:sz w:val="24"/>
                <w:szCs w:val="24"/>
              </w:rPr>
            </w:pPr>
            <w:r w:rsidRPr="007B2466">
              <w:rPr>
                <w:bCs/>
                <w:sz w:val="24"/>
              </w:rPr>
              <w:t>240.021</w:t>
            </w:r>
          </w:p>
        </w:tc>
      </w:tr>
      <w:tr w:rsidR="000E670C" w:rsidRPr="006715D0" w:rsidTr="00FB5CF6">
        <w:trPr>
          <w:trHeight w:val="302"/>
        </w:trPr>
        <w:tc>
          <w:tcPr>
            <w:tcW w:w="1546" w:type="dxa"/>
          </w:tcPr>
          <w:p w:rsidR="000E670C" w:rsidRPr="006715D0" w:rsidRDefault="000E670C" w:rsidP="00FB5CF6">
            <w:pPr>
              <w:pStyle w:val="TableParagraph"/>
              <w:ind w:left="8"/>
              <w:rPr>
                <w:sz w:val="24"/>
                <w:szCs w:val="24"/>
              </w:rPr>
            </w:pPr>
            <w:r w:rsidRPr="006715D0">
              <w:rPr>
                <w:sz w:val="24"/>
                <w:szCs w:val="24"/>
              </w:rPr>
              <w:t>3</w:t>
            </w:r>
          </w:p>
        </w:tc>
        <w:tc>
          <w:tcPr>
            <w:tcW w:w="3441" w:type="dxa"/>
          </w:tcPr>
          <w:p w:rsidR="000E670C" w:rsidRPr="006715D0" w:rsidRDefault="000E670C" w:rsidP="00FB5CF6">
            <w:pPr>
              <w:pStyle w:val="TableParagraph"/>
              <w:ind w:left="106"/>
              <w:jc w:val="left"/>
              <w:rPr>
                <w:sz w:val="24"/>
                <w:szCs w:val="24"/>
              </w:rPr>
            </w:pPr>
            <w:r w:rsidRPr="006715D0">
              <w:rPr>
                <w:sz w:val="24"/>
                <w:szCs w:val="24"/>
              </w:rPr>
              <w:t>TotaBiaya(TC)</w:t>
            </w:r>
          </w:p>
        </w:tc>
        <w:tc>
          <w:tcPr>
            <w:tcW w:w="3383" w:type="dxa"/>
          </w:tcPr>
          <w:p w:rsidR="000E670C" w:rsidRPr="006715D0" w:rsidRDefault="000E670C" w:rsidP="00FB5CF6">
            <w:pPr>
              <w:pStyle w:val="TableParagraph"/>
              <w:jc w:val="left"/>
              <w:rPr>
                <w:sz w:val="24"/>
                <w:szCs w:val="24"/>
              </w:rPr>
            </w:pPr>
          </w:p>
        </w:tc>
      </w:tr>
      <w:tr w:rsidR="000E670C" w:rsidRPr="006715D0" w:rsidTr="00FB5CF6">
        <w:trPr>
          <w:trHeight w:val="297"/>
        </w:trPr>
        <w:tc>
          <w:tcPr>
            <w:tcW w:w="1546" w:type="dxa"/>
          </w:tcPr>
          <w:p w:rsidR="000E670C" w:rsidRPr="006715D0" w:rsidRDefault="000E670C" w:rsidP="00FB5CF6">
            <w:pPr>
              <w:pStyle w:val="TableParagraph"/>
              <w:jc w:val="left"/>
              <w:rPr>
                <w:sz w:val="24"/>
                <w:szCs w:val="24"/>
              </w:rPr>
            </w:pPr>
          </w:p>
        </w:tc>
        <w:tc>
          <w:tcPr>
            <w:tcW w:w="3441" w:type="dxa"/>
          </w:tcPr>
          <w:p w:rsidR="000E670C" w:rsidRPr="006715D0" w:rsidRDefault="000E670C" w:rsidP="00FB5CF6">
            <w:pPr>
              <w:pStyle w:val="TableParagraph"/>
              <w:ind w:left="466"/>
              <w:jc w:val="left"/>
              <w:rPr>
                <w:sz w:val="24"/>
                <w:szCs w:val="24"/>
              </w:rPr>
            </w:pPr>
            <w:r w:rsidRPr="006715D0">
              <w:rPr>
                <w:sz w:val="24"/>
                <w:szCs w:val="24"/>
              </w:rPr>
              <w:t>A.BiayaVariabel(VC)</w:t>
            </w:r>
          </w:p>
        </w:tc>
        <w:tc>
          <w:tcPr>
            <w:tcW w:w="3383" w:type="dxa"/>
          </w:tcPr>
          <w:p w:rsidR="000E670C" w:rsidRPr="006715D0" w:rsidRDefault="000E670C" w:rsidP="00FB5CF6">
            <w:pPr>
              <w:pStyle w:val="TableParagraph"/>
              <w:ind w:left="887"/>
              <w:jc w:val="left"/>
              <w:rPr>
                <w:sz w:val="24"/>
                <w:szCs w:val="24"/>
              </w:rPr>
            </w:pPr>
            <w:r w:rsidRPr="00905CDE">
              <w:rPr>
                <w:bCs/>
                <w:sz w:val="24"/>
                <w:szCs w:val="24"/>
              </w:rPr>
              <w:t>7.</w:t>
            </w:r>
            <w:r>
              <w:rPr>
                <w:bCs/>
                <w:sz w:val="24"/>
                <w:szCs w:val="24"/>
              </w:rPr>
              <w:t>412.386</w:t>
            </w:r>
          </w:p>
        </w:tc>
      </w:tr>
      <w:tr w:rsidR="000E670C" w:rsidRPr="006715D0" w:rsidTr="00FB5CF6">
        <w:trPr>
          <w:trHeight w:val="302"/>
        </w:trPr>
        <w:tc>
          <w:tcPr>
            <w:tcW w:w="1546" w:type="dxa"/>
          </w:tcPr>
          <w:p w:rsidR="000E670C" w:rsidRPr="006715D0" w:rsidRDefault="000E670C" w:rsidP="00FB5CF6">
            <w:pPr>
              <w:pStyle w:val="TableParagraph"/>
              <w:jc w:val="left"/>
              <w:rPr>
                <w:sz w:val="24"/>
                <w:szCs w:val="24"/>
              </w:rPr>
            </w:pPr>
          </w:p>
        </w:tc>
        <w:tc>
          <w:tcPr>
            <w:tcW w:w="3441" w:type="dxa"/>
          </w:tcPr>
          <w:p w:rsidR="000E670C" w:rsidRPr="006715D0" w:rsidRDefault="000E670C" w:rsidP="00FB5CF6">
            <w:pPr>
              <w:pStyle w:val="TableParagraph"/>
              <w:ind w:left="466"/>
              <w:jc w:val="left"/>
              <w:rPr>
                <w:sz w:val="24"/>
                <w:szCs w:val="24"/>
              </w:rPr>
            </w:pPr>
            <w:r w:rsidRPr="006715D0">
              <w:rPr>
                <w:sz w:val="24"/>
                <w:szCs w:val="24"/>
              </w:rPr>
              <w:t>B.BiayaTetap</w:t>
            </w:r>
          </w:p>
        </w:tc>
        <w:tc>
          <w:tcPr>
            <w:tcW w:w="3383" w:type="dxa"/>
          </w:tcPr>
          <w:p w:rsidR="000E670C" w:rsidRPr="006715D0" w:rsidRDefault="000E670C" w:rsidP="00FB5CF6">
            <w:pPr>
              <w:pStyle w:val="TableParagraph"/>
              <w:ind w:left="1067"/>
              <w:jc w:val="left"/>
              <w:rPr>
                <w:sz w:val="24"/>
                <w:szCs w:val="24"/>
              </w:rPr>
            </w:pPr>
            <w:r w:rsidRPr="007B2466">
              <w:rPr>
                <w:bCs/>
                <w:sz w:val="24"/>
              </w:rPr>
              <w:t>240.021</w:t>
            </w:r>
          </w:p>
        </w:tc>
      </w:tr>
      <w:tr w:rsidR="000E670C" w:rsidRPr="006715D0" w:rsidTr="00FB5CF6">
        <w:trPr>
          <w:trHeight w:val="297"/>
        </w:trPr>
        <w:tc>
          <w:tcPr>
            <w:tcW w:w="4987" w:type="dxa"/>
            <w:gridSpan w:val="2"/>
          </w:tcPr>
          <w:p w:rsidR="000E670C" w:rsidRPr="006715D0" w:rsidRDefault="000E670C" w:rsidP="00FB5CF6">
            <w:pPr>
              <w:pStyle w:val="TableParagraph"/>
              <w:ind w:left="1179"/>
              <w:jc w:val="left"/>
              <w:rPr>
                <w:sz w:val="24"/>
                <w:szCs w:val="24"/>
              </w:rPr>
            </w:pPr>
            <w:r w:rsidRPr="006715D0">
              <w:rPr>
                <w:sz w:val="24"/>
                <w:szCs w:val="24"/>
              </w:rPr>
              <w:t>TotalBiayaProduksi</w:t>
            </w:r>
          </w:p>
        </w:tc>
        <w:tc>
          <w:tcPr>
            <w:tcW w:w="3383" w:type="dxa"/>
          </w:tcPr>
          <w:p w:rsidR="000E670C" w:rsidRPr="00905CDE" w:rsidRDefault="000E670C" w:rsidP="00FB5CF6">
            <w:pPr>
              <w:pStyle w:val="TableParagraph"/>
              <w:ind w:left="887"/>
              <w:jc w:val="left"/>
              <w:rPr>
                <w:sz w:val="24"/>
                <w:szCs w:val="24"/>
              </w:rPr>
            </w:pPr>
            <w:r w:rsidRPr="00905CDE">
              <w:rPr>
                <w:sz w:val="24"/>
                <w:szCs w:val="24"/>
              </w:rPr>
              <w:t>7.</w:t>
            </w:r>
            <w:r>
              <w:rPr>
                <w:sz w:val="24"/>
                <w:szCs w:val="24"/>
              </w:rPr>
              <w:t>652.407</w:t>
            </w:r>
          </w:p>
        </w:tc>
      </w:tr>
      <w:tr w:rsidR="000E670C" w:rsidRPr="006715D0" w:rsidTr="00FB5CF6">
        <w:trPr>
          <w:trHeight w:val="302"/>
        </w:trPr>
        <w:tc>
          <w:tcPr>
            <w:tcW w:w="1546" w:type="dxa"/>
          </w:tcPr>
          <w:p w:rsidR="000E670C" w:rsidRPr="006715D0" w:rsidRDefault="000E670C" w:rsidP="00FB5CF6">
            <w:pPr>
              <w:pStyle w:val="TableParagraph"/>
              <w:ind w:left="8"/>
              <w:rPr>
                <w:sz w:val="24"/>
                <w:szCs w:val="24"/>
              </w:rPr>
            </w:pPr>
            <w:r w:rsidRPr="006715D0">
              <w:rPr>
                <w:sz w:val="24"/>
                <w:szCs w:val="24"/>
              </w:rPr>
              <w:t>4</w:t>
            </w:r>
          </w:p>
        </w:tc>
        <w:tc>
          <w:tcPr>
            <w:tcW w:w="3441" w:type="dxa"/>
          </w:tcPr>
          <w:p w:rsidR="000E670C" w:rsidRPr="006715D0" w:rsidRDefault="000E670C" w:rsidP="00FB5CF6">
            <w:pPr>
              <w:pStyle w:val="TableParagraph"/>
              <w:ind w:left="106"/>
              <w:jc w:val="left"/>
              <w:rPr>
                <w:b/>
                <w:sz w:val="24"/>
                <w:szCs w:val="24"/>
              </w:rPr>
            </w:pPr>
            <w:r w:rsidRPr="006715D0">
              <w:rPr>
                <w:b/>
                <w:sz w:val="24"/>
                <w:szCs w:val="24"/>
              </w:rPr>
              <w:t>Pendapatan(PD)= TR-TC</w:t>
            </w:r>
          </w:p>
        </w:tc>
        <w:tc>
          <w:tcPr>
            <w:tcW w:w="3383" w:type="dxa"/>
          </w:tcPr>
          <w:p w:rsidR="000E670C" w:rsidRPr="006715D0" w:rsidRDefault="000E670C" w:rsidP="00FB5CF6">
            <w:pPr>
              <w:pStyle w:val="TableParagraph"/>
              <w:ind w:left="887"/>
              <w:jc w:val="left"/>
              <w:rPr>
                <w:sz w:val="24"/>
                <w:szCs w:val="24"/>
              </w:rPr>
            </w:pPr>
            <w:r>
              <w:rPr>
                <w:b/>
                <w:sz w:val="24"/>
                <w:szCs w:val="24"/>
              </w:rPr>
              <w:t xml:space="preserve"> 38.655.915</w:t>
            </w:r>
          </w:p>
        </w:tc>
      </w:tr>
    </w:tbl>
    <w:p w:rsidR="000E670C" w:rsidRPr="006715D0" w:rsidRDefault="000E670C" w:rsidP="000E670C">
      <w:pPr>
        <w:spacing w:after="100" w:afterAutospacing="1" w:line="240" w:lineRule="auto"/>
        <w:rPr>
          <w:rFonts w:ascii="Times New Roman" w:hAnsi="Times New Roman"/>
          <w:i/>
          <w:sz w:val="24"/>
          <w:szCs w:val="24"/>
        </w:rPr>
      </w:pPr>
      <w:r w:rsidRPr="006715D0">
        <w:rPr>
          <w:rFonts w:ascii="Times New Roman" w:hAnsi="Times New Roman"/>
          <w:i/>
          <w:sz w:val="24"/>
          <w:szCs w:val="24"/>
        </w:rPr>
        <w:t>Sumber:DataPrimerSetelahDiolahTahun</w:t>
      </w:r>
      <w:r>
        <w:rPr>
          <w:rFonts w:ascii="Times New Roman" w:hAnsi="Times New Roman"/>
          <w:i/>
          <w:sz w:val="24"/>
          <w:szCs w:val="24"/>
        </w:rPr>
        <w:t>2025</w:t>
      </w:r>
    </w:p>
    <w:p w:rsidR="000E670C" w:rsidRPr="00534CE4" w:rsidRDefault="000E670C" w:rsidP="000E670C">
      <w:pPr>
        <w:pStyle w:val="BodyText"/>
        <w:spacing w:before="90" w:line="480" w:lineRule="auto"/>
        <w:ind w:right="-198" w:firstLine="720"/>
        <w:jc w:val="both"/>
        <w:rPr>
          <w:rFonts w:ascii="Times New Roman" w:hAnsi="Times New Roman"/>
          <w:sz w:val="24"/>
          <w:szCs w:val="24"/>
        </w:rPr>
      </w:pPr>
      <w:r>
        <w:rPr>
          <w:rFonts w:ascii="Times New Roman" w:hAnsi="Times New Roman"/>
          <w:sz w:val="24"/>
          <w:szCs w:val="24"/>
        </w:rPr>
        <w:t xml:space="preserve">Tabel </w:t>
      </w:r>
      <w:r>
        <w:rPr>
          <w:rFonts w:ascii="Times New Roman" w:hAnsi="Times New Roman"/>
          <w:sz w:val="24"/>
          <w:szCs w:val="24"/>
          <w:lang w:val="en-US"/>
        </w:rPr>
        <w:t>4.9.</w:t>
      </w:r>
      <w:r w:rsidRPr="005C6ECF">
        <w:rPr>
          <w:rFonts w:ascii="Times New Roman" w:hAnsi="Times New Roman"/>
          <w:sz w:val="24"/>
          <w:szCs w:val="24"/>
        </w:rPr>
        <w:t xml:space="preserve"> menunjukkan bahwa total penerimaan rata –rata adalah sebesarRp</w:t>
      </w:r>
      <w:r w:rsidRPr="006412AB">
        <w:rPr>
          <w:rFonts w:ascii="Times New Roman" w:hAnsi="Times New Roman"/>
          <w:bCs/>
          <w:sz w:val="24"/>
          <w:szCs w:val="24"/>
        </w:rPr>
        <w:t>44.062.500</w:t>
      </w:r>
      <w:r w:rsidRPr="005C6ECF">
        <w:rPr>
          <w:rFonts w:ascii="Times New Roman" w:hAnsi="Times New Roman"/>
          <w:sz w:val="24"/>
          <w:szCs w:val="24"/>
        </w:rPr>
        <w:t xml:space="preserve">  dengan jumlah produksi </w:t>
      </w:r>
      <w:r w:rsidRPr="006412AB">
        <w:rPr>
          <w:rFonts w:ascii="Times New Roman" w:hAnsi="Times New Roman"/>
          <w:bCs/>
          <w:sz w:val="24"/>
          <w:szCs w:val="24"/>
        </w:rPr>
        <w:t>1.134</w:t>
      </w:r>
      <w:r w:rsidRPr="005C6ECF">
        <w:rPr>
          <w:rFonts w:ascii="Times New Roman" w:hAnsi="Times New Roman"/>
          <w:sz w:val="24"/>
          <w:szCs w:val="24"/>
        </w:rPr>
        <w:t xml:space="preserve"> Kg </w:t>
      </w:r>
      <w:r>
        <w:rPr>
          <w:rFonts w:ascii="Times New Roman" w:hAnsi="Times New Roman"/>
          <w:sz w:val="24"/>
          <w:szCs w:val="24"/>
        </w:rPr>
        <w:t xml:space="preserve">dengan </w:t>
      </w:r>
      <w:r w:rsidRPr="005C6ECF">
        <w:rPr>
          <w:rFonts w:ascii="Times New Roman" w:hAnsi="Times New Roman"/>
          <w:sz w:val="24"/>
          <w:szCs w:val="24"/>
        </w:rPr>
        <w:t xml:space="preserve">harga Rp </w:t>
      </w:r>
      <w:r>
        <w:rPr>
          <w:rFonts w:ascii="Times New Roman" w:hAnsi="Times New Roman"/>
          <w:sz w:val="24"/>
          <w:szCs w:val="24"/>
        </w:rPr>
        <w:t>40.000</w:t>
      </w:r>
      <w:r w:rsidRPr="005C6ECF">
        <w:rPr>
          <w:rFonts w:ascii="Times New Roman" w:hAnsi="Times New Roman"/>
          <w:sz w:val="24"/>
          <w:szCs w:val="24"/>
        </w:rPr>
        <w:t xml:space="preserve"> Kg.Biayavariabel   tenaga   kerj</w:t>
      </w:r>
      <w:r>
        <w:rPr>
          <w:rFonts w:ascii="Times New Roman" w:hAnsi="Times New Roman"/>
          <w:sz w:val="24"/>
          <w:szCs w:val="24"/>
        </w:rPr>
        <w:t xml:space="preserve">a   sebesar   </w:t>
      </w:r>
      <w:r w:rsidRPr="00905CDE">
        <w:rPr>
          <w:rFonts w:ascii="Times New Roman" w:hAnsi="Times New Roman"/>
          <w:sz w:val="24"/>
          <w:szCs w:val="24"/>
        </w:rPr>
        <w:t xml:space="preserve">Rp </w:t>
      </w:r>
      <w:r w:rsidRPr="007B2466">
        <w:rPr>
          <w:rFonts w:ascii="Times New Roman" w:hAnsi="Times New Roman"/>
          <w:bCs/>
          <w:sz w:val="24"/>
        </w:rPr>
        <w:t>5.790.625</w:t>
      </w:r>
      <w:r w:rsidRPr="00905CDE">
        <w:rPr>
          <w:rFonts w:ascii="Times New Roman" w:hAnsi="Times New Roman"/>
          <w:bCs/>
          <w:sz w:val="24"/>
        </w:rPr>
        <w:t xml:space="preserve"> permusim tanam</w:t>
      </w:r>
      <w:r w:rsidRPr="005C6ECF">
        <w:rPr>
          <w:rFonts w:ascii="Times New Roman" w:hAnsi="Times New Roman"/>
          <w:sz w:val="24"/>
          <w:szCs w:val="24"/>
        </w:rPr>
        <w:t>,   pupuk   ureaRp</w:t>
      </w:r>
      <w:r w:rsidRPr="000C3244">
        <w:rPr>
          <w:rFonts w:ascii="Times New Roman" w:hAnsi="Times New Roman"/>
          <w:sz w:val="24"/>
          <w:szCs w:val="24"/>
        </w:rPr>
        <w:t>.</w:t>
      </w:r>
      <w:r w:rsidRPr="007B2466">
        <w:rPr>
          <w:rFonts w:ascii="Times New Roman" w:hAnsi="Times New Roman"/>
          <w:bCs/>
          <w:sz w:val="24"/>
          <w:szCs w:val="24"/>
        </w:rPr>
        <w:t>61.718</w:t>
      </w:r>
      <w:r w:rsidRPr="000C3244">
        <w:rPr>
          <w:rFonts w:ascii="Times New Roman" w:hAnsi="Times New Roman"/>
          <w:sz w:val="24"/>
          <w:szCs w:val="24"/>
        </w:rPr>
        <w:t>,TSPRp</w:t>
      </w:r>
      <w:r w:rsidRPr="000C3244">
        <w:rPr>
          <w:rFonts w:ascii="Times New Roman" w:hAnsi="Times New Roman"/>
          <w:spacing w:val="47"/>
          <w:sz w:val="24"/>
          <w:szCs w:val="24"/>
        </w:rPr>
        <w:t>.</w:t>
      </w:r>
      <w:r w:rsidRPr="007B2466">
        <w:rPr>
          <w:rFonts w:ascii="Times New Roman" w:hAnsi="Times New Roman"/>
          <w:bCs/>
          <w:sz w:val="24"/>
          <w:szCs w:val="24"/>
        </w:rPr>
        <w:t>108.125</w:t>
      </w:r>
      <w:r w:rsidRPr="000C3244">
        <w:rPr>
          <w:rFonts w:ascii="Times New Roman" w:hAnsi="Times New Roman"/>
          <w:sz w:val="24"/>
          <w:szCs w:val="24"/>
        </w:rPr>
        <w:t>,ZaRp</w:t>
      </w:r>
      <w:r w:rsidRPr="007B2466">
        <w:rPr>
          <w:rFonts w:ascii="Times New Roman" w:hAnsi="Times New Roman"/>
          <w:bCs/>
          <w:sz w:val="24"/>
          <w:szCs w:val="24"/>
        </w:rPr>
        <w:t>139.200</w:t>
      </w:r>
      <w:r w:rsidRPr="000C3244">
        <w:rPr>
          <w:rFonts w:ascii="Times New Roman" w:hAnsi="Times New Roman"/>
          <w:sz w:val="24"/>
          <w:szCs w:val="24"/>
        </w:rPr>
        <w:t>,KCl Rp.</w:t>
      </w:r>
      <w:r w:rsidRPr="007B2466">
        <w:rPr>
          <w:rFonts w:ascii="Times New Roman" w:hAnsi="Times New Roman"/>
          <w:bCs/>
          <w:sz w:val="24"/>
          <w:szCs w:val="24"/>
        </w:rPr>
        <w:t>91.250</w:t>
      </w:r>
      <w:r>
        <w:rPr>
          <w:rFonts w:ascii="Times New Roman" w:hAnsi="Times New Roman"/>
          <w:bCs/>
          <w:sz w:val="24"/>
          <w:szCs w:val="24"/>
        </w:rPr>
        <w:t>,</w:t>
      </w:r>
      <w:r w:rsidRPr="005C6ECF">
        <w:rPr>
          <w:rFonts w:ascii="Times New Roman" w:hAnsi="Times New Roman"/>
          <w:sz w:val="24"/>
          <w:szCs w:val="24"/>
        </w:rPr>
        <w:t xml:space="preserve"> insektisida Rp</w:t>
      </w:r>
      <w:r>
        <w:rPr>
          <w:rFonts w:ascii="Times New Roman" w:hAnsi="Times New Roman"/>
          <w:sz w:val="24"/>
          <w:szCs w:val="24"/>
        </w:rPr>
        <w:t>.</w:t>
      </w:r>
      <w:r w:rsidRPr="007B2466">
        <w:rPr>
          <w:rFonts w:ascii="Times New Roman" w:hAnsi="Times New Roman"/>
          <w:bCs/>
          <w:sz w:val="24"/>
          <w:szCs w:val="24"/>
        </w:rPr>
        <w:t>400.750</w:t>
      </w:r>
      <w:r>
        <w:rPr>
          <w:rFonts w:ascii="Times New Roman" w:hAnsi="Times New Roman"/>
          <w:bCs/>
          <w:sz w:val="24"/>
          <w:szCs w:val="24"/>
        </w:rPr>
        <w:t>,</w:t>
      </w:r>
      <w:r w:rsidRPr="005C6ECF">
        <w:rPr>
          <w:rFonts w:ascii="Times New Roman" w:hAnsi="Times New Roman"/>
          <w:sz w:val="24"/>
          <w:szCs w:val="24"/>
        </w:rPr>
        <w:t xml:space="preserve">  herbisida Rp</w:t>
      </w:r>
      <w:r w:rsidRPr="007B2466">
        <w:rPr>
          <w:rFonts w:ascii="Times New Roman" w:hAnsi="Times New Roman"/>
          <w:bCs/>
          <w:sz w:val="24"/>
          <w:szCs w:val="24"/>
        </w:rPr>
        <w:t>199.218</w:t>
      </w:r>
      <w:r w:rsidRPr="005C6ECF">
        <w:rPr>
          <w:rFonts w:ascii="Times New Roman" w:hAnsi="Times New Roman"/>
          <w:sz w:val="24"/>
          <w:szCs w:val="24"/>
        </w:rPr>
        <w:t>,</w:t>
      </w:r>
      <w:r>
        <w:rPr>
          <w:rFonts w:ascii="Times New Roman" w:hAnsi="Times New Roman"/>
          <w:spacing w:val="1"/>
          <w:sz w:val="24"/>
          <w:szCs w:val="24"/>
        </w:rPr>
        <w:t xml:space="preserve">fungisida Rp. </w:t>
      </w:r>
      <w:r w:rsidRPr="007B2466">
        <w:rPr>
          <w:rFonts w:ascii="Times New Roman" w:hAnsi="Times New Roman"/>
          <w:bCs/>
          <w:sz w:val="24"/>
          <w:szCs w:val="24"/>
        </w:rPr>
        <w:t>299.000</w:t>
      </w:r>
      <w:r w:rsidRPr="000C3244">
        <w:rPr>
          <w:rFonts w:ascii="Times New Roman" w:hAnsi="Times New Roman"/>
          <w:sz w:val="24"/>
          <w:szCs w:val="24"/>
        </w:rPr>
        <w:t xml:space="preserve"> dan benih Rp. </w:t>
      </w:r>
      <w:r w:rsidRPr="006412AB">
        <w:rPr>
          <w:rFonts w:ascii="Times New Roman" w:hAnsi="Times New Roman"/>
          <w:bCs/>
          <w:sz w:val="24"/>
          <w:szCs w:val="24"/>
        </w:rPr>
        <w:t>322.500</w:t>
      </w:r>
      <w:r w:rsidRPr="000C3244">
        <w:rPr>
          <w:rFonts w:ascii="Times New Roman" w:hAnsi="Times New Roman"/>
          <w:sz w:val="24"/>
          <w:szCs w:val="24"/>
        </w:rPr>
        <w:t xml:space="preserve"> dengan jumlah biaya variabel rata-ratasebesar</w:t>
      </w:r>
      <w:r>
        <w:rPr>
          <w:rFonts w:ascii="Times New Roman" w:hAnsi="Times New Roman"/>
          <w:spacing w:val="54"/>
          <w:sz w:val="24"/>
          <w:szCs w:val="24"/>
        </w:rPr>
        <w:t>R</w:t>
      </w:r>
      <w:r w:rsidRPr="000C3244">
        <w:rPr>
          <w:rFonts w:ascii="Times New Roman" w:hAnsi="Times New Roman"/>
          <w:spacing w:val="54"/>
          <w:sz w:val="24"/>
          <w:szCs w:val="24"/>
        </w:rPr>
        <w:t>p.</w:t>
      </w:r>
      <w:r w:rsidRPr="0036643E">
        <w:rPr>
          <w:rFonts w:ascii="Times New Roman" w:hAnsi="Times New Roman"/>
          <w:bCs/>
          <w:sz w:val="24"/>
          <w:szCs w:val="24"/>
        </w:rPr>
        <w:t>7.412.386</w:t>
      </w:r>
      <w:r w:rsidRPr="000C3244">
        <w:rPr>
          <w:rFonts w:ascii="Times New Roman" w:hAnsi="Times New Roman"/>
          <w:sz w:val="24"/>
          <w:szCs w:val="24"/>
        </w:rPr>
        <w:t>sedangkanrata-ratabiayatetapsebesarRp</w:t>
      </w:r>
      <w:r w:rsidRPr="0036643E">
        <w:rPr>
          <w:rFonts w:ascii="Times New Roman" w:hAnsi="Times New Roman"/>
          <w:sz w:val="24"/>
          <w:szCs w:val="24"/>
        </w:rPr>
        <w:t>.</w:t>
      </w:r>
      <w:r w:rsidRPr="0036643E">
        <w:rPr>
          <w:rFonts w:ascii="Times New Roman" w:hAnsi="Times New Roman"/>
          <w:bCs/>
          <w:sz w:val="24"/>
        </w:rPr>
        <w:t>240.021</w:t>
      </w:r>
      <w:r w:rsidRPr="000C3244">
        <w:rPr>
          <w:rFonts w:ascii="Times New Roman" w:hAnsi="Times New Roman"/>
          <w:sz w:val="24"/>
          <w:szCs w:val="24"/>
        </w:rPr>
        <w:t>,</w:t>
      </w:r>
      <w:r w:rsidRPr="005C6ECF">
        <w:rPr>
          <w:rFonts w:ascii="Times New Roman" w:hAnsi="Times New Roman"/>
          <w:sz w:val="24"/>
          <w:szCs w:val="24"/>
        </w:rPr>
        <w:t>dimana   biaya   peny</w:t>
      </w:r>
      <w:r>
        <w:rPr>
          <w:rFonts w:ascii="Times New Roman" w:hAnsi="Times New Roman"/>
          <w:sz w:val="24"/>
          <w:szCs w:val="24"/>
        </w:rPr>
        <w:t xml:space="preserve">usutan   cangkul   Rp. </w:t>
      </w:r>
      <w:r w:rsidRPr="000E76DE">
        <w:rPr>
          <w:rFonts w:ascii="Times New Roman" w:hAnsi="Times New Roman"/>
          <w:bCs/>
          <w:sz w:val="24"/>
          <w:szCs w:val="24"/>
        </w:rPr>
        <w:t>46.053</w:t>
      </w:r>
      <w:r w:rsidRPr="005C6ECF">
        <w:rPr>
          <w:rFonts w:ascii="Times New Roman" w:hAnsi="Times New Roman"/>
          <w:sz w:val="24"/>
          <w:szCs w:val="24"/>
        </w:rPr>
        <w:t>,   sprayerRp</w:t>
      </w:r>
      <w:r>
        <w:rPr>
          <w:rFonts w:ascii="Times New Roman" w:hAnsi="Times New Roman"/>
          <w:sz w:val="24"/>
          <w:szCs w:val="24"/>
        </w:rPr>
        <w:t xml:space="preserve">. </w:t>
      </w:r>
      <w:r w:rsidRPr="000E76DE">
        <w:rPr>
          <w:rFonts w:ascii="Times New Roman" w:hAnsi="Times New Roman"/>
          <w:bCs/>
          <w:sz w:val="24"/>
          <w:szCs w:val="24"/>
        </w:rPr>
        <w:t>193.968</w:t>
      </w:r>
      <w:r w:rsidRPr="005C6ECF">
        <w:rPr>
          <w:rFonts w:ascii="Times New Roman" w:hAnsi="Times New Roman"/>
          <w:sz w:val="24"/>
          <w:szCs w:val="24"/>
        </w:rPr>
        <w:t xml:space="preserve">  sedangkan nilai pajak bumi(PBB)sama dengan Rp </w:t>
      </w:r>
      <w:r w:rsidRPr="007B2466">
        <w:rPr>
          <w:rFonts w:ascii="Times New Roman" w:hAnsi="Times New Roman"/>
          <w:sz w:val="24"/>
          <w:szCs w:val="24"/>
        </w:rPr>
        <w:t>14.625</w:t>
      </w:r>
      <w:r w:rsidRPr="005C6ECF">
        <w:rPr>
          <w:rFonts w:ascii="Times New Roman" w:hAnsi="Times New Roman"/>
          <w:sz w:val="24"/>
          <w:szCs w:val="24"/>
        </w:rPr>
        <w:t xml:space="preserve">. Jadi total pendapatan rata-rata per </w:t>
      </w:r>
      <w:r>
        <w:rPr>
          <w:rFonts w:ascii="Times New Roman" w:hAnsi="Times New Roman"/>
          <w:sz w:val="24"/>
          <w:szCs w:val="24"/>
        </w:rPr>
        <w:t>musim tanam</w:t>
      </w:r>
      <w:r w:rsidRPr="005C6ECF">
        <w:rPr>
          <w:rFonts w:ascii="Times New Roman" w:hAnsi="Times New Roman"/>
          <w:sz w:val="24"/>
          <w:szCs w:val="24"/>
        </w:rPr>
        <w:t>adalahsebesar Rp</w:t>
      </w:r>
      <w:r w:rsidRPr="0036643E">
        <w:rPr>
          <w:rFonts w:ascii="Times New Roman" w:hAnsi="Times New Roman"/>
          <w:bCs/>
          <w:sz w:val="24"/>
          <w:szCs w:val="24"/>
        </w:rPr>
        <w:t>38.655.915</w:t>
      </w:r>
      <w:r>
        <w:rPr>
          <w:rFonts w:ascii="Times New Roman" w:hAnsi="Times New Roman"/>
          <w:bCs/>
          <w:sz w:val="24"/>
          <w:szCs w:val="24"/>
        </w:rPr>
        <w:t xml:space="preserve">. </w:t>
      </w:r>
      <w:r w:rsidRPr="005C6ECF">
        <w:rPr>
          <w:rFonts w:ascii="Times New Roman" w:hAnsi="Times New Roman"/>
          <w:sz w:val="24"/>
          <w:szCs w:val="24"/>
        </w:rPr>
        <w:t xml:space="preserve">Berdasarkan latar belakang penelitian dimana peneliti ingin </w:t>
      </w:r>
      <w:r w:rsidRPr="005C6ECF">
        <w:rPr>
          <w:rFonts w:ascii="Times New Roman" w:hAnsi="Times New Roman"/>
          <w:sz w:val="24"/>
          <w:szCs w:val="24"/>
        </w:rPr>
        <w:lastRenderedPageBreak/>
        <w:t xml:space="preserve">mengetahuibesaran pendapatan petani dengan luas lahan yang cukup luas, apakah petani </w:t>
      </w:r>
      <w:r>
        <w:rPr>
          <w:rFonts w:ascii="Times New Roman" w:hAnsi="Times New Roman"/>
          <w:sz w:val="24"/>
          <w:szCs w:val="24"/>
        </w:rPr>
        <w:t>cabai merah</w:t>
      </w:r>
      <w:r w:rsidRPr="005C6ECF">
        <w:rPr>
          <w:rFonts w:ascii="Times New Roman" w:hAnsi="Times New Roman"/>
          <w:sz w:val="24"/>
          <w:szCs w:val="24"/>
        </w:rPr>
        <w:t>di</w:t>
      </w:r>
      <w:r>
        <w:rPr>
          <w:rFonts w:ascii="Times New Roman" w:hAnsi="Times New Roman"/>
          <w:w w:val="105"/>
          <w:sz w:val="24"/>
          <w:szCs w:val="24"/>
        </w:rPr>
        <w:t xml:space="preserve">Desa </w:t>
      </w:r>
      <w:r>
        <w:rPr>
          <w:rFonts w:ascii="Times New Roman" w:hAnsi="Times New Roman"/>
          <w:sz w:val="24"/>
          <w:szCs w:val="24"/>
        </w:rPr>
        <w:t>Kali Tawang</w:t>
      </w:r>
      <w:r w:rsidRPr="00BC5B50">
        <w:rPr>
          <w:rFonts w:ascii="Times New Roman" w:hAnsi="Times New Roman"/>
          <w:sz w:val="24"/>
          <w:szCs w:val="24"/>
        </w:rPr>
        <w:t xml:space="preserve"> Kecamatan </w:t>
      </w:r>
      <w:r>
        <w:rPr>
          <w:rFonts w:ascii="Times New Roman" w:hAnsi="Times New Roman"/>
          <w:sz w:val="24"/>
          <w:szCs w:val="24"/>
        </w:rPr>
        <w:t>Tanjung Morawa</w:t>
      </w:r>
      <w:r w:rsidRPr="00BC5B50">
        <w:rPr>
          <w:rFonts w:ascii="Times New Roman" w:hAnsi="Times New Roman"/>
          <w:sz w:val="24"/>
          <w:szCs w:val="24"/>
        </w:rPr>
        <w:t xml:space="preserve"> Kabupaten Deli Serdang</w:t>
      </w:r>
      <w:r w:rsidRPr="005C6ECF">
        <w:rPr>
          <w:rFonts w:ascii="Times New Roman" w:hAnsi="Times New Roman"/>
          <w:sz w:val="24"/>
          <w:szCs w:val="24"/>
        </w:rPr>
        <w:t xml:space="preserve">tetapmenguntungkan Hal ini dikarenakan </w:t>
      </w:r>
      <w:r>
        <w:rPr>
          <w:rFonts w:ascii="Times New Roman" w:hAnsi="Times New Roman"/>
          <w:sz w:val="24"/>
          <w:szCs w:val="24"/>
        </w:rPr>
        <w:t>harga cabai merah di pasaran bisa mencapai Rp. 50.000/Kg. Ketika dikon</w:t>
      </w:r>
      <w:r>
        <w:rPr>
          <w:rFonts w:ascii="Times New Roman" w:hAnsi="Times New Roman"/>
          <w:sz w:val="24"/>
          <w:szCs w:val="24"/>
          <w:lang w:val="en-US"/>
        </w:rPr>
        <w:t>v</w:t>
      </w:r>
      <w:r w:rsidRPr="005C6ECF">
        <w:rPr>
          <w:rFonts w:ascii="Times New Roman" w:hAnsi="Times New Roman"/>
          <w:sz w:val="24"/>
          <w:szCs w:val="24"/>
        </w:rPr>
        <w:t>ersi dalam empat bulan maka pendapat</w:t>
      </w:r>
      <w:r>
        <w:rPr>
          <w:rFonts w:ascii="Times New Roman" w:hAnsi="Times New Roman"/>
          <w:sz w:val="24"/>
          <w:szCs w:val="24"/>
        </w:rPr>
        <w:t>a</w:t>
      </w:r>
      <w:r w:rsidRPr="005C6ECF">
        <w:rPr>
          <w:rFonts w:ascii="Times New Roman" w:hAnsi="Times New Roman"/>
          <w:sz w:val="24"/>
          <w:szCs w:val="24"/>
        </w:rPr>
        <w:t xml:space="preserve">n petanirata-rata perbulan yaitu Rp </w:t>
      </w:r>
      <w:r>
        <w:rPr>
          <w:rFonts w:ascii="Times New Roman" w:hAnsi="Times New Roman"/>
          <w:sz w:val="24"/>
          <w:szCs w:val="24"/>
        </w:rPr>
        <w:t>9.663.978</w:t>
      </w:r>
    </w:p>
    <w:p w:rsidR="000E670C" w:rsidRPr="006114CF" w:rsidRDefault="000E670C" w:rsidP="000E670C">
      <w:pPr>
        <w:spacing w:line="480" w:lineRule="auto"/>
        <w:jc w:val="both"/>
        <w:rPr>
          <w:rFonts w:ascii="Times New Roman" w:hAnsi="Times New Roman"/>
          <w:b/>
          <w:sz w:val="24"/>
          <w:szCs w:val="24"/>
        </w:rPr>
      </w:pPr>
      <w:bookmarkStart w:id="41" w:name="_Hlk202138505"/>
      <w:r>
        <w:rPr>
          <w:rFonts w:ascii="Times New Roman" w:hAnsi="Times New Roman"/>
          <w:b/>
          <w:sz w:val="24"/>
          <w:szCs w:val="24"/>
        </w:rPr>
        <w:t xml:space="preserve">4.2.3. </w:t>
      </w:r>
      <w:r w:rsidRPr="006114CF">
        <w:rPr>
          <w:rFonts w:ascii="Times New Roman" w:hAnsi="Times New Roman"/>
          <w:b/>
          <w:sz w:val="24"/>
          <w:szCs w:val="24"/>
        </w:rPr>
        <w:t>Analisa Keuntungan Usahatani</w:t>
      </w:r>
    </w:p>
    <w:bookmarkEnd w:id="41"/>
    <w:p w:rsidR="000E670C" w:rsidRDefault="000E670C" w:rsidP="000E670C">
      <w:pPr>
        <w:spacing w:line="480" w:lineRule="auto"/>
        <w:ind w:firstLine="360"/>
        <w:jc w:val="both"/>
        <w:rPr>
          <w:rFonts w:ascii="Times New Roman" w:hAnsi="Times New Roman"/>
          <w:sz w:val="24"/>
          <w:szCs w:val="24"/>
        </w:rPr>
      </w:pPr>
      <w:r w:rsidRPr="006114CF">
        <w:rPr>
          <w:rFonts w:ascii="Times New Roman" w:hAnsi="Times New Roman"/>
          <w:sz w:val="24"/>
          <w:szCs w:val="24"/>
        </w:rPr>
        <w:tab/>
      </w:r>
      <w:r>
        <w:rPr>
          <w:rFonts w:ascii="Times New Roman" w:hAnsi="Times New Roman"/>
          <w:sz w:val="24"/>
          <w:szCs w:val="24"/>
        </w:rPr>
        <w:t>Untuk menguji hipotesis pertama (1) menggunakan a</w:t>
      </w:r>
      <w:r w:rsidRPr="006114CF">
        <w:rPr>
          <w:rFonts w:ascii="Times New Roman" w:hAnsi="Times New Roman"/>
          <w:sz w:val="24"/>
          <w:szCs w:val="24"/>
        </w:rPr>
        <w:t xml:space="preserve">nalisa keuntungan usahatani </w:t>
      </w:r>
      <w:r>
        <w:rPr>
          <w:rFonts w:ascii="Times New Roman" w:hAnsi="Times New Roman"/>
          <w:sz w:val="24"/>
          <w:szCs w:val="24"/>
        </w:rPr>
        <w:t>dengan</w:t>
      </w:r>
      <w:r w:rsidRPr="006114CF">
        <w:rPr>
          <w:rFonts w:ascii="Times New Roman" w:hAnsi="Times New Roman"/>
          <w:sz w:val="24"/>
          <w:szCs w:val="24"/>
        </w:rPr>
        <w:t xml:space="preserve"> menganalisa keuntungan suatu usahatani tanaman </w:t>
      </w:r>
      <w:r>
        <w:rPr>
          <w:rFonts w:ascii="Times New Roman" w:hAnsi="Times New Roman"/>
          <w:sz w:val="24"/>
          <w:szCs w:val="24"/>
        </w:rPr>
        <w:t>cabai merah</w:t>
      </w:r>
      <w:r w:rsidRPr="006114CF">
        <w:rPr>
          <w:rFonts w:ascii="Times New Roman" w:hAnsi="Times New Roman"/>
          <w:sz w:val="24"/>
          <w:szCs w:val="24"/>
        </w:rPr>
        <w:t xml:space="preserve">, apakah mencapai keuntungan yang maksimal dalam satu kali musim tanam. Untuk mengetahui keuntungan dalam usahatani </w:t>
      </w:r>
      <w:r>
        <w:rPr>
          <w:rFonts w:ascii="Times New Roman" w:hAnsi="Times New Roman"/>
          <w:sz w:val="24"/>
          <w:szCs w:val="24"/>
        </w:rPr>
        <w:t xml:space="preserve">cabai merah </w:t>
      </w:r>
      <w:r w:rsidRPr="006114CF">
        <w:rPr>
          <w:rFonts w:ascii="Times New Roman" w:hAnsi="Times New Roman"/>
          <w:sz w:val="24"/>
          <w:szCs w:val="24"/>
        </w:rPr>
        <w:t>digunakan perhitungan sebagai berikut:</w:t>
      </w:r>
    </w:p>
    <w:p w:rsidR="000E670C" w:rsidRDefault="000E670C" w:rsidP="000E670C">
      <w:pPr>
        <w:spacing w:line="480" w:lineRule="auto"/>
        <w:ind w:firstLine="360"/>
        <w:jc w:val="both"/>
        <w:rPr>
          <w:rFonts w:ascii="Times New Roman" w:hAnsi="Times New Roman"/>
          <w:sz w:val="24"/>
          <w:szCs w:val="24"/>
        </w:rPr>
      </w:pPr>
    </w:p>
    <w:p w:rsidR="000E670C" w:rsidRPr="00051CD9" w:rsidRDefault="000E670C" w:rsidP="000E670C">
      <w:pPr>
        <w:spacing w:line="480" w:lineRule="auto"/>
        <w:ind w:firstLine="360"/>
        <w:jc w:val="both"/>
        <w:rPr>
          <w:rFonts w:ascii="Times New Roman" w:hAnsi="Times New Roman"/>
          <w:sz w:val="24"/>
          <w:szCs w:val="24"/>
        </w:rPr>
      </w:pPr>
    </w:p>
    <w:p w:rsidR="000E670C" w:rsidRPr="006114CF" w:rsidRDefault="000E670C" w:rsidP="000E670C">
      <w:pPr>
        <w:spacing w:after="0" w:line="480" w:lineRule="auto"/>
        <w:ind w:left="360"/>
        <w:jc w:val="both"/>
        <w:rPr>
          <w:rFonts w:ascii="Times New Roman" w:hAnsi="Times New Roman"/>
          <w:sz w:val="24"/>
          <w:szCs w:val="24"/>
        </w:rPr>
      </w:pPr>
      <w:r w:rsidRPr="006114CF">
        <w:rPr>
          <w:rFonts w:ascii="Times New Roman" w:hAnsi="Times New Roman"/>
          <w:sz w:val="24"/>
          <w:szCs w:val="24"/>
        </w:rPr>
        <w:tab/>
      </w:r>
      <w:r w:rsidRPr="006114CF">
        <w:rPr>
          <w:rFonts w:ascii="Times New Roman" w:hAnsi="Times New Roman"/>
          <w:sz w:val="24"/>
          <w:szCs w:val="24"/>
        </w:rPr>
        <w:tab/>
        <w:t xml:space="preserve">π = TR – TC </w:t>
      </w:r>
    </w:p>
    <w:p w:rsidR="000E670C" w:rsidRPr="0036643E" w:rsidRDefault="000E670C" w:rsidP="000E670C">
      <w:pPr>
        <w:pStyle w:val="Heading1"/>
        <w:spacing w:before="0" w:after="0" w:line="480" w:lineRule="auto"/>
        <w:ind w:right="850"/>
        <w:rPr>
          <w:rFonts w:ascii="Times New Roman" w:hAnsi="Times New Roman"/>
          <w:b w:val="0"/>
          <w:sz w:val="24"/>
          <w:szCs w:val="24"/>
        </w:rPr>
      </w:pPr>
      <w:r w:rsidRPr="006114CF">
        <w:rPr>
          <w:rFonts w:ascii="Times New Roman" w:hAnsi="Times New Roman"/>
          <w:sz w:val="24"/>
          <w:szCs w:val="24"/>
        </w:rPr>
        <w:tab/>
      </w:r>
      <w:r w:rsidRPr="006114CF">
        <w:rPr>
          <w:rFonts w:ascii="Times New Roman" w:hAnsi="Times New Roman"/>
          <w:sz w:val="24"/>
          <w:szCs w:val="24"/>
        </w:rPr>
        <w:tab/>
        <w:t xml:space="preserve">   = </w:t>
      </w:r>
      <w:r w:rsidRPr="000C2562">
        <w:rPr>
          <w:rFonts w:ascii="Times New Roman" w:hAnsi="Times New Roman"/>
          <w:b w:val="0"/>
          <w:sz w:val="24"/>
          <w:szCs w:val="24"/>
        </w:rPr>
        <w:t>Rp.</w:t>
      </w:r>
      <w:r w:rsidRPr="0036643E">
        <w:rPr>
          <w:rFonts w:ascii="Times New Roman" w:hAnsi="Times New Roman"/>
          <w:b w:val="0"/>
          <w:sz w:val="24"/>
          <w:szCs w:val="24"/>
        </w:rPr>
        <w:t>44.062.500  -  Rp. 7.652.407</w:t>
      </w:r>
    </w:p>
    <w:p w:rsidR="000E670C" w:rsidRDefault="000E670C" w:rsidP="000E670C">
      <w:pPr>
        <w:pStyle w:val="Heading1"/>
        <w:spacing w:before="0" w:after="0" w:line="480" w:lineRule="auto"/>
        <w:ind w:right="850"/>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 </w:t>
      </w:r>
      <w:r w:rsidRPr="000C2562">
        <w:rPr>
          <w:rFonts w:ascii="Times New Roman" w:hAnsi="Times New Roman"/>
          <w:b w:val="0"/>
          <w:sz w:val="24"/>
          <w:szCs w:val="24"/>
        </w:rPr>
        <w:t>Rp</w:t>
      </w:r>
      <w:r>
        <w:rPr>
          <w:rFonts w:ascii="Times New Roman" w:hAnsi="Times New Roman"/>
          <w:sz w:val="24"/>
          <w:szCs w:val="24"/>
        </w:rPr>
        <w:t xml:space="preserve">. </w:t>
      </w:r>
      <w:r>
        <w:rPr>
          <w:rFonts w:ascii="Times New Roman" w:hAnsi="Times New Roman"/>
          <w:b w:val="0"/>
          <w:sz w:val="24"/>
          <w:szCs w:val="24"/>
        </w:rPr>
        <w:t>38.655.915</w:t>
      </w:r>
    </w:p>
    <w:p w:rsidR="000E670C" w:rsidRPr="000C2562" w:rsidRDefault="000E670C" w:rsidP="000E670C"/>
    <w:p w:rsidR="000E670C" w:rsidRPr="000C2562" w:rsidRDefault="000E670C" w:rsidP="000E670C">
      <w:pPr>
        <w:spacing w:line="480" w:lineRule="auto"/>
        <w:jc w:val="both"/>
        <w:rPr>
          <w:rFonts w:ascii="Times New Roman" w:hAnsi="Times New Roman"/>
          <w:sz w:val="24"/>
          <w:szCs w:val="24"/>
        </w:rPr>
      </w:pPr>
      <w:r w:rsidRPr="006114CF">
        <w:rPr>
          <w:rFonts w:ascii="Times New Roman" w:hAnsi="Times New Roman"/>
          <w:sz w:val="24"/>
          <w:szCs w:val="24"/>
        </w:rPr>
        <w:tab/>
        <w:t>Dari hasil perhitungan diatas penerimaan rata-rata petani samp</w:t>
      </w:r>
      <w:r>
        <w:rPr>
          <w:rFonts w:ascii="Times New Roman" w:hAnsi="Times New Roman"/>
          <w:sz w:val="24"/>
          <w:szCs w:val="24"/>
        </w:rPr>
        <w:t>el adalah sebesar Rp.</w:t>
      </w:r>
      <w:r w:rsidRPr="0036643E">
        <w:rPr>
          <w:rFonts w:ascii="Times New Roman" w:hAnsi="Times New Roman"/>
          <w:bCs/>
          <w:sz w:val="24"/>
          <w:szCs w:val="24"/>
        </w:rPr>
        <w:t>44.062.500</w:t>
      </w:r>
      <w:r w:rsidRPr="006114CF">
        <w:rPr>
          <w:rFonts w:ascii="Times New Roman" w:hAnsi="Times New Roman"/>
          <w:sz w:val="24"/>
          <w:szCs w:val="24"/>
        </w:rPr>
        <w:t>, biaya produksi rata-rata petani sa</w:t>
      </w:r>
      <w:r>
        <w:rPr>
          <w:rFonts w:ascii="Times New Roman" w:hAnsi="Times New Roman"/>
          <w:sz w:val="24"/>
          <w:szCs w:val="24"/>
        </w:rPr>
        <w:t xml:space="preserve">mpel adalah sebesar Rp. </w:t>
      </w:r>
      <w:r w:rsidRPr="0036643E">
        <w:rPr>
          <w:rFonts w:ascii="Times New Roman" w:hAnsi="Times New Roman"/>
          <w:bCs/>
          <w:sz w:val="24"/>
          <w:szCs w:val="24"/>
        </w:rPr>
        <w:t>7.652.407</w:t>
      </w:r>
      <w:r w:rsidRPr="006114CF">
        <w:rPr>
          <w:rFonts w:ascii="Times New Roman" w:hAnsi="Times New Roman"/>
          <w:sz w:val="24"/>
          <w:szCs w:val="24"/>
        </w:rPr>
        <w:t>dan pendapatan yang diperoleh petani sampe</w:t>
      </w:r>
      <w:r>
        <w:rPr>
          <w:rFonts w:ascii="Times New Roman" w:hAnsi="Times New Roman"/>
          <w:sz w:val="24"/>
          <w:szCs w:val="24"/>
        </w:rPr>
        <w:t xml:space="preserve">l rata-rata adalah Rp. </w:t>
      </w:r>
      <w:r w:rsidRPr="0036643E">
        <w:rPr>
          <w:rFonts w:ascii="Times New Roman" w:hAnsi="Times New Roman"/>
          <w:bCs/>
          <w:sz w:val="24"/>
          <w:szCs w:val="24"/>
        </w:rPr>
        <w:t>38.655.915</w:t>
      </w:r>
      <w:r w:rsidRPr="006114CF">
        <w:rPr>
          <w:rFonts w:ascii="Times New Roman" w:hAnsi="Times New Roman"/>
          <w:sz w:val="24"/>
          <w:szCs w:val="24"/>
        </w:rPr>
        <w:t xml:space="preserve">artinya usahatani </w:t>
      </w:r>
      <w:r>
        <w:rPr>
          <w:rFonts w:ascii="Times New Roman" w:hAnsi="Times New Roman"/>
          <w:sz w:val="24"/>
          <w:szCs w:val="24"/>
        </w:rPr>
        <w:t xml:space="preserve">cabai merah  </w:t>
      </w:r>
      <w:r w:rsidRPr="006114CF">
        <w:rPr>
          <w:rFonts w:ascii="Times New Roman" w:hAnsi="Times New Roman"/>
          <w:sz w:val="24"/>
          <w:szCs w:val="24"/>
        </w:rPr>
        <w:t>di daerah penelitian menguntungakan.</w:t>
      </w:r>
    </w:p>
    <w:p w:rsidR="000E670C" w:rsidRPr="00993B43" w:rsidRDefault="000E670C" w:rsidP="000E670C">
      <w:pPr>
        <w:tabs>
          <w:tab w:val="left" w:pos="1800"/>
          <w:tab w:val="center" w:pos="4135"/>
        </w:tabs>
        <w:spacing w:after="0" w:line="480" w:lineRule="auto"/>
        <w:jc w:val="both"/>
        <w:rPr>
          <w:rFonts w:ascii="Times New Roman" w:hAnsi="Times New Roman"/>
          <w:b/>
          <w:sz w:val="24"/>
          <w:szCs w:val="24"/>
        </w:rPr>
      </w:pPr>
      <w:bookmarkStart w:id="42" w:name="_Hlk202138570"/>
      <w:r>
        <w:rPr>
          <w:rFonts w:ascii="Times New Roman" w:hAnsi="Times New Roman"/>
          <w:b/>
          <w:sz w:val="24"/>
          <w:szCs w:val="24"/>
        </w:rPr>
        <w:lastRenderedPageBreak/>
        <w:t>4.2.4. Kelayakan Usahatani Cabai Merah</w:t>
      </w:r>
    </w:p>
    <w:bookmarkEnd w:id="42"/>
    <w:p w:rsidR="000E670C" w:rsidRDefault="000E670C" w:rsidP="000E670C">
      <w:pPr>
        <w:tabs>
          <w:tab w:val="left" w:pos="709"/>
          <w:tab w:val="center" w:pos="4135"/>
        </w:tabs>
        <w:spacing w:after="0" w:line="480" w:lineRule="auto"/>
        <w:jc w:val="both"/>
        <w:rPr>
          <w:rFonts w:ascii="Times New Roman" w:hAnsi="Times New Roman"/>
          <w:sz w:val="24"/>
          <w:szCs w:val="24"/>
        </w:rPr>
      </w:pPr>
      <w:r>
        <w:rPr>
          <w:rFonts w:ascii="Times New Roman" w:hAnsi="Times New Roman"/>
          <w:sz w:val="24"/>
          <w:szCs w:val="24"/>
        </w:rPr>
        <w:tab/>
        <w:t>Untuk menguji hipotesis ke dua (2) yaitu untuk mengetahui kelayakan usahatani cabai merah  di Desa Kali Tawang</w:t>
      </w:r>
      <w:r w:rsidRPr="00BC5B50">
        <w:rPr>
          <w:rFonts w:ascii="Times New Roman" w:hAnsi="Times New Roman"/>
          <w:sz w:val="24"/>
          <w:szCs w:val="24"/>
        </w:rPr>
        <w:t xml:space="preserve"> Kecamatan </w:t>
      </w:r>
      <w:r>
        <w:rPr>
          <w:rFonts w:ascii="Times New Roman" w:hAnsi="Times New Roman"/>
          <w:sz w:val="24"/>
          <w:szCs w:val="24"/>
        </w:rPr>
        <w:t>Tanjung Morawa digunakan persamaan sebagai berikut :</w:t>
      </w:r>
    </w:p>
    <w:p w:rsidR="000E670C" w:rsidRDefault="000E670C" w:rsidP="000E670C">
      <w:pPr>
        <w:tabs>
          <w:tab w:val="left" w:pos="1800"/>
          <w:tab w:val="center" w:pos="4135"/>
        </w:tabs>
        <w:spacing w:after="0" w:line="480" w:lineRule="auto"/>
        <w:jc w:val="both"/>
        <w:rPr>
          <w:rFonts w:ascii="Times New Roman" w:hAnsi="Times New Roman"/>
          <w:sz w:val="24"/>
          <w:szCs w:val="24"/>
        </w:rPr>
      </w:pPr>
      <w:r>
        <w:rPr>
          <w:rFonts w:ascii="Times New Roman" w:hAnsi="Times New Roman"/>
          <w:sz w:val="24"/>
          <w:szCs w:val="24"/>
        </w:rPr>
        <w:t>B/C Rasio</w:t>
      </w:r>
    </w:p>
    <w:p w:rsidR="000E670C" w:rsidRPr="0029499F" w:rsidRDefault="000E670C" w:rsidP="000E670C">
      <w:pPr>
        <w:tabs>
          <w:tab w:val="left" w:pos="1800"/>
          <w:tab w:val="center" w:pos="4135"/>
        </w:tabs>
        <w:spacing w:after="0" w:line="480" w:lineRule="auto"/>
        <w:jc w:val="both"/>
        <w:rPr>
          <w:rFonts w:ascii="Times New Roman" w:hAnsi="Times New Roman"/>
          <w:sz w:val="24"/>
          <w:szCs w:val="24"/>
        </w:rPr>
      </w:pPr>
      <w:r>
        <w:rPr>
          <w:rFonts w:ascii="Times New Roman" w:hAnsi="Times New Roman"/>
          <w:sz w:val="24"/>
          <w:szCs w:val="24"/>
        </w:rPr>
        <w:t xml:space="preserve">B/C Rasio = </w:t>
      </w:r>
      <m:oMath>
        <m:f>
          <m:fPr>
            <m:ctrlPr>
              <w:rPr>
                <w:rFonts w:ascii="Cambria Math" w:hAnsi="Times New Roman"/>
                <w:i/>
                <w:sz w:val="24"/>
                <w:szCs w:val="24"/>
              </w:rPr>
            </m:ctrlPr>
          </m:fPr>
          <m:num>
            <m:r>
              <w:rPr>
                <w:rFonts w:ascii="Cambria Math" w:hAnsi="Cambria Math"/>
                <w:sz w:val="24"/>
                <w:szCs w:val="24"/>
              </w:rPr>
              <m:t>Pendapatan</m:t>
            </m:r>
          </m:num>
          <m:den>
            <m:r>
              <w:rPr>
                <w:rFonts w:ascii="Cambria Math" w:hAnsi="Cambria Math"/>
                <w:sz w:val="24"/>
                <w:szCs w:val="24"/>
              </w:rPr>
              <m:t>BiayaProduksi</m:t>
            </m:r>
          </m:den>
        </m:f>
      </m:oMath>
    </w:p>
    <w:p w:rsidR="000E670C" w:rsidRPr="00A52612" w:rsidRDefault="000E670C" w:rsidP="000E670C">
      <w:pPr>
        <w:pStyle w:val="Heading1"/>
        <w:spacing w:before="0" w:after="0" w:line="240" w:lineRule="auto"/>
        <w:ind w:right="850"/>
        <w:rPr>
          <w:rFonts w:ascii="Times New Roman" w:hAnsi="Times New Roman"/>
          <w:b w:val="0"/>
          <w:sz w:val="24"/>
          <w:szCs w:val="24"/>
        </w:rPr>
      </w:pPr>
      <w:r w:rsidRPr="00A52612">
        <w:rPr>
          <w:rFonts w:ascii="Times New Roman" w:hAnsi="Times New Roman"/>
          <w:b w:val="0"/>
          <w:bCs w:val="0"/>
          <w:sz w:val="24"/>
          <w:szCs w:val="24"/>
        </w:rPr>
        <w:t>Rp.</w:t>
      </w:r>
      <w:r>
        <w:rPr>
          <w:rFonts w:ascii="Times New Roman" w:hAnsi="Times New Roman"/>
          <w:b w:val="0"/>
          <w:sz w:val="24"/>
          <w:szCs w:val="24"/>
        </w:rPr>
        <w:t>38.655.915</w:t>
      </w:r>
    </w:p>
    <w:p w:rsidR="000E670C" w:rsidRDefault="000E670C" w:rsidP="000E670C">
      <w:pPr>
        <w:tabs>
          <w:tab w:val="left" w:pos="1800"/>
          <w:tab w:val="center" w:pos="4135"/>
        </w:tabs>
        <w:spacing w:after="0" w:line="240" w:lineRule="auto"/>
        <w:jc w:val="both"/>
        <w:rPr>
          <w:rFonts w:ascii="Times New Roman" w:hAnsi="Times New Roman"/>
          <w:sz w:val="24"/>
          <w:szCs w:val="24"/>
        </w:rPr>
      </w:pPr>
      <w:r>
        <w:rPr>
          <w:rFonts w:ascii="Times New Roman" w:hAnsi="Times New Roman"/>
          <w:sz w:val="24"/>
          <w:szCs w:val="24"/>
        </w:rPr>
        <w:t>B/C Rasio = -------------------</w:t>
      </w:r>
    </w:p>
    <w:p w:rsidR="000E670C" w:rsidRDefault="000E670C" w:rsidP="000E670C">
      <w:pPr>
        <w:spacing w:after="0" w:line="240" w:lineRule="auto"/>
        <w:ind w:left="360"/>
        <w:jc w:val="both"/>
        <w:rPr>
          <w:rFonts w:ascii="Times New Roman" w:hAnsi="Times New Roman"/>
          <w:bCs/>
          <w:sz w:val="24"/>
          <w:szCs w:val="24"/>
        </w:rPr>
      </w:pPr>
      <w:r>
        <w:rPr>
          <w:rFonts w:ascii="Times New Roman" w:hAnsi="Times New Roman"/>
          <w:sz w:val="24"/>
          <w:szCs w:val="24"/>
        </w:rPr>
        <w:t xml:space="preserve">                Rp. </w:t>
      </w:r>
      <w:r w:rsidRPr="00A52612">
        <w:rPr>
          <w:rFonts w:ascii="Times New Roman" w:hAnsi="Times New Roman"/>
          <w:bCs/>
          <w:sz w:val="24"/>
          <w:szCs w:val="24"/>
        </w:rPr>
        <w:t>7.652.407</w:t>
      </w:r>
    </w:p>
    <w:p w:rsidR="000E670C" w:rsidRPr="00A52612" w:rsidRDefault="000E670C" w:rsidP="000E670C">
      <w:pPr>
        <w:spacing w:after="0" w:line="240" w:lineRule="auto"/>
        <w:ind w:left="360"/>
        <w:jc w:val="both"/>
        <w:rPr>
          <w:rFonts w:ascii="Times New Roman" w:hAnsi="Times New Roman"/>
          <w:bCs/>
          <w:sz w:val="24"/>
          <w:szCs w:val="24"/>
        </w:rPr>
      </w:pPr>
    </w:p>
    <w:p w:rsidR="000E670C" w:rsidRDefault="000E670C" w:rsidP="000E670C">
      <w:pPr>
        <w:tabs>
          <w:tab w:val="left" w:pos="1800"/>
          <w:tab w:val="center" w:pos="4135"/>
        </w:tabs>
        <w:spacing w:after="0" w:line="480" w:lineRule="auto"/>
        <w:rPr>
          <w:rFonts w:ascii="Times New Roman" w:hAnsi="Times New Roman"/>
          <w:sz w:val="24"/>
          <w:szCs w:val="24"/>
        </w:rPr>
      </w:pPr>
      <w:r>
        <w:rPr>
          <w:rFonts w:ascii="Times New Roman" w:hAnsi="Times New Roman"/>
          <w:sz w:val="24"/>
          <w:szCs w:val="24"/>
        </w:rPr>
        <w:t xml:space="preserve">B/C  Rasio =  </w:t>
      </w:r>
      <w:r w:rsidRPr="00A52612">
        <w:rPr>
          <w:rFonts w:ascii="Times New Roman" w:hAnsi="Times New Roman"/>
          <w:bCs/>
          <w:sz w:val="24"/>
          <w:szCs w:val="24"/>
        </w:rPr>
        <w:t>4,94</w:t>
      </w:r>
      <w:r>
        <w:rPr>
          <w:rFonts w:ascii="Times New Roman" w:hAnsi="Times New Roman"/>
          <w:sz w:val="24"/>
          <w:szCs w:val="24"/>
        </w:rPr>
        <w:t xml:space="preserve"> (layak diusahakan)</w:t>
      </w:r>
    </w:p>
    <w:p w:rsidR="000E670C" w:rsidRDefault="000E670C" w:rsidP="000E670C">
      <w:pPr>
        <w:tabs>
          <w:tab w:val="left" w:pos="1800"/>
          <w:tab w:val="center" w:pos="4135"/>
        </w:tabs>
        <w:spacing w:after="0" w:line="480" w:lineRule="auto"/>
        <w:rPr>
          <w:rFonts w:ascii="Times New Roman" w:hAnsi="Times New Roman"/>
          <w:sz w:val="24"/>
          <w:szCs w:val="24"/>
        </w:rPr>
      </w:pPr>
      <w:r>
        <w:rPr>
          <w:rFonts w:ascii="Times New Roman" w:hAnsi="Times New Roman"/>
          <w:sz w:val="24"/>
          <w:szCs w:val="24"/>
        </w:rPr>
        <w:t>Untuk pengujian hipotesis kelayakan usaha, dengan kriteria :</w:t>
      </w:r>
    </w:p>
    <w:p w:rsidR="000E670C" w:rsidRDefault="000E670C" w:rsidP="000E670C">
      <w:pPr>
        <w:tabs>
          <w:tab w:val="left" w:pos="1800"/>
          <w:tab w:val="center" w:pos="4135"/>
        </w:tabs>
        <w:spacing w:after="0" w:line="480" w:lineRule="auto"/>
        <w:rPr>
          <w:rFonts w:ascii="Times New Roman" w:hAnsi="Times New Roman"/>
          <w:sz w:val="24"/>
          <w:szCs w:val="24"/>
        </w:rPr>
      </w:pPr>
      <w:r>
        <w:rPr>
          <w:rFonts w:ascii="Times New Roman" w:hAnsi="Times New Roman"/>
          <w:sz w:val="24"/>
          <w:szCs w:val="24"/>
        </w:rPr>
        <w:t>Apabila B/C Rasio &gt; 1, maka hipotesis diterima, dikatakan layak diusahakan</w:t>
      </w:r>
    </w:p>
    <w:p w:rsidR="00C822B5" w:rsidRPr="000E670C" w:rsidRDefault="000E670C" w:rsidP="000E670C">
      <w:r>
        <w:rPr>
          <w:rFonts w:ascii="Times New Roman" w:hAnsi="Times New Roman"/>
          <w:sz w:val="24"/>
          <w:szCs w:val="24"/>
        </w:rPr>
        <w:t>Apabila B/C Rasio &lt; 1, maka hipotesis ditolak, dikatakan tidak layak diusaha</w:t>
      </w:r>
      <w:bookmarkEnd w:id="36"/>
      <w:r>
        <w:rPr>
          <w:rFonts w:ascii="Times New Roman" w:hAnsi="Times New Roman"/>
          <w:sz w:val="24"/>
          <w:szCs w:val="24"/>
        </w:rPr>
        <w:t>kan</w:t>
      </w:r>
    </w:p>
    <w:sectPr w:rsidR="00C822B5" w:rsidRPr="000E670C" w:rsidSect="00F86336">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938" w:rsidRDefault="00682938" w:rsidP="005B5A9D">
      <w:pPr>
        <w:spacing w:after="0" w:line="240" w:lineRule="auto"/>
      </w:pPr>
      <w:r>
        <w:separator/>
      </w:r>
    </w:p>
  </w:endnote>
  <w:endnote w:type="continuationSeparator" w:id="1">
    <w:p w:rsidR="00682938" w:rsidRDefault="00682938" w:rsidP="005B5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A9D" w:rsidRDefault="005B5A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A9D" w:rsidRDefault="005B5A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A9D" w:rsidRDefault="005B5A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938" w:rsidRDefault="00682938" w:rsidP="005B5A9D">
      <w:pPr>
        <w:spacing w:after="0" w:line="240" w:lineRule="auto"/>
      </w:pPr>
      <w:r>
        <w:separator/>
      </w:r>
    </w:p>
  </w:footnote>
  <w:footnote w:type="continuationSeparator" w:id="1">
    <w:p w:rsidR="00682938" w:rsidRDefault="00682938" w:rsidP="005B5A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A9D" w:rsidRDefault="005B5A9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76450" o:spid="_x0000_s2050"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A9D" w:rsidRDefault="005B5A9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76451" o:spid="_x0000_s2051"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A9D" w:rsidRDefault="005B5A9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76449" o:spid="_x0000_s2049"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0D5E"/>
    <w:multiLevelType w:val="hybridMultilevel"/>
    <w:tmpl w:val="E48A1A76"/>
    <w:lvl w:ilvl="0" w:tplc="A3708892">
      <w:numFmt w:val="bullet"/>
      <w:lvlText w:val=""/>
      <w:lvlJc w:val="left"/>
      <w:pPr>
        <w:ind w:left="827" w:hanging="361"/>
      </w:pPr>
      <w:rPr>
        <w:rFonts w:ascii="Wingdings" w:eastAsia="Wingdings" w:hAnsi="Wingdings" w:cs="Wingdings" w:hint="default"/>
        <w:w w:val="100"/>
        <w:sz w:val="24"/>
        <w:szCs w:val="24"/>
        <w:lang w:eastAsia="en-US" w:bidi="ar-SA"/>
      </w:rPr>
    </w:lvl>
    <w:lvl w:ilvl="1" w:tplc="B57CF52A">
      <w:numFmt w:val="bullet"/>
      <w:lvlText w:val="•"/>
      <w:lvlJc w:val="left"/>
      <w:pPr>
        <w:ind w:left="1081" w:hanging="361"/>
      </w:pPr>
      <w:rPr>
        <w:rFonts w:hint="default"/>
        <w:lang w:eastAsia="en-US" w:bidi="ar-SA"/>
      </w:rPr>
    </w:lvl>
    <w:lvl w:ilvl="2" w:tplc="CD4ED06C">
      <w:numFmt w:val="bullet"/>
      <w:lvlText w:val="•"/>
      <w:lvlJc w:val="left"/>
      <w:pPr>
        <w:ind w:left="1342" w:hanging="361"/>
      </w:pPr>
      <w:rPr>
        <w:rFonts w:hint="default"/>
        <w:lang w:eastAsia="en-US" w:bidi="ar-SA"/>
      </w:rPr>
    </w:lvl>
    <w:lvl w:ilvl="3" w:tplc="499AEBA8">
      <w:numFmt w:val="bullet"/>
      <w:lvlText w:val="•"/>
      <w:lvlJc w:val="left"/>
      <w:pPr>
        <w:ind w:left="1603" w:hanging="361"/>
      </w:pPr>
      <w:rPr>
        <w:rFonts w:hint="default"/>
        <w:lang w:eastAsia="en-US" w:bidi="ar-SA"/>
      </w:rPr>
    </w:lvl>
    <w:lvl w:ilvl="4" w:tplc="0F84BFDA">
      <w:numFmt w:val="bullet"/>
      <w:lvlText w:val="•"/>
      <w:lvlJc w:val="left"/>
      <w:pPr>
        <w:ind w:left="1864" w:hanging="361"/>
      </w:pPr>
      <w:rPr>
        <w:rFonts w:hint="default"/>
        <w:lang w:eastAsia="en-US" w:bidi="ar-SA"/>
      </w:rPr>
    </w:lvl>
    <w:lvl w:ilvl="5" w:tplc="A2C636AE">
      <w:numFmt w:val="bullet"/>
      <w:lvlText w:val="•"/>
      <w:lvlJc w:val="left"/>
      <w:pPr>
        <w:ind w:left="2125" w:hanging="361"/>
      </w:pPr>
      <w:rPr>
        <w:rFonts w:hint="default"/>
        <w:lang w:eastAsia="en-US" w:bidi="ar-SA"/>
      </w:rPr>
    </w:lvl>
    <w:lvl w:ilvl="6" w:tplc="0F022182">
      <w:numFmt w:val="bullet"/>
      <w:lvlText w:val="•"/>
      <w:lvlJc w:val="left"/>
      <w:pPr>
        <w:ind w:left="2386" w:hanging="361"/>
      </w:pPr>
      <w:rPr>
        <w:rFonts w:hint="default"/>
        <w:lang w:eastAsia="en-US" w:bidi="ar-SA"/>
      </w:rPr>
    </w:lvl>
    <w:lvl w:ilvl="7" w:tplc="E5CA122A">
      <w:numFmt w:val="bullet"/>
      <w:lvlText w:val="•"/>
      <w:lvlJc w:val="left"/>
      <w:pPr>
        <w:ind w:left="2647" w:hanging="361"/>
      </w:pPr>
      <w:rPr>
        <w:rFonts w:hint="default"/>
        <w:lang w:eastAsia="en-US" w:bidi="ar-SA"/>
      </w:rPr>
    </w:lvl>
    <w:lvl w:ilvl="8" w:tplc="13C83032">
      <w:numFmt w:val="bullet"/>
      <w:lvlText w:val="•"/>
      <w:lvlJc w:val="left"/>
      <w:pPr>
        <w:ind w:left="2908" w:hanging="361"/>
      </w:pPr>
      <w:rPr>
        <w:rFonts w:hint="default"/>
        <w:lang w:eastAsia="en-US" w:bidi="ar-SA"/>
      </w:rPr>
    </w:lvl>
  </w:abstractNum>
  <w:abstractNum w:abstractNumId="1">
    <w:nsid w:val="2AE12C0C"/>
    <w:multiLevelType w:val="hybridMultilevel"/>
    <w:tmpl w:val="E4701F28"/>
    <w:lvl w:ilvl="0" w:tplc="96104F8A">
      <w:numFmt w:val="bullet"/>
      <w:lvlText w:val=""/>
      <w:lvlJc w:val="left"/>
      <w:pPr>
        <w:ind w:left="827" w:hanging="361"/>
      </w:pPr>
      <w:rPr>
        <w:rFonts w:ascii="Wingdings" w:eastAsia="Wingdings" w:hAnsi="Wingdings" w:cs="Wingdings" w:hint="default"/>
        <w:w w:val="100"/>
        <w:sz w:val="24"/>
        <w:szCs w:val="24"/>
        <w:lang w:eastAsia="en-US" w:bidi="ar-SA"/>
      </w:rPr>
    </w:lvl>
    <w:lvl w:ilvl="1" w:tplc="EFD0A8C2">
      <w:numFmt w:val="bullet"/>
      <w:lvlText w:val="•"/>
      <w:lvlJc w:val="left"/>
      <w:pPr>
        <w:ind w:left="1081" w:hanging="361"/>
      </w:pPr>
      <w:rPr>
        <w:rFonts w:hint="default"/>
        <w:lang w:eastAsia="en-US" w:bidi="ar-SA"/>
      </w:rPr>
    </w:lvl>
    <w:lvl w:ilvl="2" w:tplc="96E074BC">
      <w:numFmt w:val="bullet"/>
      <w:lvlText w:val="•"/>
      <w:lvlJc w:val="left"/>
      <w:pPr>
        <w:ind w:left="1342" w:hanging="361"/>
      </w:pPr>
      <w:rPr>
        <w:rFonts w:hint="default"/>
        <w:lang w:eastAsia="en-US" w:bidi="ar-SA"/>
      </w:rPr>
    </w:lvl>
    <w:lvl w:ilvl="3" w:tplc="D67A80C0">
      <w:numFmt w:val="bullet"/>
      <w:lvlText w:val="•"/>
      <w:lvlJc w:val="left"/>
      <w:pPr>
        <w:ind w:left="1603" w:hanging="361"/>
      </w:pPr>
      <w:rPr>
        <w:rFonts w:hint="default"/>
        <w:lang w:eastAsia="en-US" w:bidi="ar-SA"/>
      </w:rPr>
    </w:lvl>
    <w:lvl w:ilvl="4" w:tplc="E53CB660">
      <w:numFmt w:val="bullet"/>
      <w:lvlText w:val="•"/>
      <w:lvlJc w:val="left"/>
      <w:pPr>
        <w:ind w:left="1864" w:hanging="361"/>
      </w:pPr>
      <w:rPr>
        <w:rFonts w:hint="default"/>
        <w:lang w:eastAsia="en-US" w:bidi="ar-SA"/>
      </w:rPr>
    </w:lvl>
    <w:lvl w:ilvl="5" w:tplc="1CF0A90A">
      <w:numFmt w:val="bullet"/>
      <w:lvlText w:val="•"/>
      <w:lvlJc w:val="left"/>
      <w:pPr>
        <w:ind w:left="2125" w:hanging="361"/>
      </w:pPr>
      <w:rPr>
        <w:rFonts w:hint="default"/>
        <w:lang w:eastAsia="en-US" w:bidi="ar-SA"/>
      </w:rPr>
    </w:lvl>
    <w:lvl w:ilvl="6" w:tplc="5C3E2A4E">
      <w:numFmt w:val="bullet"/>
      <w:lvlText w:val="•"/>
      <w:lvlJc w:val="left"/>
      <w:pPr>
        <w:ind w:left="2386" w:hanging="361"/>
      </w:pPr>
      <w:rPr>
        <w:rFonts w:hint="default"/>
        <w:lang w:eastAsia="en-US" w:bidi="ar-SA"/>
      </w:rPr>
    </w:lvl>
    <w:lvl w:ilvl="7" w:tplc="4F26B85C">
      <w:numFmt w:val="bullet"/>
      <w:lvlText w:val="•"/>
      <w:lvlJc w:val="left"/>
      <w:pPr>
        <w:ind w:left="2647" w:hanging="361"/>
      </w:pPr>
      <w:rPr>
        <w:rFonts w:hint="default"/>
        <w:lang w:eastAsia="en-US" w:bidi="ar-SA"/>
      </w:rPr>
    </w:lvl>
    <w:lvl w:ilvl="8" w:tplc="2F3ECE18">
      <w:numFmt w:val="bullet"/>
      <w:lvlText w:val="•"/>
      <w:lvlJc w:val="left"/>
      <w:pPr>
        <w:ind w:left="2908" w:hanging="361"/>
      </w:pPr>
      <w:rPr>
        <w:rFonts w:hint="default"/>
        <w:lang w:eastAsia="en-US" w:bidi="ar-SA"/>
      </w:rPr>
    </w:lvl>
  </w:abstractNum>
  <w:abstractNum w:abstractNumId="2">
    <w:nsid w:val="3BD5273F"/>
    <w:multiLevelType w:val="hybridMultilevel"/>
    <w:tmpl w:val="8DF8DE0C"/>
    <w:lvl w:ilvl="0" w:tplc="15CC82A4">
      <w:numFmt w:val="bullet"/>
      <w:lvlText w:val=""/>
      <w:lvlJc w:val="left"/>
      <w:pPr>
        <w:ind w:left="827" w:hanging="361"/>
      </w:pPr>
      <w:rPr>
        <w:rFonts w:ascii="Symbol" w:eastAsia="Symbol" w:hAnsi="Symbol" w:cs="Symbol" w:hint="default"/>
        <w:w w:val="100"/>
        <w:sz w:val="24"/>
        <w:szCs w:val="24"/>
        <w:lang w:eastAsia="en-US" w:bidi="ar-SA"/>
      </w:rPr>
    </w:lvl>
    <w:lvl w:ilvl="1" w:tplc="628AE6E0">
      <w:numFmt w:val="bullet"/>
      <w:lvlText w:val="•"/>
      <w:lvlJc w:val="left"/>
      <w:pPr>
        <w:ind w:left="1081" w:hanging="361"/>
      </w:pPr>
      <w:rPr>
        <w:rFonts w:hint="default"/>
        <w:lang w:eastAsia="en-US" w:bidi="ar-SA"/>
      </w:rPr>
    </w:lvl>
    <w:lvl w:ilvl="2" w:tplc="E34C6C18">
      <w:numFmt w:val="bullet"/>
      <w:lvlText w:val="•"/>
      <w:lvlJc w:val="left"/>
      <w:pPr>
        <w:ind w:left="1342" w:hanging="361"/>
      </w:pPr>
      <w:rPr>
        <w:rFonts w:hint="default"/>
        <w:lang w:eastAsia="en-US" w:bidi="ar-SA"/>
      </w:rPr>
    </w:lvl>
    <w:lvl w:ilvl="3" w:tplc="52DE6D0A">
      <w:numFmt w:val="bullet"/>
      <w:lvlText w:val="•"/>
      <w:lvlJc w:val="left"/>
      <w:pPr>
        <w:ind w:left="1603" w:hanging="361"/>
      </w:pPr>
      <w:rPr>
        <w:rFonts w:hint="default"/>
        <w:lang w:eastAsia="en-US" w:bidi="ar-SA"/>
      </w:rPr>
    </w:lvl>
    <w:lvl w:ilvl="4" w:tplc="7B0C13E6">
      <w:numFmt w:val="bullet"/>
      <w:lvlText w:val="•"/>
      <w:lvlJc w:val="left"/>
      <w:pPr>
        <w:ind w:left="1864" w:hanging="361"/>
      </w:pPr>
      <w:rPr>
        <w:rFonts w:hint="default"/>
        <w:lang w:eastAsia="en-US" w:bidi="ar-SA"/>
      </w:rPr>
    </w:lvl>
    <w:lvl w:ilvl="5" w:tplc="ABE6138A">
      <w:numFmt w:val="bullet"/>
      <w:lvlText w:val="•"/>
      <w:lvlJc w:val="left"/>
      <w:pPr>
        <w:ind w:left="2125" w:hanging="361"/>
      </w:pPr>
      <w:rPr>
        <w:rFonts w:hint="default"/>
        <w:lang w:eastAsia="en-US" w:bidi="ar-SA"/>
      </w:rPr>
    </w:lvl>
    <w:lvl w:ilvl="6" w:tplc="FF90E88C">
      <w:numFmt w:val="bullet"/>
      <w:lvlText w:val="•"/>
      <w:lvlJc w:val="left"/>
      <w:pPr>
        <w:ind w:left="2386" w:hanging="361"/>
      </w:pPr>
      <w:rPr>
        <w:rFonts w:hint="default"/>
        <w:lang w:eastAsia="en-US" w:bidi="ar-SA"/>
      </w:rPr>
    </w:lvl>
    <w:lvl w:ilvl="7" w:tplc="E28833FC">
      <w:numFmt w:val="bullet"/>
      <w:lvlText w:val="•"/>
      <w:lvlJc w:val="left"/>
      <w:pPr>
        <w:ind w:left="2647" w:hanging="361"/>
      </w:pPr>
      <w:rPr>
        <w:rFonts w:hint="default"/>
        <w:lang w:eastAsia="en-US" w:bidi="ar-SA"/>
      </w:rPr>
    </w:lvl>
    <w:lvl w:ilvl="8" w:tplc="97EA5B06">
      <w:numFmt w:val="bullet"/>
      <w:lvlText w:val="•"/>
      <w:lvlJc w:val="left"/>
      <w:pPr>
        <w:ind w:left="2908" w:hanging="361"/>
      </w:pPr>
      <w:rPr>
        <w:rFonts w:hint="default"/>
        <w:lang w:eastAsia="en-US" w:bidi="ar-SA"/>
      </w:rPr>
    </w:lvl>
  </w:abstractNum>
  <w:abstractNum w:abstractNumId="3">
    <w:nsid w:val="46BC5F01"/>
    <w:multiLevelType w:val="hybridMultilevel"/>
    <w:tmpl w:val="C6346934"/>
    <w:lvl w:ilvl="0" w:tplc="6E705D60">
      <w:numFmt w:val="bullet"/>
      <w:lvlText w:val=""/>
      <w:lvlJc w:val="left"/>
      <w:pPr>
        <w:ind w:left="827" w:hanging="361"/>
      </w:pPr>
      <w:rPr>
        <w:rFonts w:ascii="Symbol" w:eastAsia="Symbol" w:hAnsi="Symbol" w:cs="Symbol" w:hint="default"/>
        <w:w w:val="100"/>
        <w:sz w:val="24"/>
        <w:szCs w:val="24"/>
        <w:lang w:eastAsia="en-US" w:bidi="ar-SA"/>
      </w:rPr>
    </w:lvl>
    <w:lvl w:ilvl="1" w:tplc="C9F6784E">
      <w:numFmt w:val="bullet"/>
      <w:lvlText w:val="•"/>
      <w:lvlJc w:val="left"/>
      <w:pPr>
        <w:ind w:left="1081" w:hanging="361"/>
      </w:pPr>
      <w:rPr>
        <w:rFonts w:hint="default"/>
        <w:lang w:eastAsia="en-US" w:bidi="ar-SA"/>
      </w:rPr>
    </w:lvl>
    <w:lvl w:ilvl="2" w:tplc="EE62A36E">
      <w:numFmt w:val="bullet"/>
      <w:lvlText w:val="•"/>
      <w:lvlJc w:val="left"/>
      <w:pPr>
        <w:ind w:left="1342" w:hanging="361"/>
      </w:pPr>
      <w:rPr>
        <w:rFonts w:hint="default"/>
        <w:lang w:eastAsia="en-US" w:bidi="ar-SA"/>
      </w:rPr>
    </w:lvl>
    <w:lvl w:ilvl="3" w:tplc="32E4D4E0">
      <w:numFmt w:val="bullet"/>
      <w:lvlText w:val="•"/>
      <w:lvlJc w:val="left"/>
      <w:pPr>
        <w:ind w:left="1603" w:hanging="361"/>
      </w:pPr>
      <w:rPr>
        <w:rFonts w:hint="default"/>
        <w:lang w:eastAsia="en-US" w:bidi="ar-SA"/>
      </w:rPr>
    </w:lvl>
    <w:lvl w:ilvl="4" w:tplc="55121DCA">
      <w:numFmt w:val="bullet"/>
      <w:lvlText w:val="•"/>
      <w:lvlJc w:val="left"/>
      <w:pPr>
        <w:ind w:left="1864" w:hanging="361"/>
      </w:pPr>
      <w:rPr>
        <w:rFonts w:hint="default"/>
        <w:lang w:eastAsia="en-US" w:bidi="ar-SA"/>
      </w:rPr>
    </w:lvl>
    <w:lvl w:ilvl="5" w:tplc="3D4850BC">
      <w:numFmt w:val="bullet"/>
      <w:lvlText w:val="•"/>
      <w:lvlJc w:val="left"/>
      <w:pPr>
        <w:ind w:left="2125" w:hanging="361"/>
      </w:pPr>
      <w:rPr>
        <w:rFonts w:hint="default"/>
        <w:lang w:eastAsia="en-US" w:bidi="ar-SA"/>
      </w:rPr>
    </w:lvl>
    <w:lvl w:ilvl="6" w:tplc="AB127B5E">
      <w:numFmt w:val="bullet"/>
      <w:lvlText w:val="•"/>
      <w:lvlJc w:val="left"/>
      <w:pPr>
        <w:ind w:left="2386" w:hanging="361"/>
      </w:pPr>
      <w:rPr>
        <w:rFonts w:hint="default"/>
        <w:lang w:eastAsia="en-US" w:bidi="ar-SA"/>
      </w:rPr>
    </w:lvl>
    <w:lvl w:ilvl="7" w:tplc="65D865E4">
      <w:numFmt w:val="bullet"/>
      <w:lvlText w:val="•"/>
      <w:lvlJc w:val="left"/>
      <w:pPr>
        <w:ind w:left="2647" w:hanging="361"/>
      </w:pPr>
      <w:rPr>
        <w:rFonts w:hint="default"/>
        <w:lang w:eastAsia="en-US" w:bidi="ar-SA"/>
      </w:rPr>
    </w:lvl>
    <w:lvl w:ilvl="8" w:tplc="57689F0E">
      <w:numFmt w:val="bullet"/>
      <w:lvlText w:val="•"/>
      <w:lvlJc w:val="left"/>
      <w:pPr>
        <w:ind w:left="2908" w:hanging="361"/>
      </w:pPr>
      <w:rPr>
        <w:rFonts w:hint="default"/>
        <w:lang w:eastAsia="en-US" w:bidi="ar-SA"/>
      </w:rPr>
    </w:lvl>
  </w:abstractNum>
  <w:abstractNum w:abstractNumId="4">
    <w:nsid w:val="4836045A"/>
    <w:multiLevelType w:val="hybridMultilevel"/>
    <w:tmpl w:val="5130021A"/>
    <w:lvl w:ilvl="0" w:tplc="04883F62">
      <w:numFmt w:val="bullet"/>
      <w:lvlText w:val=""/>
      <w:lvlJc w:val="left"/>
      <w:pPr>
        <w:ind w:left="827" w:hanging="361"/>
      </w:pPr>
      <w:rPr>
        <w:rFonts w:ascii="Symbol" w:eastAsia="Symbol" w:hAnsi="Symbol" w:cs="Symbol" w:hint="default"/>
        <w:w w:val="100"/>
        <w:sz w:val="24"/>
        <w:szCs w:val="24"/>
        <w:lang w:eastAsia="en-US" w:bidi="ar-SA"/>
      </w:rPr>
    </w:lvl>
    <w:lvl w:ilvl="1" w:tplc="F3AA404E">
      <w:numFmt w:val="bullet"/>
      <w:lvlText w:val="•"/>
      <w:lvlJc w:val="left"/>
      <w:pPr>
        <w:ind w:left="1081" w:hanging="361"/>
      </w:pPr>
      <w:rPr>
        <w:rFonts w:hint="default"/>
        <w:lang w:eastAsia="en-US" w:bidi="ar-SA"/>
      </w:rPr>
    </w:lvl>
    <w:lvl w:ilvl="2" w:tplc="6E2AC28E">
      <w:numFmt w:val="bullet"/>
      <w:lvlText w:val="•"/>
      <w:lvlJc w:val="left"/>
      <w:pPr>
        <w:ind w:left="1342" w:hanging="361"/>
      </w:pPr>
      <w:rPr>
        <w:rFonts w:hint="default"/>
        <w:lang w:eastAsia="en-US" w:bidi="ar-SA"/>
      </w:rPr>
    </w:lvl>
    <w:lvl w:ilvl="3" w:tplc="5C0CBD1C">
      <w:numFmt w:val="bullet"/>
      <w:lvlText w:val="•"/>
      <w:lvlJc w:val="left"/>
      <w:pPr>
        <w:ind w:left="1603" w:hanging="361"/>
      </w:pPr>
      <w:rPr>
        <w:rFonts w:hint="default"/>
        <w:lang w:eastAsia="en-US" w:bidi="ar-SA"/>
      </w:rPr>
    </w:lvl>
    <w:lvl w:ilvl="4" w:tplc="6DEC7E0E">
      <w:numFmt w:val="bullet"/>
      <w:lvlText w:val="•"/>
      <w:lvlJc w:val="left"/>
      <w:pPr>
        <w:ind w:left="1864" w:hanging="361"/>
      </w:pPr>
      <w:rPr>
        <w:rFonts w:hint="default"/>
        <w:lang w:eastAsia="en-US" w:bidi="ar-SA"/>
      </w:rPr>
    </w:lvl>
    <w:lvl w:ilvl="5" w:tplc="84FC15F8">
      <w:numFmt w:val="bullet"/>
      <w:lvlText w:val="•"/>
      <w:lvlJc w:val="left"/>
      <w:pPr>
        <w:ind w:left="2125" w:hanging="361"/>
      </w:pPr>
      <w:rPr>
        <w:rFonts w:hint="default"/>
        <w:lang w:eastAsia="en-US" w:bidi="ar-SA"/>
      </w:rPr>
    </w:lvl>
    <w:lvl w:ilvl="6" w:tplc="37E01A64">
      <w:numFmt w:val="bullet"/>
      <w:lvlText w:val="•"/>
      <w:lvlJc w:val="left"/>
      <w:pPr>
        <w:ind w:left="2386" w:hanging="361"/>
      </w:pPr>
      <w:rPr>
        <w:rFonts w:hint="default"/>
        <w:lang w:eastAsia="en-US" w:bidi="ar-SA"/>
      </w:rPr>
    </w:lvl>
    <w:lvl w:ilvl="7" w:tplc="AF781A2C">
      <w:numFmt w:val="bullet"/>
      <w:lvlText w:val="•"/>
      <w:lvlJc w:val="left"/>
      <w:pPr>
        <w:ind w:left="2647" w:hanging="361"/>
      </w:pPr>
      <w:rPr>
        <w:rFonts w:hint="default"/>
        <w:lang w:eastAsia="en-US" w:bidi="ar-SA"/>
      </w:rPr>
    </w:lvl>
    <w:lvl w:ilvl="8" w:tplc="5B98595C">
      <w:numFmt w:val="bullet"/>
      <w:lvlText w:val="•"/>
      <w:lvlJc w:val="left"/>
      <w:pPr>
        <w:ind w:left="2908" w:hanging="361"/>
      </w:pPr>
      <w:rPr>
        <w:rFonts w:hint="default"/>
        <w:lang w:eastAsia="en-US" w:bidi="ar-SA"/>
      </w:rPr>
    </w:lvl>
  </w:abstractNum>
  <w:abstractNum w:abstractNumId="5">
    <w:nsid w:val="59E31C18"/>
    <w:multiLevelType w:val="hybridMultilevel"/>
    <w:tmpl w:val="ED1E1EC8"/>
    <w:lvl w:ilvl="0" w:tplc="252C61C8">
      <w:numFmt w:val="bullet"/>
      <w:lvlText w:val=""/>
      <w:lvlJc w:val="left"/>
      <w:pPr>
        <w:ind w:left="887" w:hanging="361"/>
      </w:pPr>
      <w:rPr>
        <w:rFonts w:ascii="Symbol" w:eastAsia="Symbol" w:hAnsi="Symbol" w:cs="Symbol" w:hint="default"/>
        <w:w w:val="100"/>
        <w:sz w:val="24"/>
        <w:szCs w:val="24"/>
        <w:lang w:eastAsia="en-US" w:bidi="ar-SA"/>
      </w:rPr>
    </w:lvl>
    <w:lvl w:ilvl="1" w:tplc="B9B6F194">
      <w:numFmt w:val="bullet"/>
      <w:lvlText w:val="•"/>
      <w:lvlJc w:val="left"/>
      <w:pPr>
        <w:ind w:left="1135" w:hanging="361"/>
      </w:pPr>
      <w:rPr>
        <w:rFonts w:hint="default"/>
        <w:lang w:eastAsia="en-US" w:bidi="ar-SA"/>
      </w:rPr>
    </w:lvl>
    <w:lvl w:ilvl="2" w:tplc="5EDA6848">
      <w:numFmt w:val="bullet"/>
      <w:lvlText w:val="•"/>
      <w:lvlJc w:val="left"/>
      <w:pPr>
        <w:ind w:left="1390" w:hanging="361"/>
      </w:pPr>
      <w:rPr>
        <w:rFonts w:hint="default"/>
        <w:lang w:eastAsia="en-US" w:bidi="ar-SA"/>
      </w:rPr>
    </w:lvl>
    <w:lvl w:ilvl="3" w:tplc="0AF470EC">
      <w:numFmt w:val="bullet"/>
      <w:lvlText w:val="•"/>
      <w:lvlJc w:val="left"/>
      <w:pPr>
        <w:ind w:left="1645" w:hanging="361"/>
      </w:pPr>
      <w:rPr>
        <w:rFonts w:hint="default"/>
        <w:lang w:eastAsia="en-US" w:bidi="ar-SA"/>
      </w:rPr>
    </w:lvl>
    <w:lvl w:ilvl="4" w:tplc="7BF880F6">
      <w:numFmt w:val="bullet"/>
      <w:lvlText w:val="•"/>
      <w:lvlJc w:val="left"/>
      <w:pPr>
        <w:ind w:left="1900" w:hanging="361"/>
      </w:pPr>
      <w:rPr>
        <w:rFonts w:hint="default"/>
        <w:lang w:eastAsia="en-US" w:bidi="ar-SA"/>
      </w:rPr>
    </w:lvl>
    <w:lvl w:ilvl="5" w:tplc="C5806C02">
      <w:numFmt w:val="bullet"/>
      <w:lvlText w:val="•"/>
      <w:lvlJc w:val="left"/>
      <w:pPr>
        <w:ind w:left="2155" w:hanging="361"/>
      </w:pPr>
      <w:rPr>
        <w:rFonts w:hint="default"/>
        <w:lang w:eastAsia="en-US" w:bidi="ar-SA"/>
      </w:rPr>
    </w:lvl>
    <w:lvl w:ilvl="6" w:tplc="2292B8CA">
      <w:numFmt w:val="bullet"/>
      <w:lvlText w:val="•"/>
      <w:lvlJc w:val="left"/>
      <w:pPr>
        <w:ind w:left="2410" w:hanging="361"/>
      </w:pPr>
      <w:rPr>
        <w:rFonts w:hint="default"/>
        <w:lang w:eastAsia="en-US" w:bidi="ar-SA"/>
      </w:rPr>
    </w:lvl>
    <w:lvl w:ilvl="7" w:tplc="CDC0D574">
      <w:numFmt w:val="bullet"/>
      <w:lvlText w:val="•"/>
      <w:lvlJc w:val="left"/>
      <w:pPr>
        <w:ind w:left="2665" w:hanging="361"/>
      </w:pPr>
      <w:rPr>
        <w:rFonts w:hint="default"/>
        <w:lang w:eastAsia="en-US" w:bidi="ar-SA"/>
      </w:rPr>
    </w:lvl>
    <w:lvl w:ilvl="8" w:tplc="7E922498">
      <w:numFmt w:val="bullet"/>
      <w:lvlText w:val="•"/>
      <w:lvlJc w:val="left"/>
      <w:pPr>
        <w:ind w:left="2920" w:hanging="361"/>
      </w:pPr>
      <w:rPr>
        <w:rFonts w:hint="default"/>
        <w:lang w:eastAsia="en-US" w:bidi="ar-SA"/>
      </w:rPr>
    </w:lvl>
  </w:abstractNum>
  <w:abstractNum w:abstractNumId="6">
    <w:nsid w:val="7B885CE4"/>
    <w:multiLevelType w:val="hybridMultilevel"/>
    <w:tmpl w:val="A3E4FD92"/>
    <w:lvl w:ilvl="0" w:tplc="56E4CBFA">
      <w:numFmt w:val="bullet"/>
      <w:lvlText w:val=""/>
      <w:lvlJc w:val="left"/>
      <w:pPr>
        <w:ind w:left="827" w:hanging="361"/>
      </w:pPr>
      <w:rPr>
        <w:rFonts w:ascii="Symbol" w:eastAsia="Symbol" w:hAnsi="Symbol" w:cs="Symbol" w:hint="default"/>
        <w:w w:val="100"/>
        <w:sz w:val="24"/>
        <w:szCs w:val="24"/>
        <w:lang w:eastAsia="en-US" w:bidi="ar-SA"/>
      </w:rPr>
    </w:lvl>
    <w:lvl w:ilvl="1" w:tplc="D7264502">
      <w:numFmt w:val="bullet"/>
      <w:lvlText w:val="•"/>
      <w:lvlJc w:val="left"/>
      <w:pPr>
        <w:ind w:left="1081" w:hanging="361"/>
      </w:pPr>
      <w:rPr>
        <w:rFonts w:hint="default"/>
        <w:lang w:eastAsia="en-US" w:bidi="ar-SA"/>
      </w:rPr>
    </w:lvl>
    <w:lvl w:ilvl="2" w:tplc="F10AABD2">
      <w:numFmt w:val="bullet"/>
      <w:lvlText w:val="•"/>
      <w:lvlJc w:val="left"/>
      <w:pPr>
        <w:ind w:left="1342" w:hanging="361"/>
      </w:pPr>
      <w:rPr>
        <w:rFonts w:hint="default"/>
        <w:lang w:eastAsia="en-US" w:bidi="ar-SA"/>
      </w:rPr>
    </w:lvl>
    <w:lvl w:ilvl="3" w:tplc="38B25E2C">
      <w:numFmt w:val="bullet"/>
      <w:lvlText w:val="•"/>
      <w:lvlJc w:val="left"/>
      <w:pPr>
        <w:ind w:left="1603" w:hanging="361"/>
      </w:pPr>
      <w:rPr>
        <w:rFonts w:hint="default"/>
        <w:lang w:eastAsia="en-US" w:bidi="ar-SA"/>
      </w:rPr>
    </w:lvl>
    <w:lvl w:ilvl="4" w:tplc="2F366FD4">
      <w:numFmt w:val="bullet"/>
      <w:lvlText w:val="•"/>
      <w:lvlJc w:val="left"/>
      <w:pPr>
        <w:ind w:left="1864" w:hanging="361"/>
      </w:pPr>
      <w:rPr>
        <w:rFonts w:hint="default"/>
        <w:lang w:eastAsia="en-US" w:bidi="ar-SA"/>
      </w:rPr>
    </w:lvl>
    <w:lvl w:ilvl="5" w:tplc="A96E7F4C">
      <w:numFmt w:val="bullet"/>
      <w:lvlText w:val="•"/>
      <w:lvlJc w:val="left"/>
      <w:pPr>
        <w:ind w:left="2125" w:hanging="361"/>
      </w:pPr>
      <w:rPr>
        <w:rFonts w:hint="default"/>
        <w:lang w:eastAsia="en-US" w:bidi="ar-SA"/>
      </w:rPr>
    </w:lvl>
    <w:lvl w:ilvl="6" w:tplc="FCBEB366">
      <w:numFmt w:val="bullet"/>
      <w:lvlText w:val="•"/>
      <w:lvlJc w:val="left"/>
      <w:pPr>
        <w:ind w:left="2386" w:hanging="361"/>
      </w:pPr>
      <w:rPr>
        <w:rFonts w:hint="default"/>
        <w:lang w:eastAsia="en-US" w:bidi="ar-SA"/>
      </w:rPr>
    </w:lvl>
    <w:lvl w:ilvl="7" w:tplc="F1841AE2">
      <w:numFmt w:val="bullet"/>
      <w:lvlText w:val="•"/>
      <w:lvlJc w:val="left"/>
      <w:pPr>
        <w:ind w:left="2647" w:hanging="361"/>
      </w:pPr>
      <w:rPr>
        <w:rFonts w:hint="default"/>
        <w:lang w:eastAsia="en-US" w:bidi="ar-SA"/>
      </w:rPr>
    </w:lvl>
    <w:lvl w:ilvl="8" w:tplc="995CCCCE">
      <w:numFmt w:val="bullet"/>
      <w:lvlText w:val="•"/>
      <w:lvlJc w:val="left"/>
      <w:pPr>
        <w:ind w:left="2908" w:hanging="361"/>
      </w:pPr>
      <w:rPr>
        <w:rFonts w:hint="default"/>
        <w:lang w:eastAsia="en-US" w:bidi="ar-SA"/>
      </w:rPr>
    </w:lvl>
  </w:abstractNum>
  <w:num w:numId="1">
    <w:abstractNumId w:val="5"/>
  </w:num>
  <w:num w:numId="2">
    <w:abstractNumId w:val="0"/>
  </w:num>
  <w:num w:numId="3">
    <w:abstractNumId w:val="1"/>
  </w:num>
  <w:num w:numId="4">
    <w:abstractNumId w:val="6"/>
  </w:num>
  <w:num w:numId="5">
    <w:abstractNumId w:val="3"/>
  </w:num>
  <w:num w:numId="6">
    <w:abstractNumId w:val="2"/>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cumentProtection w:edit="forms" w:enforcement="1" w:cryptProviderType="rsaFull" w:cryptAlgorithmClass="hash" w:cryptAlgorithmType="typeAny" w:cryptAlgorithmSid="4" w:cryptSpinCount="50000" w:hash="WjhpMunrdtClPuyV5fUkTCM0XB8=" w:salt="JtjgA7v8Q1+ATtvhZFfKiQ=="/>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86336"/>
    <w:rsid w:val="000E670C"/>
    <w:rsid w:val="00225DC5"/>
    <w:rsid w:val="00241F60"/>
    <w:rsid w:val="00274CA7"/>
    <w:rsid w:val="00476079"/>
    <w:rsid w:val="005B5A9D"/>
    <w:rsid w:val="00682938"/>
    <w:rsid w:val="007E26CA"/>
    <w:rsid w:val="00C0387B"/>
    <w:rsid w:val="00D2112B"/>
    <w:rsid w:val="00F86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36"/>
    <w:rPr>
      <w:rFonts w:ascii="Calibri" w:eastAsia="Calibri" w:hAnsi="Calibri" w:cs="Times New Roman"/>
    </w:rPr>
  </w:style>
  <w:style w:type="paragraph" w:styleId="Heading1">
    <w:name w:val="heading 1"/>
    <w:basedOn w:val="Normal"/>
    <w:next w:val="Normal"/>
    <w:link w:val="Heading1Char"/>
    <w:uiPriority w:val="9"/>
    <w:qFormat/>
    <w:rsid w:val="000E670C"/>
    <w:pPr>
      <w:keepNext/>
      <w:spacing w:before="240" w:after="60"/>
      <w:outlineLvl w:val="0"/>
    </w:pPr>
    <w:rPr>
      <w:rFonts w:ascii="Cambria" w:eastAsia="Times New Roman" w:hAnsi="Cambria"/>
      <w:b/>
      <w:bCs/>
      <w:kern w:val="32"/>
      <w:sz w:val="32"/>
      <w:szCs w:val="32"/>
      <w:lang/>
    </w:rPr>
  </w:style>
  <w:style w:type="paragraph" w:styleId="Heading2">
    <w:name w:val="heading 2"/>
    <w:basedOn w:val="Normal"/>
    <w:next w:val="Normal"/>
    <w:link w:val="Heading2Char"/>
    <w:uiPriority w:val="9"/>
    <w:semiHidden/>
    <w:unhideWhenUsed/>
    <w:qFormat/>
    <w:rsid w:val="000E670C"/>
    <w:pPr>
      <w:keepNext/>
      <w:keepLines/>
      <w:spacing w:before="200" w:after="0" w:line="240" w:lineRule="auto"/>
      <w:outlineLvl w:val="1"/>
    </w:pPr>
    <w:rPr>
      <w:rFonts w:ascii="Cambria" w:eastAsia="Times New Roman" w:hAnsi="Cambria"/>
      <w:b/>
      <w:bCs/>
      <w:color w:val="4F81BD"/>
      <w:kern w:val="24"/>
      <w:sz w:val="26"/>
      <w:szCs w:val="26"/>
      <w:lang/>
    </w:rPr>
  </w:style>
  <w:style w:type="paragraph" w:styleId="Heading3">
    <w:name w:val="heading 3"/>
    <w:basedOn w:val="Normal"/>
    <w:next w:val="Normal"/>
    <w:link w:val="Heading3Char"/>
    <w:uiPriority w:val="9"/>
    <w:semiHidden/>
    <w:unhideWhenUsed/>
    <w:qFormat/>
    <w:rsid w:val="000E670C"/>
    <w:pPr>
      <w:keepNext/>
      <w:spacing w:before="240" w:after="60"/>
      <w:outlineLvl w:val="2"/>
    </w:pPr>
    <w:rPr>
      <w:rFonts w:ascii="Calibri Light" w:eastAsia="Times New Roman" w:hAnsi="Calibri Light"/>
      <w:b/>
      <w:bCs/>
      <w:sz w:val="26"/>
      <w:szCs w:val="26"/>
    </w:rPr>
  </w:style>
  <w:style w:type="paragraph" w:styleId="Heading5">
    <w:name w:val="heading 5"/>
    <w:basedOn w:val="Normal"/>
    <w:link w:val="Heading5Char"/>
    <w:uiPriority w:val="9"/>
    <w:qFormat/>
    <w:rsid w:val="000E670C"/>
    <w:pPr>
      <w:spacing w:before="100" w:beforeAutospacing="1" w:after="100" w:afterAutospacing="1" w:line="240" w:lineRule="auto"/>
      <w:outlineLvl w:val="4"/>
    </w:pPr>
    <w:rPr>
      <w:rFonts w:ascii="Times New Roman" w:eastAsia="Times New Roman" w:hAnsi="Times New Roman"/>
      <w:b/>
      <w:bCs/>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36"/>
    <w:rPr>
      <w:rFonts w:ascii="Tahoma" w:eastAsia="Calibri" w:hAnsi="Tahoma" w:cs="Tahoma"/>
      <w:sz w:val="16"/>
      <w:szCs w:val="16"/>
    </w:rPr>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Heading 11"/>
    <w:basedOn w:val="Normal"/>
    <w:link w:val="ListParagraphChar"/>
    <w:uiPriority w:val="1"/>
    <w:qFormat/>
    <w:rsid w:val="00476079"/>
    <w:pPr>
      <w:ind w:left="720"/>
      <w:contextualSpacing/>
    </w:pPr>
    <w:rPr>
      <w:lang/>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1"/>
    <w:qFormat/>
    <w:locked/>
    <w:rsid w:val="00476079"/>
    <w:rPr>
      <w:rFonts w:ascii="Calibri" w:eastAsia="Calibri" w:hAnsi="Calibri" w:cs="Times New Roman"/>
      <w:lang/>
    </w:rPr>
  </w:style>
  <w:style w:type="paragraph" w:styleId="BodyText">
    <w:name w:val="Body Text"/>
    <w:basedOn w:val="Normal"/>
    <w:link w:val="BodyTextChar"/>
    <w:uiPriority w:val="99"/>
    <w:unhideWhenUsed/>
    <w:rsid w:val="00C0387B"/>
    <w:pPr>
      <w:spacing w:after="120"/>
    </w:pPr>
    <w:rPr>
      <w:lang/>
    </w:rPr>
  </w:style>
  <w:style w:type="character" w:customStyle="1" w:styleId="BodyTextChar">
    <w:name w:val="Body Text Char"/>
    <w:basedOn w:val="DefaultParagraphFont"/>
    <w:link w:val="BodyText"/>
    <w:uiPriority w:val="99"/>
    <w:rsid w:val="00C0387B"/>
    <w:rPr>
      <w:rFonts w:ascii="Calibri" w:eastAsia="Calibri" w:hAnsi="Calibri" w:cs="Times New Roman"/>
      <w:lang/>
    </w:rPr>
  </w:style>
  <w:style w:type="character" w:customStyle="1" w:styleId="Heading1Char">
    <w:name w:val="Heading 1 Char"/>
    <w:basedOn w:val="DefaultParagraphFont"/>
    <w:link w:val="Heading1"/>
    <w:uiPriority w:val="9"/>
    <w:rsid w:val="000E670C"/>
    <w:rPr>
      <w:rFonts w:ascii="Cambria" w:eastAsia="Times New Roman" w:hAnsi="Cambria" w:cs="Times New Roman"/>
      <w:b/>
      <w:bCs/>
      <w:kern w:val="32"/>
      <w:sz w:val="32"/>
      <w:szCs w:val="32"/>
      <w:lang/>
    </w:rPr>
  </w:style>
  <w:style w:type="character" w:customStyle="1" w:styleId="Heading2Char">
    <w:name w:val="Heading 2 Char"/>
    <w:basedOn w:val="DefaultParagraphFont"/>
    <w:link w:val="Heading2"/>
    <w:uiPriority w:val="9"/>
    <w:semiHidden/>
    <w:rsid w:val="000E670C"/>
    <w:rPr>
      <w:rFonts w:ascii="Cambria" w:eastAsia="Times New Roman" w:hAnsi="Cambria" w:cs="Times New Roman"/>
      <w:b/>
      <w:bCs/>
      <w:color w:val="4F81BD"/>
      <w:kern w:val="24"/>
      <w:sz w:val="26"/>
      <w:szCs w:val="26"/>
      <w:lang/>
    </w:rPr>
  </w:style>
  <w:style w:type="character" w:customStyle="1" w:styleId="Heading3Char">
    <w:name w:val="Heading 3 Char"/>
    <w:basedOn w:val="DefaultParagraphFont"/>
    <w:link w:val="Heading3"/>
    <w:uiPriority w:val="9"/>
    <w:semiHidden/>
    <w:rsid w:val="000E670C"/>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rsid w:val="000E670C"/>
    <w:rPr>
      <w:rFonts w:ascii="Times New Roman" w:eastAsia="Times New Roman" w:hAnsi="Times New Roman" w:cs="Times New Roman"/>
      <w:b/>
      <w:bCs/>
      <w:sz w:val="20"/>
      <w:szCs w:val="20"/>
      <w:lang/>
    </w:rPr>
  </w:style>
  <w:style w:type="table" w:styleId="TableGrid">
    <w:name w:val="Table Grid"/>
    <w:basedOn w:val="TableNormal"/>
    <w:rsid w:val="000E670C"/>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0E670C"/>
    <w:rPr>
      <w:color w:val="0000FF"/>
      <w:u w:val="single"/>
    </w:rPr>
  </w:style>
  <w:style w:type="paragraph" w:customStyle="1" w:styleId="Default">
    <w:name w:val="Default"/>
    <w:rsid w:val="000E670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uiPriority w:val="99"/>
    <w:semiHidden/>
    <w:rsid w:val="000E670C"/>
    <w:rPr>
      <w:color w:val="808080"/>
    </w:rPr>
  </w:style>
  <w:style w:type="character" w:customStyle="1" w:styleId="apple-converted-space">
    <w:name w:val="apple-converted-space"/>
    <w:basedOn w:val="DefaultParagraphFont"/>
    <w:rsid w:val="000E670C"/>
  </w:style>
  <w:style w:type="paragraph" w:styleId="Header">
    <w:name w:val="header"/>
    <w:basedOn w:val="Normal"/>
    <w:link w:val="HeaderChar"/>
    <w:uiPriority w:val="99"/>
    <w:unhideWhenUsed/>
    <w:rsid w:val="000E670C"/>
    <w:pPr>
      <w:tabs>
        <w:tab w:val="center" w:pos="4680"/>
        <w:tab w:val="right" w:pos="9360"/>
      </w:tabs>
    </w:pPr>
    <w:rPr>
      <w:lang/>
    </w:rPr>
  </w:style>
  <w:style w:type="character" w:customStyle="1" w:styleId="HeaderChar">
    <w:name w:val="Header Char"/>
    <w:basedOn w:val="DefaultParagraphFont"/>
    <w:link w:val="Header"/>
    <w:uiPriority w:val="99"/>
    <w:rsid w:val="000E670C"/>
    <w:rPr>
      <w:rFonts w:ascii="Calibri" w:eastAsia="Calibri" w:hAnsi="Calibri" w:cs="Times New Roman"/>
      <w:lang/>
    </w:rPr>
  </w:style>
  <w:style w:type="paragraph" w:styleId="Footer">
    <w:name w:val="footer"/>
    <w:basedOn w:val="Normal"/>
    <w:link w:val="FooterChar"/>
    <w:uiPriority w:val="99"/>
    <w:unhideWhenUsed/>
    <w:rsid w:val="000E670C"/>
    <w:pPr>
      <w:tabs>
        <w:tab w:val="center" w:pos="4680"/>
        <w:tab w:val="right" w:pos="9360"/>
      </w:tabs>
    </w:pPr>
    <w:rPr>
      <w:lang/>
    </w:rPr>
  </w:style>
  <w:style w:type="character" w:customStyle="1" w:styleId="FooterChar">
    <w:name w:val="Footer Char"/>
    <w:basedOn w:val="DefaultParagraphFont"/>
    <w:link w:val="Footer"/>
    <w:uiPriority w:val="99"/>
    <w:rsid w:val="000E670C"/>
    <w:rPr>
      <w:rFonts w:ascii="Calibri" w:eastAsia="Calibri" w:hAnsi="Calibri" w:cs="Times New Roman"/>
      <w:lang/>
    </w:rPr>
  </w:style>
  <w:style w:type="paragraph" w:styleId="NormalWeb">
    <w:name w:val="Normal (Web)"/>
    <w:basedOn w:val="Normal"/>
    <w:uiPriority w:val="99"/>
    <w:unhideWhenUsed/>
    <w:rsid w:val="000E670C"/>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Emphasis">
    <w:name w:val="Emphasis"/>
    <w:uiPriority w:val="20"/>
    <w:qFormat/>
    <w:rsid w:val="000E670C"/>
    <w:rPr>
      <w:i/>
      <w:iCs/>
    </w:rPr>
  </w:style>
  <w:style w:type="paragraph" w:styleId="BodyTextIndent3">
    <w:name w:val="Body Text Indent 3"/>
    <w:basedOn w:val="Normal"/>
    <w:link w:val="BodyTextIndent3Char"/>
    <w:uiPriority w:val="99"/>
    <w:semiHidden/>
    <w:unhideWhenUsed/>
    <w:rsid w:val="000E670C"/>
    <w:pPr>
      <w:spacing w:before="100" w:beforeAutospacing="1" w:after="100" w:afterAutospacing="1" w:line="240" w:lineRule="auto"/>
    </w:pPr>
    <w:rPr>
      <w:rFonts w:ascii="Times New Roman" w:eastAsia="Times New Roman" w:hAnsi="Times New Roman"/>
      <w:sz w:val="24"/>
      <w:szCs w:val="24"/>
      <w:lang/>
    </w:rPr>
  </w:style>
  <w:style w:type="character" w:customStyle="1" w:styleId="BodyTextIndent3Char">
    <w:name w:val="Body Text Indent 3 Char"/>
    <w:basedOn w:val="DefaultParagraphFont"/>
    <w:link w:val="BodyTextIndent3"/>
    <w:uiPriority w:val="99"/>
    <w:semiHidden/>
    <w:rsid w:val="000E670C"/>
    <w:rPr>
      <w:rFonts w:ascii="Times New Roman" w:eastAsia="Times New Roman" w:hAnsi="Times New Roman" w:cs="Times New Roman"/>
      <w:sz w:val="24"/>
      <w:szCs w:val="24"/>
      <w:lang/>
    </w:rPr>
  </w:style>
  <w:style w:type="character" w:customStyle="1" w:styleId="authors">
    <w:name w:val="authors"/>
    <w:basedOn w:val="DefaultParagraphFont"/>
    <w:rsid w:val="000E670C"/>
  </w:style>
  <w:style w:type="character" w:customStyle="1" w:styleId="year">
    <w:name w:val="year"/>
    <w:basedOn w:val="DefaultParagraphFont"/>
    <w:rsid w:val="000E670C"/>
  </w:style>
  <w:style w:type="character" w:customStyle="1" w:styleId="Title1">
    <w:name w:val="Title1"/>
    <w:basedOn w:val="DefaultParagraphFont"/>
    <w:rsid w:val="000E670C"/>
  </w:style>
  <w:style w:type="character" w:customStyle="1" w:styleId="edition">
    <w:name w:val="edition"/>
    <w:basedOn w:val="DefaultParagraphFont"/>
    <w:rsid w:val="000E670C"/>
  </w:style>
  <w:style w:type="character" w:customStyle="1" w:styleId="publishplace">
    <w:name w:val="publish_place"/>
    <w:basedOn w:val="DefaultParagraphFont"/>
    <w:rsid w:val="000E670C"/>
  </w:style>
  <w:style w:type="character" w:customStyle="1" w:styleId="publisher">
    <w:name w:val="publisher"/>
    <w:basedOn w:val="DefaultParagraphFont"/>
    <w:rsid w:val="000E670C"/>
  </w:style>
  <w:style w:type="paragraph" w:customStyle="1" w:styleId="TableParagraph">
    <w:name w:val="Table Paragraph"/>
    <w:basedOn w:val="Normal"/>
    <w:uiPriority w:val="1"/>
    <w:qFormat/>
    <w:rsid w:val="000E670C"/>
    <w:pPr>
      <w:widowControl w:val="0"/>
      <w:autoSpaceDE w:val="0"/>
      <w:autoSpaceDN w:val="0"/>
      <w:spacing w:after="0" w:line="240" w:lineRule="auto"/>
      <w:jc w:val="center"/>
    </w:pPr>
    <w:rPr>
      <w:rFonts w:ascii="Times New Roman" w:eastAsia="Times New Roman" w:hAnsi="Times New Roman"/>
      <w:lang/>
    </w:rPr>
  </w:style>
  <w:style w:type="character" w:customStyle="1" w:styleId="title">
    <w:name w:val="title"/>
    <w:basedOn w:val="DefaultParagraphFont"/>
    <w:rsid w:val="000E6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36"/>
    <w:rPr>
      <w:rFonts w:ascii="Calibri" w:eastAsia="Calibri" w:hAnsi="Calibri" w:cs="Times New Roman"/>
    </w:rPr>
  </w:style>
  <w:style w:type="paragraph" w:styleId="Heading1">
    <w:name w:val="heading 1"/>
    <w:basedOn w:val="Normal"/>
    <w:next w:val="Normal"/>
    <w:link w:val="Heading1Char"/>
    <w:uiPriority w:val="9"/>
    <w:qFormat/>
    <w:rsid w:val="000E670C"/>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0E670C"/>
    <w:pPr>
      <w:keepNext/>
      <w:keepLines/>
      <w:spacing w:before="200" w:after="0" w:line="240" w:lineRule="auto"/>
      <w:outlineLvl w:val="1"/>
    </w:pPr>
    <w:rPr>
      <w:rFonts w:ascii="Cambria" w:eastAsia="Times New Roman" w:hAnsi="Cambria"/>
      <w:b/>
      <w:bCs/>
      <w:color w:val="4F81BD"/>
      <w:kern w:val="24"/>
      <w:sz w:val="26"/>
      <w:szCs w:val="26"/>
      <w:lang w:val="x-none" w:eastAsia="x-none"/>
    </w:rPr>
  </w:style>
  <w:style w:type="paragraph" w:styleId="Heading3">
    <w:name w:val="heading 3"/>
    <w:basedOn w:val="Normal"/>
    <w:next w:val="Normal"/>
    <w:link w:val="Heading3Char"/>
    <w:uiPriority w:val="9"/>
    <w:semiHidden/>
    <w:unhideWhenUsed/>
    <w:qFormat/>
    <w:rsid w:val="000E670C"/>
    <w:pPr>
      <w:keepNext/>
      <w:spacing w:before="240" w:after="60"/>
      <w:outlineLvl w:val="2"/>
    </w:pPr>
    <w:rPr>
      <w:rFonts w:ascii="Calibri Light" w:eastAsia="Times New Roman" w:hAnsi="Calibri Light"/>
      <w:b/>
      <w:bCs/>
      <w:sz w:val="26"/>
      <w:szCs w:val="26"/>
    </w:rPr>
  </w:style>
  <w:style w:type="paragraph" w:styleId="Heading5">
    <w:name w:val="heading 5"/>
    <w:basedOn w:val="Normal"/>
    <w:link w:val="Heading5Char"/>
    <w:uiPriority w:val="9"/>
    <w:qFormat/>
    <w:rsid w:val="000E670C"/>
    <w:pPr>
      <w:spacing w:before="100" w:beforeAutospacing="1" w:after="100" w:afterAutospacing="1" w:line="240" w:lineRule="auto"/>
      <w:outlineLvl w:val="4"/>
    </w:pPr>
    <w:rPr>
      <w:rFonts w:ascii="Times New Roman" w:eastAsia="Times New Roman" w:hAnsi="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36"/>
    <w:rPr>
      <w:rFonts w:ascii="Tahoma" w:eastAsia="Calibri" w:hAnsi="Tahoma" w:cs="Tahoma"/>
      <w:sz w:val="16"/>
      <w:szCs w:val="16"/>
    </w:rPr>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Heading 11"/>
    <w:basedOn w:val="Normal"/>
    <w:link w:val="ListParagraphChar"/>
    <w:uiPriority w:val="1"/>
    <w:qFormat/>
    <w:rsid w:val="00476079"/>
    <w:pPr>
      <w:ind w:left="720"/>
      <w:contextualSpacing/>
    </w:pPr>
    <w:rPr>
      <w:lang w:val="x-none" w:eastAsia="x-none"/>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1"/>
    <w:qFormat/>
    <w:locked/>
    <w:rsid w:val="00476079"/>
    <w:rPr>
      <w:rFonts w:ascii="Calibri" w:eastAsia="Calibri" w:hAnsi="Calibri" w:cs="Times New Roman"/>
      <w:lang w:val="x-none" w:eastAsia="x-none"/>
    </w:rPr>
  </w:style>
  <w:style w:type="paragraph" w:styleId="BodyText">
    <w:name w:val="Body Text"/>
    <w:basedOn w:val="Normal"/>
    <w:link w:val="BodyTextChar"/>
    <w:uiPriority w:val="99"/>
    <w:unhideWhenUsed/>
    <w:rsid w:val="00C0387B"/>
    <w:pPr>
      <w:spacing w:after="120"/>
    </w:pPr>
    <w:rPr>
      <w:lang w:val="x-none" w:eastAsia="x-none"/>
    </w:rPr>
  </w:style>
  <w:style w:type="character" w:customStyle="1" w:styleId="BodyTextChar">
    <w:name w:val="Body Text Char"/>
    <w:basedOn w:val="DefaultParagraphFont"/>
    <w:link w:val="BodyText"/>
    <w:uiPriority w:val="99"/>
    <w:rsid w:val="00C0387B"/>
    <w:rPr>
      <w:rFonts w:ascii="Calibri" w:eastAsia="Calibri" w:hAnsi="Calibri" w:cs="Times New Roman"/>
      <w:lang w:val="x-none" w:eastAsia="x-none"/>
    </w:rPr>
  </w:style>
  <w:style w:type="character" w:customStyle="1" w:styleId="Heading1Char">
    <w:name w:val="Heading 1 Char"/>
    <w:basedOn w:val="DefaultParagraphFont"/>
    <w:link w:val="Heading1"/>
    <w:uiPriority w:val="9"/>
    <w:rsid w:val="000E670C"/>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semiHidden/>
    <w:rsid w:val="000E670C"/>
    <w:rPr>
      <w:rFonts w:ascii="Cambria" w:eastAsia="Times New Roman" w:hAnsi="Cambria" w:cs="Times New Roman"/>
      <w:b/>
      <w:bCs/>
      <w:color w:val="4F81BD"/>
      <w:kern w:val="24"/>
      <w:sz w:val="26"/>
      <w:szCs w:val="26"/>
      <w:lang w:val="x-none" w:eastAsia="x-none"/>
    </w:rPr>
  </w:style>
  <w:style w:type="character" w:customStyle="1" w:styleId="Heading3Char">
    <w:name w:val="Heading 3 Char"/>
    <w:basedOn w:val="DefaultParagraphFont"/>
    <w:link w:val="Heading3"/>
    <w:uiPriority w:val="9"/>
    <w:semiHidden/>
    <w:rsid w:val="000E670C"/>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rsid w:val="000E670C"/>
    <w:rPr>
      <w:rFonts w:ascii="Times New Roman" w:eastAsia="Times New Roman" w:hAnsi="Times New Roman" w:cs="Times New Roman"/>
      <w:b/>
      <w:bCs/>
      <w:sz w:val="20"/>
      <w:szCs w:val="20"/>
      <w:lang w:val="x-none" w:eastAsia="x-none"/>
    </w:rPr>
  </w:style>
  <w:style w:type="table" w:styleId="TableGrid">
    <w:name w:val="Table Grid"/>
    <w:basedOn w:val="TableNormal"/>
    <w:rsid w:val="000E670C"/>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0E670C"/>
    <w:rPr>
      <w:color w:val="0000FF"/>
      <w:u w:val="single"/>
    </w:rPr>
  </w:style>
  <w:style w:type="paragraph" w:customStyle="1" w:styleId="Default">
    <w:name w:val="Default"/>
    <w:rsid w:val="000E670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uiPriority w:val="99"/>
    <w:semiHidden/>
    <w:rsid w:val="000E670C"/>
    <w:rPr>
      <w:color w:val="808080"/>
    </w:rPr>
  </w:style>
  <w:style w:type="character" w:customStyle="1" w:styleId="apple-converted-space">
    <w:name w:val="apple-converted-space"/>
    <w:basedOn w:val="DefaultParagraphFont"/>
    <w:rsid w:val="000E670C"/>
  </w:style>
  <w:style w:type="paragraph" w:styleId="Header">
    <w:name w:val="header"/>
    <w:basedOn w:val="Normal"/>
    <w:link w:val="HeaderChar"/>
    <w:uiPriority w:val="99"/>
    <w:unhideWhenUsed/>
    <w:rsid w:val="000E670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E670C"/>
    <w:rPr>
      <w:rFonts w:ascii="Calibri" w:eastAsia="Calibri" w:hAnsi="Calibri" w:cs="Times New Roman"/>
      <w:lang w:val="x-none" w:eastAsia="x-none"/>
    </w:rPr>
  </w:style>
  <w:style w:type="paragraph" w:styleId="Footer">
    <w:name w:val="footer"/>
    <w:basedOn w:val="Normal"/>
    <w:link w:val="FooterChar"/>
    <w:uiPriority w:val="99"/>
    <w:unhideWhenUsed/>
    <w:rsid w:val="000E670C"/>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E670C"/>
    <w:rPr>
      <w:rFonts w:ascii="Calibri" w:eastAsia="Calibri" w:hAnsi="Calibri" w:cs="Times New Roman"/>
      <w:lang w:val="x-none" w:eastAsia="x-none"/>
    </w:rPr>
  </w:style>
  <w:style w:type="paragraph" w:styleId="NormalWeb">
    <w:name w:val="Normal (Web)"/>
    <w:basedOn w:val="Normal"/>
    <w:uiPriority w:val="99"/>
    <w:unhideWhenUsed/>
    <w:rsid w:val="000E670C"/>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Emphasis">
    <w:name w:val="Emphasis"/>
    <w:uiPriority w:val="20"/>
    <w:qFormat/>
    <w:rsid w:val="000E670C"/>
    <w:rPr>
      <w:i/>
      <w:iCs/>
    </w:rPr>
  </w:style>
  <w:style w:type="paragraph" w:styleId="BodyTextIndent3">
    <w:name w:val="Body Text Indent 3"/>
    <w:basedOn w:val="Normal"/>
    <w:link w:val="BodyTextIndent3Char"/>
    <w:uiPriority w:val="99"/>
    <w:semiHidden/>
    <w:unhideWhenUsed/>
    <w:rsid w:val="000E670C"/>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BodyTextIndent3Char">
    <w:name w:val="Body Text Indent 3 Char"/>
    <w:basedOn w:val="DefaultParagraphFont"/>
    <w:link w:val="BodyTextIndent3"/>
    <w:uiPriority w:val="99"/>
    <w:semiHidden/>
    <w:rsid w:val="000E670C"/>
    <w:rPr>
      <w:rFonts w:ascii="Times New Roman" w:eastAsia="Times New Roman" w:hAnsi="Times New Roman" w:cs="Times New Roman"/>
      <w:sz w:val="24"/>
      <w:szCs w:val="24"/>
      <w:lang w:val="x-none" w:eastAsia="x-none"/>
    </w:rPr>
  </w:style>
  <w:style w:type="character" w:customStyle="1" w:styleId="authors">
    <w:name w:val="authors"/>
    <w:basedOn w:val="DefaultParagraphFont"/>
    <w:rsid w:val="000E670C"/>
  </w:style>
  <w:style w:type="character" w:customStyle="1" w:styleId="year">
    <w:name w:val="year"/>
    <w:basedOn w:val="DefaultParagraphFont"/>
    <w:rsid w:val="000E670C"/>
  </w:style>
  <w:style w:type="character" w:customStyle="1" w:styleId="Title1">
    <w:name w:val="Title1"/>
    <w:basedOn w:val="DefaultParagraphFont"/>
    <w:rsid w:val="000E670C"/>
  </w:style>
  <w:style w:type="character" w:customStyle="1" w:styleId="edition">
    <w:name w:val="edition"/>
    <w:basedOn w:val="DefaultParagraphFont"/>
    <w:rsid w:val="000E670C"/>
  </w:style>
  <w:style w:type="character" w:customStyle="1" w:styleId="publishplace">
    <w:name w:val="publish_place"/>
    <w:basedOn w:val="DefaultParagraphFont"/>
    <w:rsid w:val="000E670C"/>
  </w:style>
  <w:style w:type="character" w:customStyle="1" w:styleId="publisher">
    <w:name w:val="publisher"/>
    <w:basedOn w:val="DefaultParagraphFont"/>
    <w:rsid w:val="000E670C"/>
  </w:style>
  <w:style w:type="paragraph" w:customStyle="1" w:styleId="TableParagraph">
    <w:name w:val="Table Paragraph"/>
    <w:basedOn w:val="Normal"/>
    <w:uiPriority w:val="1"/>
    <w:qFormat/>
    <w:rsid w:val="000E670C"/>
    <w:pPr>
      <w:widowControl w:val="0"/>
      <w:autoSpaceDE w:val="0"/>
      <w:autoSpaceDN w:val="0"/>
      <w:spacing w:after="0" w:line="240" w:lineRule="auto"/>
      <w:jc w:val="center"/>
    </w:pPr>
    <w:rPr>
      <w:rFonts w:ascii="Times New Roman" w:eastAsia="Times New Roman" w:hAnsi="Times New Roman"/>
      <w:lang w:val="id"/>
    </w:rPr>
  </w:style>
  <w:style w:type="character" w:customStyle="1" w:styleId="title">
    <w:name w:val="title"/>
    <w:basedOn w:val="DefaultParagraphFont"/>
    <w:rsid w:val="000E670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2025-11-21T08:04:00Z</dcterms:created>
  <dcterms:modified xsi:type="dcterms:W3CDTF">2025-11-21T08:04:00Z</dcterms:modified>
</cp:coreProperties>
</file>