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EE5" w:rsidRDefault="00803EE5" w:rsidP="00803EE5">
      <w:pPr>
        <w:pStyle w:val="Heading21"/>
        <w:spacing w:before="336" w:line="357" w:lineRule="auto"/>
        <w:ind w:left="4173" w:right="4452" w:hanging="4"/>
      </w:pPr>
      <w:bookmarkStart w:id="0" w:name="_TOC_250046"/>
      <w:r>
        <w:t xml:space="preserve">BAB I </w:t>
      </w:r>
      <w:bookmarkEnd w:id="0"/>
      <w:r>
        <w:rPr>
          <w:spacing w:val="-2"/>
        </w:rPr>
        <w:t>PENDAHULUAN</w:t>
      </w:r>
    </w:p>
    <w:p w:rsidR="00803EE5" w:rsidRDefault="00803EE5" w:rsidP="00803EE5">
      <w:pPr>
        <w:pStyle w:val="BodyText"/>
        <w:spacing w:before="138"/>
        <w:rPr>
          <w:b/>
        </w:rPr>
      </w:pPr>
    </w:p>
    <w:p w:rsidR="00803EE5" w:rsidRDefault="00803EE5" w:rsidP="00803EE5">
      <w:pPr>
        <w:pStyle w:val="Heading31"/>
        <w:numPr>
          <w:ilvl w:val="1"/>
          <w:numId w:val="12"/>
        </w:numPr>
        <w:tabs>
          <w:tab w:val="left" w:pos="1556"/>
        </w:tabs>
        <w:jc w:val="both"/>
      </w:pPr>
      <w:r>
        <w:t>LatarBelakang</w:t>
      </w:r>
      <w:r>
        <w:rPr>
          <w:spacing w:val="-2"/>
        </w:rPr>
        <w:t>Masalah</w:t>
      </w:r>
    </w:p>
    <w:p w:rsidR="00803EE5" w:rsidRDefault="00803EE5" w:rsidP="00803EE5">
      <w:pPr>
        <w:pStyle w:val="BodyText"/>
        <w:spacing w:before="272" w:line="480" w:lineRule="auto"/>
        <w:ind w:left="1136" w:right="1410" w:firstLine="720"/>
        <w:jc w:val="both"/>
      </w:pPr>
      <w:r>
        <w:t>Sektor pertanian memiliki peranan yang sangat penting dalam pembangunan ekonomi di Indonesia. Sektor pertanian bila ditangani lebih serius akan mampu memberikan sumbangan yang besar bagi perkembangan ekonomi nasional mendatang. Kontribusi sektor pertanian terhadap pembangunan dapat dilihat dari besarnya Produk Domestik Bruto. Pada tahun 2018 sektor pertanian menyumbang sebesar 13,57 persen dari total keseluruhan PDB (Badan Pusat Statistik, 2019). Sektor pertanian mampu memberikan kontribusi yang sangat besar dalam pembangunan, seiring dengan proses pembangunan dan semakin meningkatnya sektor-sektor lain. Selama ini industri rumah pangan lokal seperti singkong hingga aneka olahan umbi-umbian kerap kalah bersaing karena diproduksi dalam skala kecil dan berada pada satu wilayah (Julianto, 2017).</w:t>
      </w:r>
    </w:p>
    <w:p w:rsidR="00803EE5" w:rsidRDefault="00803EE5" w:rsidP="00803EE5">
      <w:pPr>
        <w:pStyle w:val="BodyText"/>
        <w:spacing w:before="2" w:line="480" w:lineRule="auto"/>
        <w:ind w:left="1136" w:right="1410" w:firstLine="720"/>
        <w:jc w:val="both"/>
      </w:pPr>
      <w:r>
        <w:t>Industri makanan ringan, khususnya produk singkong, mengalami pertumbuhan signifikandiIndonesia.Singkongmerupakansalahsatu komoditaspanganutamayang memilikinilaiekonomistinggiserta ketersediaan yang melimpah (Badan Pusat Statistik, 2023). UMKM berbasis makanan ringan berbahan dasar singkong, seperti usaha Keripik Singkong, memiliki potensi besar untuk berkembang di tengah meningkatnya permintaan konsumen terhadap produk lokal yang inovatif dan berkualitas. Tren konsumsi makanan ringan di Indonesia menunjukkan peningkatan, terutama dalam segmen produk berbahan alami dan bernilai tambah tinggi (Setyowati &amp; Hidayat, 2022).</w:t>
      </w:r>
    </w:p>
    <w:p w:rsidR="00803EE5" w:rsidRDefault="00803EE5" w:rsidP="00803EE5">
      <w:pPr>
        <w:pStyle w:val="BodyText"/>
        <w:spacing w:line="480" w:lineRule="auto"/>
        <w:jc w:val="both"/>
        <w:sectPr w:rsidR="00803EE5">
          <w:headerReference w:type="even" r:id="rId7"/>
          <w:headerReference w:type="default" r:id="rId8"/>
          <w:footerReference w:type="default" r:id="rId9"/>
          <w:headerReference w:type="first" r:id="rId10"/>
          <w:pgSz w:w="11910" w:h="16840"/>
          <w:pgMar w:top="1920" w:right="283" w:bottom="1660" w:left="1133" w:header="0" w:footer="1469" w:gutter="0"/>
          <w:pgNumType w:start="1"/>
          <w:cols w:space="720"/>
        </w:sectPr>
      </w:pPr>
    </w:p>
    <w:p w:rsidR="00803EE5" w:rsidRDefault="00803EE5" w:rsidP="00803EE5">
      <w:pPr>
        <w:pStyle w:val="BodyText"/>
        <w:spacing w:before="52"/>
      </w:pPr>
    </w:p>
    <w:p w:rsidR="00803EE5" w:rsidRDefault="00803EE5" w:rsidP="00803EE5">
      <w:pPr>
        <w:pStyle w:val="BodyText"/>
        <w:spacing w:line="480" w:lineRule="auto"/>
        <w:ind w:left="1136" w:right="1410" w:firstLine="720"/>
        <w:jc w:val="both"/>
      </w:pPr>
      <w:r>
        <w:t>Namun, meskipun memiliki potensi pasar yang luas, banyak pelaku UMKM di sektor ini menghadapi berbagai tantangan dalam mengembangkan usahamereka.Beberapa kendalautamayangdihadapiadalahketerbatasan aksesterhadapmodal,pemasaran, inovasiproduk,sertamanajemenbisnisyangbelumoptimal(Sari&amp;Wijaya,2021).Oleh karenaitu,diperlukan strategi pengembangan usaha yang tepat untuk memastikan keberlanjutan dan pertumbuhanUMKMmakananringan,khususnyadalammenghadapi persaingan yang semakin ketat diindustri ini</w:t>
      </w:r>
    </w:p>
    <w:p w:rsidR="00803EE5" w:rsidRDefault="00803EE5" w:rsidP="00803EE5">
      <w:pPr>
        <w:pStyle w:val="BodyText"/>
        <w:spacing w:before="2" w:line="480" w:lineRule="auto"/>
        <w:ind w:left="1136" w:right="1412" w:firstLine="720"/>
        <w:jc w:val="both"/>
      </w:pPr>
      <w:r>
        <w:t>Persaingan dalam industri makanan ringan semakin ketat dengan munculnya berbagaiprodukinovatifdanperubahanpreferensikonsumenterhadap makanan yang lebih sehat danberkualitastinggi(Rahmanetal.,2020). BanyakUMKMmengalamikesulitandalam menyesuaikandiridengan dinamikapasar,terutamadalamhaldiferensiasiprodukdan strategi pemasaranyangefektif.Kurangnyastrategiyangtepatdalamaspek produksi, distribusi, hingga branding seringkali menjadi kendala utama dalam pengembangan usaha UMKM (Iskandar &amp; Maulana, 2023).</w:t>
      </w:r>
    </w:p>
    <w:p w:rsidR="00803EE5" w:rsidRDefault="00803EE5" w:rsidP="00803EE5">
      <w:pPr>
        <w:pStyle w:val="BodyText"/>
        <w:spacing w:before="1" w:line="480" w:lineRule="auto"/>
        <w:ind w:left="1136" w:right="1412" w:firstLine="720"/>
        <w:jc w:val="both"/>
      </w:pPr>
      <w:r>
        <w:t>Selain itu, aspek digitalisasi juga menjadi tantangan tersendiri. Di era transformasi digital saat ini, pemanfaatan teknologi dalam strategi pemasaran dan operasional menjadi faktor kunci dalam meningkatkan daya saing UMKM. Namun, masih banyak pelaku UMKM yangbelummampumengoptimalkan teknologidigital dalam pengelolaanbisnismereka (Susanti et al., 2023). Oleh karena itu, penelitian ini akan mengkaji strategi pengembangan usaha yang dapat</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25"/>
        <w:jc w:val="both"/>
      </w:pPr>
      <w:r>
        <w:t>diterapkan oleh Keripik Singkong Kreasi Lutviuntuk meningkatkan daya saing dan pertumbuhan bisnisnya.</w:t>
      </w:r>
    </w:p>
    <w:p w:rsidR="00803EE5" w:rsidRDefault="00803EE5" w:rsidP="00803EE5">
      <w:pPr>
        <w:pStyle w:val="BodyText"/>
        <w:spacing w:before="1" w:line="480" w:lineRule="auto"/>
        <w:ind w:left="1136" w:right="1407" w:firstLine="720"/>
        <w:jc w:val="both"/>
      </w:pPr>
      <w:r>
        <w:t>Pertanian menjadi kegiatan ekonomi yang berkelanjutan dan merupakan strategi pembangunan jangka panjang yang bertujuan untuk menjadikan pertanian yang maju, efisien dan tangguh, yaitu pertanian yang peka terhadap teknologi dan inovasi baru, pertanian yang kompetitif dan mandiri. Keunggulan tersebut antara lain nilai tambah pada agroindustri, misalnya dengan cara pengawetan produk pertanian menjadi produk olahan yang lebih tahan lama dan siap dikonsumsi. Mengingat sifat produk pertanian yang tidak tahan lama maka peran agroindustri sangat diperlukan. Singkong merupakan salah satu tanaman pangan yangmemiliki banyak kelebihan. Misalnya saja pada saat cadangan makanan (padi- padian) mengalami kekurangan, singkong masih dapat diandalkan sebagai sumber bahan pengganti. Tujuan pengolahan singkong itu sendiri adalah untuk meningkatkan keawetan singkong sehingga layak untuk dikonsumsi dan memanfaatkan singkong agar memperoleh nilai jual yang tinggi di pasaran. Berikut data luas areal panen dan produksi komoditas singkong lima tahunterakhir di Indonesia dapat diketahui pada Tabel 1.1.</w:t>
      </w:r>
    </w:p>
    <w:p w:rsidR="00803EE5" w:rsidRDefault="00803EE5" w:rsidP="00803EE5">
      <w:pPr>
        <w:pStyle w:val="Heading31"/>
        <w:spacing w:before="6" w:after="5"/>
      </w:pPr>
      <w:r>
        <w:t>Tabel1.1.LuasPanendanProduksiKomoditasSingkong di</w:t>
      </w:r>
      <w:r>
        <w:rPr>
          <w:spacing w:val="-2"/>
        </w:rPr>
        <w:t>Indonesia</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2041"/>
        <w:gridCol w:w="2038"/>
        <w:gridCol w:w="2042"/>
      </w:tblGrid>
      <w:tr w:rsidR="00803EE5" w:rsidTr="007728E8">
        <w:trPr>
          <w:trHeight w:val="550"/>
        </w:trPr>
        <w:tc>
          <w:tcPr>
            <w:tcW w:w="1933" w:type="dxa"/>
          </w:tcPr>
          <w:p w:rsidR="00803EE5" w:rsidRDefault="00803EE5" w:rsidP="007728E8">
            <w:pPr>
              <w:pStyle w:val="TableParagraph"/>
              <w:spacing w:line="271" w:lineRule="exact"/>
              <w:ind w:left="3" w:right="3"/>
              <w:jc w:val="center"/>
              <w:rPr>
                <w:b/>
                <w:sz w:val="24"/>
              </w:rPr>
            </w:pPr>
            <w:r>
              <w:rPr>
                <w:b/>
                <w:spacing w:val="-2"/>
                <w:sz w:val="24"/>
              </w:rPr>
              <w:t>Tahun</w:t>
            </w:r>
          </w:p>
        </w:tc>
        <w:tc>
          <w:tcPr>
            <w:tcW w:w="2041" w:type="dxa"/>
          </w:tcPr>
          <w:p w:rsidR="00803EE5" w:rsidRDefault="00803EE5" w:rsidP="007728E8">
            <w:pPr>
              <w:pStyle w:val="TableParagraph"/>
              <w:spacing w:line="271" w:lineRule="exact"/>
              <w:ind w:left="7" w:right="6"/>
              <w:jc w:val="center"/>
              <w:rPr>
                <w:b/>
                <w:sz w:val="24"/>
              </w:rPr>
            </w:pPr>
            <w:r>
              <w:rPr>
                <w:b/>
                <w:sz w:val="24"/>
              </w:rPr>
              <w:t>LuasPanen</w:t>
            </w:r>
            <w:r>
              <w:rPr>
                <w:b/>
                <w:spacing w:val="-4"/>
                <w:sz w:val="24"/>
              </w:rPr>
              <w:t>(ha)</w:t>
            </w:r>
          </w:p>
        </w:tc>
        <w:tc>
          <w:tcPr>
            <w:tcW w:w="2038" w:type="dxa"/>
          </w:tcPr>
          <w:p w:rsidR="00803EE5" w:rsidRDefault="00803EE5" w:rsidP="007728E8">
            <w:pPr>
              <w:pStyle w:val="TableParagraph"/>
              <w:spacing w:line="271" w:lineRule="exact"/>
              <w:ind w:right="3"/>
              <w:jc w:val="center"/>
              <w:rPr>
                <w:b/>
                <w:sz w:val="24"/>
              </w:rPr>
            </w:pPr>
            <w:r>
              <w:rPr>
                <w:b/>
                <w:sz w:val="24"/>
              </w:rPr>
              <w:t>Produksi</w:t>
            </w:r>
            <w:r>
              <w:rPr>
                <w:b/>
                <w:spacing w:val="-2"/>
                <w:sz w:val="24"/>
              </w:rPr>
              <w:t>(ton)</w:t>
            </w:r>
          </w:p>
        </w:tc>
        <w:tc>
          <w:tcPr>
            <w:tcW w:w="2042" w:type="dxa"/>
          </w:tcPr>
          <w:p w:rsidR="00803EE5" w:rsidRDefault="00803EE5" w:rsidP="007728E8">
            <w:pPr>
              <w:pStyle w:val="TableParagraph"/>
              <w:spacing w:line="271" w:lineRule="exact"/>
              <w:ind w:left="3" w:right="4"/>
              <w:jc w:val="center"/>
              <w:rPr>
                <w:b/>
                <w:sz w:val="24"/>
              </w:rPr>
            </w:pPr>
            <w:r>
              <w:rPr>
                <w:b/>
                <w:spacing w:val="-2"/>
                <w:sz w:val="24"/>
              </w:rPr>
              <w:t>Produktivitas</w:t>
            </w:r>
          </w:p>
          <w:p w:rsidR="00803EE5" w:rsidRDefault="00803EE5" w:rsidP="007728E8">
            <w:pPr>
              <w:pStyle w:val="TableParagraph"/>
              <w:spacing w:line="259" w:lineRule="exact"/>
              <w:ind w:right="4"/>
              <w:jc w:val="center"/>
              <w:rPr>
                <w:b/>
                <w:sz w:val="24"/>
              </w:rPr>
            </w:pPr>
            <w:r>
              <w:rPr>
                <w:b/>
                <w:spacing w:val="-2"/>
                <w:sz w:val="24"/>
              </w:rPr>
              <w:t>(ton/ha)</w:t>
            </w:r>
          </w:p>
        </w:tc>
      </w:tr>
      <w:tr w:rsidR="00803EE5" w:rsidTr="007728E8">
        <w:trPr>
          <w:trHeight w:val="277"/>
        </w:trPr>
        <w:tc>
          <w:tcPr>
            <w:tcW w:w="1933" w:type="dxa"/>
          </w:tcPr>
          <w:p w:rsidR="00803EE5" w:rsidRDefault="00803EE5" w:rsidP="007728E8">
            <w:pPr>
              <w:pStyle w:val="TableParagraph"/>
              <w:spacing w:line="258" w:lineRule="exact"/>
              <w:ind w:left="3"/>
              <w:jc w:val="center"/>
              <w:rPr>
                <w:sz w:val="24"/>
              </w:rPr>
            </w:pPr>
            <w:r>
              <w:rPr>
                <w:spacing w:val="-4"/>
                <w:sz w:val="24"/>
              </w:rPr>
              <w:t>2020</w:t>
            </w:r>
          </w:p>
        </w:tc>
        <w:tc>
          <w:tcPr>
            <w:tcW w:w="2041" w:type="dxa"/>
          </w:tcPr>
          <w:p w:rsidR="00803EE5" w:rsidRDefault="00803EE5" w:rsidP="007728E8">
            <w:pPr>
              <w:pStyle w:val="TableParagraph"/>
              <w:spacing w:line="258" w:lineRule="exact"/>
              <w:ind w:left="7" w:right="1"/>
              <w:jc w:val="center"/>
              <w:rPr>
                <w:sz w:val="24"/>
              </w:rPr>
            </w:pPr>
            <w:r>
              <w:rPr>
                <w:spacing w:val="-2"/>
                <w:sz w:val="24"/>
              </w:rPr>
              <w:t>949.916,00</w:t>
            </w:r>
          </w:p>
        </w:tc>
        <w:tc>
          <w:tcPr>
            <w:tcW w:w="2038" w:type="dxa"/>
          </w:tcPr>
          <w:p w:rsidR="00803EE5" w:rsidRDefault="00803EE5" w:rsidP="007728E8">
            <w:pPr>
              <w:pStyle w:val="TableParagraph"/>
              <w:spacing w:line="258" w:lineRule="exact"/>
              <w:ind w:right="3"/>
              <w:jc w:val="center"/>
              <w:rPr>
                <w:sz w:val="24"/>
              </w:rPr>
            </w:pPr>
            <w:r>
              <w:rPr>
                <w:spacing w:val="-2"/>
                <w:sz w:val="24"/>
              </w:rPr>
              <w:t>21.801.415,00</w:t>
            </w:r>
          </w:p>
        </w:tc>
        <w:tc>
          <w:tcPr>
            <w:tcW w:w="2042" w:type="dxa"/>
          </w:tcPr>
          <w:p w:rsidR="00803EE5" w:rsidRDefault="00803EE5" w:rsidP="007728E8">
            <w:pPr>
              <w:pStyle w:val="TableParagraph"/>
              <w:spacing w:line="258" w:lineRule="exact"/>
              <w:ind w:left="3" w:right="4"/>
              <w:jc w:val="center"/>
              <w:rPr>
                <w:sz w:val="24"/>
              </w:rPr>
            </w:pPr>
            <w:r>
              <w:rPr>
                <w:spacing w:val="-2"/>
                <w:sz w:val="24"/>
              </w:rPr>
              <w:t>22,95</w:t>
            </w:r>
          </w:p>
        </w:tc>
      </w:tr>
      <w:tr w:rsidR="00803EE5" w:rsidTr="007728E8">
        <w:trPr>
          <w:trHeight w:val="274"/>
        </w:trPr>
        <w:tc>
          <w:tcPr>
            <w:tcW w:w="1933" w:type="dxa"/>
          </w:tcPr>
          <w:p w:rsidR="00803EE5" w:rsidRDefault="00803EE5" w:rsidP="007728E8">
            <w:pPr>
              <w:pStyle w:val="TableParagraph"/>
              <w:spacing w:line="255" w:lineRule="exact"/>
              <w:ind w:left="3"/>
              <w:jc w:val="center"/>
              <w:rPr>
                <w:sz w:val="24"/>
              </w:rPr>
            </w:pPr>
            <w:r>
              <w:rPr>
                <w:spacing w:val="-4"/>
                <w:sz w:val="24"/>
              </w:rPr>
              <w:t>2021</w:t>
            </w:r>
          </w:p>
        </w:tc>
        <w:tc>
          <w:tcPr>
            <w:tcW w:w="2041" w:type="dxa"/>
          </w:tcPr>
          <w:p w:rsidR="00803EE5" w:rsidRDefault="00803EE5" w:rsidP="007728E8">
            <w:pPr>
              <w:pStyle w:val="TableParagraph"/>
              <w:spacing w:line="255" w:lineRule="exact"/>
              <w:ind w:left="7" w:right="1"/>
              <w:jc w:val="center"/>
              <w:rPr>
                <w:sz w:val="24"/>
              </w:rPr>
            </w:pPr>
            <w:r>
              <w:rPr>
                <w:spacing w:val="-2"/>
                <w:sz w:val="24"/>
              </w:rPr>
              <w:t>822.743,90</w:t>
            </w:r>
          </w:p>
        </w:tc>
        <w:tc>
          <w:tcPr>
            <w:tcW w:w="2038" w:type="dxa"/>
          </w:tcPr>
          <w:p w:rsidR="00803EE5" w:rsidRDefault="00803EE5" w:rsidP="007728E8">
            <w:pPr>
              <w:pStyle w:val="TableParagraph"/>
              <w:spacing w:line="255" w:lineRule="exact"/>
              <w:ind w:right="3"/>
              <w:jc w:val="center"/>
              <w:rPr>
                <w:sz w:val="24"/>
              </w:rPr>
            </w:pPr>
            <w:r>
              <w:rPr>
                <w:spacing w:val="-2"/>
                <w:sz w:val="24"/>
              </w:rPr>
              <w:t>20.260.675,00</w:t>
            </w:r>
          </w:p>
        </w:tc>
        <w:tc>
          <w:tcPr>
            <w:tcW w:w="2042" w:type="dxa"/>
          </w:tcPr>
          <w:p w:rsidR="00803EE5" w:rsidRDefault="00803EE5" w:rsidP="007728E8">
            <w:pPr>
              <w:pStyle w:val="TableParagraph"/>
              <w:spacing w:line="255" w:lineRule="exact"/>
              <w:ind w:left="3" w:right="4"/>
              <w:jc w:val="center"/>
              <w:rPr>
                <w:sz w:val="24"/>
              </w:rPr>
            </w:pPr>
            <w:r>
              <w:rPr>
                <w:spacing w:val="-2"/>
                <w:sz w:val="24"/>
              </w:rPr>
              <w:t>24,63</w:t>
            </w:r>
          </w:p>
        </w:tc>
      </w:tr>
      <w:tr w:rsidR="00803EE5" w:rsidTr="007728E8">
        <w:trPr>
          <w:trHeight w:val="277"/>
        </w:trPr>
        <w:tc>
          <w:tcPr>
            <w:tcW w:w="1933" w:type="dxa"/>
          </w:tcPr>
          <w:p w:rsidR="00803EE5" w:rsidRDefault="00803EE5" w:rsidP="007728E8">
            <w:pPr>
              <w:pStyle w:val="TableParagraph"/>
              <w:spacing w:line="258" w:lineRule="exact"/>
              <w:ind w:left="3"/>
              <w:jc w:val="center"/>
              <w:rPr>
                <w:sz w:val="24"/>
              </w:rPr>
            </w:pPr>
            <w:r>
              <w:rPr>
                <w:spacing w:val="-4"/>
                <w:sz w:val="24"/>
              </w:rPr>
              <w:t>2022</w:t>
            </w:r>
          </w:p>
        </w:tc>
        <w:tc>
          <w:tcPr>
            <w:tcW w:w="2041" w:type="dxa"/>
          </w:tcPr>
          <w:p w:rsidR="00803EE5" w:rsidRDefault="00803EE5" w:rsidP="007728E8">
            <w:pPr>
              <w:pStyle w:val="TableParagraph"/>
              <w:spacing w:line="258" w:lineRule="exact"/>
              <w:ind w:left="7" w:right="1"/>
              <w:jc w:val="center"/>
              <w:rPr>
                <w:sz w:val="24"/>
              </w:rPr>
            </w:pPr>
            <w:r>
              <w:rPr>
                <w:spacing w:val="-2"/>
                <w:sz w:val="24"/>
              </w:rPr>
              <w:t>772.975,00</w:t>
            </w:r>
          </w:p>
        </w:tc>
        <w:tc>
          <w:tcPr>
            <w:tcW w:w="2038" w:type="dxa"/>
          </w:tcPr>
          <w:p w:rsidR="00803EE5" w:rsidRDefault="00803EE5" w:rsidP="007728E8">
            <w:pPr>
              <w:pStyle w:val="TableParagraph"/>
              <w:spacing w:line="258" w:lineRule="exact"/>
              <w:ind w:right="3"/>
              <w:jc w:val="center"/>
              <w:rPr>
                <w:sz w:val="24"/>
              </w:rPr>
            </w:pPr>
            <w:r>
              <w:rPr>
                <w:spacing w:val="-2"/>
                <w:sz w:val="24"/>
              </w:rPr>
              <w:t>19.053.748,00</w:t>
            </w:r>
          </w:p>
        </w:tc>
        <w:tc>
          <w:tcPr>
            <w:tcW w:w="2042" w:type="dxa"/>
          </w:tcPr>
          <w:p w:rsidR="00803EE5" w:rsidRDefault="00803EE5" w:rsidP="007728E8">
            <w:pPr>
              <w:pStyle w:val="TableParagraph"/>
              <w:spacing w:line="258" w:lineRule="exact"/>
              <w:ind w:left="3" w:right="4"/>
              <w:jc w:val="center"/>
              <w:rPr>
                <w:sz w:val="24"/>
              </w:rPr>
            </w:pPr>
            <w:r>
              <w:rPr>
                <w:spacing w:val="-2"/>
                <w:sz w:val="24"/>
              </w:rPr>
              <w:t>24,65</w:t>
            </w:r>
          </w:p>
        </w:tc>
      </w:tr>
      <w:tr w:rsidR="00803EE5" w:rsidTr="007728E8">
        <w:trPr>
          <w:trHeight w:val="274"/>
        </w:trPr>
        <w:tc>
          <w:tcPr>
            <w:tcW w:w="1933" w:type="dxa"/>
          </w:tcPr>
          <w:p w:rsidR="00803EE5" w:rsidRDefault="00803EE5" w:rsidP="007728E8">
            <w:pPr>
              <w:pStyle w:val="TableParagraph"/>
              <w:spacing w:line="254" w:lineRule="exact"/>
              <w:ind w:left="3"/>
              <w:jc w:val="center"/>
              <w:rPr>
                <w:sz w:val="24"/>
              </w:rPr>
            </w:pPr>
            <w:r>
              <w:rPr>
                <w:spacing w:val="-4"/>
                <w:sz w:val="24"/>
              </w:rPr>
              <w:t>2023</w:t>
            </w:r>
          </w:p>
        </w:tc>
        <w:tc>
          <w:tcPr>
            <w:tcW w:w="2041" w:type="dxa"/>
          </w:tcPr>
          <w:p w:rsidR="00803EE5" w:rsidRDefault="00803EE5" w:rsidP="007728E8">
            <w:pPr>
              <w:pStyle w:val="TableParagraph"/>
              <w:spacing w:line="254" w:lineRule="exact"/>
              <w:ind w:left="7" w:right="1"/>
              <w:jc w:val="center"/>
              <w:rPr>
                <w:sz w:val="24"/>
              </w:rPr>
            </w:pPr>
            <w:r>
              <w:rPr>
                <w:spacing w:val="-2"/>
                <w:sz w:val="24"/>
              </w:rPr>
              <w:t>792.952,00</w:t>
            </w:r>
          </w:p>
        </w:tc>
        <w:tc>
          <w:tcPr>
            <w:tcW w:w="2038" w:type="dxa"/>
          </w:tcPr>
          <w:p w:rsidR="00803EE5" w:rsidRDefault="00803EE5" w:rsidP="007728E8">
            <w:pPr>
              <w:pStyle w:val="TableParagraph"/>
              <w:spacing w:line="254" w:lineRule="exact"/>
              <w:ind w:right="3"/>
              <w:jc w:val="center"/>
              <w:rPr>
                <w:sz w:val="24"/>
              </w:rPr>
            </w:pPr>
            <w:r>
              <w:rPr>
                <w:spacing w:val="-2"/>
                <w:sz w:val="24"/>
              </w:rPr>
              <w:t>19.341.233,00</w:t>
            </w:r>
          </w:p>
        </w:tc>
        <w:tc>
          <w:tcPr>
            <w:tcW w:w="2042" w:type="dxa"/>
          </w:tcPr>
          <w:p w:rsidR="00803EE5" w:rsidRDefault="00803EE5" w:rsidP="007728E8">
            <w:pPr>
              <w:pStyle w:val="TableParagraph"/>
              <w:spacing w:line="254" w:lineRule="exact"/>
              <w:ind w:left="3" w:right="4"/>
              <w:jc w:val="center"/>
              <w:rPr>
                <w:sz w:val="24"/>
              </w:rPr>
            </w:pPr>
            <w:r>
              <w:rPr>
                <w:spacing w:val="-2"/>
                <w:sz w:val="24"/>
              </w:rPr>
              <w:t>24,39</w:t>
            </w:r>
          </w:p>
        </w:tc>
      </w:tr>
      <w:tr w:rsidR="00803EE5" w:rsidTr="007728E8">
        <w:trPr>
          <w:trHeight w:val="277"/>
        </w:trPr>
        <w:tc>
          <w:tcPr>
            <w:tcW w:w="1933" w:type="dxa"/>
          </w:tcPr>
          <w:p w:rsidR="00803EE5" w:rsidRDefault="00803EE5" w:rsidP="007728E8">
            <w:pPr>
              <w:pStyle w:val="TableParagraph"/>
              <w:spacing w:line="258" w:lineRule="exact"/>
              <w:ind w:left="3"/>
              <w:jc w:val="center"/>
              <w:rPr>
                <w:sz w:val="24"/>
              </w:rPr>
            </w:pPr>
            <w:r>
              <w:rPr>
                <w:spacing w:val="-4"/>
                <w:sz w:val="24"/>
              </w:rPr>
              <w:t>2024</w:t>
            </w:r>
          </w:p>
        </w:tc>
        <w:tc>
          <w:tcPr>
            <w:tcW w:w="2041" w:type="dxa"/>
          </w:tcPr>
          <w:p w:rsidR="00803EE5" w:rsidRDefault="00803EE5" w:rsidP="007728E8">
            <w:pPr>
              <w:pStyle w:val="TableParagraph"/>
              <w:spacing w:line="258" w:lineRule="exact"/>
              <w:ind w:left="7" w:right="1"/>
              <w:jc w:val="center"/>
              <w:rPr>
                <w:sz w:val="24"/>
              </w:rPr>
            </w:pPr>
            <w:r>
              <w:rPr>
                <w:spacing w:val="-2"/>
                <w:sz w:val="24"/>
              </w:rPr>
              <w:t>630.000,00</w:t>
            </w:r>
          </w:p>
        </w:tc>
        <w:tc>
          <w:tcPr>
            <w:tcW w:w="2038" w:type="dxa"/>
          </w:tcPr>
          <w:p w:rsidR="00803EE5" w:rsidRDefault="00803EE5" w:rsidP="007728E8">
            <w:pPr>
              <w:pStyle w:val="TableParagraph"/>
              <w:spacing w:line="258" w:lineRule="exact"/>
              <w:ind w:right="3"/>
              <w:jc w:val="center"/>
              <w:rPr>
                <w:sz w:val="24"/>
              </w:rPr>
            </w:pPr>
            <w:r>
              <w:rPr>
                <w:spacing w:val="-2"/>
                <w:sz w:val="24"/>
              </w:rPr>
              <w:t>16.350.000,00</w:t>
            </w:r>
          </w:p>
        </w:tc>
        <w:tc>
          <w:tcPr>
            <w:tcW w:w="2042" w:type="dxa"/>
          </w:tcPr>
          <w:p w:rsidR="00803EE5" w:rsidRDefault="00803EE5" w:rsidP="007728E8">
            <w:pPr>
              <w:pStyle w:val="TableParagraph"/>
              <w:spacing w:line="258" w:lineRule="exact"/>
              <w:ind w:left="3" w:right="4"/>
              <w:jc w:val="center"/>
              <w:rPr>
                <w:sz w:val="24"/>
              </w:rPr>
            </w:pPr>
            <w:r>
              <w:rPr>
                <w:spacing w:val="-2"/>
                <w:sz w:val="24"/>
              </w:rPr>
              <w:t>25,95</w:t>
            </w:r>
          </w:p>
        </w:tc>
      </w:tr>
    </w:tbl>
    <w:p w:rsidR="00803EE5" w:rsidRDefault="00803EE5" w:rsidP="00803EE5">
      <w:pPr>
        <w:pStyle w:val="BodyText"/>
        <w:ind w:left="2128" w:right="1252" w:hanging="992"/>
      </w:pPr>
      <w:r>
        <w:t>Sumber:BPS.ProdukDomestikRegionalBrutoMenurutLapanganUsahadi Indonesia 2019-2024 (2025)</w:t>
      </w:r>
    </w:p>
    <w:p w:rsidR="00803EE5" w:rsidRDefault="00803EE5" w:rsidP="00803EE5">
      <w:pPr>
        <w:pStyle w:val="BodyText"/>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10" w:firstLine="720"/>
        <w:jc w:val="both"/>
      </w:pPr>
      <w:r>
        <w:t>Dari data Tabel 1.1. dapat dilihat bahwa luas areal panen dan produksi selama lima tahun terakhir cenderung selalu mengalami penurunan. Penurunan terbesar terjadi pada tahun 2020 dengan luas panen 630.000 dengan persentase sebesar 20,55 %, dan produksi sebesar 16,35 juta ton dengan persentase besar 15,47 %. Konsumsi nasional singkong selama lima tahun terakhir di Indonesia dapat dilihat dalam Tabel 1.2. sebagai berikut :</w:t>
      </w:r>
    </w:p>
    <w:p w:rsidR="00803EE5" w:rsidRDefault="00803EE5" w:rsidP="00803EE5">
      <w:pPr>
        <w:pStyle w:val="Heading31"/>
        <w:spacing w:before="6" w:after="4"/>
      </w:pPr>
      <w:r>
        <w:t>Tabel1.2.Konsumsi Singkongdi</w:t>
      </w:r>
      <w:r>
        <w:rPr>
          <w:spacing w:val="-2"/>
        </w:rPr>
        <w:t>Indonesia</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73"/>
        <w:gridCol w:w="4078"/>
      </w:tblGrid>
      <w:tr w:rsidR="00803EE5" w:rsidTr="007728E8">
        <w:trPr>
          <w:trHeight w:val="273"/>
        </w:trPr>
        <w:tc>
          <w:tcPr>
            <w:tcW w:w="3973" w:type="dxa"/>
          </w:tcPr>
          <w:p w:rsidR="00803EE5" w:rsidRDefault="00803EE5" w:rsidP="007728E8">
            <w:pPr>
              <w:pStyle w:val="TableParagraph"/>
              <w:spacing w:line="254" w:lineRule="exact"/>
              <w:ind w:left="4" w:right="3"/>
              <w:jc w:val="center"/>
              <w:rPr>
                <w:b/>
                <w:sz w:val="24"/>
              </w:rPr>
            </w:pPr>
            <w:r>
              <w:rPr>
                <w:b/>
                <w:spacing w:val="-2"/>
                <w:sz w:val="24"/>
              </w:rPr>
              <w:t>Tahun</w:t>
            </w:r>
          </w:p>
        </w:tc>
        <w:tc>
          <w:tcPr>
            <w:tcW w:w="4078" w:type="dxa"/>
          </w:tcPr>
          <w:p w:rsidR="00803EE5" w:rsidRDefault="00803EE5" w:rsidP="007728E8">
            <w:pPr>
              <w:pStyle w:val="TableParagraph"/>
              <w:spacing w:line="254" w:lineRule="exact"/>
              <w:ind w:left="2" w:right="3"/>
              <w:jc w:val="center"/>
              <w:rPr>
                <w:b/>
                <w:sz w:val="24"/>
              </w:rPr>
            </w:pPr>
            <w:r>
              <w:rPr>
                <w:b/>
                <w:sz w:val="24"/>
              </w:rPr>
              <w:t>KonsumsiNasional</w:t>
            </w:r>
            <w:r>
              <w:rPr>
                <w:b/>
                <w:spacing w:val="-4"/>
                <w:sz w:val="24"/>
              </w:rPr>
              <w:t>(Ton)</w:t>
            </w:r>
          </w:p>
        </w:tc>
      </w:tr>
      <w:tr w:rsidR="00803EE5" w:rsidTr="007728E8">
        <w:trPr>
          <w:trHeight w:val="278"/>
        </w:trPr>
        <w:tc>
          <w:tcPr>
            <w:tcW w:w="3973" w:type="dxa"/>
          </w:tcPr>
          <w:p w:rsidR="00803EE5" w:rsidRDefault="00803EE5" w:rsidP="007728E8">
            <w:pPr>
              <w:pStyle w:val="TableParagraph"/>
              <w:spacing w:line="258" w:lineRule="exact"/>
              <w:ind w:left="4"/>
              <w:jc w:val="center"/>
              <w:rPr>
                <w:sz w:val="24"/>
              </w:rPr>
            </w:pPr>
            <w:r>
              <w:rPr>
                <w:spacing w:val="-4"/>
                <w:sz w:val="24"/>
              </w:rPr>
              <w:t>2020</w:t>
            </w:r>
          </w:p>
        </w:tc>
        <w:tc>
          <w:tcPr>
            <w:tcW w:w="4078" w:type="dxa"/>
          </w:tcPr>
          <w:p w:rsidR="00803EE5" w:rsidRDefault="00803EE5" w:rsidP="007728E8">
            <w:pPr>
              <w:pStyle w:val="TableParagraph"/>
              <w:spacing w:line="258" w:lineRule="exact"/>
              <w:ind w:left="3" w:right="1"/>
              <w:jc w:val="center"/>
              <w:rPr>
                <w:sz w:val="24"/>
              </w:rPr>
            </w:pPr>
            <w:r>
              <w:rPr>
                <w:spacing w:val="-2"/>
                <w:sz w:val="24"/>
              </w:rPr>
              <w:t>12.679.459</w:t>
            </w:r>
          </w:p>
        </w:tc>
      </w:tr>
      <w:tr w:rsidR="00803EE5" w:rsidTr="007728E8">
        <w:trPr>
          <w:trHeight w:val="273"/>
        </w:trPr>
        <w:tc>
          <w:tcPr>
            <w:tcW w:w="3973" w:type="dxa"/>
          </w:tcPr>
          <w:p w:rsidR="00803EE5" w:rsidRDefault="00803EE5" w:rsidP="007728E8">
            <w:pPr>
              <w:pStyle w:val="TableParagraph"/>
              <w:spacing w:line="254" w:lineRule="exact"/>
              <w:ind w:left="4"/>
              <w:jc w:val="center"/>
              <w:rPr>
                <w:sz w:val="24"/>
              </w:rPr>
            </w:pPr>
            <w:r>
              <w:rPr>
                <w:spacing w:val="-4"/>
                <w:sz w:val="24"/>
              </w:rPr>
              <w:t>2021</w:t>
            </w:r>
          </w:p>
        </w:tc>
        <w:tc>
          <w:tcPr>
            <w:tcW w:w="4078" w:type="dxa"/>
          </w:tcPr>
          <w:p w:rsidR="00803EE5" w:rsidRDefault="00803EE5" w:rsidP="007728E8">
            <w:pPr>
              <w:pStyle w:val="TableParagraph"/>
              <w:spacing w:line="254" w:lineRule="exact"/>
              <w:ind w:left="3" w:right="1"/>
              <w:jc w:val="center"/>
              <w:rPr>
                <w:sz w:val="24"/>
              </w:rPr>
            </w:pPr>
            <w:r>
              <w:rPr>
                <w:spacing w:val="-2"/>
                <w:sz w:val="24"/>
              </w:rPr>
              <w:t>12.714.906</w:t>
            </w:r>
          </w:p>
        </w:tc>
      </w:tr>
      <w:tr w:rsidR="00803EE5" w:rsidTr="007728E8">
        <w:trPr>
          <w:trHeight w:val="277"/>
        </w:trPr>
        <w:tc>
          <w:tcPr>
            <w:tcW w:w="3973" w:type="dxa"/>
          </w:tcPr>
          <w:p w:rsidR="00803EE5" w:rsidRDefault="00803EE5" w:rsidP="007728E8">
            <w:pPr>
              <w:pStyle w:val="TableParagraph"/>
              <w:spacing w:line="258" w:lineRule="exact"/>
              <w:ind w:left="4"/>
              <w:jc w:val="center"/>
              <w:rPr>
                <w:sz w:val="24"/>
              </w:rPr>
            </w:pPr>
            <w:r>
              <w:rPr>
                <w:spacing w:val="-4"/>
                <w:sz w:val="24"/>
              </w:rPr>
              <w:t>2022</w:t>
            </w:r>
          </w:p>
        </w:tc>
        <w:tc>
          <w:tcPr>
            <w:tcW w:w="4078" w:type="dxa"/>
          </w:tcPr>
          <w:p w:rsidR="00803EE5" w:rsidRDefault="00803EE5" w:rsidP="007728E8">
            <w:pPr>
              <w:pStyle w:val="TableParagraph"/>
              <w:spacing w:line="258" w:lineRule="exact"/>
              <w:ind w:left="3" w:right="1"/>
              <w:jc w:val="center"/>
              <w:rPr>
                <w:sz w:val="24"/>
              </w:rPr>
            </w:pPr>
            <w:r>
              <w:rPr>
                <w:spacing w:val="-2"/>
                <w:sz w:val="24"/>
              </w:rPr>
              <w:t>12.741.403</w:t>
            </w:r>
          </w:p>
        </w:tc>
      </w:tr>
      <w:tr w:rsidR="00803EE5" w:rsidTr="007728E8">
        <w:trPr>
          <w:trHeight w:val="274"/>
        </w:trPr>
        <w:tc>
          <w:tcPr>
            <w:tcW w:w="3973" w:type="dxa"/>
          </w:tcPr>
          <w:p w:rsidR="00803EE5" w:rsidRDefault="00803EE5" w:rsidP="007728E8">
            <w:pPr>
              <w:pStyle w:val="TableParagraph"/>
              <w:spacing w:line="254" w:lineRule="exact"/>
              <w:ind w:left="4"/>
              <w:jc w:val="center"/>
              <w:rPr>
                <w:sz w:val="24"/>
              </w:rPr>
            </w:pPr>
            <w:r>
              <w:rPr>
                <w:spacing w:val="-4"/>
                <w:sz w:val="24"/>
              </w:rPr>
              <w:t>2023</w:t>
            </w:r>
          </w:p>
        </w:tc>
        <w:tc>
          <w:tcPr>
            <w:tcW w:w="4078" w:type="dxa"/>
          </w:tcPr>
          <w:p w:rsidR="00803EE5" w:rsidRDefault="00803EE5" w:rsidP="007728E8">
            <w:pPr>
              <w:pStyle w:val="TableParagraph"/>
              <w:spacing w:line="254" w:lineRule="exact"/>
              <w:ind w:left="3" w:right="1"/>
              <w:jc w:val="center"/>
              <w:rPr>
                <w:sz w:val="24"/>
              </w:rPr>
            </w:pPr>
            <w:r>
              <w:rPr>
                <w:spacing w:val="-2"/>
                <w:sz w:val="24"/>
              </w:rPr>
              <w:t>12.758.730</w:t>
            </w:r>
          </w:p>
        </w:tc>
      </w:tr>
      <w:tr w:rsidR="00803EE5" w:rsidTr="007728E8">
        <w:trPr>
          <w:trHeight w:val="277"/>
        </w:trPr>
        <w:tc>
          <w:tcPr>
            <w:tcW w:w="3973" w:type="dxa"/>
          </w:tcPr>
          <w:p w:rsidR="00803EE5" w:rsidRDefault="00803EE5" w:rsidP="007728E8">
            <w:pPr>
              <w:pStyle w:val="TableParagraph"/>
              <w:spacing w:line="258" w:lineRule="exact"/>
              <w:ind w:left="4"/>
              <w:jc w:val="center"/>
              <w:rPr>
                <w:sz w:val="24"/>
              </w:rPr>
            </w:pPr>
            <w:r>
              <w:rPr>
                <w:spacing w:val="-4"/>
                <w:sz w:val="24"/>
              </w:rPr>
              <w:t>2024</w:t>
            </w:r>
          </w:p>
        </w:tc>
        <w:tc>
          <w:tcPr>
            <w:tcW w:w="4078" w:type="dxa"/>
          </w:tcPr>
          <w:p w:rsidR="00803EE5" w:rsidRDefault="00803EE5" w:rsidP="007728E8">
            <w:pPr>
              <w:pStyle w:val="TableParagraph"/>
              <w:spacing w:line="258" w:lineRule="exact"/>
              <w:ind w:left="3" w:right="1"/>
              <w:jc w:val="center"/>
              <w:rPr>
                <w:sz w:val="24"/>
              </w:rPr>
            </w:pPr>
            <w:r>
              <w:rPr>
                <w:spacing w:val="-2"/>
                <w:sz w:val="24"/>
              </w:rPr>
              <w:t>12.761.918</w:t>
            </w:r>
          </w:p>
        </w:tc>
      </w:tr>
    </w:tbl>
    <w:p w:rsidR="00803EE5" w:rsidRDefault="00803EE5" w:rsidP="00803EE5">
      <w:pPr>
        <w:pStyle w:val="BodyText"/>
        <w:ind w:left="1136"/>
        <w:jc w:val="both"/>
      </w:pPr>
      <w:r>
        <w:t>Sumber:BPS, KonsumsiUbiKayudiIndonesia</w:t>
      </w:r>
      <w:r>
        <w:rPr>
          <w:spacing w:val="-2"/>
        </w:rPr>
        <w:t>(2025)</w:t>
      </w:r>
    </w:p>
    <w:p w:rsidR="00803EE5" w:rsidRDefault="00803EE5" w:rsidP="00803EE5">
      <w:pPr>
        <w:pStyle w:val="BodyText"/>
        <w:spacing w:before="270" w:line="480" w:lineRule="auto"/>
        <w:ind w:left="1136" w:right="1407" w:firstLine="720"/>
        <w:jc w:val="both"/>
      </w:pPr>
      <w:r>
        <w:t>Dari tabel konsumsi singkong di Indonesia dari tahun 2020 s.d 2024 mengalami peningkatan setiap tahun. Konsumsi singkong nasional dari tahun2020ketahun2024mengalamipeningkatansebesar4,05%,tahun2020ke</w:t>
      </w:r>
      <w:r>
        <w:rPr>
          <w:spacing w:val="-2"/>
        </w:rPr>
        <w:t>tahun</w:t>
      </w:r>
    </w:p>
    <w:p w:rsidR="00803EE5" w:rsidRDefault="00803EE5" w:rsidP="00803EE5">
      <w:pPr>
        <w:pStyle w:val="BodyText"/>
        <w:spacing w:before="1" w:line="480" w:lineRule="auto"/>
        <w:ind w:left="1136" w:right="1407"/>
        <w:jc w:val="both"/>
      </w:pPr>
      <w:r>
        <w:t>2021mengalamipeningkatan konsumsisebesar5,97%,tahun2021ketahun2022 mengalami peningkatan konsumsi sebesar 2,21 % dan pada tahun 2023 ke tahun 2024 mengalami peningkatan konsumsi sebesar 4,08 %.</w:t>
      </w:r>
    </w:p>
    <w:p w:rsidR="00803EE5" w:rsidRDefault="00803EE5" w:rsidP="00803EE5">
      <w:pPr>
        <w:pStyle w:val="BodyText"/>
        <w:spacing w:line="480" w:lineRule="auto"/>
        <w:ind w:left="1136" w:right="1411" w:firstLine="720"/>
        <w:jc w:val="both"/>
      </w:pPr>
      <w:r>
        <w:t>Tingkat konsumsi singkong yang tinggi harus diiringi dengan tingkat luas areal panen dan produksi yang tinggi juga, berikut data luas areal panen dan produksi komoditas ubi kayu lima tahun terakhir di Sumatera Utara dapat dilihat pada Tabel 1.3. sebagai berikut :</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after="9"/>
        <w:ind w:left="1136"/>
      </w:pPr>
      <w:r>
        <w:t>Tabel1.3.Luas PanendanProduksiSingkongdiProvinsiSumatera</w:t>
      </w:r>
      <w:r>
        <w:rPr>
          <w:spacing w:val="-2"/>
        </w:rPr>
        <w:t>Utara</w:t>
      </w:r>
    </w:p>
    <w:tbl>
      <w:tblPr>
        <w:tblW w:w="0" w:type="auto"/>
        <w:tblInd w:w="1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2041"/>
        <w:gridCol w:w="2038"/>
        <w:gridCol w:w="2042"/>
      </w:tblGrid>
      <w:tr w:rsidR="00803EE5" w:rsidTr="007728E8">
        <w:trPr>
          <w:trHeight w:val="273"/>
        </w:trPr>
        <w:tc>
          <w:tcPr>
            <w:tcW w:w="1933" w:type="dxa"/>
          </w:tcPr>
          <w:p w:rsidR="00803EE5" w:rsidRDefault="00803EE5" w:rsidP="007728E8">
            <w:pPr>
              <w:pStyle w:val="TableParagraph"/>
              <w:spacing w:line="254" w:lineRule="exact"/>
              <w:ind w:left="3" w:right="3"/>
              <w:jc w:val="center"/>
              <w:rPr>
                <w:b/>
                <w:sz w:val="24"/>
              </w:rPr>
            </w:pPr>
            <w:r>
              <w:rPr>
                <w:b/>
                <w:spacing w:val="-2"/>
                <w:sz w:val="24"/>
              </w:rPr>
              <w:t>Tahun</w:t>
            </w:r>
          </w:p>
        </w:tc>
        <w:tc>
          <w:tcPr>
            <w:tcW w:w="2041" w:type="dxa"/>
          </w:tcPr>
          <w:p w:rsidR="00803EE5" w:rsidRDefault="00803EE5" w:rsidP="007728E8">
            <w:pPr>
              <w:pStyle w:val="TableParagraph"/>
              <w:spacing w:line="254" w:lineRule="exact"/>
              <w:ind w:left="7" w:right="4"/>
              <w:jc w:val="center"/>
              <w:rPr>
                <w:b/>
                <w:sz w:val="24"/>
              </w:rPr>
            </w:pPr>
            <w:r>
              <w:rPr>
                <w:b/>
                <w:sz w:val="24"/>
              </w:rPr>
              <w:t>LuasPanen</w:t>
            </w:r>
            <w:r>
              <w:rPr>
                <w:b/>
                <w:spacing w:val="-5"/>
                <w:sz w:val="24"/>
              </w:rPr>
              <w:t>(h</w:t>
            </w:r>
          </w:p>
        </w:tc>
        <w:tc>
          <w:tcPr>
            <w:tcW w:w="2038" w:type="dxa"/>
          </w:tcPr>
          <w:p w:rsidR="00803EE5" w:rsidRDefault="00803EE5" w:rsidP="007728E8">
            <w:pPr>
              <w:pStyle w:val="TableParagraph"/>
              <w:spacing w:line="254" w:lineRule="exact"/>
              <w:ind w:right="3"/>
              <w:jc w:val="center"/>
              <w:rPr>
                <w:b/>
                <w:sz w:val="24"/>
              </w:rPr>
            </w:pPr>
            <w:r>
              <w:rPr>
                <w:b/>
                <w:sz w:val="24"/>
              </w:rPr>
              <w:t>Produksi</w:t>
            </w:r>
            <w:r>
              <w:rPr>
                <w:b/>
                <w:spacing w:val="-2"/>
                <w:sz w:val="24"/>
              </w:rPr>
              <w:t>(ton)</w:t>
            </w:r>
          </w:p>
        </w:tc>
        <w:tc>
          <w:tcPr>
            <w:tcW w:w="2042" w:type="dxa"/>
          </w:tcPr>
          <w:p w:rsidR="00803EE5" w:rsidRDefault="00803EE5" w:rsidP="007728E8">
            <w:pPr>
              <w:pStyle w:val="TableParagraph"/>
              <w:spacing w:line="254" w:lineRule="exact"/>
              <w:ind w:left="3" w:right="4"/>
              <w:jc w:val="center"/>
              <w:rPr>
                <w:b/>
                <w:sz w:val="24"/>
              </w:rPr>
            </w:pPr>
            <w:r>
              <w:rPr>
                <w:b/>
                <w:sz w:val="24"/>
              </w:rPr>
              <w:t>Produksi</w:t>
            </w:r>
            <w:r>
              <w:rPr>
                <w:b/>
                <w:spacing w:val="-2"/>
                <w:sz w:val="24"/>
              </w:rPr>
              <w:t>(ton/ha)</w:t>
            </w:r>
          </w:p>
        </w:tc>
      </w:tr>
      <w:tr w:rsidR="00803EE5" w:rsidTr="007728E8">
        <w:trPr>
          <w:trHeight w:val="278"/>
        </w:trPr>
        <w:tc>
          <w:tcPr>
            <w:tcW w:w="1933" w:type="dxa"/>
          </w:tcPr>
          <w:p w:rsidR="00803EE5" w:rsidRDefault="00803EE5" w:rsidP="007728E8">
            <w:pPr>
              <w:pStyle w:val="TableParagraph"/>
              <w:spacing w:line="259" w:lineRule="exact"/>
              <w:ind w:left="3"/>
              <w:jc w:val="center"/>
              <w:rPr>
                <w:sz w:val="24"/>
              </w:rPr>
            </w:pPr>
            <w:r>
              <w:rPr>
                <w:spacing w:val="-4"/>
                <w:sz w:val="24"/>
              </w:rPr>
              <w:t>2020</w:t>
            </w:r>
          </w:p>
        </w:tc>
        <w:tc>
          <w:tcPr>
            <w:tcW w:w="2041" w:type="dxa"/>
          </w:tcPr>
          <w:p w:rsidR="00803EE5" w:rsidRDefault="00803EE5" w:rsidP="007728E8">
            <w:pPr>
              <w:pStyle w:val="TableParagraph"/>
              <w:spacing w:line="259" w:lineRule="exact"/>
              <w:ind w:left="7" w:right="1"/>
              <w:jc w:val="center"/>
              <w:rPr>
                <w:sz w:val="24"/>
              </w:rPr>
            </w:pPr>
            <w:r>
              <w:rPr>
                <w:spacing w:val="-2"/>
                <w:sz w:val="24"/>
              </w:rPr>
              <w:t>47.837,00</w:t>
            </w:r>
          </w:p>
        </w:tc>
        <w:tc>
          <w:tcPr>
            <w:tcW w:w="2038" w:type="dxa"/>
          </w:tcPr>
          <w:p w:rsidR="00803EE5" w:rsidRDefault="00803EE5" w:rsidP="007728E8">
            <w:pPr>
              <w:pStyle w:val="TableParagraph"/>
              <w:spacing w:line="259" w:lineRule="exact"/>
              <w:ind w:right="3"/>
              <w:jc w:val="center"/>
              <w:rPr>
                <w:sz w:val="24"/>
              </w:rPr>
            </w:pPr>
            <w:r>
              <w:rPr>
                <w:spacing w:val="-2"/>
                <w:sz w:val="24"/>
              </w:rPr>
              <w:t>1.619.495,00</w:t>
            </w:r>
          </w:p>
        </w:tc>
        <w:tc>
          <w:tcPr>
            <w:tcW w:w="2042" w:type="dxa"/>
          </w:tcPr>
          <w:p w:rsidR="00803EE5" w:rsidRDefault="00803EE5" w:rsidP="007728E8">
            <w:pPr>
              <w:pStyle w:val="TableParagraph"/>
              <w:spacing w:line="259" w:lineRule="exact"/>
              <w:ind w:left="3" w:right="4"/>
              <w:jc w:val="center"/>
              <w:rPr>
                <w:sz w:val="24"/>
              </w:rPr>
            </w:pPr>
            <w:r>
              <w:rPr>
                <w:spacing w:val="-2"/>
                <w:sz w:val="24"/>
              </w:rPr>
              <w:t>33,85</w:t>
            </w:r>
          </w:p>
        </w:tc>
      </w:tr>
      <w:tr w:rsidR="00803EE5" w:rsidTr="007728E8">
        <w:trPr>
          <w:trHeight w:val="274"/>
        </w:trPr>
        <w:tc>
          <w:tcPr>
            <w:tcW w:w="1933" w:type="dxa"/>
          </w:tcPr>
          <w:p w:rsidR="00803EE5" w:rsidRDefault="00803EE5" w:rsidP="007728E8">
            <w:pPr>
              <w:pStyle w:val="TableParagraph"/>
              <w:spacing w:line="254" w:lineRule="exact"/>
              <w:ind w:left="3"/>
              <w:jc w:val="center"/>
              <w:rPr>
                <w:sz w:val="24"/>
              </w:rPr>
            </w:pPr>
            <w:r>
              <w:rPr>
                <w:spacing w:val="-4"/>
                <w:sz w:val="24"/>
              </w:rPr>
              <w:t>2021</w:t>
            </w:r>
          </w:p>
        </w:tc>
        <w:tc>
          <w:tcPr>
            <w:tcW w:w="2041" w:type="dxa"/>
          </w:tcPr>
          <w:p w:rsidR="00803EE5" w:rsidRDefault="00803EE5" w:rsidP="007728E8">
            <w:pPr>
              <w:pStyle w:val="TableParagraph"/>
              <w:spacing w:line="254" w:lineRule="exact"/>
              <w:ind w:left="7" w:right="1"/>
              <w:jc w:val="center"/>
              <w:rPr>
                <w:sz w:val="24"/>
              </w:rPr>
            </w:pPr>
            <w:r>
              <w:rPr>
                <w:spacing w:val="-2"/>
                <w:sz w:val="24"/>
              </w:rPr>
              <w:t>34.852,30</w:t>
            </w:r>
          </w:p>
        </w:tc>
        <w:tc>
          <w:tcPr>
            <w:tcW w:w="2038" w:type="dxa"/>
          </w:tcPr>
          <w:p w:rsidR="00803EE5" w:rsidRDefault="00803EE5" w:rsidP="007728E8">
            <w:pPr>
              <w:pStyle w:val="TableParagraph"/>
              <w:spacing w:line="254" w:lineRule="exact"/>
              <w:ind w:right="3"/>
              <w:jc w:val="center"/>
              <w:rPr>
                <w:sz w:val="24"/>
              </w:rPr>
            </w:pPr>
            <w:r>
              <w:rPr>
                <w:spacing w:val="-2"/>
                <w:sz w:val="24"/>
              </w:rPr>
              <w:t>1.228.138,00</w:t>
            </w:r>
          </w:p>
        </w:tc>
        <w:tc>
          <w:tcPr>
            <w:tcW w:w="2042" w:type="dxa"/>
          </w:tcPr>
          <w:p w:rsidR="00803EE5" w:rsidRDefault="00803EE5" w:rsidP="007728E8">
            <w:pPr>
              <w:pStyle w:val="TableParagraph"/>
              <w:spacing w:line="254" w:lineRule="exact"/>
              <w:ind w:left="3" w:right="4"/>
              <w:jc w:val="center"/>
              <w:rPr>
                <w:sz w:val="24"/>
              </w:rPr>
            </w:pPr>
            <w:r>
              <w:rPr>
                <w:spacing w:val="-2"/>
                <w:sz w:val="24"/>
              </w:rPr>
              <w:t>35,24</w:t>
            </w:r>
          </w:p>
        </w:tc>
      </w:tr>
      <w:tr w:rsidR="00803EE5" w:rsidTr="007728E8">
        <w:trPr>
          <w:trHeight w:val="277"/>
        </w:trPr>
        <w:tc>
          <w:tcPr>
            <w:tcW w:w="1933" w:type="dxa"/>
          </w:tcPr>
          <w:p w:rsidR="00803EE5" w:rsidRDefault="00803EE5" w:rsidP="007728E8">
            <w:pPr>
              <w:pStyle w:val="TableParagraph"/>
              <w:spacing w:line="258" w:lineRule="exact"/>
              <w:ind w:left="3"/>
              <w:jc w:val="center"/>
              <w:rPr>
                <w:sz w:val="24"/>
              </w:rPr>
            </w:pPr>
            <w:r>
              <w:rPr>
                <w:spacing w:val="-4"/>
                <w:sz w:val="24"/>
              </w:rPr>
              <w:t>2022</w:t>
            </w:r>
          </w:p>
        </w:tc>
        <w:tc>
          <w:tcPr>
            <w:tcW w:w="2041" w:type="dxa"/>
          </w:tcPr>
          <w:p w:rsidR="00803EE5" w:rsidRDefault="00803EE5" w:rsidP="007728E8">
            <w:pPr>
              <w:pStyle w:val="TableParagraph"/>
              <w:spacing w:line="258" w:lineRule="exact"/>
              <w:ind w:left="7" w:right="1"/>
              <w:jc w:val="center"/>
              <w:rPr>
                <w:sz w:val="24"/>
              </w:rPr>
            </w:pPr>
            <w:r>
              <w:rPr>
                <w:spacing w:val="-2"/>
                <w:sz w:val="24"/>
              </w:rPr>
              <w:t>28.948,00</w:t>
            </w:r>
          </w:p>
        </w:tc>
        <w:tc>
          <w:tcPr>
            <w:tcW w:w="2038" w:type="dxa"/>
          </w:tcPr>
          <w:p w:rsidR="00803EE5" w:rsidRDefault="00803EE5" w:rsidP="007728E8">
            <w:pPr>
              <w:pStyle w:val="TableParagraph"/>
              <w:spacing w:line="258" w:lineRule="exact"/>
              <w:ind w:left="3" w:right="3"/>
              <w:jc w:val="center"/>
              <w:rPr>
                <w:sz w:val="24"/>
              </w:rPr>
            </w:pPr>
            <w:r>
              <w:rPr>
                <w:spacing w:val="-2"/>
                <w:sz w:val="24"/>
              </w:rPr>
              <w:t>980.879,00</w:t>
            </w:r>
          </w:p>
        </w:tc>
        <w:tc>
          <w:tcPr>
            <w:tcW w:w="2042" w:type="dxa"/>
          </w:tcPr>
          <w:p w:rsidR="00803EE5" w:rsidRDefault="00803EE5" w:rsidP="007728E8">
            <w:pPr>
              <w:pStyle w:val="TableParagraph"/>
              <w:spacing w:line="258" w:lineRule="exact"/>
              <w:ind w:left="3" w:right="4"/>
              <w:jc w:val="center"/>
              <w:rPr>
                <w:sz w:val="24"/>
              </w:rPr>
            </w:pPr>
            <w:r>
              <w:rPr>
                <w:spacing w:val="-2"/>
                <w:sz w:val="24"/>
              </w:rPr>
              <w:t>33,88</w:t>
            </w:r>
          </w:p>
        </w:tc>
      </w:tr>
      <w:tr w:rsidR="00803EE5" w:rsidTr="007728E8">
        <w:trPr>
          <w:trHeight w:val="274"/>
        </w:trPr>
        <w:tc>
          <w:tcPr>
            <w:tcW w:w="1933" w:type="dxa"/>
          </w:tcPr>
          <w:p w:rsidR="00803EE5" w:rsidRDefault="00803EE5" w:rsidP="007728E8">
            <w:pPr>
              <w:pStyle w:val="TableParagraph"/>
              <w:spacing w:line="254" w:lineRule="exact"/>
              <w:ind w:left="3"/>
              <w:jc w:val="center"/>
              <w:rPr>
                <w:sz w:val="24"/>
              </w:rPr>
            </w:pPr>
            <w:r>
              <w:rPr>
                <w:spacing w:val="-4"/>
                <w:sz w:val="24"/>
              </w:rPr>
              <w:t>2023</w:t>
            </w:r>
          </w:p>
        </w:tc>
        <w:tc>
          <w:tcPr>
            <w:tcW w:w="2041" w:type="dxa"/>
          </w:tcPr>
          <w:p w:rsidR="00803EE5" w:rsidRDefault="00803EE5" w:rsidP="007728E8">
            <w:pPr>
              <w:pStyle w:val="TableParagraph"/>
              <w:spacing w:line="254" w:lineRule="exact"/>
              <w:ind w:left="7" w:right="1"/>
              <w:jc w:val="center"/>
              <w:rPr>
                <w:sz w:val="24"/>
              </w:rPr>
            </w:pPr>
            <w:r>
              <w:rPr>
                <w:spacing w:val="-2"/>
                <w:sz w:val="24"/>
              </w:rPr>
              <w:t>22.945,40</w:t>
            </w:r>
          </w:p>
        </w:tc>
        <w:tc>
          <w:tcPr>
            <w:tcW w:w="2038" w:type="dxa"/>
          </w:tcPr>
          <w:p w:rsidR="00803EE5" w:rsidRDefault="00803EE5" w:rsidP="007728E8">
            <w:pPr>
              <w:pStyle w:val="TableParagraph"/>
              <w:spacing w:line="254" w:lineRule="exact"/>
              <w:ind w:left="3" w:right="3"/>
              <w:jc w:val="center"/>
              <w:rPr>
                <w:sz w:val="24"/>
              </w:rPr>
            </w:pPr>
            <w:r>
              <w:rPr>
                <w:spacing w:val="-2"/>
                <w:sz w:val="24"/>
              </w:rPr>
              <w:t>848.965,84</w:t>
            </w:r>
          </w:p>
        </w:tc>
        <w:tc>
          <w:tcPr>
            <w:tcW w:w="2042" w:type="dxa"/>
          </w:tcPr>
          <w:p w:rsidR="00803EE5" w:rsidRDefault="00803EE5" w:rsidP="007728E8">
            <w:pPr>
              <w:pStyle w:val="TableParagraph"/>
              <w:spacing w:line="254" w:lineRule="exact"/>
              <w:ind w:left="3" w:right="4"/>
              <w:jc w:val="center"/>
              <w:rPr>
                <w:sz w:val="24"/>
              </w:rPr>
            </w:pPr>
            <w:r>
              <w:rPr>
                <w:spacing w:val="-2"/>
                <w:sz w:val="24"/>
              </w:rPr>
              <w:t>37,00</w:t>
            </w:r>
          </w:p>
        </w:tc>
      </w:tr>
      <w:tr w:rsidR="00803EE5" w:rsidTr="007728E8">
        <w:trPr>
          <w:trHeight w:val="277"/>
        </w:trPr>
        <w:tc>
          <w:tcPr>
            <w:tcW w:w="1933" w:type="dxa"/>
          </w:tcPr>
          <w:p w:rsidR="00803EE5" w:rsidRDefault="00803EE5" w:rsidP="007728E8">
            <w:pPr>
              <w:pStyle w:val="TableParagraph"/>
              <w:spacing w:line="258" w:lineRule="exact"/>
              <w:ind w:left="3"/>
              <w:jc w:val="center"/>
              <w:rPr>
                <w:sz w:val="24"/>
              </w:rPr>
            </w:pPr>
            <w:r>
              <w:rPr>
                <w:spacing w:val="-4"/>
                <w:sz w:val="24"/>
              </w:rPr>
              <w:t>2024</w:t>
            </w:r>
          </w:p>
        </w:tc>
        <w:tc>
          <w:tcPr>
            <w:tcW w:w="2041" w:type="dxa"/>
          </w:tcPr>
          <w:p w:rsidR="00803EE5" w:rsidRDefault="00803EE5" w:rsidP="007728E8">
            <w:pPr>
              <w:pStyle w:val="TableParagraph"/>
              <w:spacing w:line="258" w:lineRule="exact"/>
              <w:ind w:left="7" w:right="1"/>
              <w:jc w:val="center"/>
              <w:rPr>
                <w:sz w:val="24"/>
              </w:rPr>
            </w:pPr>
            <w:r>
              <w:rPr>
                <w:spacing w:val="-2"/>
                <w:sz w:val="24"/>
              </w:rPr>
              <w:t>33.514,00</w:t>
            </w:r>
          </w:p>
        </w:tc>
        <w:tc>
          <w:tcPr>
            <w:tcW w:w="2038" w:type="dxa"/>
          </w:tcPr>
          <w:p w:rsidR="00803EE5" w:rsidRDefault="00803EE5" w:rsidP="007728E8">
            <w:pPr>
              <w:pStyle w:val="TableParagraph"/>
              <w:spacing w:line="258" w:lineRule="exact"/>
              <w:ind w:right="3"/>
              <w:jc w:val="center"/>
              <w:rPr>
                <w:sz w:val="24"/>
              </w:rPr>
            </w:pPr>
            <w:r>
              <w:rPr>
                <w:spacing w:val="-2"/>
                <w:sz w:val="24"/>
              </w:rPr>
              <w:t>1.279.373,90</w:t>
            </w:r>
          </w:p>
        </w:tc>
        <w:tc>
          <w:tcPr>
            <w:tcW w:w="2042" w:type="dxa"/>
          </w:tcPr>
          <w:p w:rsidR="00803EE5" w:rsidRDefault="00803EE5" w:rsidP="007728E8">
            <w:pPr>
              <w:pStyle w:val="TableParagraph"/>
              <w:spacing w:line="258" w:lineRule="exact"/>
              <w:ind w:left="3" w:right="4"/>
              <w:jc w:val="center"/>
              <w:rPr>
                <w:sz w:val="24"/>
              </w:rPr>
            </w:pPr>
            <w:r>
              <w:rPr>
                <w:spacing w:val="-2"/>
                <w:sz w:val="24"/>
              </w:rPr>
              <w:t>40,59</w:t>
            </w:r>
          </w:p>
        </w:tc>
      </w:tr>
    </w:tbl>
    <w:p w:rsidR="00803EE5" w:rsidRDefault="00803EE5" w:rsidP="00803EE5">
      <w:pPr>
        <w:pStyle w:val="BodyText"/>
        <w:ind w:left="1136"/>
      </w:pPr>
      <w:r>
        <w:t>Sumber:BPS,SumateraUtaradalamAngka</w:t>
      </w:r>
      <w:r>
        <w:rPr>
          <w:spacing w:val="-2"/>
        </w:rPr>
        <w:t>(2025)</w:t>
      </w:r>
    </w:p>
    <w:p w:rsidR="00803EE5" w:rsidRDefault="00803EE5" w:rsidP="00803EE5">
      <w:pPr>
        <w:pStyle w:val="BodyText"/>
        <w:spacing w:before="270" w:line="480" w:lineRule="auto"/>
        <w:ind w:left="1136" w:right="1408" w:firstLine="720"/>
        <w:jc w:val="both"/>
      </w:pPr>
      <w:r>
        <w:t>Tabel1.3.menunjukkanbahwahasil produksi singkongProvinsi Sumatera Utara berfluktuasi, peningkatan produksi terjadi pada tahun 2020, yaitu sebesar 33,85 ton/ha. Kemudian mengalami penurunan pada tahun 2021 sebesar 35,24 ton/ha dan pada tahun 2022 mengalami penurunan sebesar 33,88 ton/ha dan pada tahun 2023 mengalami penurunan sebesar 37,00 ton/ha dan mengalami peningkatan pada tahun 2024 sebesar 40,59 ton/ha. Ada banyak hal yang dapat mempengaruhi naik turunnya luas panen dan produksi singkong, diantaranya adalah luas lahan yang semakin menyempit dikarenakan tingginya jumlah penduduk dan harga jual komoditas yang akan dipanen.</w:t>
      </w:r>
    </w:p>
    <w:p w:rsidR="00803EE5" w:rsidRDefault="00803EE5" w:rsidP="00803EE5">
      <w:pPr>
        <w:pStyle w:val="BodyText"/>
        <w:spacing w:before="1" w:line="480" w:lineRule="auto"/>
        <w:ind w:left="1136" w:right="1409" w:firstLine="660"/>
        <w:jc w:val="both"/>
      </w:pPr>
      <w:r>
        <w:t>Salah satu cara untuk membangun ekonomi masyarakat yaitu dengan memanfaatkan sumber daya alam local sebagai bahan dasar produk UMKM. Indonesia menjadi salah satu negara yang memiliki sektor pertanian yang luas. Dengan keragaman hasil pertanian di Indonesia, negara ini memiliki salah satu produk pertanian yang berpotensi menjadi andalan ialah rempah-rempah dan Bahan Bakar Nabati (BNN) (Isbah and Iyan, 2016). Selain itu hasil pertanian Indonesia juga ada yang dikategorikan kedalam bidang tanaman unggul seperti padi, kedelai, kacang tanah, ubi kayu dan berbagai jenis faritas lainnya (Kusumaningrum, 2019).</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20" w:firstLine="660"/>
        <w:jc w:val="both"/>
      </w:pPr>
      <w:r>
        <w:t>Penyebaran tanaman ubi kayu di Nusantara, terjadi pada sekitar tahun 1914-1918, yaitu saat terjadi kekurangan atau sulit pangan. Tanaman ubi kayu dapat tumbuh dengan baik pada daerah yang memiliki ketinggian sampai dengan</w:t>
      </w:r>
    </w:p>
    <w:p w:rsidR="00803EE5" w:rsidRDefault="00803EE5" w:rsidP="00803EE5">
      <w:pPr>
        <w:pStyle w:val="BodyText"/>
        <w:spacing w:before="1" w:line="480" w:lineRule="auto"/>
        <w:ind w:left="1136" w:right="1415"/>
        <w:jc w:val="both"/>
      </w:pPr>
      <w:r>
        <w:t>2.500 m dari permukaan laut. Demikian pesatnya tanaman ubi kayu berkembang di daerah tropis, sehingga ubi kayu dijadikan sebagai bahan makanan pokokketiga setelah padi dan jagung. Pada daerah yang kekurangan pangan tanaman ini merupakan makanan pengganti (substitusi) serta dapat pula dijadikan sebagai sumber karbohidrat utama (Purnomo, 2022).</w:t>
      </w:r>
    </w:p>
    <w:p w:rsidR="00803EE5" w:rsidRDefault="00803EE5" w:rsidP="00803EE5">
      <w:pPr>
        <w:pStyle w:val="BodyText"/>
        <w:spacing w:before="1" w:line="480" w:lineRule="auto"/>
        <w:ind w:left="1136" w:right="1410" w:firstLine="720"/>
        <w:jc w:val="both"/>
      </w:pPr>
      <w:r>
        <w:t>Singkong atau ubi kayu (Manihot utilissima) menjadi salah satu hasil sumber daya alam yang dapat di manfaatkan sebagai bahan dasar pembuatan produk UMKM. Singkong atau ubi kayu, merupakan pohon tahunan tropika dan subtropika dari keluarga Euphorbiaceae. Singkong biasanya dijadikan olahan pangan karena kandungan kerbohidratnya yang tinggi, sedangkan daunnya biasa dijadikan sayuran. Di Indonesia, singkong merupakan produksi hasil pertanian pangan ke dua terbesar setelah padi, sehingga singkong mempunyai potensi sebagai bahan baku yang penting bagi berbagai produk pangan dan industri (Kustianti, 2022).</w:t>
      </w:r>
    </w:p>
    <w:p w:rsidR="00803EE5" w:rsidRDefault="00803EE5" w:rsidP="00803EE5">
      <w:pPr>
        <w:pStyle w:val="BodyText"/>
        <w:spacing w:before="1" w:line="480" w:lineRule="auto"/>
        <w:ind w:left="1136" w:right="1411" w:firstLine="720"/>
        <w:jc w:val="both"/>
      </w:pPr>
      <w:r>
        <w:t>Kewirausahaan telah dianggap sebagai tulang punggung pembangunan ekonomi (Rankhumise &amp; Letsoalo, 2019), karena berkontribusi terhadap pertumbuhan ekonomi melalui penciptaan lapangan kerja, inovasi dan pertumbuhan produktivitas (Thamrin et al., 2017) yang diindikasikan dengan tumbuh dan berkembangnya usaha kecil menengah. Usaha kecil dan menengah (UKM)didefinisikansebagaiperusahaanindependenyang</w:t>
      </w:r>
      <w:r>
        <w:rPr>
          <w:spacing w:val="-2"/>
        </w:rPr>
        <w:t>mempekerjakan</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10"/>
        <w:jc w:val="both"/>
      </w:pPr>
      <w:r>
        <w:t>sejumlah tertentu karyawan. UKM memainkan peran utama dalam ekonomi pertumbuhandidaerah,menyediakansebagianbesarpekerjaanbaru(Vijayaetal., 2015) merupakan segmen terbesar dalam ekonomi nasional dengan persentase jumlah total perusahaan yang besar, terutama dalam mempekerjakan banyakorang dan memberikan kontribusi signifikan terhadap Produk Domestik Bruto (Milošević et al., 2019); UMKM sangat penting dalam pembangunan ekonomidan sosial sebagian besar negara karena perannya dalam penciptaan lapangankerja rendah investasi, pengembangan kewirausahaan, pengembangan regional, dan sebagai pemasok bagi perusahaan besar (Donkor, Kankam Kwarteng, et al., 2018); UMKM merupakan aktor penting dalam transisi karena perannya dalam menyediakan pekerjaan, sebagai elemen penting dalam rantai nilai domestik dan global (Fitriany &amp; Abidin, 2018). Di negara berkembang, UKM sangat penting untuk pertumbuhan ekonomi, dan dipandangsebagai katup pengaman dalam pemulihan ekonomi nasional (Tehseen &amp; Ramayah, 2015)</w:t>
      </w:r>
    </w:p>
    <w:p w:rsidR="00803EE5" w:rsidRDefault="00803EE5" w:rsidP="00803EE5">
      <w:pPr>
        <w:pStyle w:val="BodyText"/>
        <w:spacing w:before="3" w:line="480" w:lineRule="auto"/>
        <w:ind w:left="1136" w:right="1409" w:firstLine="720"/>
        <w:jc w:val="both"/>
      </w:pPr>
      <w:r>
        <w:t>Kendala pengembangannya dan menjaganya tetap ada dan memiliki daya saing dalam menghadapi tantangan global (Kusumastuti &amp; Sutoyo, 2019). UKM sangat sensitif terhadap penurunan ekonomi, tetapi di sisi lain, mereka mendapat manfaat dari tingkat fleksibilitas yang tinggi dan kemampuan beradaptasi yang tinggi terhadap kondisi yang berubah dibandingkan dengan perusahaan yanglebih besar, karena mereka dapat beradaptasi lebih cepat dengan situasi pasar (Belas et al., 2019), pada umumnya berfokus pada produk dan proses yang sudah ada, dari pada melakukaninovasi, proaktif dan mengevaluasi peluang maupun melakukan diferensiasi(Kaya,2015).Hambatanyangpalingseringditemuidalam</w:t>
      </w:r>
      <w:r>
        <w:rPr>
          <w:spacing w:val="-2"/>
        </w:rPr>
        <w:t>mencapai</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10"/>
        <w:jc w:val="both"/>
      </w:pPr>
      <w:r>
        <w:t>pertumbuhan pendapatan adalah kurangnya akses ke pembiayaan,marketing, infrastruktur fisik, modal manusia,teknis, input, infrastuktur, tidak memiliki catatan akuntansi untuk memisahkan keuangan pribadi dan bisnis, sehingga menyulitkan dalam pengelolaan modal, hal ini disebabkan oleh pengelolaan bisnis yang bersifat kekeluargaan dan tradisional, pekerja yang kurang terampil mempengaruhi kapasitas produk, tidak ada kontrol produk / produksi dan pemasok, ketersediaan bahan baku mempengaruhi kuantitas dan kualitas produksi dan juga kesulitan dalam pemasaran serta modal (Wijaya et al., 2017)</w:t>
      </w:r>
    </w:p>
    <w:p w:rsidR="00803EE5" w:rsidRDefault="00803EE5" w:rsidP="00803EE5">
      <w:pPr>
        <w:pStyle w:val="BodyText"/>
        <w:spacing w:before="2" w:line="480" w:lineRule="auto"/>
        <w:ind w:left="1136" w:right="1412" w:firstLine="720"/>
        <w:jc w:val="both"/>
      </w:pPr>
      <w:r>
        <w:t xml:space="preserve">Pada umumnya UMKM menghadapi beberapa masalah eksternal seperti aspek legalitas, prosedur perizinan, keadilan dalam persaingan usaha dan otonomi daerah; pengaruh yang ditimbulkan oleh kenaikan harga bahan bakar;keterbatasan dalam mengakses layanan dari lembaga keuangan, terutama untuk kredit investasi; keterbatasan dalam memperoleh layanan dari incubator bisnis dalam rangka pengembangan bisnis untuk usaha kecil; serta terbatasnya sumber daya keuangan untuk usaha mikro (Hutahayan, 2019), lemah dalam desain; rendahnya teknis, intelektual property, dan bahasa. Keterbatasan UKM saat ini sangat tertolong dengan adanya incubatorbisnis dengan memberikan pendampingan dalam manajemen, akses pasar, akses pada teknologi, akses pada finansial. Keberadaan incubator dapat menjadipendukung bagi UKM, yang tentunya haruslebih banyak disosialisasikan, baik oleh pihak pemerintah, swasta maupun perguruan tinggi,dalam rangka peningkatan kinerja UKM (Bismala et al., </w:t>
      </w:r>
      <w:r>
        <w:rPr>
          <w:spacing w:val="-2"/>
        </w:rPr>
        <w:t>2020).</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12" w:firstLine="720"/>
        <w:jc w:val="both"/>
      </w:pPr>
      <w:r>
        <w:t>Masalah internal yang sering dihadapi UMKM meliputi kekuranganmodal; sumber daya manusia yang terbatas; dan jaringan bisnis yang lemah dan kemampuan untuk menembus pasar (Rahadi, 2016; Bismala &amp; Handayani, produktivitas disebabkan oleh kualitas sumber daya manusia dan teknologi; pasokan bahan baku yang fluktuatif, kualitas dan harga; rendahnya kesadaran pengusaha tentang Hak Kekayaan Intelektual; adanya persaingan pasar produk baru (Fitriany &amp; Abidin, 2018).</w:t>
      </w:r>
    </w:p>
    <w:p w:rsidR="00803EE5" w:rsidRDefault="00803EE5" w:rsidP="00803EE5">
      <w:pPr>
        <w:pStyle w:val="BodyText"/>
        <w:spacing w:before="1" w:line="480" w:lineRule="auto"/>
        <w:ind w:left="1136" w:right="1415" w:firstLine="720"/>
        <w:jc w:val="both"/>
      </w:pPr>
      <w:r>
        <w:t>Pengembangan dari usaha kecil dan menengah melibatkan banyak tantangan dari lingkungan bisnis, seperti MEA, yang membutuhkan strategi dan perhatian khusus (analisis eksternal) (Wajdi et al., 2019). Sifat dinamis dan persaingan yang tinggi pada lingkungan bisnis saat ini menyebabkan pentingnya perencanaan strategis dengan maksimalisasi laba. Kebutuhan akan perencanaan strategis menjadi lebih besar ketika bisnis berkembang dan pasar menjadi lebih kompetitif(Donkor, &amp; Kwarteng, 2018)</w:t>
      </w:r>
    </w:p>
    <w:p w:rsidR="00803EE5" w:rsidRDefault="00803EE5" w:rsidP="00803EE5">
      <w:pPr>
        <w:pStyle w:val="BodyText"/>
        <w:spacing w:before="2" w:line="480" w:lineRule="auto"/>
        <w:ind w:left="1136" w:right="1411" w:firstLine="720"/>
        <w:jc w:val="both"/>
      </w:pPr>
      <w:r>
        <w:t>Data menunjukkan bahwa usaha kecil dan menengah adalah pendorong signifikanpembangunanekonomi sehingga pemerintahharusfokuspada memulai program-program yang mendorong terciptanya UKM, serta keberlanjutan kinerja dan pertumbuhan UMKM yang ada (Obi et al., 2018). Meskipun UKM adalah bisnis yang kecil, mereka memiliki manfaat yang sangat besar bagi pertumbuhan ekonomi, lapangan kerja dan peningkatan pendapatan (Civelek et al., 2019).</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6"/>
      </w:pPr>
    </w:p>
    <w:p w:rsidR="00803EE5" w:rsidRDefault="00803EE5" w:rsidP="00803EE5">
      <w:pPr>
        <w:pStyle w:val="Heading31"/>
        <w:spacing w:after="5"/>
        <w:ind w:left="2268" w:right="1484" w:hanging="1132"/>
        <w:jc w:val="left"/>
      </w:pPr>
      <w:r>
        <w:t>Tabel 1.4..Jumlah Perusahaan Industri Besar, Sedang, Kecil dan Kerajinan Rumah Tangga di Kecamatan Tanjung Morawa Tahun 2023</w:t>
      </w:r>
    </w:p>
    <w:tbl>
      <w:tblPr>
        <w:tblW w:w="0" w:type="auto"/>
        <w:tblInd w:w="1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2"/>
        <w:gridCol w:w="2281"/>
        <w:gridCol w:w="876"/>
        <w:gridCol w:w="992"/>
        <w:gridCol w:w="936"/>
        <w:gridCol w:w="1268"/>
        <w:gridCol w:w="1000"/>
      </w:tblGrid>
      <w:tr w:rsidR="00803EE5" w:rsidTr="007728E8">
        <w:trPr>
          <w:trHeight w:val="550"/>
        </w:trPr>
        <w:tc>
          <w:tcPr>
            <w:tcW w:w="552" w:type="dxa"/>
          </w:tcPr>
          <w:p w:rsidR="00803EE5" w:rsidRDefault="00803EE5" w:rsidP="007728E8">
            <w:pPr>
              <w:pStyle w:val="TableParagraph"/>
              <w:spacing w:line="271" w:lineRule="exact"/>
              <w:ind w:right="43"/>
              <w:jc w:val="center"/>
              <w:rPr>
                <w:b/>
                <w:sz w:val="24"/>
              </w:rPr>
            </w:pPr>
            <w:r>
              <w:rPr>
                <w:b/>
                <w:spacing w:val="-5"/>
                <w:sz w:val="24"/>
              </w:rPr>
              <w:t>No</w:t>
            </w:r>
          </w:p>
        </w:tc>
        <w:tc>
          <w:tcPr>
            <w:tcW w:w="2281" w:type="dxa"/>
          </w:tcPr>
          <w:p w:rsidR="00803EE5" w:rsidRDefault="00803EE5" w:rsidP="007728E8">
            <w:pPr>
              <w:pStyle w:val="TableParagraph"/>
              <w:spacing w:line="271" w:lineRule="exact"/>
              <w:ind w:left="102"/>
              <w:rPr>
                <w:b/>
                <w:sz w:val="24"/>
              </w:rPr>
            </w:pPr>
            <w:r>
              <w:rPr>
                <w:b/>
                <w:spacing w:val="-2"/>
                <w:sz w:val="24"/>
              </w:rPr>
              <w:t>Desa/Kelurahan</w:t>
            </w:r>
          </w:p>
        </w:tc>
        <w:tc>
          <w:tcPr>
            <w:tcW w:w="876" w:type="dxa"/>
          </w:tcPr>
          <w:p w:rsidR="00803EE5" w:rsidRDefault="00803EE5" w:rsidP="007728E8">
            <w:pPr>
              <w:pStyle w:val="TableParagraph"/>
              <w:spacing w:line="271" w:lineRule="exact"/>
              <w:ind w:left="4" w:right="67"/>
              <w:jc w:val="center"/>
              <w:rPr>
                <w:b/>
                <w:sz w:val="24"/>
              </w:rPr>
            </w:pPr>
            <w:r>
              <w:rPr>
                <w:b/>
                <w:spacing w:val="-4"/>
                <w:sz w:val="24"/>
              </w:rPr>
              <w:t>Besar</w:t>
            </w:r>
          </w:p>
        </w:tc>
        <w:tc>
          <w:tcPr>
            <w:tcW w:w="992" w:type="dxa"/>
          </w:tcPr>
          <w:p w:rsidR="00803EE5" w:rsidRDefault="00803EE5" w:rsidP="007728E8">
            <w:pPr>
              <w:pStyle w:val="TableParagraph"/>
              <w:spacing w:line="271" w:lineRule="exact"/>
              <w:ind w:left="8" w:right="38"/>
              <w:jc w:val="center"/>
              <w:rPr>
                <w:b/>
                <w:sz w:val="24"/>
              </w:rPr>
            </w:pPr>
            <w:r>
              <w:rPr>
                <w:b/>
                <w:spacing w:val="-2"/>
                <w:sz w:val="24"/>
              </w:rPr>
              <w:t>Sedang</w:t>
            </w:r>
          </w:p>
        </w:tc>
        <w:tc>
          <w:tcPr>
            <w:tcW w:w="936" w:type="dxa"/>
          </w:tcPr>
          <w:p w:rsidR="00803EE5" w:rsidRDefault="00803EE5" w:rsidP="007728E8">
            <w:pPr>
              <w:pStyle w:val="TableParagraph"/>
              <w:spacing w:line="271" w:lineRule="exact"/>
              <w:ind w:right="286"/>
              <w:jc w:val="right"/>
              <w:rPr>
                <w:b/>
                <w:sz w:val="24"/>
              </w:rPr>
            </w:pPr>
            <w:r>
              <w:rPr>
                <w:b/>
                <w:spacing w:val="-4"/>
                <w:sz w:val="24"/>
              </w:rPr>
              <w:t>Kecil</w:t>
            </w:r>
          </w:p>
        </w:tc>
        <w:tc>
          <w:tcPr>
            <w:tcW w:w="1268" w:type="dxa"/>
          </w:tcPr>
          <w:p w:rsidR="00803EE5" w:rsidRDefault="00803EE5" w:rsidP="007728E8">
            <w:pPr>
              <w:pStyle w:val="TableParagraph"/>
              <w:spacing w:line="271" w:lineRule="exact"/>
              <w:ind w:left="103"/>
              <w:rPr>
                <w:b/>
                <w:sz w:val="24"/>
              </w:rPr>
            </w:pPr>
            <w:r>
              <w:rPr>
                <w:b/>
                <w:spacing w:val="-2"/>
                <w:sz w:val="24"/>
              </w:rPr>
              <w:t>Kerajinan</w:t>
            </w:r>
          </w:p>
          <w:p w:rsidR="00803EE5" w:rsidRDefault="00803EE5" w:rsidP="007728E8">
            <w:pPr>
              <w:pStyle w:val="TableParagraph"/>
              <w:spacing w:line="259" w:lineRule="exact"/>
              <w:ind w:left="103"/>
              <w:rPr>
                <w:b/>
                <w:sz w:val="24"/>
              </w:rPr>
            </w:pPr>
            <w:r>
              <w:rPr>
                <w:b/>
                <w:spacing w:val="-2"/>
                <w:sz w:val="24"/>
              </w:rPr>
              <w:t>R.Tangga</w:t>
            </w:r>
          </w:p>
        </w:tc>
        <w:tc>
          <w:tcPr>
            <w:tcW w:w="1000" w:type="dxa"/>
          </w:tcPr>
          <w:p w:rsidR="00803EE5" w:rsidRDefault="00803EE5" w:rsidP="007728E8">
            <w:pPr>
              <w:pStyle w:val="TableParagraph"/>
              <w:spacing w:line="271" w:lineRule="exact"/>
              <w:ind w:left="11" w:right="14"/>
              <w:jc w:val="center"/>
              <w:rPr>
                <w:b/>
                <w:sz w:val="24"/>
              </w:rPr>
            </w:pPr>
            <w:r>
              <w:rPr>
                <w:b/>
                <w:spacing w:val="-2"/>
                <w:sz w:val="24"/>
              </w:rPr>
              <w:t>Jumlah</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10"/>
                <w:sz w:val="24"/>
              </w:rPr>
              <w:t>1</w:t>
            </w:r>
          </w:p>
        </w:tc>
        <w:tc>
          <w:tcPr>
            <w:tcW w:w="2281" w:type="dxa"/>
          </w:tcPr>
          <w:p w:rsidR="00803EE5" w:rsidRDefault="00803EE5" w:rsidP="007728E8">
            <w:pPr>
              <w:pStyle w:val="TableParagraph"/>
              <w:spacing w:line="258" w:lineRule="exact"/>
              <w:ind w:left="102"/>
              <w:rPr>
                <w:sz w:val="24"/>
              </w:rPr>
            </w:pPr>
            <w:r>
              <w:rPr>
                <w:sz w:val="24"/>
              </w:rPr>
              <w:t>TanjungMorawa</w:t>
            </w:r>
            <w:r>
              <w:rPr>
                <w:spacing w:val="-10"/>
                <w:sz w:val="24"/>
              </w:rPr>
              <w:t>B</w:t>
            </w:r>
          </w:p>
        </w:tc>
        <w:tc>
          <w:tcPr>
            <w:tcW w:w="876" w:type="dxa"/>
          </w:tcPr>
          <w:p w:rsidR="00803EE5" w:rsidRDefault="00803EE5" w:rsidP="007728E8">
            <w:pPr>
              <w:pStyle w:val="TableParagraph"/>
              <w:spacing w:line="258" w:lineRule="exact"/>
              <w:ind w:left="67" w:right="63"/>
              <w:jc w:val="center"/>
              <w:rPr>
                <w:sz w:val="24"/>
              </w:rPr>
            </w:pPr>
            <w:r>
              <w:rPr>
                <w:spacing w:val="-5"/>
                <w:sz w:val="24"/>
              </w:rPr>
              <w:t>23</w:t>
            </w:r>
          </w:p>
        </w:tc>
        <w:tc>
          <w:tcPr>
            <w:tcW w:w="992" w:type="dxa"/>
          </w:tcPr>
          <w:p w:rsidR="00803EE5" w:rsidRDefault="00803EE5" w:rsidP="007728E8">
            <w:pPr>
              <w:pStyle w:val="TableParagraph"/>
              <w:spacing w:line="258" w:lineRule="exact"/>
              <w:ind w:left="30" w:right="30"/>
              <w:jc w:val="center"/>
              <w:rPr>
                <w:sz w:val="24"/>
              </w:rPr>
            </w:pPr>
            <w:r>
              <w:rPr>
                <w:spacing w:val="-5"/>
                <w:sz w:val="24"/>
              </w:rPr>
              <w:t>22</w:t>
            </w:r>
          </w:p>
        </w:tc>
        <w:tc>
          <w:tcPr>
            <w:tcW w:w="936" w:type="dxa"/>
          </w:tcPr>
          <w:p w:rsidR="00803EE5" w:rsidRDefault="00803EE5" w:rsidP="007728E8">
            <w:pPr>
              <w:pStyle w:val="TableParagraph"/>
              <w:spacing w:line="258" w:lineRule="exact"/>
              <w:ind w:right="340"/>
              <w:jc w:val="right"/>
              <w:rPr>
                <w:sz w:val="24"/>
              </w:rPr>
            </w:pPr>
            <w:r>
              <w:rPr>
                <w:spacing w:val="-5"/>
                <w:sz w:val="24"/>
              </w:rPr>
              <w:t>28</w:t>
            </w:r>
          </w:p>
        </w:tc>
        <w:tc>
          <w:tcPr>
            <w:tcW w:w="1268" w:type="dxa"/>
          </w:tcPr>
          <w:p w:rsidR="00803EE5" w:rsidRDefault="00803EE5" w:rsidP="007728E8">
            <w:pPr>
              <w:pStyle w:val="TableParagraph"/>
              <w:spacing w:line="258" w:lineRule="exact"/>
              <w:ind w:right="1"/>
              <w:jc w:val="center"/>
              <w:rPr>
                <w:sz w:val="24"/>
              </w:rPr>
            </w:pPr>
            <w:r>
              <w:rPr>
                <w:spacing w:val="-5"/>
                <w:sz w:val="24"/>
              </w:rPr>
              <w:t>28</w:t>
            </w:r>
          </w:p>
        </w:tc>
        <w:tc>
          <w:tcPr>
            <w:tcW w:w="1000" w:type="dxa"/>
          </w:tcPr>
          <w:p w:rsidR="00803EE5" w:rsidRDefault="00803EE5" w:rsidP="007728E8">
            <w:pPr>
              <w:pStyle w:val="TableParagraph"/>
              <w:spacing w:line="258" w:lineRule="exact"/>
              <w:ind w:left="13" w:right="3"/>
              <w:jc w:val="center"/>
              <w:rPr>
                <w:sz w:val="24"/>
              </w:rPr>
            </w:pPr>
            <w:r>
              <w:rPr>
                <w:spacing w:val="-5"/>
                <w:sz w:val="24"/>
              </w:rPr>
              <w:t>101</w:t>
            </w:r>
          </w:p>
        </w:tc>
      </w:tr>
      <w:tr w:rsidR="00803EE5" w:rsidTr="007728E8">
        <w:trPr>
          <w:trHeight w:val="274"/>
        </w:trPr>
        <w:tc>
          <w:tcPr>
            <w:tcW w:w="552" w:type="dxa"/>
          </w:tcPr>
          <w:p w:rsidR="00803EE5" w:rsidRDefault="00803EE5" w:rsidP="007728E8">
            <w:pPr>
              <w:pStyle w:val="TableParagraph"/>
              <w:spacing w:line="254" w:lineRule="exact"/>
              <w:ind w:left="43" w:right="43"/>
              <w:jc w:val="center"/>
              <w:rPr>
                <w:sz w:val="24"/>
              </w:rPr>
            </w:pPr>
            <w:r>
              <w:rPr>
                <w:spacing w:val="-10"/>
                <w:sz w:val="24"/>
              </w:rPr>
              <w:t>2</w:t>
            </w:r>
          </w:p>
        </w:tc>
        <w:tc>
          <w:tcPr>
            <w:tcW w:w="2281" w:type="dxa"/>
          </w:tcPr>
          <w:p w:rsidR="00803EE5" w:rsidRDefault="00803EE5" w:rsidP="007728E8">
            <w:pPr>
              <w:pStyle w:val="TableParagraph"/>
              <w:spacing w:line="254" w:lineRule="exact"/>
              <w:ind w:left="102"/>
              <w:rPr>
                <w:sz w:val="24"/>
              </w:rPr>
            </w:pPr>
            <w:r>
              <w:rPr>
                <w:sz w:val="24"/>
              </w:rPr>
              <w:t>DaluSepuluh</w:t>
            </w:r>
            <w:r>
              <w:rPr>
                <w:spacing w:val="-10"/>
                <w:sz w:val="24"/>
              </w:rPr>
              <w:t>B</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jc w:val="center"/>
              <w:rPr>
                <w:sz w:val="24"/>
              </w:rPr>
            </w:pPr>
            <w:r>
              <w:rPr>
                <w:spacing w:val="-10"/>
                <w:sz w:val="24"/>
              </w:rPr>
              <w:t>6</w:t>
            </w:r>
          </w:p>
        </w:tc>
        <w:tc>
          <w:tcPr>
            <w:tcW w:w="1268" w:type="dxa"/>
          </w:tcPr>
          <w:p w:rsidR="00803EE5" w:rsidRDefault="00803EE5" w:rsidP="007728E8">
            <w:pPr>
              <w:pStyle w:val="TableParagraph"/>
              <w:spacing w:line="254" w:lineRule="exact"/>
              <w:ind w:right="1"/>
              <w:jc w:val="center"/>
              <w:rPr>
                <w:sz w:val="24"/>
              </w:rPr>
            </w:pPr>
            <w:r>
              <w:rPr>
                <w:spacing w:val="-5"/>
                <w:sz w:val="24"/>
              </w:rPr>
              <w:t>88</w:t>
            </w:r>
          </w:p>
        </w:tc>
        <w:tc>
          <w:tcPr>
            <w:tcW w:w="1000" w:type="dxa"/>
          </w:tcPr>
          <w:p w:rsidR="00803EE5" w:rsidRDefault="00803EE5" w:rsidP="007728E8">
            <w:pPr>
              <w:pStyle w:val="TableParagraph"/>
              <w:spacing w:line="254" w:lineRule="exact"/>
              <w:ind w:left="14" w:right="3"/>
              <w:jc w:val="center"/>
              <w:rPr>
                <w:sz w:val="24"/>
              </w:rPr>
            </w:pPr>
            <w:r>
              <w:rPr>
                <w:spacing w:val="-5"/>
                <w:sz w:val="24"/>
              </w:rPr>
              <w:t>94</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10"/>
                <w:sz w:val="24"/>
              </w:rPr>
              <w:t>3</w:t>
            </w:r>
          </w:p>
        </w:tc>
        <w:tc>
          <w:tcPr>
            <w:tcW w:w="2281" w:type="dxa"/>
          </w:tcPr>
          <w:p w:rsidR="00803EE5" w:rsidRDefault="00803EE5" w:rsidP="007728E8">
            <w:pPr>
              <w:pStyle w:val="TableParagraph"/>
              <w:spacing w:line="258" w:lineRule="exact"/>
              <w:ind w:left="102"/>
              <w:rPr>
                <w:sz w:val="24"/>
              </w:rPr>
            </w:pPr>
            <w:r>
              <w:rPr>
                <w:sz w:val="24"/>
              </w:rPr>
              <w:t>Limau</w:t>
            </w:r>
            <w:r>
              <w:rPr>
                <w:spacing w:val="-2"/>
                <w:sz w:val="24"/>
              </w:rPr>
              <w:t>Manis</w:t>
            </w:r>
          </w:p>
        </w:tc>
        <w:tc>
          <w:tcPr>
            <w:tcW w:w="876" w:type="dxa"/>
          </w:tcPr>
          <w:p w:rsidR="00803EE5" w:rsidRDefault="00803EE5" w:rsidP="007728E8">
            <w:pPr>
              <w:pStyle w:val="TableParagraph"/>
              <w:spacing w:line="258" w:lineRule="exact"/>
              <w:ind w:left="67" w:right="63"/>
              <w:jc w:val="center"/>
              <w:rPr>
                <w:sz w:val="24"/>
              </w:rPr>
            </w:pPr>
            <w:r>
              <w:rPr>
                <w:spacing w:val="-10"/>
                <w:sz w:val="24"/>
              </w:rPr>
              <w:t>1</w:t>
            </w:r>
          </w:p>
        </w:tc>
        <w:tc>
          <w:tcPr>
            <w:tcW w:w="992" w:type="dxa"/>
          </w:tcPr>
          <w:p w:rsidR="00803EE5" w:rsidRDefault="00803EE5" w:rsidP="007728E8">
            <w:pPr>
              <w:pStyle w:val="TableParagraph"/>
              <w:spacing w:line="258" w:lineRule="exact"/>
              <w:ind w:left="30" w:right="30"/>
              <w:jc w:val="center"/>
              <w:rPr>
                <w:sz w:val="24"/>
              </w:rPr>
            </w:pPr>
            <w:r>
              <w:rPr>
                <w:spacing w:val="-10"/>
                <w:sz w:val="24"/>
              </w:rPr>
              <w:t>2</w:t>
            </w:r>
          </w:p>
        </w:tc>
        <w:tc>
          <w:tcPr>
            <w:tcW w:w="936" w:type="dxa"/>
          </w:tcPr>
          <w:p w:rsidR="00803EE5" w:rsidRDefault="00803EE5" w:rsidP="007728E8">
            <w:pPr>
              <w:pStyle w:val="TableParagraph"/>
              <w:spacing w:line="258" w:lineRule="exact"/>
              <w:ind w:right="340"/>
              <w:jc w:val="right"/>
              <w:rPr>
                <w:sz w:val="24"/>
              </w:rPr>
            </w:pPr>
            <w:r>
              <w:rPr>
                <w:spacing w:val="-5"/>
                <w:sz w:val="24"/>
              </w:rPr>
              <w:t>32</w:t>
            </w:r>
          </w:p>
        </w:tc>
        <w:tc>
          <w:tcPr>
            <w:tcW w:w="1268" w:type="dxa"/>
          </w:tcPr>
          <w:p w:rsidR="00803EE5" w:rsidRDefault="00803EE5" w:rsidP="007728E8">
            <w:pPr>
              <w:pStyle w:val="TableParagraph"/>
              <w:spacing w:line="258" w:lineRule="exact"/>
              <w:ind w:right="1"/>
              <w:jc w:val="center"/>
              <w:rPr>
                <w:sz w:val="24"/>
              </w:rPr>
            </w:pPr>
            <w:r>
              <w:rPr>
                <w:spacing w:val="-5"/>
                <w:sz w:val="24"/>
              </w:rPr>
              <w:t>56</w:t>
            </w:r>
          </w:p>
        </w:tc>
        <w:tc>
          <w:tcPr>
            <w:tcW w:w="1000" w:type="dxa"/>
          </w:tcPr>
          <w:p w:rsidR="00803EE5" w:rsidRDefault="00803EE5" w:rsidP="007728E8">
            <w:pPr>
              <w:pStyle w:val="TableParagraph"/>
              <w:spacing w:line="258" w:lineRule="exact"/>
              <w:ind w:left="14" w:right="3"/>
              <w:jc w:val="center"/>
              <w:rPr>
                <w:sz w:val="24"/>
              </w:rPr>
            </w:pPr>
            <w:r>
              <w:rPr>
                <w:spacing w:val="-5"/>
                <w:sz w:val="24"/>
              </w:rPr>
              <w:t>91</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10"/>
                <w:sz w:val="24"/>
              </w:rPr>
              <w:t>4</w:t>
            </w:r>
          </w:p>
        </w:tc>
        <w:tc>
          <w:tcPr>
            <w:tcW w:w="2281" w:type="dxa"/>
          </w:tcPr>
          <w:p w:rsidR="00803EE5" w:rsidRDefault="00803EE5" w:rsidP="007728E8">
            <w:pPr>
              <w:pStyle w:val="TableParagraph"/>
              <w:spacing w:line="254" w:lineRule="exact"/>
              <w:ind w:left="102"/>
              <w:rPr>
                <w:sz w:val="24"/>
              </w:rPr>
            </w:pPr>
            <w:r>
              <w:rPr>
                <w:sz w:val="24"/>
              </w:rPr>
              <w:t xml:space="preserve">Medan </w:t>
            </w:r>
            <w:r>
              <w:rPr>
                <w:spacing w:val="-2"/>
                <w:sz w:val="24"/>
              </w:rPr>
              <w:t>Senembah</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2</w:t>
            </w:r>
          </w:p>
        </w:tc>
        <w:tc>
          <w:tcPr>
            <w:tcW w:w="936" w:type="dxa"/>
          </w:tcPr>
          <w:p w:rsidR="00803EE5" w:rsidRDefault="00803EE5" w:rsidP="007728E8">
            <w:pPr>
              <w:pStyle w:val="TableParagraph"/>
              <w:spacing w:line="254" w:lineRule="exact"/>
              <w:ind w:right="340"/>
              <w:jc w:val="right"/>
              <w:rPr>
                <w:sz w:val="24"/>
              </w:rPr>
            </w:pPr>
            <w:r>
              <w:rPr>
                <w:spacing w:val="-5"/>
                <w:sz w:val="24"/>
              </w:rPr>
              <w:t>51</w:t>
            </w:r>
          </w:p>
        </w:tc>
        <w:tc>
          <w:tcPr>
            <w:tcW w:w="1268" w:type="dxa"/>
          </w:tcPr>
          <w:p w:rsidR="00803EE5" w:rsidRDefault="00803EE5" w:rsidP="007728E8">
            <w:pPr>
              <w:pStyle w:val="TableParagraph"/>
              <w:spacing w:line="254" w:lineRule="exact"/>
              <w:ind w:right="1"/>
              <w:jc w:val="center"/>
              <w:rPr>
                <w:sz w:val="24"/>
              </w:rPr>
            </w:pPr>
            <w:r>
              <w:rPr>
                <w:spacing w:val="-5"/>
                <w:sz w:val="24"/>
              </w:rPr>
              <w:t>30</w:t>
            </w:r>
          </w:p>
        </w:tc>
        <w:tc>
          <w:tcPr>
            <w:tcW w:w="1000" w:type="dxa"/>
          </w:tcPr>
          <w:p w:rsidR="00803EE5" w:rsidRDefault="00803EE5" w:rsidP="007728E8">
            <w:pPr>
              <w:pStyle w:val="TableParagraph"/>
              <w:spacing w:line="254" w:lineRule="exact"/>
              <w:ind w:left="14" w:right="3"/>
              <w:jc w:val="center"/>
              <w:rPr>
                <w:sz w:val="24"/>
              </w:rPr>
            </w:pPr>
            <w:r>
              <w:rPr>
                <w:spacing w:val="-5"/>
                <w:sz w:val="24"/>
              </w:rPr>
              <w:t>84</w:t>
            </w:r>
          </w:p>
        </w:tc>
      </w:tr>
      <w:tr w:rsidR="00803EE5" w:rsidTr="007728E8">
        <w:trPr>
          <w:trHeight w:val="278"/>
        </w:trPr>
        <w:tc>
          <w:tcPr>
            <w:tcW w:w="552" w:type="dxa"/>
          </w:tcPr>
          <w:p w:rsidR="00803EE5" w:rsidRDefault="00803EE5" w:rsidP="007728E8">
            <w:pPr>
              <w:pStyle w:val="TableParagraph"/>
              <w:spacing w:line="258" w:lineRule="exact"/>
              <w:ind w:left="43" w:right="43"/>
              <w:jc w:val="center"/>
              <w:rPr>
                <w:sz w:val="24"/>
              </w:rPr>
            </w:pPr>
            <w:r>
              <w:rPr>
                <w:spacing w:val="-10"/>
                <w:sz w:val="24"/>
              </w:rPr>
              <w:t>5</w:t>
            </w:r>
          </w:p>
        </w:tc>
        <w:tc>
          <w:tcPr>
            <w:tcW w:w="2281" w:type="dxa"/>
          </w:tcPr>
          <w:p w:rsidR="00803EE5" w:rsidRDefault="00803EE5" w:rsidP="007728E8">
            <w:pPr>
              <w:pStyle w:val="TableParagraph"/>
              <w:spacing w:line="258" w:lineRule="exact"/>
              <w:ind w:left="102"/>
              <w:rPr>
                <w:sz w:val="24"/>
              </w:rPr>
            </w:pPr>
            <w:r>
              <w:rPr>
                <w:sz w:val="24"/>
              </w:rPr>
              <w:t>Dangang</w:t>
            </w:r>
            <w:r>
              <w:rPr>
                <w:spacing w:val="-2"/>
                <w:sz w:val="24"/>
              </w:rPr>
              <w:t>Kelambir</w:t>
            </w:r>
          </w:p>
        </w:tc>
        <w:tc>
          <w:tcPr>
            <w:tcW w:w="876" w:type="dxa"/>
          </w:tcPr>
          <w:p w:rsidR="00803EE5" w:rsidRDefault="00803EE5" w:rsidP="007728E8">
            <w:pPr>
              <w:pStyle w:val="TableParagraph"/>
              <w:spacing w:line="258" w:lineRule="exact"/>
              <w:ind w:left="67" w:right="63"/>
              <w:jc w:val="center"/>
              <w:rPr>
                <w:sz w:val="24"/>
              </w:rPr>
            </w:pPr>
            <w:r>
              <w:rPr>
                <w:spacing w:val="-10"/>
                <w:sz w:val="24"/>
              </w:rPr>
              <w:t>1</w:t>
            </w:r>
          </w:p>
        </w:tc>
        <w:tc>
          <w:tcPr>
            <w:tcW w:w="992" w:type="dxa"/>
          </w:tcPr>
          <w:p w:rsidR="00803EE5" w:rsidRDefault="00803EE5" w:rsidP="007728E8">
            <w:pPr>
              <w:pStyle w:val="TableParagraph"/>
              <w:spacing w:line="258" w:lineRule="exact"/>
              <w:ind w:left="30" w:right="30"/>
              <w:jc w:val="center"/>
              <w:rPr>
                <w:sz w:val="24"/>
              </w:rPr>
            </w:pPr>
            <w:r>
              <w:rPr>
                <w:spacing w:val="-10"/>
                <w:sz w:val="24"/>
              </w:rPr>
              <w:t>3</w:t>
            </w:r>
          </w:p>
        </w:tc>
        <w:tc>
          <w:tcPr>
            <w:tcW w:w="936" w:type="dxa"/>
          </w:tcPr>
          <w:p w:rsidR="00803EE5" w:rsidRDefault="00803EE5" w:rsidP="007728E8">
            <w:pPr>
              <w:pStyle w:val="TableParagraph"/>
              <w:spacing w:line="258" w:lineRule="exact"/>
              <w:jc w:val="center"/>
              <w:rPr>
                <w:sz w:val="24"/>
              </w:rPr>
            </w:pPr>
            <w:r>
              <w:rPr>
                <w:spacing w:val="-10"/>
                <w:sz w:val="24"/>
              </w:rPr>
              <w:t>7</w:t>
            </w:r>
          </w:p>
        </w:tc>
        <w:tc>
          <w:tcPr>
            <w:tcW w:w="1268" w:type="dxa"/>
          </w:tcPr>
          <w:p w:rsidR="00803EE5" w:rsidRDefault="00803EE5" w:rsidP="007728E8">
            <w:pPr>
              <w:pStyle w:val="TableParagraph"/>
              <w:spacing w:line="258" w:lineRule="exact"/>
              <w:ind w:right="1"/>
              <w:jc w:val="center"/>
              <w:rPr>
                <w:sz w:val="24"/>
              </w:rPr>
            </w:pPr>
            <w:r>
              <w:rPr>
                <w:spacing w:val="-5"/>
                <w:sz w:val="24"/>
              </w:rPr>
              <w:t>54</w:t>
            </w:r>
          </w:p>
        </w:tc>
        <w:tc>
          <w:tcPr>
            <w:tcW w:w="1000" w:type="dxa"/>
          </w:tcPr>
          <w:p w:rsidR="00803EE5" w:rsidRDefault="00803EE5" w:rsidP="007728E8">
            <w:pPr>
              <w:pStyle w:val="TableParagraph"/>
              <w:spacing w:line="258" w:lineRule="exact"/>
              <w:ind w:left="14" w:right="3"/>
              <w:jc w:val="center"/>
              <w:rPr>
                <w:sz w:val="24"/>
              </w:rPr>
            </w:pPr>
            <w:r>
              <w:rPr>
                <w:spacing w:val="-5"/>
                <w:sz w:val="24"/>
              </w:rPr>
              <w:t>65</w:t>
            </w:r>
          </w:p>
        </w:tc>
      </w:tr>
      <w:tr w:rsidR="00803EE5" w:rsidTr="007728E8">
        <w:trPr>
          <w:trHeight w:val="274"/>
        </w:trPr>
        <w:tc>
          <w:tcPr>
            <w:tcW w:w="552" w:type="dxa"/>
          </w:tcPr>
          <w:p w:rsidR="00803EE5" w:rsidRDefault="00803EE5" w:rsidP="007728E8">
            <w:pPr>
              <w:pStyle w:val="TableParagraph"/>
              <w:spacing w:line="255" w:lineRule="exact"/>
              <w:ind w:left="43" w:right="43"/>
              <w:jc w:val="center"/>
              <w:rPr>
                <w:sz w:val="24"/>
              </w:rPr>
            </w:pPr>
            <w:r>
              <w:rPr>
                <w:spacing w:val="-10"/>
                <w:sz w:val="24"/>
              </w:rPr>
              <w:t>6</w:t>
            </w:r>
          </w:p>
        </w:tc>
        <w:tc>
          <w:tcPr>
            <w:tcW w:w="2281" w:type="dxa"/>
          </w:tcPr>
          <w:p w:rsidR="00803EE5" w:rsidRDefault="00803EE5" w:rsidP="007728E8">
            <w:pPr>
              <w:pStyle w:val="TableParagraph"/>
              <w:spacing w:line="255" w:lineRule="exact"/>
              <w:ind w:left="102"/>
              <w:rPr>
                <w:sz w:val="24"/>
              </w:rPr>
            </w:pPr>
            <w:r>
              <w:rPr>
                <w:sz w:val="24"/>
              </w:rPr>
              <w:t>DaluSepuluh</w:t>
            </w:r>
            <w:r>
              <w:rPr>
                <w:spacing w:val="-10"/>
                <w:sz w:val="24"/>
              </w:rPr>
              <w:t>A</w:t>
            </w:r>
          </w:p>
        </w:tc>
        <w:tc>
          <w:tcPr>
            <w:tcW w:w="876" w:type="dxa"/>
          </w:tcPr>
          <w:p w:rsidR="00803EE5" w:rsidRDefault="00803EE5" w:rsidP="007728E8">
            <w:pPr>
              <w:pStyle w:val="TableParagraph"/>
              <w:spacing w:line="255" w:lineRule="exact"/>
              <w:ind w:left="67" w:right="63"/>
              <w:jc w:val="center"/>
              <w:rPr>
                <w:sz w:val="24"/>
              </w:rPr>
            </w:pPr>
            <w:r>
              <w:rPr>
                <w:spacing w:val="-10"/>
                <w:sz w:val="24"/>
              </w:rPr>
              <w:t>2</w:t>
            </w:r>
          </w:p>
        </w:tc>
        <w:tc>
          <w:tcPr>
            <w:tcW w:w="992" w:type="dxa"/>
          </w:tcPr>
          <w:p w:rsidR="00803EE5" w:rsidRDefault="00803EE5" w:rsidP="007728E8">
            <w:pPr>
              <w:pStyle w:val="TableParagraph"/>
              <w:spacing w:line="255" w:lineRule="exact"/>
              <w:ind w:left="30" w:right="30"/>
              <w:jc w:val="center"/>
              <w:rPr>
                <w:sz w:val="24"/>
              </w:rPr>
            </w:pPr>
            <w:r>
              <w:rPr>
                <w:spacing w:val="-10"/>
                <w:sz w:val="24"/>
              </w:rPr>
              <w:t>2</w:t>
            </w:r>
          </w:p>
        </w:tc>
        <w:tc>
          <w:tcPr>
            <w:tcW w:w="936" w:type="dxa"/>
          </w:tcPr>
          <w:p w:rsidR="00803EE5" w:rsidRDefault="00803EE5" w:rsidP="007728E8">
            <w:pPr>
              <w:pStyle w:val="TableParagraph"/>
              <w:spacing w:line="255" w:lineRule="exact"/>
              <w:jc w:val="center"/>
              <w:rPr>
                <w:sz w:val="24"/>
              </w:rPr>
            </w:pPr>
            <w:r>
              <w:rPr>
                <w:spacing w:val="-10"/>
                <w:sz w:val="24"/>
              </w:rPr>
              <w:t>5</w:t>
            </w:r>
          </w:p>
        </w:tc>
        <w:tc>
          <w:tcPr>
            <w:tcW w:w="1268" w:type="dxa"/>
          </w:tcPr>
          <w:p w:rsidR="00803EE5" w:rsidRDefault="00803EE5" w:rsidP="007728E8">
            <w:pPr>
              <w:pStyle w:val="TableParagraph"/>
              <w:spacing w:line="255" w:lineRule="exact"/>
              <w:ind w:right="1"/>
              <w:jc w:val="center"/>
              <w:rPr>
                <w:sz w:val="24"/>
              </w:rPr>
            </w:pPr>
            <w:r>
              <w:rPr>
                <w:spacing w:val="-5"/>
                <w:sz w:val="24"/>
              </w:rPr>
              <w:t>53</w:t>
            </w:r>
          </w:p>
        </w:tc>
        <w:tc>
          <w:tcPr>
            <w:tcW w:w="1000" w:type="dxa"/>
          </w:tcPr>
          <w:p w:rsidR="00803EE5" w:rsidRDefault="00803EE5" w:rsidP="007728E8">
            <w:pPr>
              <w:pStyle w:val="TableParagraph"/>
              <w:spacing w:line="255" w:lineRule="exact"/>
              <w:ind w:left="14" w:right="3"/>
              <w:jc w:val="center"/>
              <w:rPr>
                <w:sz w:val="24"/>
              </w:rPr>
            </w:pPr>
            <w:r>
              <w:rPr>
                <w:spacing w:val="-5"/>
                <w:sz w:val="24"/>
              </w:rPr>
              <w:t>62</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10"/>
                <w:sz w:val="24"/>
              </w:rPr>
              <w:t>7</w:t>
            </w:r>
          </w:p>
        </w:tc>
        <w:tc>
          <w:tcPr>
            <w:tcW w:w="2281" w:type="dxa"/>
          </w:tcPr>
          <w:p w:rsidR="00803EE5" w:rsidRDefault="00803EE5" w:rsidP="007728E8">
            <w:pPr>
              <w:pStyle w:val="TableParagraph"/>
              <w:spacing w:line="258" w:lineRule="exact"/>
              <w:ind w:left="102"/>
              <w:rPr>
                <w:sz w:val="24"/>
              </w:rPr>
            </w:pPr>
            <w:r>
              <w:rPr>
                <w:sz w:val="24"/>
              </w:rPr>
              <w:t>Tanjung</w:t>
            </w:r>
            <w:r>
              <w:rPr>
                <w:spacing w:val="-4"/>
                <w:sz w:val="24"/>
              </w:rPr>
              <w:t>Baru</w:t>
            </w:r>
          </w:p>
        </w:tc>
        <w:tc>
          <w:tcPr>
            <w:tcW w:w="876" w:type="dxa"/>
          </w:tcPr>
          <w:p w:rsidR="00803EE5" w:rsidRDefault="00803EE5" w:rsidP="007728E8">
            <w:pPr>
              <w:pStyle w:val="TableParagraph"/>
              <w:spacing w:line="258" w:lineRule="exact"/>
              <w:ind w:left="67" w:right="63"/>
              <w:jc w:val="center"/>
              <w:rPr>
                <w:sz w:val="24"/>
              </w:rPr>
            </w:pPr>
            <w:r>
              <w:rPr>
                <w:spacing w:val="-10"/>
                <w:sz w:val="24"/>
              </w:rPr>
              <w:t>3</w:t>
            </w:r>
          </w:p>
        </w:tc>
        <w:tc>
          <w:tcPr>
            <w:tcW w:w="992" w:type="dxa"/>
          </w:tcPr>
          <w:p w:rsidR="00803EE5" w:rsidRDefault="00803EE5" w:rsidP="007728E8">
            <w:pPr>
              <w:pStyle w:val="TableParagraph"/>
              <w:spacing w:line="258" w:lineRule="exact"/>
              <w:ind w:left="30" w:right="30"/>
              <w:jc w:val="center"/>
              <w:rPr>
                <w:sz w:val="24"/>
              </w:rPr>
            </w:pPr>
            <w:r>
              <w:rPr>
                <w:spacing w:val="-10"/>
                <w:sz w:val="24"/>
              </w:rPr>
              <w:t>2</w:t>
            </w:r>
          </w:p>
        </w:tc>
        <w:tc>
          <w:tcPr>
            <w:tcW w:w="936" w:type="dxa"/>
          </w:tcPr>
          <w:p w:rsidR="00803EE5" w:rsidRDefault="00803EE5" w:rsidP="007728E8">
            <w:pPr>
              <w:pStyle w:val="TableParagraph"/>
              <w:spacing w:line="258" w:lineRule="exact"/>
              <w:ind w:right="340"/>
              <w:jc w:val="right"/>
              <w:rPr>
                <w:sz w:val="24"/>
              </w:rPr>
            </w:pPr>
            <w:r>
              <w:rPr>
                <w:spacing w:val="-5"/>
                <w:sz w:val="24"/>
              </w:rPr>
              <w:t>18</w:t>
            </w:r>
          </w:p>
        </w:tc>
        <w:tc>
          <w:tcPr>
            <w:tcW w:w="1268" w:type="dxa"/>
          </w:tcPr>
          <w:p w:rsidR="00803EE5" w:rsidRDefault="00803EE5" w:rsidP="007728E8">
            <w:pPr>
              <w:pStyle w:val="TableParagraph"/>
              <w:spacing w:line="258" w:lineRule="exact"/>
              <w:ind w:right="1"/>
              <w:jc w:val="center"/>
              <w:rPr>
                <w:sz w:val="24"/>
              </w:rPr>
            </w:pPr>
            <w:r>
              <w:rPr>
                <w:spacing w:val="-5"/>
                <w:sz w:val="24"/>
              </w:rPr>
              <w:t>36</w:t>
            </w:r>
          </w:p>
        </w:tc>
        <w:tc>
          <w:tcPr>
            <w:tcW w:w="1000" w:type="dxa"/>
          </w:tcPr>
          <w:p w:rsidR="00803EE5" w:rsidRDefault="00803EE5" w:rsidP="007728E8">
            <w:pPr>
              <w:pStyle w:val="TableParagraph"/>
              <w:spacing w:line="258" w:lineRule="exact"/>
              <w:ind w:left="14" w:right="3"/>
              <w:jc w:val="center"/>
              <w:rPr>
                <w:sz w:val="24"/>
              </w:rPr>
            </w:pPr>
            <w:r>
              <w:rPr>
                <w:spacing w:val="-5"/>
                <w:sz w:val="24"/>
              </w:rPr>
              <w:t>59</w:t>
            </w:r>
          </w:p>
        </w:tc>
      </w:tr>
      <w:tr w:rsidR="00803EE5" w:rsidTr="007728E8">
        <w:trPr>
          <w:trHeight w:val="274"/>
        </w:trPr>
        <w:tc>
          <w:tcPr>
            <w:tcW w:w="552" w:type="dxa"/>
          </w:tcPr>
          <w:p w:rsidR="00803EE5" w:rsidRDefault="00803EE5" w:rsidP="007728E8">
            <w:pPr>
              <w:pStyle w:val="TableParagraph"/>
              <w:spacing w:line="254" w:lineRule="exact"/>
              <w:ind w:left="43" w:right="43"/>
              <w:jc w:val="center"/>
              <w:rPr>
                <w:sz w:val="24"/>
              </w:rPr>
            </w:pPr>
            <w:r>
              <w:rPr>
                <w:spacing w:val="-10"/>
                <w:sz w:val="24"/>
              </w:rPr>
              <w:t>8</w:t>
            </w:r>
          </w:p>
        </w:tc>
        <w:tc>
          <w:tcPr>
            <w:tcW w:w="2281" w:type="dxa"/>
          </w:tcPr>
          <w:p w:rsidR="00803EE5" w:rsidRDefault="00803EE5" w:rsidP="007728E8">
            <w:pPr>
              <w:pStyle w:val="TableParagraph"/>
              <w:spacing w:line="254" w:lineRule="exact"/>
              <w:ind w:left="102"/>
              <w:rPr>
                <w:sz w:val="24"/>
              </w:rPr>
            </w:pPr>
            <w:r>
              <w:rPr>
                <w:sz w:val="24"/>
              </w:rPr>
              <w:t>Lengau</w:t>
            </w:r>
            <w:r>
              <w:rPr>
                <w:spacing w:val="-2"/>
                <w:sz w:val="24"/>
              </w:rPr>
              <w:t>Seprang</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jc w:val="center"/>
              <w:rPr>
                <w:sz w:val="24"/>
              </w:rPr>
            </w:pPr>
            <w:r>
              <w:rPr>
                <w:spacing w:val="-10"/>
                <w:sz w:val="24"/>
              </w:rPr>
              <w:t>7</w:t>
            </w:r>
          </w:p>
        </w:tc>
        <w:tc>
          <w:tcPr>
            <w:tcW w:w="1268" w:type="dxa"/>
          </w:tcPr>
          <w:p w:rsidR="00803EE5" w:rsidRDefault="00803EE5" w:rsidP="007728E8">
            <w:pPr>
              <w:pStyle w:val="TableParagraph"/>
              <w:spacing w:line="254" w:lineRule="exact"/>
              <w:ind w:right="1"/>
              <w:jc w:val="center"/>
              <w:rPr>
                <w:sz w:val="24"/>
              </w:rPr>
            </w:pPr>
            <w:r>
              <w:rPr>
                <w:spacing w:val="-5"/>
                <w:sz w:val="24"/>
              </w:rPr>
              <w:t>51</w:t>
            </w:r>
          </w:p>
        </w:tc>
        <w:tc>
          <w:tcPr>
            <w:tcW w:w="1000" w:type="dxa"/>
          </w:tcPr>
          <w:p w:rsidR="00803EE5" w:rsidRDefault="00803EE5" w:rsidP="007728E8">
            <w:pPr>
              <w:pStyle w:val="TableParagraph"/>
              <w:spacing w:line="254" w:lineRule="exact"/>
              <w:ind w:left="14" w:right="3"/>
              <w:jc w:val="center"/>
              <w:rPr>
                <w:sz w:val="24"/>
              </w:rPr>
            </w:pPr>
            <w:r>
              <w:rPr>
                <w:spacing w:val="-5"/>
                <w:sz w:val="24"/>
              </w:rPr>
              <w:t>58</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10"/>
                <w:sz w:val="24"/>
              </w:rPr>
              <w:t>9</w:t>
            </w:r>
          </w:p>
        </w:tc>
        <w:tc>
          <w:tcPr>
            <w:tcW w:w="2281" w:type="dxa"/>
          </w:tcPr>
          <w:p w:rsidR="00803EE5" w:rsidRDefault="00803EE5" w:rsidP="007728E8">
            <w:pPr>
              <w:pStyle w:val="TableParagraph"/>
              <w:spacing w:line="258" w:lineRule="exact"/>
              <w:ind w:left="102"/>
              <w:rPr>
                <w:sz w:val="24"/>
              </w:rPr>
            </w:pPr>
            <w:r>
              <w:rPr>
                <w:sz w:val="24"/>
              </w:rPr>
              <w:t>TanjungMorawa</w:t>
            </w:r>
            <w:r>
              <w:rPr>
                <w:spacing w:val="-10"/>
                <w:sz w:val="24"/>
              </w:rPr>
              <w:t>A</w:t>
            </w:r>
          </w:p>
        </w:tc>
        <w:tc>
          <w:tcPr>
            <w:tcW w:w="876" w:type="dxa"/>
          </w:tcPr>
          <w:p w:rsidR="00803EE5" w:rsidRDefault="00803EE5" w:rsidP="007728E8">
            <w:pPr>
              <w:pStyle w:val="TableParagraph"/>
              <w:spacing w:line="258" w:lineRule="exact"/>
              <w:ind w:left="67" w:right="63"/>
              <w:jc w:val="center"/>
              <w:rPr>
                <w:sz w:val="24"/>
              </w:rPr>
            </w:pPr>
            <w:r>
              <w:rPr>
                <w:spacing w:val="-10"/>
                <w:sz w:val="24"/>
              </w:rPr>
              <w:t>1</w:t>
            </w:r>
          </w:p>
        </w:tc>
        <w:tc>
          <w:tcPr>
            <w:tcW w:w="992" w:type="dxa"/>
          </w:tcPr>
          <w:p w:rsidR="00803EE5" w:rsidRDefault="00803EE5" w:rsidP="007728E8">
            <w:pPr>
              <w:pStyle w:val="TableParagraph"/>
              <w:spacing w:line="258" w:lineRule="exact"/>
              <w:ind w:left="30" w:right="30"/>
              <w:jc w:val="center"/>
              <w:rPr>
                <w:sz w:val="24"/>
              </w:rPr>
            </w:pPr>
            <w:r>
              <w:rPr>
                <w:spacing w:val="-10"/>
                <w:sz w:val="24"/>
              </w:rPr>
              <w:t>2</w:t>
            </w:r>
          </w:p>
        </w:tc>
        <w:tc>
          <w:tcPr>
            <w:tcW w:w="936" w:type="dxa"/>
          </w:tcPr>
          <w:p w:rsidR="00803EE5" w:rsidRDefault="00803EE5" w:rsidP="007728E8">
            <w:pPr>
              <w:pStyle w:val="TableParagraph"/>
              <w:spacing w:line="258" w:lineRule="exact"/>
              <w:ind w:right="340"/>
              <w:jc w:val="right"/>
              <w:rPr>
                <w:sz w:val="24"/>
              </w:rPr>
            </w:pPr>
            <w:r>
              <w:rPr>
                <w:spacing w:val="-5"/>
                <w:sz w:val="24"/>
              </w:rPr>
              <w:t>36</w:t>
            </w:r>
          </w:p>
        </w:tc>
        <w:tc>
          <w:tcPr>
            <w:tcW w:w="1268" w:type="dxa"/>
          </w:tcPr>
          <w:p w:rsidR="00803EE5" w:rsidRDefault="00803EE5" w:rsidP="007728E8">
            <w:pPr>
              <w:pStyle w:val="TableParagraph"/>
              <w:spacing w:line="258" w:lineRule="exact"/>
              <w:ind w:right="1"/>
              <w:jc w:val="center"/>
              <w:rPr>
                <w:sz w:val="24"/>
              </w:rPr>
            </w:pPr>
            <w:r>
              <w:rPr>
                <w:spacing w:val="-5"/>
                <w:sz w:val="24"/>
              </w:rPr>
              <w:t>15</w:t>
            </w:r>
          </w:p>
        </w:tc>
        <w:tc>
          <w:tcPr>
            <w:tcW w:w="1000" w:type="dxa"/>
          </w:tcPr>
          <w:p w:rsidR="00803EE5" w:rsidRDefault="00803EE5" w:rsidP="007728E8">
            <w:pPr>
              <w:pStyle w:val="TableParagraph"/>
              <w:spacing w:line="258" w:lineRule="exact"/>
              <w:ind w:left="14" w:right="3"/>
              <w:jc w:val="center"/>
              <w:rPr>
                <w:sz w:val="24"/>
              </w:rPr>
            </w:pPr>
            <w:r>
              <w:rPr>
                <w:spacing w:val="-5"/>
                <w:sz w:val="24"/>
              </w:rPr>
              <w:t>57</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5"/>
                <w:sz w:val="24"/>
              </w:rPr>
              <w:t>10</w:t>
            </w:r>
          </w:p>
        </w:tc>
        <w:tc>
          <w:tcPr>
            <w:tcW w:w="2281" w:type="dxa"/>
          </w:tcPr>
          <w:p w:rsidR="00803EE5" w:rsidRDefault="00803EE5" w:rsidP="007728E8">
            <w:pPr>
              <w:pStyle w:val="TableParagraph"/>
              <w:spacing w:line="254" w:lineRule="exact"/>
              <w:ind w:left="102"/>
              <w:rPr>
                <w:sz w:val="24"/>
              </w:rPr>
            </w:pPr>
            <w:r>
              <w:rPr>
                <w:sz w:val="24"/>
              </w:rPr>
              <w:t>Bangun</w:t>
            </w:r>
            <w:r>
              <w:rPr>
                <w:spacing w:val="-4"/>
                <w:sz w:val="24"/>
              </w:rPr>
              <w:t>Sari</w:t>
            </w:r>
          </w:p>
        </w:tc>
        <w:tc>
          <w:tcPr>
            <w:tcW w:w="876" w:type="dxa"/>
          </w:tcPr>
          <w:p w:rsidR="00803EE5" w:rsidRDefault="00803EE5" w:rsidP="007728E8">
            <w:pPr>
              <w:pStyle w:val="TableParagraph"/>
              <w:spacing w:line="254" w:lineRule="exact"/>
              <w:ind w:left="67" w:right="63"/>
              <w:jc w:val="center"/>
              <w:rPr>
                <w:sz w:val="24"/>
              </w:rPr>
            </w:pPr>
            <w:r>
              <w:rPr>
                <w:spacing w:val="-10"/>
                <w:sz w:val="24"/>
              </w:rPr>
              <w:t>4</w:t>
            </w:r>
          </w:p>
        </w:tc>
        <w:tc>
          <w:tcPr>
            <w:tcW w:w="992" w:type="dxa"/>
          </w:tcPr>
          <w:p w:rsidR="00803EE5" w:rsidRDefault="00803EE5" w:rsidP="007728E8">
            <w:pPr>
              <w:pStyle w:val="TableParagraph"/>
              <w:spacing w:line="254" w:lineRule="exact"/>
              <w:ind w:left="30" w:right="30"/>
              <w:jc w:val="center"/>
              <w:rPr>
                <w:sz w:val="24"/>
              </w:rPr>
            </w:pPr>
            <w:r>
              <w:rPr>
                <w:spacing w:val="-5"/>
                <w:sz w:val="24"/>
              </w:rPr>
              <w:t>14</w:t>
            </w:r>
          </w:p>
        </w:tc>
        <w:tc>
          <w:tcPr>
            <w:tcW w:w="936" w:type="dxa"/>
          </w:tcPr>
          <w:p w:rsidR="00803EE5" w:rsidRDefault="00803EE5" w:rsidP="007728E8">
            <w:pPr>
              <w:pStyle w:val="TableParagraph"/>
              <w:spacing w:line="254" w:lineRule="exact"/>
              <w:ind w:right="340"/>
              <w:jc w:val="right"/>
              <w:rPr>
                <w:sz w:val="24"/>
              </w:rPr>
            </w:pPr>
            <w:r>
              <w:rPr>
                <w:spacing w:val="-5"/>
                <w:sz w:val="24"/>
              </w:rPr>
              <w:t>21</w:t>
            </w:r>
          </w:p>
        </w:tc>
        <w:tc>
          <w:tcPr>
            <w:tcW w:w="1268" w:type="dxa"/>
          </w:tcPr>
          <w:p w:rsidR="00803EE5" w:rsidRDefault="00803EE5" w:rsidP="007728E8">
            <w:pPr>
              <w:pStyle w:val="TableParagraph"/>
              <w:spacing w:line="254" w:lineRule="exact"/>
              <w:ind w:right="1"/>
              <w:jc w:val="center"/>
              <w:rPr>
                <w:sz w:val="24"/>
              </w:rPr>
            </w:pPr>
            <w:r>
              <w:rPr>
                <w:spacing w:val="-5"/>
                <w:sz w:val="24"/>
              </w:rPr>
              <w:t>20</w:t>
            </w:r>
          </w:p>
        </w:tc>
        <w:tc>
          <w:tcPr>
            <w:tcW w:w="1000" w:type="dxa"/>
          </w:tcPr>
          <w:p w:rsidR="00803EE5" w:rsidRDefault="00803EE5" w:rsidP="007728E8">
            <w:pPr>
              <w:pStyle w:val="TableParagraph"/>
              <w:spacing w:line="254" w:lineRule="exact"/>
              <w:ind w:left="14" w:right="3"/>
              <w:jc w:val="center"/>
              <w:rPr>
                <w:sz w:val="24"/>
              </w:rPr>
            </w:pPr>
            <w:r>
              <w:rPr>
                <w:spacing w:val="-5"/>
                <w:sz w:val="24"/>
              </w:rPr>
              <w:t>54</w:t>
            </w:r>
          </w:p>
        </w:tc>
      </w:tr>
      <w:tr w:rsidR="00803EE5" w:rsidTr="007728E8">
        <w:trPr>
          <w:trHeight w:val="278"/>
        </w:trPr>
        <w:tc>
          <w:tcPr>
            <w:tcW w:w="552" w:type="dxa"/>
          </w:tcPr>
          <w:p w:rsidR="00803EE5" w:rsidRDefault="00803EE5" w:rsidP="007728E8">
            <w:pPr>
              <w:pStyle w:val="TableParagraph"/>
              <w:spacing w:line="258" w:lineRule="exact"/>
              <w:ind w:left="43" w:right="43"/>
              <w:jc w:val="center"/>
              <w:rPr>
                <w:sz w:val="24"/>
              </w:rPr>
            </w:pPr>
            <w:r>
              <w:rPr>
                <w:spacing w:val="-5"/>
                <w:sz w:val="24"/>
              </w:rPr>
              <w:t>11</w:t>
            </w:r>
          </w:p>
        </w:tc>
        <w:tc>
          <w:tcPr>
            <w:tcW w:w="2281" w:type="dxa"/>
          </w:tcPr>
          <w:p w:rsidR="00803EE5" w:rsidRDefault="00803EE5" w:rsidP="007728E8">
            <w:pPr>
              <w:pStyle w:val="TableParagraph"/>
              <w:spacing w:line="258" w:lineRule="exact"/>
              <w:ind w:left="102"/>
              <w:rPr>
                <w:sz w:val="24"/>
              </w:rPr>
            </w:pPr>
            <w:r>
              <w:rPr>
                <w:sz w:val="24"/>
              </w:rPr>
              <w:t>Buntu</w:t>
            </w:r>
            <w:r>
              <w:rPr>
                <w:spacing w:val="-2"/>
                <w:sz w:val="24"/>
              </w:rPr>
              <w:t>Bedimbar</w:t>
            </w:r>
          </w:p>
        </w:tc>
        <w:tc>
          <w:tcPr>
            <w:tcW w:w="876" w:type="dxa"/>
          </w:tcPr>
          <w:p w:rsidR="00803EE5" w:rsidRDefault="00803EE5" w:rsidP="007728E8">
            <w:pPr>
              <w:pStyle w:val="TableParagraph"/>
              <w:spacing w:line="258" w:lineRule="exact"/>
              <w:ind w:left="67" w:right="63"/>
              <w:jc w:val="center"/>
              <w:rPr>
                <w:sz w:val="24"/>
              </w:rPr>
            </w:pPr>
            <w:r>
              <w:rPr>
                <w:spacing w:val="-10"/>
                <w:sz w:val="24"/>
              </w:rPr>
              <w:t>4</w:t>
            </w:r>
          </w:p>
        </w:tc>
        <w:tc>
          <w:tcPr>
            <w:tcW w:w="992" w:type="dxa"/>
          </w:tcPr>
          <w:p w:rsidR="00803EE5" w:rsidRDefault="00803EE5" w:rsidP="007728E8">
            <w:pPr>
              <w:pStyle w:val="TableParagraph"/>
              <w:spacing w:line="258" w:lineRule="exact"/>
              <w:ind w:left="30" w:right="30"/>
              <w:jc w:val="center"/>
              <w:rPr>
                <w:sz w:val="24"/>
              </w:rPr>
            </w:pPr>
            <w:r>
              <w:rPr>
                <w:spacing w:val="-10"/>
                <w:sz w:val="24"/>
              </w:rPr>
              <w:t>7</w:t>
            </w:r>
          </w:p>
        </w:tc>
        <w:tc>
          <w:tcPr>
            <w:tcW w:w="936" w:type="dxa"/>
          </w:tcPr>
          <w:p w:rsidR="00803EE5" w:rsidRDefault="00803EE5" w:rsidP="007728E8">
            <w:pPr>
              <w:pStyle w:val="TableParagraph"/>
              <w:spacing w:line="258" w:lineRule="exact"/>
              <w:ind w:right="340"/>
              <w:jc w:val="right"/>
              <w:rPr>
                <w:sz w:val="24"/>
              </w:rPr>
            </w:pPr>
            <w:r>
              <w:rPr>
                <w:spacing w:val="-5"/>
                <w:sz w:val="24"/>
              </w:rPr>
              <w:t>14</w:t>
            </w:r>
          </w:p>
        </w:tc>
        <w:tc>
          <w:tcPr>
            <w:tcW w:w="1268" w:type="dxa"/>
          </w:tcPr>
          <w:p w:rsidR="00803EE5" w:rsidRDefault="00803EE5" w:rsidP="007728E8">
            <w:pPr>
              <w:pStyle w:val="TableParagraph"/>
              <w:spacing w:line="258" w:lineRule="exact"/>
              <w:ind w:right="1"/>
              <w:jc w:val="center"/>
              <w:rPr>
                <w:sz w:val="24"/>
              </w:rPr>
            </w:pPr>
            <w:r>
              <w:rPr>
                <w:spacing w:val="-5"/>
                <w:sz w:val="24"/>
              </w:rPr>
              <w:t>16</w:t>
            </w:r>
          </w:p>
        </w:tc>
        <w:tc>
          <w:tcPr>
            <w:tcW w:w="1000" w:type="dxa"/>
          </w:tcPr>
          <w:p w:rsidR="00803EE5" w:rsidRDefault="00803EE5" w:rsidP="007728E8">
            <w:pPr>
              <w:pStyle w:val="TableParagraph"/>
              <w:spacing w:line="258" w:lineRule="exact"/>
              <w:ind w:left="14" w:right="3"/>
              <w:jc w:val="center"/>
              <w:rPr>
                <w:sz w:val="24"/>
              </w:rPr>
            </w:pPr>
            <w:r>
              <w:rPr>
                <w:spacing w:val="-5"/>
                <w:sz w:val="24"/>
              </w:rPr>
              <w:t>45</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5"/>
                <w:sz w:val="24"/>
              </w:rPr>
              <w:t>12</w:t>
            </w:r>
          </w:p>
        </w:tc>
        <w:tc>
          <w:tcPr>
            <w:tcW w:w="2281" w:type="dxa"/>
          </w:tcPr>
          <w:p w:rsidR="00803EE5" w:rsidRDefault="00803EE5" w:rsidP="007728E8">
            <w:pPr>
              <w:pStyle w:val="TableParagraph"/>
              <w:spacing w:line="254" w:lineRule="exact"/>
              <w:ind w:left="102"/>
              <w:rPr>
                <w:sz w:val="24"/>
              </w:rPr>
            </w:pPr>
            <w:r>
              <w:rPr>
                <w:spacing w:val="-2"/>
                <w:sz w:val="24"/>
              </w:rPr>
              <w:t>Wonosari</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1</w:t>
            </w:r>
          </w:p>
        </w:tc>
        <w:tc>
          <w:tcPr>
            <w:tcW w:w="936" w:type="dxa"/>
          </w:tcPr>
          <w:p w:rsidR="00803EE5" w:rsidRDefault="00803EE5" w:rsidP="007728E8">
            <w:pPr>
              <w:pStyle w:val="TableParagraph"/>
              <w:spacing w:line="254" w:lineRule="exact"/>
              <w:ind w:right="340"/>
              <w:jc w:val="right"/>
              <w:rPr>
                <w:sz w:val="24"/>
              </w:rPr>
            </w:pPr>
            <w:r>
              <w:rPr>
                <w:spacing w:val="-5"/>
                <w:sz w:val="24"/>
              </w:rPr>
              <w:t>27</w:t>
            </w:r>
          </w:p>
        </w:tc>
        <w:tc>
          <w:tcPr>
            <w:tcW w:w="1268" w:type="dxa"/>
          </w:tcPr>
          <w:p w:rsidR="00803EE5" w:rsidRDefault="00803EE5" w:rsidP="007728E8">
            <w:pPr>
              <w:pStyle w:val="TableParagraph"/>
              <w:spacing w:line="254" w:lineRule="exact"/>
              <w:ind w:right="1"/>
              <w:jc w:val="center"/>
              <w:rPr>
                <w:sz w:val="24"/>
              </w:rPr>
            </w:pPr>
            <w:r>
              <w:rPr>
                <w:spacing w:val="-5"/>
                <w:sz w:val="24"/>
              </w:rPr>
              <w:t>15</w:t>
            </w:r>
          </w:p>
        </w:tc>
        <w:tc>
          <w:tcPr>
            <w:tcW w:w="1000" w:type="dxa"/>
          </w:tcPr>
          <w:p w:rsidR="00803EE5" w:rsidRDefault="00803EE5" w:rsidP="007728E8">
            <w:pPr>
              <w:pStyle w:val="TableParagraph"/>
              <w:spacing w:line="254" w:lineRule="exact"/>
              <w:ind w:left="14" w:right="3"/>
              <w:jc w:val="center"/>
              <w:rPr>
                <w:sz w:val="24"/>
              </w:rPr>
            </w:pPr>
            <w:r>
              <w:rPr>
                <w:spacing w:val="-5"/>
                <w:sz w:val="24"/>
              </w:rPr>
              <w:t>44</w:t>
            </w:r>
          </w:p>
        </w:tc>
      </w:tr>
      <w:tr w:rsidR="00803EE5" w:rsidTr="007728E8">
        <w:trPr>
          <w:trHeight w:val="278"/>
        </w:trPr>
        <w:tc>
          <w:tcPr>
            <w:tcW w:w="552" w:type="dxa"/>
          </w:tcPr>
          <w:p w:rsidR="00803EE5" w:rsidRDefault="00803EE5" w:rsidP="007728E8">
            <w:pPr>
              <w:pStyle w:val="TableParagraph"/>
              <w:spacing w:line="258" w:lineRule="exact"/>
              <w:ind w:left="43" w:right="43"/>
              <w:jc w:val="center"/>
              <w:rPr>
                <w:sz w:val="24"/>
              </w:rPr>
            </w:pPr>
            <w:r>
              <w:rPr>
                <w:spacing w:val="-5"/>
                <w:sz w:val="24"/>
              </w:rPr>
              <w:t>13</w:t>
            </w:r>
          </w:p>
        </w:tc>
        <w:tc>
          <w:tcPr>
            <w:tcW w:w="2281" w:type="dxa"/>
          </w:tcPr>
          <w:p w:rsidR="00803EE5" w:rsidRDefault="00803EE5" w:rsidP="007728E8">
            <w:pPr>
              <w:pStyle w:val="TableParagraph"/>
              <w:spacing w:line="258" w:lineRule="exact"/>
              <w:ind w:left="102"/>
              <w:rPr>
                <w:sz w:val="24"/>
              </w:rPr>
            </w:pPr>
            <w:r>
              <w:rPr>
                <w:sz w:val="24"/>
              </w:rPr>
              <w:t>BangunSari</w:t>
            </w:r>
            <w:r>
              <w:rPr>
                <w:spacing w:val="-4"/>
                <w:sz w:val="24"/>
              </w:rPr>
              <w:t>Baru</w:t>
            </w:r>
          </w:p>
        </w:tc>
        <w:tc>
          <w:tcPr>
            <w:tcW w:w="876" w:type="dxa"/>
          </w:tcPr>
          <w:p w:rsidR="00803EE5" w:rsidRDefault="00803EE5" w:rsidP="007728E8">
            <w:pPr>
              <w:pStyle w:val="TableParagraph"/>
              <w:spacing w:line="258" w:lineRule="exact"/>
              <w:ind w:left="67" w:right="63"/>
              <w:jc w:val="center"/>
              <w:rPr>
                <w:sz w:val="24"/>
              </w:rPr>
            </w:pPr>
            <w:r>
              <w:rPr>
                <w:spacing w:val="-10"/>
                <w:sz w:val="24"/>
              </w:rPr>
              <w:t>1</w:t>
            </w:r>
          </w:p>
        </w:tc>
        <w:tc>
          <w:tcPr>
            <w:tcW w:w="992" w:type="dxa"/>
          </w:tcPr>
          <w:p w:rsidR="00803EE5" w:rsidRDefault="00803EE5" w:rsidP="007728E8">
            <w:pPr>
              <w:pStyle w:val="TableParagraph"/>
              <w:spacing w:line="258" w:lineRule="exact"/>
              <w:ind w:left="30" w:right="30"/>
              <w:jc w:val="center"/>
              <w:rPr>
                <w:sz w:val="24"/>
              </w:rPr>
            </w:pPr>
            <w:r>
              <w:rPr>
                <w:spacing w:val="-10"/>
                <w:sz w:val="24"/>
              </w:rPr>
              <w:t>4</w:t>
            </w:r>
          </w:p>
        </w:tc>
        <w:tc>
          <w:tcPr>
            <w:tcW w:w="936" w:type="dxa"/>
          </w:tcPr>
          <w:p w:rsidR="00803EE5" w:rsidRDefault="00803EE5" w:rsidP="007728E8">
            <w:pPr>
              <w:pStyle w:val="TableParagraph"/>
              <w:spacing w:line="258" w:lineRule="exact"/>
              <w:ind w:right="340"/>
              <w:jc w:val="right"/>
              <w:rPr>
                <w:sz w:val="24"/>
              </w:rPr>
            </w:pPr>
            <w:r>
              <w:rPr>
                <w:spacing w:val="-5"/>
                <w:sz w:val="24"/>
              </w:rPr>
              <w:t>21</w:t>
            </w:r>
          </w:p>
        </w:tc>
        <w:tc>
          <w:tcPr>
            <w:tcW w:w="1268" w:type="dxa"/>
          </w:tcPr>
          <w:p w:rsidR="00803EE5" w:rsidRDefault="00803EE5" w:rsidP="007728E8">
            <w:pPr>
              <w:pStyle w:val="TableParagraph"/>
              <w:spacing w:line="258" w:lineRule="exact"/>
              <w:ind w:right="1"/>
              <w:jc w:val="center"/>
              <w:rPr>
                <w:sz w:val="24"/>
              </w:rPr>
            </w:pPr>
            <w:r>
              <w:rPr>
                <w:spacing w:val="-5"/>
                <w:sz w:val="24"/>
              </w:rPr>
              <w:t>22</w:t>
            </w:r>
          </w:p>
        </w:tc>
        <w:tc>
          <w:tcPr>
            <w:tcW w:w="1000" w:type="dxa"/>
          </w:tcPr>
          <w:p w:rsidR="00803EE5" w:rsidRDefault="00803EE5" w:rsidP="007728E8">
            <w:pPr>
              <w:pStyle w:val="TableParagraph"/>
              <w:spacing w:line="258" w:lineRule="exact"/>
              <w:ind w:left="14" w:right="3"/>
              <w:jc w:val="center"/>
              <w:rPr>
                <w:sz w:val="24"/>
              </w:rPr>
            </w:pPr>
            <w:r>
              <w:rPr>
                <w:spacing w:val="-5"/>
                <w:sz w:val="24"/>
              </w:rPr>
              <w:t>41</w:t>
            </w:r>
          </w:p>
        </w:tc>
      </w:tr>
      <w:tr w:rsidR="00803EE5" w:rsidTr="007728E8">
        <w:trPr>
          <w:trHeight w:val="274"/>
        </w:trPr>
        <w:tc>
          <w:tcPr>
            <w:tcW w:w="552" w:type="dxa"/>
          </w:tcPr>
          <w:p w:rsidR="00803EE5" w:rsidRDefault="00803EE5" w:rsidP="007728E8">
            <w:pPr>
              <w:pStyle w:val="TableParagraph"/>
              <w:spacing w:line="254" w:lineRule="exact"/>
              <w:ind w:left="43" w:right="43"/>
              <w:jc w:val="center"/>
              <w:rPr>
                <w:sz w:val="24"/>
              </w:rPr>
            </w:pPr>
            <w:r>
              <w:rPr>
                <w:spacing w:val="-5"/>
                <w:sz w:val="24"/>
              </w:rPr>
              <w:t>14</w:t>
            </w:r>
          </w:p>
        </w:tc>
        <w:tc>
          <w:tcPr>
            <w:tcW w:w="2281" w:type="dxa"/>
          </w:tcPr>
          <w:p w:rsidR="00803EE5" w:rsidRDefault="00803EE5" w:rsidP="007728E8">
            <w:pPr>
              <w:pStyle w:val="TableParagraph"/>
              <w:spacing w:line="254" w:lineRule="exact"/>
              <w:ind w:left="102"/>
              <w:rPr>
                <w:sz w:val="24"/>
              </w:rPr>
            </w:pPr>
            <w:r>
              <w:rPr>
                <w:sz w:val="24"/>
              </w:rPr>
              <w:t xml:space="preserve">Bandar </w:t>
            </w:r>
            <w:r>
              <w:rPr>
                <w:spacing w:val="-2"/>
                <w:sz w:val="24"/>
              </w:rPr>
              <w:t>Labuhan</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ind w:right="340"/>
              <w:jc w:val="right"/>
              <w:rPr>
                <w:sz w:val="24"/>
              </w:rPr>
            </w:pPr>
            <w:r>
              <w:rPr>
                <w:spacing w:val="-5"/>
                <w:sz w:val="24"/>
              </w:rPr>
              <w:t>12</w:t>
            </w:r>
          </w:p>
        </w:tc>
        <w:tc>
          <w:tcPr>
            <w:tcW w:w="1268" w:type="dxa"/>
          </w:tcPr>
          <w:p w:rsidR="00803EE5" w:rsidRDefault="00803EE5" w:rsidP="007728E8">
            <w:pPr>
              <w:pStyle w:val="TableParagraph"/>
              <w:spacing w:line="254" w:lineRule="exact"/>
              <w:ind w:right="1"/>
              <w:jc w:val="center"/>
              <w:rPr>
                <w:sz w:val="24"/>
              </w:rPr>
            </w:pPr>
            <w:r>
              <w:rPr>
                <w:spacing w:val="-5"/>
                <w:sz w:val="24"/>
              </w:rPr>
              <w:t>17</w:t>
            </w:r>
          </w:p>
        </w:tc>
        <w:tc>
          <w:tcPr>
            <w:tcW w:w="1000" w:type="dxa"/>
          </w:tcPr>
          <w:p w:rsidR="00803EE5" w:rsidRDefault="00803EE5" w:rsidP="007728E8">
            <w:pPr>
              <w:pStyle w:val="TableParagraph"/>
              <w:spacing w:line="254" w:lineRule="exact"/>
              <w:ind w:left="14" w:right="3"/>
              <w:jc w:val="center"/>
              <w:rPr>
                <w:sz w:val="24"/>
              </w:rPr>
            </w:pPr>
            <w:r>
              <w:rPr>
                <w:spacing w:val="-5"/>
                <w:sz w:val="24"/>
              </w:rPr>
              <w:t>34</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5"/>
                <w:sz w:val="24"/>
              </w:rPr>
              <w:t>15</w:t>
            </w:r>
          </w:p>
        </w:tc>
        <w:tc>
          <w:tcPr>
            <w:tcW w:w="2281" w:type="dxa"/>
          </w:tcPr>
          <w:p w:rsidR="00803EE5" w:rsidRDefault="00803EE5" w:rsidP="007728E8">
            <w:pPr>
              <w:pStyle w:val="TableParagraph"/>
              <w:spacing w:line="258" w:lineRule="exact"/>
              <w:ind w:left="102"/>
              <w:rPr>
                <w:sz w:val="24"/>
              </w:rPr>
            </w:pPr>
            <w:r>
              <w:rPr>
                <w:sz w:val="24"/>
              </w:rPr>
              <w:t>Ujung</w:t>
            </w:r>
            <w:r>
              <w:rPr>
                <w:spacing w:val="-2"/>
                <w:sz w:val="24"/>
              </w:rPr>
              <w:t>Serdang</w:t>
            </w:r>
          </w:p>
        </w:tc>
        <w:tc>
          <w:tcPr>
            <w:tcW w:w="876" w:type="dxa"/>
          </w:tcPr>
          <w:p w:rsidR="00803EE5" w:rsidRDefault="00803EE5" w:rsidP="007728E8">
            <w:pPr>
              <w:pStyle w:val="TableParagraph"/>
              <w:spacing w:line="258" w:lineRule="exact"/>
              <w:ind w:left="67" w:right="63"/>
              <w:jc w:val="center"/>
              <w:rPr>
                <w:sz w:val="24"/>
              </w:rPr>
            </w:pPr>
            <w:r>
              <w:rPr>
                <w:spacing w:val="-10"/>
                <w:sz w:val="24"/>
              </w:rPr>
              <w:t>1</w:t>
            </w:r>
          </w:p>
        </w:tc>
        <w:tc>
          <w:tcPr>
            <w:tcW w:w="992" w:type="dxa"/>
          </w:tcPr>
          <w:p w:rsidR="00803EE5" w:rsidRDefault="00803EE5" w:rsidP="007728E8">
            <w:pPr>
              <w:pStyle w:val="TableParagraph"/>
              <w:spacing w:line="258" w:lineRule="exact"/>
              <w:ind w:left="30" w:right="30"/>
              <w:jc w:val="center"/>
              <w:rPr>
                <w:sz w:val="24"/>
              </w:rPr>
            </w:pPr>
            <w:r>
              <w:rPr>
                <w:spacing w:val="-10"/>
                <w:sz w:val="24"/>
              </w:rPr>
              <w:t>1</w:t>
            </w:r>
          </w:p>
        </w:tc>
        <w:tc>
          <w:tcPr>
            <w:tcW w:w="936" w:type="dxa"/>
          </w:tcPr>
          <w:p w:rsidR="00803EE5" w:rsidRDefault="00803EE5" w:rsidP="007728E8">
            <w:pPr>
              <w:pStyle w:val="TableParagraph"/>
              <w:spacing w:line="258" w:lineRule="exact"/>
              <w:ind w:right="340"/>
              <w:jc w:val="right"/>
              <w:rPr>
                <w:sz w:val="24"/>
              </w:rPr>
            </w:pPr>
            <w:r>
              <w:rPr>
                <w:spacing w:val="-5"/>
                <w:sz w:val="24"/>
              </w:rPr>
              <w:t>14</w:t>
            </w:r>
          </w:p>
        </w:tc>
        <w:tc>
          <w:tcPr>
            <w:tcW w:w="1268" w:type="dxa"/>
          </w:tcPr>
          <w:p w:rsidR="00803EE5" w:rsidRDefault="00803EE5" w:rsidP="007728E8">
            <w:pPr>
              <w:pStyle w:val="TableParagraph"/>
              <w:spacing w:line="258" w:lineRule="exact"/>
              <w:ind w:right="1"/>
              <w:jc w:val="center"/>
              <w:rPr>
                <w:sz w:val="24"/>
              </w:rPr>
            </w:pPr>
            <w:r>
              <w:rPr>
                <w:spacing w:val="-5"/>
                <w:sz w:val="24"/>
              </w:rPr>
              <w:t>21</w:t>
            </w:r>
          </w:p>
        </w:tc>
        <w:tc>
          <w:tcPr>
            <w:tcW w:w="1000" w:type="dxa"/>
          </w:tcPr>
          <w:p w:rsidR="00803EE5" w:rsidRDefault="00803EE5" w:rsidP="007728E8">
            <w:pPr>
              <w:pStyle w:val="TableParagraph"/>
              <w:spacing w:line="258" w:lineRule="exact"/>
              <w:ind w:left="14" w:right="3"/>
              <w:jc w:val="center"/>
              <w:rPr>
                <w:sz w:val="24"/>
              </w:rPr>
            </w:pPr>
            <w:r>
              <w:rPr>
                <w:spacing w:val="-5"/>
                <w:sz w:val="24"/>
              </w:rPr>
              <w:t>33</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5"/>
                <w:sz w:val="24"/>
              </w:rPr>
              <w:t>16</w:t>
            </w:r>
          </w:p>
        </w:tc>
        <w:tc>
          <w:tcPr>
            <w:tcW w:w="2281" w:type="dxa"/>
          </w:tcPr>
          <w:p w:rsidR="00803EE5" w:rsidRDefault="00803EE5" w:rsidP="007728E8">
            <w:pPr>
              <w:pStyle w:val="TableParagraph"/>
              <w:spacing w:line="254" w:lineRule="exact"/>
              <w:ind w:left="102"/>
              <w:rPr>
                <w:sz w:val="24"/>
              </w:rPr>
            </w:pPr>
            <w:r>
              <w:rPr>
                <w:spacing w:val="-2"/>
                <w:sz w:val="24"/>
              </w:rPr>
              <w:t>Perdamean</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ind w:right="340"/>
              <w:jc w:val="right"/>
              <w:rPr>
                <w:sz w:val="24"/>
              </w:rPr>
            </w:pPr>
            <w:r>
              <w:rPr>
                <w:spacing w:val="-5"/>
                <w:sz w:val="24"/>
              </w:rPr>
              <w:t>13</w:t>
            </w:r>
          </w:p>
        </w:tc>
        <w:tc>
          <w:tcPr>
            <w:tcW w:w="1268" w:type="dxa"/>
          </w:tcPr>
          <w:p w:rsidR="00803EE5" w:rsidRDefault="00803EE5" w:rsidP="007728E8">
            <w:pPr>
              <w:pStyle w:val="TableParagraph"/>
              <w:spacing w:line="254" w:lineRule="exact"/>
              <w:ind w:right="1"/>
              <w:jc w:val="center"/>
              <w:rPr>
                <w:sz w:val="24"/>
              </w:rPr>
            </w:pPr>
            <w:r>
              <w:rPr>
                <w:spacing w:val="-5"/>
                <w:sz w:val="24"/>
              </w:rPr>
              <w:t>19</w:t>
            </w:r>
          </w:p>
        </w:tc>
        <w:tc>
          <w:tcPr>
            <w:tcW w:w="1000" w:type="dxa"/>
          </w:tcPr>
          <w:p w:rsidR="00803EE5" w:rsidRDefault="00803EE5" w:rsidP="007728E8">
            <w:pPr>
              <w:pStyle w:val="TableParagraph"/>
              <w:spacing w:line="254" w:lineRule="exact"/>
              <w:ind w:left="14" w:right="3"/>
              <w:jc w:val="center"/>
              <w:rPr>
                <w:sz w:val="24"/>
              </w:rPr>
            </w:pPr>
            <w:r>
              <w:rPr>
                <w:spacing w:val="-5"/>
                <w:sz w:val="24"/>
              </w:rPr>
              <w:t>33</w:t>
            </w:r>
          </w:p>
        </w:tc>
      </w:tr>
      <w:tr w:rsidR="00803EE5" w:rsidTr="007728E8">
        <w:trPr>
          <w:trHeight w:val="278"/>
        </w:trPr>
        <w:tc>
          <w:tcPr>
            <w:tcW w:w="552" w:type="dxa"/>
          </w:tcPr>
          <w:p w:rsidR="00803EE5" w:rsidRDefault="00803EE5" w:rsidP="007728E8">
            <w:pPr>
              <w:pStyle w:val="TableParagraph"/>
              <w:spacing w:line="258" w:lineRule="exact"/>
              <w:ind w:left="43" w:right="43"/>
              <w:jc w:val="center"/>
              <w:rPr>
                <w:sz w:val="24"/>
              </w:rPr>
            </w:pPr>
            <w:r>
              <w:rPr>
                <w:spacing w:val="-5"/>
                <w:sz w:val="24"/>
              </w:rPr>
              <w:t>17</w:t>
            </w:r>
          </w:p>
        </w:tc>
        <w:tc>
          <w:tcPr>
            <w:tcW w:w="2281" w:type="dxa"/>
          </w:tcPr>
          <w:p w:rsidR="00803EE5" w:rsidRDefault="00803EE5" w:rsidP="007728E8">
            <w:pPr>
              <w:pStyle w:val="TableParagraph"/>
              <w:spacing w:line="258" w:lineRule="exact"/>
              <w:ind w:left="102"/>
              <w:rPr>
                <w:sz w:val="24"/>
              </w:rPr>
            </w:pPr>
            <w:r>
              <w:rPr>
                <w:sz w:val="24"/>
              </w:rPr>
              <w:t>Tanj.Morawa</w:t>
            </w:r>
            <w:r>
              <w:rPr>
                <w:spacing w:val="-4"/>
                <w:sz w:val="24"/>
              </w:rPr>
              <w:t>Pekan</w:t>
            </w:r>
          </w:p>
        </w:tc>
        <w:tc>
          <w:tcPr>
            <w:tcW w:w="876" w:type="dxa"/>
          </w:tcPr>
          <w:p w:rsidR="00803EE5" w:rsidRDefault="00803EE5" w:rsidP="007728E8">
            <w:pPr>
              <w:pStyle w:val="TableParagraph"/>
              <w:spacing w:line="258" w:lineRule="exact"/>
              <w:ind w:left="66" w:right="63"/>
              <w:jc w:val="center"/>
              <w:rPr>
                <w:sz w:val="24"/>
              </w:rPr>
            </w:pPr>
            <w:r>
              <w:rPr>
                <w:spacing w:val="-10"/>
                <w:sz w:val="24"/>
              </w:rPr>
              <w:t>-</w:t>
            </w:r>
          </w:p>
        </w:tc>
        <w:tc>
          <w:tcPr>
            <w:tcW w:w="992" w:type="dxa"/>
          </w:tcPr>
          <w:p w:rsidR="00803EE5" w:rsidRDefault="00803EE5" w:rsidP="007728E8">
            <w:pPr>
              <w:pStyle w:val="TableParagraph"/>
              <w:spacing w:line="258" w:lineRule="exact"/>
              <w:ind w:left="30" w:right="30"/>
              <w:jc w:val="center"/>
              <w:rPr>
                <w:sz w:val="24"/>
              </w:rPr>
            </w:pPr>
            <w:r>
              <w:rPr>
                <w:spacing w:val="-10"/>
                <w:sz w:val="24"/>
              </w:rPr>
              <w:t>-</w:t>
            </w:r>
          </w:p>
        </w:tc>
        <w:tc>
          <w:tcPr>
            <w:tcW w:w="936" w:type="dxa"/>
          </w:tcPr>
          <w:p w:rsidR="00803EE5" w:rsidRDefault="00803EE5" w:rsidP="007728E8">
            <w:pPr>
              <w:pStyle w:val="TableParagraph"/>
              <w:spacing w:line="258" w:lineRule="exact"/>
              <w:jc w:val="center"/>
              <w:rPr>
                <w:sz w:val="24"/>
              </w:rPr>
            </w:pPr>
            <w:r>
              <w:rPr>
                <w:spacing w:val="-10"/>
                <w:sz w:val="24"/>
              </w:rPr>
              <w:t>9</w:t>
            </w:r>
          </w:p>
        </w:tc>
        <w:tc>
          <w:tcPr>
            <w:tcW w:w="1268" w:type="dxa"/>
          </w:tcPr>
          <w:p w:rsidR="00803EE5" w:rsidRDefault="00803EE5" w:rsidP="007728E8">
            <w:pPr>
              <w:pStyle w:val="TableParagraph"/>
              <w:spacing w:line="258" w:lineRule="exact"/>
              <w:ind w:right="1"/>
              <w:jc w:val="center"/>
              <w:rPr>
                <w:sz w:val="24"/>
              </w:rPr>
            </w:pPr>
            <w:r>
              <w:rPr>
                <w:spacing w:val="-5"/>
                <w:sz w:val="24"/>
              </w:rPr>
              <w:t>10</w:t>
            </w:r>
          </w:p>
        </w:tc>
        <w:tc>
          <w:tcPr>
            <w:tcW w:w="1000" w:type="dxa"/>
          </w:tcPr>
          <w:p w:rsidR="00803EE5" w:rsidRDefault="00803EE5" w:rsidP="007728E8">
            <w:pPr>
              <w:pStyle w:val="TableParagraph"/>
              <w:spacing w:line="258" w:lineRule="exact"/>
              <w:ind w:left="14" w:right="3"/>
              <w:jc w:val="center"/>
              <w:rPr>
                <w:sz w:val="24"/>
              </w:rPr>
            </w:pPr>
            <w:r>
              <w:rPr>
                <w:spacing w:val="-5"/>
                <w:sz w:val="24"/>
              </w:rPr>
              <w:t>28</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5"/>
                <w:sz w:val="24"/>
              </w:rPr>
              <w:t>18</w:t>
            </w:r>
          </w:p>
        </w:tc>
        <w:tc>
          <w:tcPr>
            <w:tcW w:w="2281" w:type="dxa"/>
          </w:tcPr>
          <w:p w:rsidR="00803EE5" w:rsidRDefault="00803EE5" w:rsidP="007728E8">
            <w:pPr>
              <w:pStyle w:val="TableParagraph"/>
              <w:spacing w:line="254" w:lineRule="exact"/>
              <w:ind w:left="102"/>
              <w:rPr>
                <w:sz w:val="24"/>
              </w:rPr>
            </w:pPr>
            <w:r>
              <w:rPr>
                <w:sz w:val="24"/>
              </w:rPr>
              <w:t>Bangun</w:t>
            </w:r>
            <w:r>
              <w:rPr>
                <w:spacing w:val="-4"/>
                <w:sz w:val="24"/>
              </w:rPr>
              <w:t>Rejo</w:t>
            </w:r>
          </w:p>
        </w:tc>
        <w:tc>
          <w:tcPr>
            <w:tcW w:w="876" w:type="dxa"/>
          </w:tcPr>
          <w:p w:rsidR="00803EE5" w:rsidRDefault="00803EE5" w:rsidP="007728E8">
            <w:pPr>
              <w:pStyle w:val="TableParagraph"/>
              <w:spacing w:line="254" w:lineRule="exact"/>
              <w:ind w:left="67" w:right="63"/>
              <w:jc w:val="center"/>
              <w:rPr>
                <w:sz w:val="24"/>
              </w:rPr>
            </w:pPr>
            <w:r>
              <w:rPr>
                <w:spacing w:val="-10"/>
                <w:sz w:val="24"/>
              </w:rPr>
              <w:t>3</w:t>
            </w:r>
          </w:p>
        </w:tc>
        <w:tc>
          <w:tcPr>
            <w:tcW w:w="992" w:type="dxa"/>
          </w:tcPr>
          <w:p w:rsidR="00803EE5" w:rsidRDefault="00803EE5" w:rsidP="007728E8">
            <w:pPr>
              <w:pStyle w:val="TableParagraph"/>
              <w:spacing w:line="254" w:lineRule="exact"/>
              <w:ind w:left="30" w:right="30"/>
              <w:jc w:val="center"/>
              <w:rPr>
                <w:sz w:val="24"/>
              </w:rPr>
            </w:pPr>
            <w:r>
              <w:rPr>
                <w:spacing w:val="-10"/>
                <w:sz w:val="24"/>
              </w:rPr>
              <w:t>1</w:t>
            </w:r>
          </w:p>
        </w:tc>
        <w:tc>
          <w:tcPr>
            <w:tcW w:w="936" w:type="dxa"/>
          </w:tcPr>
          <w:p w:rsidR="00803EE5" w:rsidRDefault="00803EE5" w:rsidP="007728E8">
            <w:pPr>
              <w:pStyle w:val="TableParagraph"/>
              <w:spacing w:line="254" w:lineRule="exact"/>
              <w:jc w:val="center"/>
              <w:rPr>
                <w:sz w:val="24"/>
              </w:rPr>
            </w:pPr>
            <w:r>
              <w:rPr>
                <w:spacing w:val="-10"/>
                <w:sz w:val="24"/>
              </w:rPr>
              <w:t>9</w:t>
            </w:r>
          </w:p>
        </w:tc>
        <w:tc>
          <w:tcPr>
            <w:tcW w:w="1268" w:type="dxa"/>
          </w:tcPr>
          <w:p w:rsidR="00803EE5" w:rsidRDefault="00803EE5" w:rsidP="007728E8">
            <w:pPr>
              <w:pStyle w:val="TableParagraph"/>
              <w:spacing w:line="254" w:lineRule="exact"/>
              <w:ind w:right="1"/>
              <w:jc w:val="center"/>
              <w:rPr>
                <w:sz w:val="24"/>
              </w:rPr>
            </w:pPr>
            <w:r>
              <w:rPr>
                <w:spacing w:val="-10"/>
                <w:sz w:val="24"/>
              </w:rPr>
              <w:t>7</w:t>
            </w:r>
          </w:p>
        </w:tc>
        <w:tc>
          <w:tcPr>
            <w:tcW w:w="1000" w:type="dxa"/>
          </w:tcPr>
          <w:p w:rsidR="00803EE5" w:rsidRDefault="00803EE5" w:rsidP="007728E8">
            <w:pPr>
              <w:pStyle w:val="TableParagraph"/>
              <w:spacing w:line="254" w:lineRule="exact"/>
              <w:ind w:left="14" w:right="3"/>
              <w:jc w:val="center"/>
              <w:rPr>
                <w:sz w:val="24"/>
              </w:rPr>
            </w:pPr>
            <w:r>
              <w:rPr>
                <w:spacing w:val="-5"/>
                <w:sz w:val="24"/>
              </w:rPr>
              <w:t>25</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5"/>
                <w:sz w:val="24"/>
              </w:rPr>
              <w:t>19</w:t>
            </w:r>
          </w:p>
        </w:tc>
        <w:tc>
          <w:tcPr>
            <w:tcW w:w="2281" w:type="dxa"/>
          </w:tcPr>
          <w:p w:rsidR="00803EE5" w:rsidRDefault="00803EE5" w:rsidP="007728E8">
            <w:pPr>
              <w:pStyle w:val="TableParagraph"/>
              <w:spacing w:line="258" w:lineRule="exact"/>
              <w:ind w:left="102"/>
              <w:rPr>
                <w:sz w:val="24"/>
              </w:rPr>
            </w:pPr>
            <w:r>
              <w:rPr>
                <w:sz w:val="24"/>
              </w:rPr>
              <w:t>Telaga</w:t>
            </w:r>
            <w:r>
              <w:rPr>
                <w:spacing w:val="-4"/>
                <w:sz w:val="24"/>
              </w:rPr>
              <w:t>Sari</w:t>
            </w:r>
          </w:p>
        </w:tc>
        <w:tc>
          <w:tcPr>
            <w:tcW w:w="876" w:type="dxa"/>
          </w:tcPr>
          <w:p w:rsidR="00803EE5" w:rsidRDefault="00803EE5" w:rsidP="007728E8">
            <w:pPr>
              <w:pStyle w:val="TableParagraph"/>
              <w:spacing w:line="258" w:lineRule="exact"/>
              <w:ind w:left="67" w:right="63"/>
              <w:jc w:val="center"/>
              <w:rPr>
                <w:sz w:val="24"/>
              </w:rPr>
            </w:pPr>
            <w:r>
              <w:rPr>
                <w:spacing w:val="-10"/>
                <w:sz w:val="24"/>
              </w:rPr>
              <w:t>3</w:t>
            </w:r>
          </w:p>
        </w:tc>
        <w:tc>
          <w:tcPr>
            <w:tcW w:w="992" w:type="dxa"/>
          </w:tcPr>
          <w:p w:rsidR="00803EE5" w:rsidRDefault="00803EE5" w:rsidP="007728E8">
            <w:pPr>
              <w:pStyle w:val="TableParagraph"/>
              <w:spacing w:line="258" w:lineRule="exact"/>
              <w:ind w:left="30" w:right="30"/>
              <w:jc w:val="center"/>
              <w:rPr>
                <w:sz w:val="24"/>
              </w:rPr>
            </w:pPr>
            <w:r>
              <w:rPr>
                <w:spacing w:val="-10"/>
                <w:sz w:val="24"/>
              </w:rPr>
              <w:t>-</w:t>
            </w:r>
          </w:p>
        </w:tc>
        <w:tc>
          <w:tcPr>
            <w:tcW w:w="936" w:type="dxa"/>
          </w:tcPr>
          <w:p w:rsidR="00803EE5" w:rsidRDefault="00803EE5" w:rsidP="007728E8">
            <w:pPr>
              <w:pStyle w:val="TableParagraph"/>
              <w:spacing w:line="258" w:lineRule="exact"/>
              <w:jc w:val="center"/>
              <w:rPr>
                <w:sz w:val="24"/>
              </w:rPr>
            </w:pPr>
            <w:r>
              <w:rPr>
                <w:spacing w:val="-10"/>
                <w:sz w:val="24"/>
              </w:rPr>
              <w:t>8</w:t>
            </w:r>
          </w:p>
        </w:tc>
        <w:tc>
          <w:tcPr>
            <w:tcW w:w="1268" w:type="dxa"/>
          </w:tcPr>
          <w:p w:rsidR="00803EE5" w:rsidRDefault="00803EE5" w:rsidP="007728E8">
            <w:pPr>
              <w:pStyle w:val="TableParagraph"/>
              <w:spacing w:line="258" w:lineRule="exact"/>
              <w:ind w:right="1"/>
              <w:jc w:val="center"/>
              <w:rPr>
                <w:sz w:val="24"/>
              </w:rPr>
            </w:pPr>
            <w:r>
              <w:rPr>
                <w:spacing w:val="-10"/>
                <w:sz w:val="24"/>
              </w:rPr>
              <w:t>9</w:t>
            </w:r>
          </w:p>
        </w:tc>
        <w:tc>
          <w:tcPr>
            <w:tcW w:w="1000" w:type="dxa"/>
          </w:tcPr>
          <w:p w:rsidR="00803EE5" w:rsidRDefault="00803EE5" w:rsidP="007728E8">
            <w:pPr>
              <w:pStyle w:val="TableParagraph"/>
              <w:spacing w:line="258" w:lineRule="exact"/>
              <w:ind w:left="14" w:right="3"/>
              <w:jc w:val="center"/>
              <w:rPr>
                <w:sz w:val="24"/>
              </w:rPr>
            </w:pPr>
            <w:r>
              <w:rPr>
                <w:spacing w:val="-5"/>
                <w:sz w:val="24"/>
              </w:rPr>
              <w:t>21</w:t>
            </w:r>
          </w:p>
        </w:tc>
      </w:tr>
      <w:tr w:rsidR="00803EE5" w:rsidTr="007728E8">
        <w:trPr>
          <w:trHeight w:val="274"/>
        </w:trPr>
        <w:tc>
          <w:tcPr>
            <w:tcW w:w="552" w:type="dxa"/>
          </w:tcPr>
          <w:p w:rsidR="00803EE5" w:rsidRDefault="00803EE5" w:rsidP="007728E8">
            <w:pPr>
              <w:pStyle w:val="TableParagraph"/>
              <w:spacing w:line="255" w:lineRule="exact"/>
              <w:ind w:left="43" w:right="43"/>
              <w:jc w:val="center"/>
              <w:rPr>
                <w:sz w:val="24"/>
              </w:rPr>
            </w:pPr>
            <w:r>
              <w:rPr>
                <w:spacing w:val="-5"/>
                <w:sz w:val="24"/>
              </w:rPr>
              <w:t>20</w:t>
            </w:r>
          </w:p>
        </w:tc>
        <w:tc>
          <w:tcPr>
            <w:tcW w:w="2281" w:type="dxa"/>
          </w:tcPr>
          <w:p w:rsidR="00803EE5" w:rsidRDefault="00803EE5" w:rsidP="007728E8">
            <w:pPr>
              <w:pStyle w:val="TableParagraph"/>
              <w:spacing w:line="255" w:lineRule="exact"/>
              <w:ind w:left="102"/>
              <w:rPr>
                <w:sz w:val="24"/>
              </w:rPr>
            </w:pPr>
            <w:r>
              <w:rPr>
                <w:sz w:val="24"/>
              </w:rPr>
              <w:t>Naga</w:t>
            </w:r>
            <w:r>
              <w:rPr>
                <w:spacing w:val="-2"/>
                <w:sz w:val="24"/>
              </w:rPr>
              <w:t>Timbul</w:t>
            </w:r>
          </w:p>
        </w:tc>
        <w:tc>
          <w:tcPr>
            <w:tcW w:w="876" w:type="dxa"/>
          </w:tcPr>
          <w:p w:rsidR="00803EE5" w:rsidRDefault="00803EE5" w:rsidP="007728E8">
            <w:pPr>
              <w:pStyle w:val="TableParagraph"/>
              <w:spacing w:line="255" w:lineRule="exact"/>
              <w:ind w:left="66" w:right="63"/>
              <w:jc w:val="center"/>
              <w:rPr>
                <w:sz w:val="24"/>
              </w:rPr>
            </w:pPr>
            <w:r>
              <w:rPr>
                <w:spacing w:val="-10"/>
                <w:sz w:val="24"/>
              </w:rPr>
              <w:t>-</w:t>
            </w:r>
          </w:p>
        </w:tc>
        <w:tc>
          <w:tcPr>
            <w:tcW w:w="992" w:type="dxa"/>
          </w:tcPr>
          <w:p w:rsidR="00803EE5" w:rsidRDefault="00803EE5" w:rsidP="007728E8">
            <w:pPr>
              <w:pStyle w:val="TableParagraph"/>
              <w:spacing w:line="255" w:lineRule="exact"/>
              <w:ind w:left="30" w:right="30"/>
              <w:jc w:val="center"/>
              <w:rPr>
                <w:sz w:val="24"/>
              </w:rPr>
            </w:pPr>
            <w:r>
              <w:rPr>
                <w:spacing w:val="-10"/>
                <w:sz w:val="24"/>
              </w:rPr>
              <w:t>-</w:t>
            </w:r>
          </w:p>
        </w:tc>
        <w:tc>
          <w:tcPr>
            <w:tcW w:w="936" w:type="dxa"/>
          </w:tcPr>
          <w:p w:rsidR="00803EE5" w:rsidRDefault="00803EE5" w:rsidP="007728E8">
            <w:pPr>
              <w:pStyle w:val="TableParagraph"/>
              <w:spacing w:line="255" w:lineRule="exact"/>
              <w:jc w:val="center"/>
              <w:rPr>
                <w:sz w:val="24"/>
              </w:rPr>
            </w:pPr>
            <w:r>
              <w:rPr>
                <w:spacing w:val="-10"/>
                <w:sz w:val="24"/>
              </w:rPr>
              <w:t>6</w:t>
            </w:r>
          </w:p>
        </w:tc>
        <w:tc>
          <w:tcPr>
            <w:tcW w:w="1268" w:type="dxa"/>
          </w:tcPr>
          <w:p w:rsidR="00803EE5" w:rsidRDefault="00803EE5" w:rsidP="007728E8">
            <w:pPr>
              <w:pStyle w:val="TableParagraph"/>
              <w:spacing w:line="255" w:lineRule="exact"/>
              <w:ind w:right="1"/>
              <w:jc w:val="center"/>
              <w:rPr>
                <w:sz w:val="24"/>
              </w:rPr>
            </w:pPr>
            <w:r>
              <w:rPr>
                <w:spacing w:val="-5"/>
                <w:sz w:val="24"/>
              </w:rPr>
              <w:t>11</w:t>
            </w:r>
          </w:p>
        </w:tc>
        <w:tc>
          <w:tcPr>
            <w:tcW w:w="1000" w:type="dxa"/>
          </w:tcPr>
          <w:p w:rsidR="00803EE5" w:rsidRDefault="00803EE5" w:rsidP="007728E8">
            <w:pPr>
              <w:pStyle w:val="TableParagraph"/>
              <w:spacing w:line="255" w:lineRule="exact"/>
              <w:ind w:left="14" w:right="3"/>
              <w:jc w:val="center"/>
              <w:rPr>
                <w:sz w:val="24"/>
              </w:rPr>
            </w:pPr>
            <w:r>
              <w:rPr>
                <w:spacing w:val="-5"/>
                <w:sz w:val="24"/>
              </w:rPr>
              <w:t>15</w:t>
            </w:r>
          </w:p>
        </w:tc>
      </w:tr>
      <w:tr w:rsidR="00803EE5" w:rsidTr="007728E8">
        <w:trPr>
          <w:trHeight w:val="277"/>
        </w:trPr>
        <w:tc>
          <w:tcPr>
            <w:tcW w:w="552" w:type="dxa"/>
          </w:tcPr>
          <w:p w:rsidR="00803EE5" w:rsidRDefault="00803EE5" w:rsidP="007728E8">
            <w:pPr>
              <w:pStyle w:val="TableParagraph"/>
              <w:spacing w:line="258" w:lineRule="exact"/>
              <w:ind w:left="43" w:right="43"/>
              <w:jc w:val="center"/>
              <w:rPr>
                <w:sz w:val="24"/>
              </w:rPr>
            </w:pPr>
            <w:r>
              <w:rPr>
                <w:spacing w:val="-5"/>
                <w:sz w:val="24"/>
              </w:rPr>
              <w:t>21</w:t>
            </w:r>
          </w:p>
        </w:tc>
        <w:tc>
          <w:tcPr>
            <w:tcW w:w="2281" w:type="dxa"/>
          </w:tcPr>
          <w:p w:rsidR="00803EE5" w:rsidRDefault="00803EE5" w:rsidP="007728E8">
            <w:pPr>
              <w:pStyle w:val="TableParagraph"/>
              <w:spacing w:line="258" w:lineRule="exact"/>
              <w:ind w:left="102"/>
              <w:rPr>
                <w:sz w:val="24"/>
              </w:rPr>
            </w:pPr>
            <w:r>
              <w:rPr>
                <w:sz w:val="24"/>
              </w:rPr>
              <w:t>Penara</w:t>
            </w:r>
            <w:r>
              <w:rPr>
                <w:spacing w:val="-4"/>
                <w:sz w:val="24"/>
              </w:rPr>
              <w:t>Kebun</w:t>
            </w:r>
          </w:p>
        </w:tc>
        <w:tc>
          <w:tcPr>
            <w:tcW w:w="876" w:type="dxa"/>
          </w:tcPr>
          <w:p w:rsidR="00803EE5" w:rsidRDefault="00803EE5" w:rsidP="007728E8">
            <w:pPr>
              <w:pStyle w:val="TableParagraph"/>
              <w:spacing w:line="258" w:lineRule="exact"/>
              <w:ind w:left="66" w:right="63"/>
              <w:jc w:val="center"/>
              <w:rPr>
                <w:sz w:val="24"/>
              </w:rPr>
            </w:pPr>
            <w:r>
              <w:rPr>
                <w:spacing w:val="-10"/>
                <w:sz w:val="24"/>
              </w:rPr>
              <w:t>-</w:t>
            </w:r>
          </w:p>
        </w:tc>
        <w:tc>
          <w:tcPr>
            <w:tcW w:w="992" w:type="dxa"/>
          </w:tcPr>
          <w:p w:rsidR="00803EE5" w:rsidRDefault="00803EE5" w:rsidP="007728E8">
            <w:pPr>
              <w:pStyle w:val="TableParagraph"/>
              <w:spacing w:line="258" w:lineRule="exact"/>
              <w:ind w:left="30" w:right="30"/>
              <w:jc w:val="center"/>
              <w:rPr>
                <w:sz w:val="24"/>
              </w:rPr>
            </w:pPr>
            <w:r>
              <w:rPr>
                <w:spacing w:val="-10"/>
                <w:sz w:val="24"/>
              </w:rPr>
              <w:t>1</w:t>
            </w:r>
          </w:p>
        </w:tc>
        <w:tc>
          <w:tcPr>
            <w:tcW w:w="936" w:type="dxa"/>
          </w:tcPr>
          <w:p w:rsidR="00803EE5" w:rsidRDefault="00803EE5" w:rsidP="007728E8">
            <w:pPr>
              <w:pStyle w:val="TableParagraph"/>
              <w:spacing w:line="258" w:lineRule="exact"/>
              <w:jc w:val="center"/>
              <w:rPr>
                <w:sz w:val="24"/>
              </w:rPr>
            </w:pPr>
            <w:r>
              <w:rPr>
                <w:spacing w:val="-10"/>
                <w:sz w:val="24"/>
              </w:rPr>
              <w:t>-</w:t>
            </w:r>
          </w:p>
        </w:tc>
        <w:tc>
          <w:tcPr>
            <w:tcW w:w="1268" w:type="dxa"/>
          </w:tcPr>
          <w:p w:rsidR="00803EE5" w:rsidRDefault="00803EE5" w:rsidP="007728E8">
            <w:pPr>
              <w:pStyle w:val="TableParagraph"/>
              <w:spacing w:line="258" w:lineRule="exact"/>
              <w:ind w:left="1" w:right="1"/>
              <w:jc w:val="center"/>
              <w:rPr>
                <w:sz w:val="24"/>
              </w:rPr>
            </w:pPr>
            <w:r>
              <w:rPr>
                <w:spacing w:val="-10"/>
                <w:sz w:val="24"/>
              </w:rPr>
              <w:t>-</w:t>
            </w:r>
          </w:p>
        </w:tc>
        <w:tc>
          <w:tcPr>
            <w:tcW w:w="1000" w:type="dxa"/>
          </w:tcPr>
          <w:p w:rsidR="00803EE5" w:rsidRDefault="00803EE5" w:rsidP="007728E8">
            <w:pPr>
              <w:pStyle w:val="TableParagraph"/>
              <w:spacing w:line="258" w:lineRule="exact"/>
              <w:ind w:left="14" w:right="3"/>
              <w:jc w:val="center"/>
              <w:rPr>
                <w:sz w:val="24"/>
              </w:rPr>
            </w:pPr>
            <w:r>
              <w:rPr>
                <w:spacing w:val="-5"/>
                <w:sz w:val="24"/>
              </w:rPr>
              <w:t>11</w:t>
            </w:r>
          </w:p>
        </w:tc>
      </w:tr>
      <w:tr w:rsidR="00803EE5" w:rsidTr="007728E8">
        <w:trPr>
          <w:trHeight w:val="274"/>
        </w:trPr>
        <w:tc>
          <w:tcPr>
            <w:tcW w:w="552" w:type="dxa"/>
          </w:tcPr>
          <w:p w:rsidR="00803EE5" w:rsidRDefault="00803EE5" w:rsidP="007728E8">
            <w:pPr>
              <w:pStyle w:val="TableParagraph"/>
              <w:spacing w:line="254" w:lineRule="exact"/>
              <w:ind w:left="43" w:right="43"/>
              <w:jc w:val="center"/>
              <w:rPr>
                <w:sz w:val="24"/>
              </w:rPr>
            </w:pPr>
            <w:r>
              <w:rPr>
                <w:spacing w:val="-5"/>
                <w:sz w:val="24"/>
              </w:rPr>
              <w:t>22</w:t>
            </w:r>
          </w:p>
        </w:tc>
        <w:tc>
          <w:tcPr>
            <w:tcW w:w="2281" w:type="dxa"/>
          </w:tcPr>
          <w:p w:rsidR="00803EE5" w:rsidRDefault="00803EE5" w:rsidP="007728E8">
            <w:pPr>
              <w:pStyle w:val="TableParagraph"/>
              <w:spacing w:line="254" w:lineRule="exact"/>
              <w:ind w:left="102"/>
              <w:rPr>
                <w:sz w:val="24"/>
              </w:rPr>
            </w:pPr>
            <w:r>
              <w:rPr>
                <w:sz w:val="24"/>
              </w:rPr>
              <w:t>Sei</w:t>
            </w:r>
            <w:r>
              <w:rPr>
                <w:spacing w:val="-2"/>
                <w:sz w:val="24"/>
              </w:rPr>
              <w:t>Merah</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jc w:val="center"/>
              <w:rPr>
                <w:sz w:val="24"/>
              </w:rPr>
            </w:pPr>
            <w:r>
              <w:rPr>
                <w:spacing w:val="-10"/>
                <w:sz w:val="24"/>
              </w:rPr>
              <w:t>3</w:t>
            </w:r>
          </w:p>
        </w:tc>
        <w:tc>
          <w:tcPr>
            <w:tcW w:w="1268" w:type="dxa"/>
          </w:tcPr>
          <w:p w:rsidR="00803EE5" w:rsidRDefault="00803EE5" w:rsidP="007728E8">
            <w:pPr>
              <w:pStyle w:val="TableParagraph"/>
              <w:spacing w:line="254" w:lineRule="exact"/>
              <w:ind w:left="1" w:right="1"/>
              <w:jc w:val="center"/>
              <w:rPr>
                <w:sz w:val="24"/>
              </w:rPr>
            </w:pPr>
            <w:r>
              <w:rPr>
                <w:spacing w:val="-10"/>
                <w:sz w:val="24"/>
              </w:rPr>
              <w:t>-</w:t>
            </w:r>
          </w:p>
        </w:tc>
        <w:tc>
          <w:tcPr>
            <w:tcW w:w="1000" w:type="dxa"/>
          </w:tcPr>
          <w:p w:rsidR="00803EE5" w:rsidRDefault="00803EE5" w:rsidP="007728E8">
            <w:pPr>
              <w:pStyle w:val="TableParagraph"/>
              <w:spacing w:line="254" w:lineRule="exact"/>
              <w:ind w:left="14" w:right="3"/>
              <w:jc w:val="center"/>
              <w:rPr>
                <w:sz w:val="24"/>
              </w:rPr>
            </w:pPr>
            <w:r>
              <w:rPr>
                <w:spacing w:val="-10"/>
                <w:sz w:val="24"/>
              </w:rPr>
              <w:t>4</w:t>
            </w:r>
          </w:p>
        </w:tc>
      </w:tr>
      <w:tr w:rsidR="00803EE5" w:rsidTr="007728E8">
        <w:trPr>
          <w:trHeight w:val="278"/>
        </w:trPr>
        <w:tc>
          <w:tcPr>
            <w:tcW w:w="552" w:type="dxa"/>
          </w:tcPr>
          <w:p w:rsidR="00803EE5" w:rsidRDefault="00803EE5" w:rsidP="007728E8">
            <w:pPr>
              <w:pStyle w:val="TableParagraph"/>
              <w:spacing w:line="258" w:lineRule="exact"/>
              <w:ind w:left="43" w:right="43"/>
              <w:jc w:val="center"/>
              <w:rPr>
                <w:sz w:val="24"/>
              </w:rPr>
            </w:pPr>
            <w:r>
              <w:rPr>
                <w:spacing w:val="-5"/>
                <w:sz w:val="24"/>
              </w:rPr>
              <w:t>23</w:t>
            </w:r>
          </w:p>
        </w:tc>
        <w:tc>
          <w:tcPr>
            <w:tcW w:w="2281" w:type="dxa"/>
          </w:tcPr>
          <w:p w:rsidR="00803EE5" w:rsidRDefault="00803EE5" w:rsidP="007728E8">
            <w:pPr>
              <w:pStyle w:val="TableParagraph"/>
              <w:spacing w:line="258" w:lineRule="exact"/>
              <w:ind w:left="102"/>
              <w:rPr>
                <w:sz w:val="24"/>
              </w:rPr>
            </w:pPr>
            <w:r>
              <w:rPr>
                <w:sz w:val="24"/>
              </w:rPr>
              <w:t>Dagang</w:t>
            </w:r>
            <w:r>
              <w:rPr>
                <w:spacing w:val="-2"/>
                <w:sz w:val="24"/>
              </w:rPr>
              <w:t>Kerawan</w:t>
            </w:r>
          </w:p>
        </w:tc>
        <w:tc>
          <w:tcPr>
            <w:tcW w:w="876" w:type="dxa"/>
          </w:tcPr>
          <w:p w:rsidR="00803EE5" w:rsidRDefault="00803EE5" w:rsidP="007728E8">
            <w:pPr>
              <w:pStyle w:val="TableParagraph"/>
              <w:spacing w:line="258" w:lineRule="exact"/>
              <w:ind w:left="66" w:right="63"/>
              <w:jc w:val="center"/>
              <w:rPr>
                <w:sz w:val="24"/>
              </w:rPr>
            </w:pPr>
            <w:r>
              <w:rPr>
                <w:spacing w:val="-10"/>
                <w:sz w:val="24"/>
              </w:rPr>
              <w:t>-</w:t>
            </w:r>
          </w:p>
        </w:tc>
        <w:tc>
          <w:tcPr>
            <w:tcW w:w="992" w:type="dxa"/>
          </w:tcPr>
          <w:p w:rsidR="00803EE5" w:rsidRDefault="00803EE5" w:rsidP="007728E8">
            <w:pPr>
              <w:pStyle w:val="TableParagraph"/>
              <w:spacing w:line="258" w:lineRule="exact"/>
              <w:ind w:left="30" w:right="30"/>
              <w:jc w:val="center"/>
              <w:rPr>
                <w:sz w:val="24"/>
              </w:rPr>
            </w:pPr>
            <w:r>
              <w:rPr>
                <w:spacing w:val="-10"/>
                <w:sz w:val="24"/>
              </w:rPr>
              <w:t>-</w:t>
            </w:r>
          </w:p>
        </w:tc>
        <w:tc>
          <w:tcPr>
            <w:tcW w:w="936" w:type="dxa"/>
          </w:tcPr>
          <w:p w:rsidR="00803EE5" w:rsidRDefault="00803EE5" w:rsidP="007728E8">
            <w:pPr>
              <w:pStyle w:val="TableParagraph"/>
              <w:spacing w:line="258" w:lineRule="exact"/>
              <w:jc w:val="center"/>
              <w:rPr>
                <w:sz w:val="24"/>
              </w:rPr>
            </w:pPr>
            <w:r>
              <w:rPr>
                <w:spacing w:val="-10"/>
                <w:sz w:val="24"/>
              </w:rPr>
              <w:t>4</w:t>
            </w:r>
          </w:p>
        </w:tc>
        <w:tc>
          <w:tcPr>
            <w:tcW w:w="1268" w:type="dxa"/>
          </w:tcPr>
          <w:p w:rsidR="00803EE5" w:rsidRDefault="00803EE5" w:rsidP="007728E8">
            <w:pPr>
              <w:pStyle w:val="TableParagraph"/>
              <w:spacing w:line="258" w:lineRule="exact"/>
              <w:ind w:left="1" w:right="1"/>
              <w:jc w:val="center"/>
              <w:rPr>
                <w:sz w:val="24"/>
              </w:rPr>
            </w:pPr>
            <w:r>
              <w:rPr>
                <w:spacing w:val="-10"/>
                <w:sz w:val="24"/>
              </w:rPr>
              <w:t>-</w:t>
            </w:r>
          </w:p>
        </w:tc>
        <w:tc>
          <w:tcPr>
            <w:tcW w:w="1000" w:type="dxa"/>
          </w:tcPr>
          <w:p w:rsidR="00803EE5" w:rsidRDefault="00803EE5" w:rsidP="007728E8">
            <w:pPr>
              <w:pStyle w:val="TableParagraph"/>
              <w:spacing w:line="258" w:lineRule="exact"/>
              <w:ind w:left="14" w:right="3"/>
              <w:jc w:val="center"/>
              <w:rPr>
                <w:sz w:val="24"/>
              </w:rPr>
            </w:pPr>
            <w:r>
              <w:rPr>
                <w:spacing w:val="-10"/>
                <w:sz w:val="24"/>
              </w:rPr>
              <w:t>4</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5"/>
                <w:sz w:val="24"/>
              </w:rPr>
              <w:t>24</w:t>
            </w:r>
          </w:p>
        </w:tc>
        <w:tc>
          <w:tcPr>
            <w:tcW w:w="2281" w:type="dxa"/>
          </w:tcPr>
          <w:p w:rsidR="00803EE5" w:rsidRDefault="00803EE5" w:rsidP="007728E8">
            <w:pPr>
              <w:pStyle w:val="TableParagraph"/>
              <w:spacing w:line="254" w:lineRule="exact"/>
              <w:ind w:left="102"/>
              <w:rPr>
                <w:sz w:val="24"/>
              </w:rPr>
            </w:pPr>
            <w:r>
              <w:rPr>
                <w:sz w:val="24"/>
              </w:rPr>
              <w:t>Tanjung</w:t>
            </w:r>
            <w:r>
              <w:rPr>
                <w:spacing w:val="-2"/>
                <w:sz w:val="24"/>
              </w:rPr>
              <w:t>Mulia</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jc w:val="center"/>
              <w:rPr>
                <w:sz w:val="24"/>
              </w:rPr>
            </w:pPr>
            <w:r>
              <w:rPr>
                <w:spacing w:val="-10"/>
                <w:sz w:val="24"/>
              </w:rPr>
              <w:t>4</w:t>
            </w:r>
          </w:p>
        </w:tc>
        <w:tc>
          <w:tcPr>
            <w:tcW w:w="1268" w:type="dxa"/>
          </w:tcPr>
          <w:p w:rsidR="00803EE5" w:rsidRDefault="00803EE5" w:rsidP="007728E8">
            <w:pPr>
              <w:pStyle w:val="TableParagraph"/>
              <w:spacing w:line="254" w:lineRule="exact"/>
              <w:ind w:left="1" w:right="1"/>
              <w:jc w:val="center"/>
              <w:rPr>
                <w:sz w:val="24"/>
              </w:rPr>
            </w:pPr>
            <w:r>
              <w:rPr>
                <w:spacing w:val="-10"/>
                <w:sz w:val="24"/>
              </w:rPr>
              <w:t>-</w:t>
            </w:r>
          </w:p>
        </w:tc>
        <w:tc>
          <w:tcPr>
            <w:tcW w:w="1000" w:type="dxa"/>
          </w:tcPr>
          <w:p w:rsidR="00803EE5" w:rsidRDefault="00803EE5" w:rsidP="007728E8">
            <w:pPr>
              <w:pStyle w:val="TableParagraph"/>
              <w:spacing w:line="254" w:lineRule="exact"/>
              <w:ind w:left="14" w:right="3"/>
              <w:jc w:val="center"/>
              <w:rPr>
                <w:sz w:val="24"/>
              </w:rPr>
            </w:pPr>
            <w:r>
              <w:rPr>
                <w:spacing w:val="-10"/>
                <w:sz w:val="24"/>
              </w:rPr>
              <w:t>4</w:t>
            </w:r>
          </w:p>
        </w:tc>
      </w:tr>
      <w:tr w:rsidR="00803EE5" w:rsidTr="007728E8">
        <w:trPr>
          <w:trHeight w:val="278"/>
        </w:trPr>
        <w:tc>
          <w:tcPr>
            <w:tcW w:w="552" w:type="dxa"/>
          </w:tcPr>
          <w:p w:rsidR="00803EE5" w:rsidRDefault="00803EE5" w:rsidP="007728E8">
            <w:pPr>
              <w:pStyle w:val="TableParagraph"/>
              <w:spacing w:line="258" w:lineRule="exact"/>
              <w:ind w:left="43" w:right="43"/>
              <w:jc w:val="center"/>
              <w:rPr>
                <w:sz w:val="24"/>
              </w:rPr>
            </w:pPr>
            <w:r>
              <w:rPr>
                <w:spacing w:val="-5"/>
                <w:sz w:val="24"/>
              </w:rPr>
              <w:t>25</w:t>
            </w:r>
          </w:p>
        </w:tc>
        <w:tc>
          <w:tcPr>
            <w:tcW w:w="2281" w:type="dxa"/>
          </w:tcPr>
          <w:p w:rsidR="00803EE5" w:rsidRDefault="00803EE5" w:rsidP="007728E8">
            <w:pPr>
              <w:pStyle w:val="TableParagraph"/>
              <w:spacing w:line="258" w:lineRule="exact"/>
              <w:ind w:left="102"/>
              <w:rPr>
                <w:sz w:val="24"/>
              </w:rPr>
            </w:pPr>
            <w:r>
              <w:rPr>
                <w:sz w:val="24"/>
              </w:rPr>
              <w:t>Punden</w:t>
            </w:r>
            <w:r>
              <w:rPr>
                <w:spacing w:val="-4"/>
                <w:sz w:val="24"/>
              </w:rPr>
              <w:t>Rejo</w:t>
            </w:r>
          </w:p>
        </w:tc>
        <w:tc>
          <w:tcPr>
            <w:tcW w:w="876" w:type="dxa"/>
          </w:tcPr>
          <w:p w:rsidR="00803EE5" w:rsidRDefault="00803EE5" w:rsidP="007728E8">
            <w:pPr>
              <w:pStyle w:val="TableParagraph"/>
              <w:spacing w:line="258" w:lineRule="exact"/>
              <w:ind w:left="66" w:right="63"/>
              <w:jc w:val="center"/>
              <w:rPr>
                <w:sz w:val="24"/>
              </w:rPr>
            </w:pPr>
            <w:r>
              <w:rPr>
                <w:spacing w:val="-10"/>
                <w:sz w:val="24"/>
              </w:rPr>
              <w:t>-</w:t>
            </w:r>
          </w:p>
        </w:tc>
        <w:tc>
          <w:tcPr>
            <w:tcW w:w="992" w:type="dxa"/>
          </w:tcPr>
          <w:p w:rsidR="00803EE5" w:rsidRDefault="00803EE5" w:rsidP="007728E8">
            <w:pPr>
              <w:pStyle w:val="TableParagraph"/>
              <w:spacing w:line="258" w:lineRule="exact"/>
              <w:ind w:left="30" w:right="30"/>
              <w:jc w:val="center"/>
              <w:rPr>
                <w:sz w:val="24"/>
              </w:rPr>
            </w:pPr>
            <w:r>
              <w:rPr>
                <w:spacing w:val="-10"/>
                <w:sz w:val="24"/>
              </w:rPr>
              <w:t>-</w:t>
            </w:r>
          </w:p>
        </w:tc>
        <w:tc>
          <w:tcPr>
            <w:tcW w:w="936" w:type="dxa"/>
          </w:tcPr>
          <w:p w:rsidR="00803EE5" w:rsidRDefault="00803EE5" w:rsidP="007728E8">
            <w:pPr>
              <w:pStyle w:val="TableParagraph"/>
              <w:spacing w:line="258" w:lineRule="exact"/>
              <w:jc w:val="center"/>
              <w:rPr>
                <w:sz w:val="24"/>
              </w:rPr>
            </w:pPr>
            <w:r>
              <w:rPr>
                <w:spacing w:val="-10"/>
                <w:sz w:val="24"/>
              </w:rPr>
              <w:t>-</w:t>
            </w:r>
          </w:p>
        </w:tc>
        <w:tc>
          <w:tcPr>
            <w:tcW w:w="1268" w:type="dxa"/>
          </w:tcPr>
          <w:p w:rsidR="00803EE5" w:rsidRDefault="00803EE5" w:rsidP="007728E8">
            <w:pPr>
              <w:pStyle w:val="TableParagraph"/>
              <w:spacing w:line="258" w:lineRule="exact"/>
              <w:ind w:left="1" w:right="1"/>
              <w:jc w:val="center"/>
              <w:rPr>
                <w:sz w:val="24"/>
              </w:rPr>
            </w:pPr>
            <w:r>
              <w:rPr>
                <w:spacing w:val="-10"/>
                <w:sz w:val="24"/>
              </w:rPr>
              <w:t>-</w:t>
            </w:r>
          </w:p>
        </w:tc>
        <w:tc>
          <w:tcPr>
            <w:tcW w:w="1000" w:type="dxa"/>
          </w:tcPr>
          <w:p w:rsidR="00803EE5" w:rsidRDefault="00803EE5" w:rsidP="007728E8">
            <w:pPr>
              <w:pStyle w:val="TableParagraph"/>
              <w:spacing w:line="258" w:lineRule="exact"/>
              <w:ind w:left="14" w:right="3"/>
              <w:jc w:val="center"/>
              <w:rPr>
                <w:sz w:val="24"/>
              </w:rPr>
            </w:pPr>
            <w:r>
              <w:rPr>
                <w:spacing w:val="-10"/>
                <w:sz w:val="24"/>
              </w:rPr>
              <w:t>-</w:t>
            </w:r>
          </w:p>
        </w:tc>
      </w:tr>
      <w:tr w:rsidR="00803EE5" w:rsidTr="007728E8">
        <w:trPr>
          <w:trHeight w:val="273"/>
        </w:trPr>
        <w:tc>
          <w:tcPr>
            <w:tcW w:w="552" w:type="dxa"/>
          </w:tcPr>
          <w:p w:rsidR="00803EE5" w:rsidRDefault="00803EE5" w:rsidP="007728E8">
            <w:pPr>
              <w:pStyle w:val="TableParagraph"/>
              <w:spacing w:line="254" w:lineRule="exact"/>
              <w:ind w:left="43" w:right="43"/>
              <w:jc w:val="center"/>
              <w:rPr>
                <w:sz w:val="24"/>
              </w:rPr>
            </w:pPr>
            <w:r>
              <w:rPr>
                <w:spacing w:val="-5"/>
                <w:sz w:val="24"/>
              </w:rPr>
              <w:t>26</w:t>
            </w:r>
          </w:p>
        </w:tc>
        <w:tc>
          <w:tcPr>
            <w:tcW w:w="2281" w:type="dxa"/>
          </w:tcPr>
          <w:p w:rsidR="00803EE5" w:rsidRDefault="00803EE5" w:rsidP="007728E8">
            <w:pPr>
              <w:pStyle w:val="TableParagraph"/>
              <w:spacing w:line="254" w:lineRule="exact"/>
              <w:ind w:left="102"/>
              <w:rPr>
                <w:sz w:val="24"/>
              </w:rPr>
            </w:pPr>
            <w:r>
              <w:rPr>
                <w:sz w:val="24"/>
              </w:rPr>
              <w:t>Aek</w:t>
            </w:r>
            <w:r>
              <w:rPr>
                <w:spacing w:val="-2"/>
                <w:sz w:val="24"/>
              </w:rPr>
              <w:t>Pancur</w:t>
            </w:r>
          </w:p>
        </w:tc>
        <w:tc>
          <w:tcPr>
            <w:tcW w:w="876" w:type="dxa"/>
          </w:tcPr>
          <w:p w:rsidR="00803EE5" w:rsidRDefault="00803EE5" w:rsidP="007728E8">
            <w:pPr>
              <w:pStyle w:val="TableParagraph"/>
              <w:spacing w:line="254" w:lineRule="exact"/>
              <w:ind w:left="66" w:right="63"/>
              <w:jc w:val="center"/>
              <w:rPr>
                <w:sz w:val="24"/>
              </w:rPr>
            </w:pPr>
            <w:r>
              <w:rPr>
                <w:spacing w:val="-10"/>
                <w:sz w:val="24"/>
              </w:rPr>
              <w:t>-</w:t>
            </w:r>
          </w:p>
        </w:tc>
        <w:tc>
          <w:tcPr>
            <w:tcW w:w="992" w:type="dxa"/>
          </w:tcPr>
          <w:p w:rsidR="00803EE5" w:rsidRDefault="00803EE5" w:rsidP="007728E8">
            <w:pPr>
              <w:pStyle w:val="TableParagraph"/>
              <w:spacing w:line="254" w:lineRule="exact"/>
              <w:ind w:left="30" w:right="30"/>
              <w:jc w:val="center"/>
              <w:rPr>
                <w:sz w:val="24"/>
              </w:rPr>
            </w:pPr>
            <w:r>
              <w:rPr>
                <w:spacing w:val="-10"/>
                <w:sz w:val="24"/>
              </w:rPr>
              <w:t>-</w:t>
            </w:r>
          </w:p>
        </w:tc>
        <w:tc>
          <w:tcPr>
            <w:tcW w:w="936" w:type="dxa"/>
          </w:tcPr>
          <w:p w:rsidR="00803EE5" w:rsidRDefault="00803EE5" w:rsidP="007728E8">
            <w:pPr>
              <w:pStyle w:val="TableParagraph"/>
              <w:spacing w:line="254" w:lineRule="exact"/>
              <w:jc w:val="center"/>
              <w:rPr>
                <w:sz w:val="24"/>
              </w:rPr>
            </w:pPr>
            <w:r>
              <w:rPr>
                <w:spacing w:val="-10"/>
                <w:sz w:val="24"/>
              </w:rPr>
              <w:t>-</w:t>
            </w:r>
          </w:p>
        </w:tc>
        <w:tc>
          <w:tcPr>
            <w:tcW w:w="1268" w:type="dxa"/>
          </w:tcPr>
          <w:p w:rsidR="00803EE5" w:rsidRDefault="00803EE5" w:rsidP="007728E8">
            <w:pPr>
              <w:pStyle w:val="TableParagraph"/>
              <w:spacing w:line="254" w:lineRule="exact"/>
              <w:ind w:left="1" w:right="1"/>
              <w:jc w:val="center"/>
              <w:rPr>
                <w:sz w:val="24"/>
              </w:rPr>
            </w:pPr>
            <w:r>
              <w:rPr>
                <w:spacing w:val="-10"/>
                <w:sz w:val="24"/>
              </w:rPr>
              <w:t>-</w:t>
            </w:r>
          </w:p>
        </w:tc>
        <w:tc>
          <w:tcPr>
            <w:tcW w:w="1000" w:type="dxa"/>
          </w:tcPr>
          <w:p w:rsidR="00803EE5" w:rsidRDefault="00803EE5" w:rsidP="007728E8">
            <w:pPr>
              <w:pStyle w:val="TableParagraph"/>
              <w:spacing w:line="254" w:lineRule="exact"/>
              <w:ind w:left="14" w:right="3"/>
              <w:jc w:val="center"/>
              <w:rPr>
                <w:sz w:val="24"/>
              </w:rPr>
            </w:pPr>
            <w:r>
              <w:rPr>
                <w:spacing w:val="-10"/>
                <w:sz w:val="24"/>
              </w:rPr>
              <w:t>-</w:t>
            </w:r>
          </w:p>
        </w:tc>
      </w:tr>
      <w:tr w:rsidR="00803EE5" w:rsidTr="007728E8">
        <w:trPr>
          <w:trHeight w:val="278"/>
        </w:trPr>
        <w:tc>
          <w:tcPr>
            <w:tcW w:w="2833" w:type="dxa"/>
            <w:gridSpan w:val="2"/>
          </w:tcPr>
          <w:p w:rsidR="00803EE5" w:rsidRDefault="00803EE5" w:rsidP="007728E8">
            <w:pPr>
              <w:pStyle w:val="TableParagraph"/>
              <w:spacing w:line="258" w:lineRule="exact"/>
              <w:ind w:left="102"/>
              <w:rPr>
                <w:b/>
                <w:sz w:val="24"/>
              </w:rPr>
            </w:pPr>
            <w:r>
              <w:rPr>
                <w:b/>
                <w:spacing w:val="-2"/>
                <w:sz w:val="24"/>
              </w:rPr>
              <w:t>Jumlah</w:t>
            </w:r>
          </w:p>
        </w:tc>
        <w:tc>
          <w:tcPr>
            <w:tcW w:w="876" w:type="dxa"/>
          </w:tcPr>
          <w:p w:rsidR="00803EE5" w:rsidRDefault="00803EE5" w:rsidP="007728E8">
            <w:pPr>
              <w:pStyle w:val="TableParagraph"/>
              <w:spacing w:line="258" w:lineRule="exact"/>
              <w:ind w:left="67" w:right="63"/>
              <w:jc w:val="center"/>
              <w:rPr>
                <w:b/>
                <w:sz w:val="24"/>
              </w:rPr>
            </w:pPr>
            <w:r>
              <w:rPr>
                <w:b/>
                <w:spacing w:val="-5"/>
                <w:sz w:val="24"/>
              </w:rPr>
              <w:t>28</w:t>
            </w:r>
          </w:p>
        </w:tc>
        <w:tc>
          <w:tcPr>
            <w:tcW w:w="992" w:type="dxa"/>
          </w:tcPr>
          <w:p w:rsidR="00803EE5" w:rsidRDefault="00803EE5" w:rsidP="007728E8">
            <w:pPr>
              <w:pStyle w:val="TableParagraph"/>
              <w:spacing w:line="258" w:lineRule="exact"/>
              <w:ind w:left="30" w:right="30"/>
              <w:jc w:val="center"/>
              <w:rPr>
                <w:b/>
                <w:sz w:val="24"/>
              </w:rPr>
            </w:pPr>
            <w:r>
              <w:rPr>
                <w:b/>
                <w:spacing w:val="-5"/>
                <w:sz w:val="24"/>
              </w:rPr>
              <w:t>69</w:t>
            </w:r>
          </w:p>
        </w:tc>
        <w:tc>
          <w:tcPr>
            <w:tcW w:w="936" w:type="dxa"/>
          </w:tcPr>
          <w:p w:rsidR="00803EE5" w:rsidRDefault="00803EE5" w:rsidP="007728E8">
            <w:pPr>
              <w:pStyle w:val="TableParagraph"/>
              <w:spacing w:line="258" w:lineRule="exact"/>
              <w:ind w:right="280"/>
              <w:jc w:val="right"/>
              <w:rPr>
                <w:b/>
                <w:sz w:val="24"/>
              </w:rPr>
            </w:pPr>
            <w:r>
              <w:rPr>
                <w:b/>
                <w:spacing w:val="-5"/>
                <w:sz w:val="24"/>
              </w:rPr>
              <w:t>355</w:t>
            </w:r>
          </w:p>
        </w:tc>
        <w:tc>
          <w:tcPr>
            <w:tcW w:w="1268" w:type="dxa"/>
          </w:tcPr>
          <w:p w:rsidR="00803EE5" w:rsidRDefault="00803EE5" w:rsidP="007728E8">
            <w:pPr>
              <w:pStyle w:val="TableParagraph"/>
              <w:spacing w:line="258" w:lineRule="exact"/>
              <w:ind w:right="1"/>
              <w:jc w:val="center"/>
              <w:rPr>
                <w:b/>
                <w:sz w:val="24"/>
              </w:rPr>
            </w:pPr>
            <w:r>
              <w:rPr>
                <w:b/>
                <w:spacing w:val="-5"/>
                <w:sz w:val="24"/>
              </w:rPr>
              <w:t>596</w:t>
            </w:r>
          </w:p>
        </w:tc>
        <w:tc>
          <w:tcPr>
            <w:tcW w:w="1000" w:type="dxa"/>
          </w:tcPr>
          <w:p w:rsidR="00803EE5" w:rsidRDefault="00803EE5" w:rsidP="007728E8">
            <w:pPr>
              <w:pStyle w:val="TableParagraph"/>
              <w:spacing w:line="258" w:lineRule="exact"/>
              <w:ind w:left="11" w:right="5"/>
              <w:jc w:val="center"/>
              <w:rPr>
                <w:b/>
                <w:sz w:val="24"/>
              </w:rPr>
            </w:pPr>
            <w:r>
              <w:rPr>
                <w:b/>
                <w:spacing w:val="-2"/>
                <w:sz w:val="24"/>
              </w:rPr>
              <w:t>1.067</w:t>
            </w:r>
          </w:p>
        </w:tc>
      </w:tr>
    </w:tbl>
    <w:p w:rsidR="00803EE5" w:rsidRDefault="00803EE5" w:rsidP="00803EE5">
      <w:pPr>
        <w:pStyle w:val="BodyText"/>
        <w:spacing w:before="6"/>
        <w:ind w:left="2268" w:right="1484" w:hanging="1072"/>
      </w:pPr>
      <w:r>
        <w:t>Sumber:KSK.Kec.Tanjungmorawa(KecamatanTanjungMorawadalamangka 2023)</w:t>
      </w:r>
    </w:p>
    <w:p w:rsidR="00803EE5" w:rsidRDefault="00803EE5" w:rsidP="00803EE5">
      <w:pPr>
        <w:pStyle w:val="BodyText"/>
      </w:pPr>
    </w:p>
    <w:p w:rsidR="00803EE5" w:rsidRDefault="00803EE5" w:rsidP="00803EE5">
      <w:pPr>
        <w:pStyle w:val="BodyText"/>
        <w:spacing w:line="480" w:lineRule="auto"/>
        <w:ind w:left="1136" w:right="1416" w:firstLine="720"/>
        <w:jc w:val="both"/>
      </w:pPr>
      <w:r>
        <w:t>Industri besar, sedang, kecil dan kerajinan rumah tangga Kecamatan Tanjung Morawa terdapat beberapa industri, industri-industri ini menyebar di beberapa desa/kelurahan diantaranya Desa Tanjung Morawa B, Desa Dalu Sepuluh B, desa Limau Manis, desa Medan Senembah, Desa Dalu Sepuluh A, DesaTanjungBaru,DesaLengauSeprang,DesaTanjungMorawaA</w:t>
      </w:r>
      <w:r>
        <w:rPr>
          <w:spacing w:val="-2"/>
        </w:rPr>
        <w:t>merupakan</w:t>
      </w:r>
    </w:p>
    <w:p w:rsidR="00803EE5" w:rsidRDefault="00803EE5" w:rsidP="00803EE5">
      <w:pPr>
        <w:pStyle w:val="BodyText"/>
        <w:spacing w:before="1"/>
        <w:ind w:left="1136"/>
        <w:jc w:val="both"/>
      </w:pPr>
      <w:r>
        <w:t>industripaling</w:t>
      </w:r>
      <w:r>
        <w:rPr>
          <w:spacing w:val="-2"/>
        </w:rPr>
        <w:t>besar.</w:t>
      </w:r>
    </w:p>
    <w:p w:rsidR="00803EE5" w:rsidRDefault="00803EE5" w:rsidP="00803EE5">
      <w:pPr>
        <w:pStyle w:val="BodyText"/>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07" w:firstLine="600"/>
        <w:jc w:val="both"/>
      </w:pPr>
      <w:r>
        <w:t>Berdasarkan Tabel 1.4. menurut Kecamatan Tanjung Morawa tahun 2023 jumlah industri paling banyak terdapat di Desa Tanjung Morawa B sebesar 101 industri yang mana industri besar terdapat 23 industri, sedang 22 industri, sementara industri kecil 28 dan untuk kerajinan rumah tangga sebanyak 28 industri. Kemudian untuk jumlah industri paling sedikit terdapat di desa Aek Pancur dan Punden Rejo yaitu 0 (tidak ada industri).</w:t>
      </w:r>
    </w:p>
    <w:p w:rsidR="00803EE5" w:rsidRDefault="00803EE5" w:rsidP="00803EE5">
      <w:pPr>
        <w:pStyle w:val="BodyText"/>
        <w:spacing w:before="2" w:line="480" w:lineRule="auto"/>
        <w:ind w:left="1136" w:right="1409" w:firstLine="720"/>
        <w:jc w:val="both"/>
      </w:pPr>
      <w:r>
        <w:t>Bahan baku pembuatan keripik singkong adalah ubi kayu. Keripik singkong dapat dominan asin, pedas, manis, asam, gurih, atau paduan dari semuanya . Kebanyakan UMKM Keripik Singkong kurangnya kreasi dan inovasi baru pada produk makanan keripik singkong yang belakangan ini terus dijadikan perbincangan oleh para konsumen dari segi jenis, rasa, kualitas, olahan, dan kemasan pada keripik singkong yang menjadikan keripik singkong sebagai alternatif tepat untuk menemani waktu santai bersama rekan ataupun keluarga (Lila Bismala &amp; Handayani, 2017b)</w:t>
      </w:r>
    </w:p>
    <w:p w:rsidR="00803EE5" w:rsidRDefault="00803EE5" w:rsidP="00803EE5">
      <w:pPr>
        <w:pStyle w:val="BodyText"/>
        <w:spacing w:before="1" w:line="480" w:lineRule="auto"/>
        <w:ind w:left="1136" w:right="1410" w:firstLine="720"/>
        <w:jc w:val="both"/>
      </w:pPr>
      <w:r>
        <w:t>Pada usaha keripik singkong ini ada beberapa permasalahan, yaitu kurangnya modal pada produksi keripik singkong, pemasaran yang kurang memadai dikarenakan masih belum meluas dan masih diperjual belikandisekitaran daerah penelitian, pendapatan pada usaha dagang keripik singkong. Meskipun ada beberapa reseller yang mengambil produk pada usaha dagangini, usaha dagang ini belum banyak mengetahui tentang medsos, maka dari itu usaha dagang ini perlu di kembangkan dengan cara mengaktifkan penjualan di media sosial agar dapat membantu pengusaha untuk menjual produk keripik singkong (Ndoen et al., 2019)</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08" w:firstLine="720"/>
        <w:jc w:val="both"/>
      </w:pPr>
      <w:r>
        <w:t>Produk pada usaha dagang UMKM Keripik Singkoing ini, usaha dagang inibelumbanyakmengetahuitentangmedia sosial,maka dari ituusaha dagangini perlu di kembangkan dengan cara mengaktifkan penjualan di media sosial agar dapat membantu pengusaha untuk menjual produk keripik singkong. baik dari usaha dagang keripik singkong pada umumnya, banyak produsen keripiksingkong mulai beralih jalur dengan menambahkan ekstra pedas pada produk keripik yang diciptakannya, oleh karena itu usaha dagang keripik singkong ini harus mulai beralih dengan menambah variasi rasa pada keripik singkong seperti produsen yang lain. Sejatinya produk keripik singkong pedas bukanlah barang baru bagi masyarakat, namunjikausaha dagangkeripik singkongdi marindal jaya ini menambahkan sedikit inovasi dalam hal menambah variasi rasa tersebutkeripik singkong akan mulai banyak di cari konsumen dan menjadi salah satu peluang bisnis menarik yang menjanjikan keuntung besar bagi usa. Keripik Singkong belum lama di kenal masyarakat luas, namun perkembangannya sudah lumayan pesat dikarenakan kualitas produk yang lebih beraneka rasa. Penetapan harga jual terlalu rendah dan tidak pula terlalu tinggi dan yang dapat bersaing dipasaran. Pada umumnya harga jual ditentukan oleh adanya perimbangan antara permintaan dan penawaran.. Penting bagi usaha dagang keripik singkonguntuk mengetahui strategi pemasaran yang tepat dan sesuai untuk produk yang akan dijual di pasaran (Irjayanti et al., 2016).</w:t>
      </w:r>
    </w:p>
    <w:p w:rsidR="00803EE5" w:rsidRDefault="00803EE5" w:rsidP="00803EE5">
      <w:pPr>
        <w:pStyle w:val="BodyText"/>
        <w:spacing w:before="4" w:line="480" w:lineRule="auto"/>
        <w:ind w:left="1136" w:right="1409" w:firstLine="720"/>
        <w:jc w:val="both"/>
      </w:pPr>
      <w:r>
        <w:t>Keinginan untuk mencapai sasaran yang diinginkan perusahaan perlu menyusunstrategisedemikianrupa. Dalammerumuskanstrategiperusahaanmaka diidentifikasiberbagaifaktorsecarasistematis.Pengidentifikasian</w:t>
      </w:r>
      <w:r>
        <w:rPr>
          <w:spacing w:val="-2"/>
        </w:rPr>
        <w:t>dapat</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2"/>
      </w:pPr>
    </w:p>
    <w:p w:rsidR="00803EE5" w:rsidRDefault="00803EE5" w:rsidP="00803EE5">
      <w:pPr>
        <w:pStyle w:val="BodyText"/>
        <w:spacing w:line="480" w:lineRule="auto"/>
        <w:ind w:left="1136" w:right="1408"/>
        <w:jc w:val="both"/>
      </w:pPr>
      <w:r>
        <w:t>dilakukan dengan analisis SWOT yaitu analisis yang didasarkan pada logika yang dapat memaksimalkan kekuatan (</w:t>
      </w:r>
      <w:r>
        <w:rPr>
          <w:i/>
        </w:rPr>
        <w:t>strengths)</w:t>
      </w:r>
      <w:r>
        <w:t>, dan peluang (</w:t>
      </w:r>
      <w:r>
        <w:rPr>
          <w:i/>
        </w:rPr>
        <w:t>opportunities</w:t>
      </w:r>
      <w:r>
        <w:t>), namun secara bersamaan dapat meminimalkan kelemahan (</w:t>
      </w:r>
      <w:r>
        <w:rPr>
          <w:i/>
        </w:rPr>
        <w:t>weaknesses</w:t>
      </w:r>
      <w:r>
        <w:t xml:space="preserve">) dan ancaman </w:t>
      </w:r>
      <w:r>
        <w:rPr>
          <w:spacing w:val="-2"/>
        </w:rPr>
        <w:t>(</w:t>
      </w:r>
      <w:r>
        <w:rPr>
          <w:i/>
          <w:spacing w:val="-2"/>
        </w:rPr>
        <w:t>threats</w:t>
      </w:r>
      <w:r>
        <w:rPr>
          <w:spacing w:val="-2"/>
        </w:rPr>
        <w:t>).</w:t>
      </w:r>
    </w:p>
    <w:p w:rsidR="00803EE5" w:rsidRDefault="00803EE5" w:rsidP="00803EE5">
      <w:pPr>
        <w:pStyle w:val="BodyText"/>
        <w:spacing w:before="1" w:line="480" w:lineRule="auto"/>
        <w:ind w:left="1136" w:right="1409" w:firstLine="720"/>
        <w:jc w:val="both"/>
      </w:pPr>
      <w:r>
        <w:t>Penelitian ini bertujuan mengevaluasi tantangan dan peluang yangdihadapi Keripik Singkong dalam pengembanganusahanya,sertamerumuskan strategibisnisyangefektifdalamaspek produksi, pemasaran, dan inovasi produk guna meningkatkan daya saing usaha. Penelitian ini diharapkan dapat memberikan kontribusi baik secara teoritis maupun praktis. Dari segi teoritis, penelitian ini dapat memperkaya literatur mengenai strategi penjualan usaha UMKM di industri makanan ringan keripik singkong. Secara praktis, hasil penelitian ini dapat menjadi acuan bagi pelaku UMKM, khususnya disektor makananringanberbasissingkong,dalam merancangstrategiyanglebihefektifuntukmemperluaspasardanmeningkatkan keberlanjutan usaha.</w:t>
      </w:r>
    </w:p>
    <w:p w:rsidR="00803EE5" w:rsidRDefault="00803EE5" w:rsidP="00803EE5">
      <w:pPr>
        <w:pStyle w:val="BodyText"/>
        <w:spacing w:before="2" w:line="480" w:lineRule="auto"/>
        <w:ind w:left="1136" w:right="1410" w:firstLine="720"/>
        <w:jc w:val="both"/>
      </w:pPr>
      <w:r>
        <w:t xml:space="preserve">Dari paparan latar belakangdi atas makapenulis berkeinginan untuk dapat mempelajari sekaligus menganalisa lebih mendalam salah satu industri makanan kecil yang berada di Kabupaten Deli Serdang tersebut. Oleh karena itu, maka penulis tertarik untuk melakukan penelitian dengan judulStrategi Pemasaran UMKM Keripik Singkong Di Kecamatan Tanjung Morawa Kabupaten Deli </w:t>
      </w:r>
      <w:r>
        <w:rPr>
          <w:spacing w:val="-2"/>
        </w:rPr>
        <w:t>Serdang.</w:t>
      </w:r>
    </w:p>
    <w:p w:rsidR="00803EE5" w:rsidRDefault="00803EE5" w:rsidP="00803EE5">
      <w:pPr>
        <w:pStyle w:val="BodyText"/>
        <w:spacing w:line="480" w:lineRule="auto"/>
        <w:jc w:val="both"/>
        <w:sectPr w:rsidR="00803EE5">
          <w:pgSz w:w="11910" w:h="16840"/>
          <w:pgMar w:top="1920" w:right="283" w:bottom="1680" w:left="1133" w:header="0" w:footer="1469" w:gutter="0"/>
          <w:cols w:space="720"/>
        </w:sectPr>
      </w:pPr>
    </w:p>
    <w:p w:rsidR="00803EE5" w:rsidRDefault="00803EE5" w:rsidP="00803EE5">
      <w:pPr>
        <w:pStyle w:val="BodyText"/>
        <w:spacing w:before="56"/>
      </w:pPr>
    </w:p>
    <w:p w:rsidR="00803EE5" w:rsidRDefault="00803EE5" w:rsidP="00803EE5">
      <w:pPr>
        <w:pStyle w:val="Heading31"/>
        <w:numPr>
          <w:ilvl w:val="1"/>
          <w:numId w:val="12"/>
        </w:numPr>
        <w:tabs>
          <w:tab w:val="left" w:pos="1556"/>
        </w:tabs>
      </w:pPr>
      <w:bookmarkStart w:id="1" w:name="_TOC_250045"/>
      <w:r>
        <w:t>Identifikasi</w:t>
      </w:r>
      <w:bookmarkEnd w:id="1"/>
      <w:r>
        <w:rPr>
          <w:spacing w:val="-2"/>
        </w:rPr>
        <w:t>Masalah.</w:t>
      </w:r>
    </w:p>
    <w:p w:rsidR="00803EE5" w:rsidRDefault="00803EE5" w:rsidP="00803EE5">
      <w:pPr>
        <w:pStyle w:val="BodyText"/>
        <w:spacing w:before="273"/>
        <w:ind w:left="1581" w:right="3776"/>
        <w:jc w:val="center"/>
      </w:pPr>
      <w:r>
        <w:t>Identifikasimasalahpadapenelitianiniadalah</w:t>
      </w:r>
      <w:r>
        <w:rPr>
          <w:spacing w:val="-10"/>
        </w:rPr>
        <w:t>:</w:t>
      </w:r>
    </w:p>
    <w:p w:rsidR="00803EE5" w:rsidRDefault="00803EE5" w:rsidP="00803EE5">
      <w:pPr>
        <w:pStyle w:val="BodyText"/>
      </w:pPr>
    </w:p>
    <w:p w:rsidR="00803EE5" w:rsidRDefault="00803EE5" w:rsidP="00803EE5">
      <w:pPr>
        <w:pStyle w:val="ListParagraph"/>
        <w:numPr>
          <w:ilvl w:val="2"/>
          <w:numId w:val="12"/>
        </w:numPr>
        <w:tabs>
          <w:tab w:val="left" w:pos="1855"/>
        </w:tabs>
        <w:ind w:left="1855"/>
        <w:rPr>
          <w:sz w:val="24"/>
        </w:rPr>
      </w:pPr>
      <w:r>
        <w:rPr>
          <w:sz w:val="24"/>
        </w:rPr>
        <w:t>Hargajualkeripiksingkongyang</w:t>
      </w:r>
      <w:r>
        <w:rPr>
          <w:spacing w:val="-2"/>
          <w:sz w:val="24"/>
        </w:rPr>
        <w:t>kompetitif</w:t>
      </w:r>
    </w:p>
    <w:p w:rsidR="00803EE5" w:rsidRDefault="00803EE5" w:rsidP="00803EE5">
      <w:pPr>
        <w:pStyle w:val="BodyText"/>
      </w:pPr>
    </w:p>
    <w:p w:rsidR="00803EE5" w:rsidRDefault="00803EE5" w:rsidP="00803EE5">
      <w:pPr>
        <w:pStyle w:val="ListParagraph"/>
        <w:numPr>
          <w:ilvl w:val="2"/>
          <w:numId w:val="12"/>
        </w:numPr>
        <w:tabs>
          <w:tab w:val="left" w:pos="1855"/>
        </w:tabs>
        <w:ind w:left="1855"/>
        <w:rPr>
          <w:sz w:val="24"/>
        </w:rPr>
      </w:pPr>
      <w:r>
        <w:rPr>
          <w:sz w:val="24"/>
        </w:rPr>
        <w:t>Kurangnyamodalyangdimilikipengusaha keripik</w:t>
      </w:r>
      <w:r>
        <w:rPr>
          <w:spacing w:val="-2"/>
          <w:sz w:val="24"/>
        </w:rPr>
        <w:t>singkong</w:t>
      </w:r>
    </w:p>
    <w:p w:rsidR="00803EE5" w:rsidRDefault="00803EE5" w:rsidP="00803EE5">
      <w:pPr>
        <w:pStyle w:val="BodyText"/>
      </w:pPr>
    </w:p>
    <w:p w:rsidR="00803EE5" w:rsidRDefault="00803EE5" w:rsidP="00803EE5">
      <w:pPr>
        <w:pStyle w:val="ListParagraph"/>
        <w:numPr>
          <w:ilvl w:val="2"/>
          <w:numId w:val="12"/>
        </w:numPr>
        <w:tabs>
          <w:tab w:val="left" w:pos="1855"/>
        </w:tabs>
        <w:spacing w:line="480" w:lineRule="auto"/>
        <w:ind w:left="1855" w:right="1411"/>
        <w:rPr>
          <w:sz w:val="24"/>
        </w:rPr>
      </w:pPr>
      <w:r>
        <w:rPr>
          <w:sz w:val="24"/>
        </w:rPr>
        <w:t xml:space="preserve">Penggunaanperalatanyangmasihsederhanadalamproduksikeripik </w:t>
      </w:r>
      <w:r>
        <w:rPr>
          <w:spacing w:val="-2"/>
          <w:sz w:val="24"/>
        </w:rPr>
        <w:t>singkong</w:t>
      </w:r>
    </w:p>
    <w:p w:rsidR="00803EE5" w:rsidRDefault="00803EE5" w:rsidP="00803EE5">
      <w:pPr>
        <w:pStyle w:val="ListParagraph"/>
        <w:numPr>
          <w:ilvl w:val="2"/>
          <w:numId w:val="12"/>
        </w:numPr>
        <w:tabs>
          <w:tab w:val="left" w:pos="1855"/>
        </w:tabs>
        <w:spacing w:before="1"/>
        <w:ind w:left="1855"/>
        <w:rPr>
          <w:sz w:val="24"/>
        </w:rPr>
      </w:pPr>
      <w:r>
        <w:rPr>
          <w:sz w:val="24"/>
        </w:rPr>
        <w:t>Jangkauanpemasaran keripiksingkong</w:t>
      </w:r>
      <w:r>
        <w:rPr>
          <w:spacing w:val="-2"/>
          <w:sz w:val="24"/>
        </w:rPr>
        <w:t>terbatas</w:t>
      </w:r>
    </w:p>
    <w:p w:rsidR="00803EE5" w:rsidRDefault="00803EE5" w:rsidP="00803EE5">
      <w:pPr>
        <w:pStyle w:val="ListParagraph"/>
        <w:numPr>
          <w:ilvl w:val="2"/>
          <w:numId w:val="12"/>
        </w:numPr>
        <w:tabs>
          <w:tab w:val="left" w:pos="1855"/>
        </w:tabs>
        <w:spacing w:before="275" w:line="480" w:lineRule="auto"/>
        <w:ind w:left="1855" w:right="1419"/>
        <w:rPr>
          <w:sz w:val="24"/>
        </w:rPr>
      </w:pPr>
      <w:r>
        <w:rPr>
          <w:sz w:val="24"/>
        </w:rPr>
        <w:t>Tidakmenggunakanjasapromosiyangluashanyasifatnyapembeli mendapat bonus apabila membeli dalam jumlah yang banyak</w:t>
      </w:r>
    </w:p>
    <w:p w:rsidR="00803EE5" w:rsidRDefault="00803EE5" w:rsidP="00803EE5">
      <w:pPr>
        <w:pStyle w:val="ListParagraph"/>
        <w:numPr>
          <w:ilvl w:val="2"/>
          <w:numId w:val="12"/>
        </w:numPr>
        <w:tabs>
          <w:tab w:val="left" w:pos="1855"/>
        </w:tabs>
        <w:spacing w:before="1" w:line="480" w:lineRule="auto"/>
        <w:ind w:left="1855" w:right="1417"/>
        <w:rPr>
          <w:sz w:val="24"/>
        </w:rPr>
      </w:pPr>
      <w:r>
        <w:rPr>
          <w:sz w:val="24"/>
        </w:rPr>
        <w:t>Dayabelikonsumenmenurundiakibatkanbanyaknyabermunculanproduk sejenis di minimarket dan supermarket setempat</w:t>
      </w:r>
    </w:p>
    <w:p w:rsidR="00803EE5" w:rsidRDefault="00803EE5" w:rsidP="00803EE5">
      <w:pPr>
        <w:pStyle w:val="ListParagraph"/>
        <w:numPr>
          <w:ilvl w:val="2"/>
          <w:numId w:val="12"/>
        </w:numPr>
        <w:tabs>
          <w:tab w:val="left" w:pos="1855"/>
        </w:tabs>
        <w:spacing w:line="480" w:lineRule="auto"/>
        <w:ind w:left="1855" w:right="1410"/>
        <w:rPr>
          <w:sz w:val="24"/>
        </w:rPr>
      </w:pPr>
      <w:r>
        <w:rPr>
          <w:sz w:val="24"/>
        </w:rPr>
        <w:t>Belum adanya pemasaran yangbaik pada UMKM keripik singkong terkait desain brand dan legalitas usaha.</w:t>
      </w:r>
    </w:p>
    <w:p w:rsidR="00803EE5" w:rsidRDefault="00803EE5" w:rsidP="00803EE5">
      <w:pPr>
        <w:pStyle w:val="Heading31"/>
        <w:numPr>
          <w:ilvl w:val="1"/>
          <w:numId w:val="12"/>
        </w:numPr>
        <w:tabs>
          <w:tab w:val="left" w:pos="1556"/>
        </w:tabs>
        <w:spacing w:before="5"/>
      </w:pPr>
      <w:bookmarkStart w:id="2" w:name="_TOC_250044"/>
      <w:r>
        <w:t>Batasan</w:t>
      </w:r>
      <w:bookmarkEnd w:id="2"/>
      <w:r>
        <w:rPr>
          <w:spacing w:val="-2"/>
        </w:rPr>
        <w:t>Masalah</w:t>
      </w:r>
    </w:p>
    <w:p w:rsidR="00803EE5" w:rsidRDefault="00803EE5" w:rsidP="00803EE5">
      <w:pPr>
        <w:pStyle w:val="BodyText"/>
        <w:spacing w:before="272" w:line="480" w:lineRule="auto"/>
        <w:ind w:left="1136" w:right="1414" w:firstLine="720"/>
        <w:jc w:val="both"/>
      </w:pPr>
      <w:r>
        <w:t>Batasan masalah pada penelitian ini yaitu hanya meneliti tentangStrategi Pemasaran UMKM KeripikSingkongdi KecamatanTanjungMorawaKabupaten Deli Serdang.</w:t>
      </w:r>
    </w:p>
    <w:p w:rsidR="00803EE5" w:rsidRDefault="00803EE5" w:rsidP="00803EE5">
      <w:pPr>
        <w:pStyle w:val="Heading31"/>
        <w:numPr>
          <w:ilvl w:val="1"/>
          <w:numId w:val="12"/>
        </w:numPr>
        <w:tabs>
          <w:tab w:val="left" w:pos="1556"/>
        </w:tabs>
        <w:spacing w:before="4"/>
        <w:jc w:val="both"/>
      </w:pPr>
      <w:r>
        <w:t>Rumusan</w:t>
      </w:r>
      <w:r>
        <w:rPr>
          <w:spacing w:val="-2"/>
        </w:rPr>
        <w:t>Masalah</w:t>
      </w:r>
    </w:p>
    <w:p w:rsidR="00803EE5" w:rsidRDefault="00803EE5" w:rsidP="00803EE5">
      <w:pPr>
        <w:pStyle w:val="BodyText"/>
        <w:spacing w:before="272"/>
        <w:ind w:right="2277"/>
        <w:jc w:val="center"/>
      </w:pPr>
      <w:r>
        <w:t>RumusanMasalahpadapenelitianiniadalahsebagaiberikut</w:t>
      </w:r>
      <w:r>
        <w:rPr>
          <w:spacing w:val="-10"/>
        </w:rPr>
        <w:t>:</w:t>
      </w:r>
    </w:p>
    <w:p w:rsidR="00803EE5" w:rsidRDefault="00803EE5" w:rsidP="00803EE5">
      <w:pPr>
        <w:pStyle w:val="BodyText"/>
      </w:pPr>
    </w:p>
    <w:p w:rsidR="00803EE5" w:rsidRDefault="00803EE5" w:rsidP="00803EE5">
      <w:pPr>
        <w:pStyle w:val="ListParagraph"/>
        <w:numPr>
          <w:ilvl w:val="2"/>
          <w:numId w:val="12"/>
        </w:numPr>
        <w:tabs>
          <w:tab w:val="left" w:pos="1855"/>
        </w:tabs>
        <w:spacing w:line="480" w:lineRule="auto"/>
        <w:ind w:left="1855" w:right="1409"/>
        <w:rPr>
          <w:sz w:val="24"/>
        </w:rPr>
      </w:pPr>
      <w:r>
        <w:rPr>
          <w:sz w:val="24"/>
        </w:rPr>
        <w:t>Apa saja kekuatan, kelemahan, peluang dan ancaman yang dominan pada pemasaranUMKM keripik singkong di daerah penelitian ?</w:t>
      </w:r>
    </w:p>
    <w:p w:rsidR="00803EE5" w:rsidRDefault="00803EE5" w:rsidP="00803EE5">
      <w:pPr>
        <w:pStyle w:val="ListParagraph"/>
        <w:numPr>
          <w:ilvl w:val="2"/>
          <w:numId w:val="12"/>
        </w:numPr>
        <w:tabs>
          <w:tab w:val="left" w:pos="1855"/>
        </w:tabs>
        <w:spacing w:before="1" w:line="480" w:lineRule="auto"/>
        <w:ind w:left="1855" w:right="1416"/>
        <w:rPr>
          <w:sz w:val="24"/>
        </w:rPr>
      </w:pPr>
      <w:r>
        <w:rPr>
          <w:sz w:val="24"/>
        </w:rPr>
        <w:t>BagaimanastrategiyangtepatpemasaranUMKMkeripiksingkongdi daerah penelitian</w:t>
      </w:r>
    </w:p>
    <w:p w:rsidR="00803EE5" w:rsidRDefault="00803EE5" w:rsidP="00803EE5">
      <w:pPr>
        <w:pStyle w:val="ListParagraph"/>
        <w:spacing w:line="480" w:lineRule="auto"/>
        <w:jc w:val="left"/>
        <w:rPr>
          <w:sz w:val="24"/>
        </w:rPr>
        <w:sectPr w:rsidR="00803EE5">
          <w:pgSz w:w="11910" w:h="16840"/>
          <w:pgMar w:top="1920" w:right="283" w:bottom="1680" w:left="1133" w:header="0" w:footer="1469" w:gutter="0"/>
          <w:cols w:space="720"/>
        </w:sectPr>
      </w:pPr>
    </w:p>
    <w:p w:rsidR="00803EE5" w:rsidRDefault="00803EE5" w:rsidP="00803EE5">
      <w:pPr>
        <w:pStyle w:val="BodyText"/>
        <w:spacing w:before="56"/>
      </w:pPr>
    </w:p>
    <w:p w:rsidR="00803EE5" w:rsidRDefault="00803EE5" w:rsidP="00803EE5">
      <w:pPr>
        <w:pStyle w:val="Heading31"/>
        <w:numPr>
          <w:ilvl w:val="1"/>
          <w:numId w:val="12"/>
        </w:numPr>
        <w:tabs>
          <w:tab w:val="left" w:pos="1556"/>
        </w:tabs>
        <w:jc w:val="both"/>
      </w:pPr>
      <w:bookmarkStart w:id="3" w:name="_TOC_250043"/>
      <w:r>
        <w:t>Tujuan</w:t>
      </w:r>
      <w:bookmarkEnd w:id="3"/>
      <w:r>
        <w:rPr>
          <w:spacing w:val="-2"/>
        </w:rPr>
        <w:t>Penelitian</w:t>
      </w:r>
    </w:p>
    <w:p w:rsidR="00803EE5" w:rsidRDefault="00803EE5" w:rsidP="00803EE5">
      <w:pPr>
        <w:pStyle w:val="BodyText"/>
        <w:spacing w:before="273"/>
        <w:ind w:left="1136"/>
      </w:pPr>
      <w:r>
        <w:t>Adapuntujuandaripenelitianiniadalahsebagaiberikut</w:t>
      </w:r>
      <w:r>
        <w:rPr>
          <w:spacing w:val="-10"/>
        </w:rPr>
        <w:t>:</w:t>
      </w:r>
    </w:p>
    <w:p w:rsidR="00803EE5" w:rsidRDefault="00803EE5" w:rsidP="00803EE5">
      <w:pPr>
        <w:pStyle w:val="BodyText"/>
      </w:pPr>
    </w:p>
    <w:p w:rsidR="00803EE5" w:rsidRDefault="00803EE5" w:rsidP="00803EE5">
      <w:pPr>
        <w:pStyle w:val="ListParagraph"/>
        <w:numPr>
          <w:ilvl w:val="2"/>
          <w:numId w:val="12"/>
        </w:numPr>
        <w:tabs>
          <w:tab w:val="left" w:pos="1855"/>
        </w:tabs>
        <w:spacing w:line="480" w:lineRule="auto"/>
        <w:ind w:left="1855" w:right="1416"/>
        <w:jc w:val="both"/>
        <w:rPr>
          <w:sz w:val="24"/>
        </w:rPr>
      </w:pPr>
      <w:r>
        <w:rPr>
          <w:sz w:val="24"/>
        </w:rPr>
        <w:t>Untuk menganalisiskekuatan, kelemahan, peluang dan ancaman yangn dominan pada pemasaran UMKMkeripik singkong di daerah penelitian</w:t>
      </w:r>
    </w:p>
    <w:p w:rsidR="00803EE5" w:rsidRDefault="00803EE5" w:rsidP="00803EE5">
      <w:pPr>
        <w:pStyle w:val="ListParagraph"/>
        <w:numPr>
          <w:ilvl w:val="2"/>
          <w:numId w:val="12"/>
        </w:numPr>
        <w:tabs>
          <w:tab w:val="left" w:pos="1855"/>
        </w:tabs>
        <w:spacing w:line="480" w:lineRule="auto"/>
        <w:ind w:left="1855" w:right="1412"/>
        <w:jc w:val="both"/>
        <w:rPr>
          <w:sz w:val="24"/>
        </w:rPr>
      </w:pPr>
      <w:r>
        <w:rPr>
          <w:sz w:val="24"/>
        </w:rPr>
        <w:t>Untuk menganalisis strategi yang tepat pemasaran UMKM keripik singkong di daerah penelitian</w:t>
      </w:r>
    </w:p>
    <w:p w:rsidR="00803EE5" w:rsidRDefault="00803EE5" w:rsidP="00803EE5">
      <w:pPr>
        <w:pStyle w:val="Heading31"/>
        <w:numPr>
          <w:ilvl w:val="1"/>
          <w:numId w:val="12"/>
        </w:numPr>
        <w:tabs>
          <w:tab w:val="left" w:pos="1556"/>
        </w:tabs>
        <w:spacing w:before="5"/>
        <w:jc w:val="both"/>
      </w:pPr>
      <w:bookmarkStart w:id="4" w:name="_TOC_250042"/>
      <w:r>
        <w:t>Manfaat</w:t>
      </w:r>
      <w:bookmarkEnd w:id="4"/>
      <w:r>
        <w:rPr>
          <w:spacing w:val="-2"/>
        </w:rPr>
        <w:t>Penelitian</w:t>
      </w:r>
    </w:p>
    <w:p w:rsidR="00803EE5" w:rsidRDefault="00803EE5" w:rsidP="00803EE5">
      <w:pPr>
        <w:pStyle w:val="ListParagraph"/>
        <w:numPr>
          <w:ilvl w:val="2"/>
          <w:numId w:val="12"/>
        </w:numPr>
        <w:tabs>
          <w:tab w:val="left" w:pos="1855"/>
        </w:tabs>
        <w:spacing w:before="271" w:line="480" w:lineRule="auto"/>
        <w:ind w:left="1855" w:right="1414"/>
        <w:jc w:val="both"/>
        <w:rPr>
          <w:sz w:val="24"/>
        </w:rPr>
      </w:pPr>
      <w:r>
        <w:rPr>
          <w:sz w:val="24"/>
        </w:rPr>
        <w:t>Sebagai bahan informasi bagi pengusaha keripik singkong dalam memasarkan produknya secara efisien sehingga mereka mendapatkan keuntungan yang diinginkan</w:t>
      </w:r>
    </w:p>
    <w:p w:rsidR="00803EE5" w:rsidRDefault="00803EE5" w:rsidP="00803EE5">
      <w:pPr>
        <w:pStyle w:val="ListParagraph"/>
        <w:numPr>
          <w:ilvl w:val="2"/>
          <w:numId w:val="12"/>
        </w:numPr>
        <w:tabs>
          <w:tab w:val="left" w:pos="1855"/>
        </w:tabs>
        <w:spacing w:before="1" w:line="480" w:lineRule="auto"/>
        <w:ind w:left="1855" w:right="1412"/>
        <w:jc w:val="both"/>
        <w:rPr>
          <w:sz w:val="24"/>
        </w:rPr>
      </w:pPr>
      <w:r>
        <w:rPr>
          <w:sz w:val="24"/>
        </w:rPr>
        <w:t>Sebagai bahan informasi bagi para pengambil keputusan untuk perbaikan dan peningkatan proses pemasaranUMKMkeripik singkong di Kecamatan Tanjung Morawa Kabupaten Deli Serdang</w:t>
      </w:r>
    </w:p>
    <w:p w:rsidR="00803EE5" w:rsidRDefault="00803EE5" w:rsidP="00803EE5">
      <w:pPr>
        <w:pStyle w:val="Heading31"/>
        <w:numPr>
          <w:ilvl w:val="1"/>
          <w:numId w:val="12"/>
        </w:numPr>
        <w:tabs>
          <w:tab w:val="left" w:pos="1556"/>
        </w:tabs>
        <w:spacing w:before="5"/>
        <w:jc w:val="both"/>
      </w:pPr>
      <w:bookmarkStart w:id="5" w:name="_TOC_250041"/>
      <w:r>
        <w:t>Anggapan</w:t>
      </w:r>
      <w:bookmarkEnd w:id="5"/>
      <w:r>
        <w:rPr>
          <w:spacing w:val="-2"/>
        </w:rPr>
        <w:t>Dasar</w:t>
      </w:r>
    </w:p>
    <w:p w:rsidR="00803EE5" w:rsidRDefault="00803EE5" w:rsidP="00803EE5">
      <w:pPr>
        <w:pStyle w:val="BodyText"/>
        <w:spacing w:before="272" w:line="480" w:lineRule="auto"/>
        <w:ind w:left="1136" w:right="1410" w:firstLine="720"/>
        <w:jc w:val="both"/>
      </w:pPr>
      <w:r>
        <w:t>Yangmenjadi anggapandasardalampenelitianini adalah terdapat Strategi Pemasaran UMKMKeripik Singkongdi Kecamatan Tanjung Morawa Kabupaten Deli Serdang</w:t>
      </w:r>
    </w:p>
    <w:p w:rsidR="00803EE5" w:rsidRDefault="00803EE5" w:rsidP="00803EE5">
      <w:pPr>
        <w:pStyle w:val="Heading31"/>
        <w:numPr>
          <w:ilvl w:val="1"/>
          <w:numId w:val="12"/>
        </w:numPr>
        <w:tabs>
          <w:tab w:val="left" w:pos="1556"/>
        </w:tabs>
        <w:spacing w:before="4"/>
        <w:jc w:val="both"/>
      </w:pPr>
      <w:bookmarkStart w:id="6" w:name="_TOC_250040"/>
      <w:bookmarkEnd w:id="6"/>
      <w:r>
        <w:rPr>
          <w:spacing w:val="-2"/>
        </w:rPr>
        <w:t>Hipotesis</w:t>
      </w:r>
    </w:p>
    <w:p w:rsidR="00803EE5" w:rsidRDefault="00803EE5" w:rsidP="00803EE5">
      <w:pPr>
        <w:pStyle w:val="BodyText"/>
        <w:spacing w:before="272"/>
        <w:ind w:left="1855"/>
      </w:pPr>
      <w:r>
        <w:t>Hipotesisdalampenelitianiniadalah</w:t>
      </w:r>
      <w:r>
        <w:rPr>
          <w:spacing w:val="-10"/>
        </w:rPr>
        <w:t>:</w:t>
      </w:r>
    </w:p>
    <w:p w:rsidR="00803EE5" w:rsidRDefault="00803EE5" w:rsidP="00803EE5">
      <w:pPr>
        <w:pStyle w:val="BodyText"/>
      </w:pPr>
    </w:p>
    <w:p w:rsidR="00803EE5" w:rsidRDefault="00803EE5" w:rsidP="00803EE5">
      <w:pPr>
        <w:pStyle w:val="ListParagraph"/>
        <w:numPr>
          <w:ilvl w:val="2"/>
          <w:numId w:val="12"/>
        </w:numPr>
        <w:tabs>
          <w:tab w:val="left" w:pos="1855"/>
        </w:tabs>
        <w:spacing w:line="480" w:lineRule="auto"/>
        <w:ind w:left="1855" w:right="1411"/>
        <w:jc w:val="both"/>
        <w:rPr>
          <w:sz w:val="24"/>
        </w:rPr>
      </w:pPr>
      <w:r>
        <w:rPr>
          <w:sz w:val="24"/>
        </w:rPr>
        <w:t xml:space="preserve">Diduga terdapat kekuatan, kelemahan, peluang dan ancaman yangdominanpada pemasaran UMKM keripikSingkongdi </w:t>
      </w:r>
      <w:r>
        <w:rPr>
          <w:sz w:val="24"/>
        </w:rPr>
        <w:lastRenderedPageBreak/>
        <w:t>daerah penelitian</w:t>
      </w:r>
    </w:p>
    <w:p w:rsidR="007D4832" w:rsidRPr="00803EE5" w:rsidRDefault="00803EE5" w:rsidP="00803EE5">
      <w:r>
        <w:rPr>
          <w:sz w:val="24"/>
        </w:rPr>
        <w:t>Diduigaterdapat strategi yangtepatpemasaran UMKM keripik singkong di daerah penelitian</w:t>
      </w:r>
      <w:bookmarkStart w:id="7" w:name="_GoBack"/>
      <w:bookmarkEnd w:id="7"/>
    </w:p>
    <w:sectPr w:rsidR="007D4832" w:rsidRPr="00803EE5" w:rsidSect="002B3E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34C" w:rsidRDefault="0088034C" w:rsidP="002B3EB2">
      <w:r>
        <w:separator/>
      </w:r>
    </w:p>
  </w:endnote>
  <w:endnote w:type="continuationSeparator" w:id="1">
    <w:p w:rsidR="0088034C" w:rsidRDefault="0088034C" w:rsidP="002B3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E5" w:rsidRDefault="002B3EB2">
    <w:pPr>
      <w:pStyle w:val="BodyText"/>
      <w:spacing w:line="14" w:lineRule="auto"/>
      <w:rPr>
        <w:sz w:val="20"/>
      </w:rPr>
    </w:pPr>
    <w:r>
      <w:rPr>
        <w:noProof/>
        <w:sz w:val="20"/>
      </w:rPr>
      <w:pict>
        <v:rect id="Textbox 4" o:spid="_x0000_s2058" style="position:absolute;margin-left:498.4pt;margin-top:756.15pt;width:16.2pt;height:13pt;z-index:-2516556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" filled="f" stroked="f">
          <v:path arrowok="t"/>
          <v:textbox inset="0,0,0,0">
            <w:txbxContent>
              <w:p w:rsidR="00803EE5" w:rsidRDefault="002B3EB2">
                <w:pPr>
                  <w:spacing w:line="244" w:lineRule="exact"/>
                  <w:ind w:left="20"/>
                  <w:rPr>
                    <w:rFonts w:ascii="Calibri"/>
                  </w:rPr>
                </w:pPr>
                <w:r>
                  <w:rPr>
                    <w:rFonts w:ascii="Calibri"/>
                    <w:spacing w:val="-5"/>
                  </w:rPr>
                  <w:fldChar w:fldCharType="begin"/>
                </w:r>
                <w:r w:rsidR="00803EE5">
                  <w:rPr>
                    <w:rFonts w:ascii="Calibri"/>
                    <w:spacing w:val="-5"/>
                  </w:rPr>
                  <w:instrText xml:space="preserve">PAGE </w:instrText>
                </w:r>
                <w:r>
                  <w:rPr>
                    <w:rFonts w:ascii="Calibri"/>
                    <w:spacing w:val="-5"/>
                  </w:rPr>
                  <w:fldChar w:fldCharType="separate"/>
                </w:r>
                <w:r w:rsidR="006F6709">
                  <w:rPr>
                    <w:rFonts w:ascii="Calibri"/>
                    <w:noProof/>
                    <w:spacing w:val="-5"/>
                  </w:rPr>
                  <w:t>14</w:t>
                </w:r>
                <w:r>
                  <w:rPr>
                    <w:rFonts w:ascii="Calibri"/>
                    <w:spacing w:val="-5"/>
                  </w:rPr>
                  <w:fldChar w:fldCharType="end"/>
                </w:r>
              </w:p>
            </w:txbxContent>
          </v:textbox>
          <w10:wrap anchorx="page"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8803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8803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880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34C" w:rsidRDefault="0088034C" w:rsidP="002B3EB2">
      <w:r>
        <w:separator/>
      </w:r>
    </w:p>
  </w:footnote>
  <w:footnote w:type="continuationSeparator" w:id="1">
    <w:p w:rsidR="0088034C" w:rsidRDefault="0088034C" w:rsidP="002B3E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E5" w:rsidRDefault="002B3E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41933" o:spid="_x0000_s2056" type="#_x0000_t75" style="position:absolute;margin-left:0;margin-top:0;width:524.7pt;height:517.7pt;z-index:-251661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E5" w:rsidRDefault="002B3E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41934" o:spid="_x0000_s2057" type="#_x0000_t75" style="position:absolute;margin-left:0;margin-top:0;width:524.7pt;height:517.7pt;z-index:-251660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EE5" w:rsidRDefault="002B3E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41932" o:spid="_x0000_s2055" type="#_x0000_t75" style="position:absolute;margin-left:0;margin-top:0;width:524.7pt;height:517.7pt;z-index:-25165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2B3E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41927" o:spid="_x0000_s2050" type="#_x0000_t75" style="position:absolute;margin-left:0;margin-top:0;width:524.7pt;height:517.7pt;z-index:-25165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2B3E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41928" o:spid="_x0000_s2051" type="#_x0000_t75" style="position:absolute;margin-left:0;margin-top:0;width:524.7pt;height:517.7pt;z-index:-251656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0AA" w:rsidRDefault="002B3EB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41926" o:spid="_x0000_s2049" type="#_x0000_t75" style="position:absolute;margin-left:0;margin-top:0;width:524.7pt;height:517.7pt;z-index:-25165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A"/>
    <w:multiLevelType w:val="multilevel"/>
    <w:tmpl w:val="C98EC02E"/>
    <w:lvl w:ilvl="0">
      <w:start w:val="1"/>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85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3.%4"/>
      <w:lvlJc w:val="left"/>
      <w:pPr>
        <w:ind w:left="1564" w:hanging="428"/>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737" w:hanging="428"/>
      </w:pPr>
      <w:rPr>
        <w:rFonts w:hint="default"/>
        <w:lang w:eastAsia="en-US" w:bidi="ar-SA"/>
      </w:rPr>
    </w:lvl>
    <w:lvl w:ilvl="5">
      <w:numFmt w:val="bullet"/>
      <w:lvlText w:val="•"/>
      <w:lvlJc w:val="left"/>
      <w:pPr>
        <w:ind w:left="5696" w:hanging="428"/>
      </w:pPr>
      <w:rPr>
        <w:rFonts w:hint="default"/>
        <w:lang w:eastAsia="en-US" w:bidi="ar-SA"/>
      </w:rPr>
    </w:lvl>
    <w:lvl w:ilvl="6">
      <w:numFmt w:val="bullet"/>
      <w:lvlText w:val="•"/>
      <w:lvlJc w:val="left"/>
      <w:pPr>
        <w:ind w:left="6655" w:hanging="428"/>
      </w:pPr>
      <w:rPr>
        <w:rFonts w:hint="default"/>
        <w:lang w:eastAsia="en-US" w:bidi="ar-SA"/>
      </w:rPr>
    </w:lvl>
    <w:lvl w:ilvl="7">
      <w:numFmt w:val="bullet"/>
      <w:lvlText w:val="•"/>
      <w:lvlJc w:val="left"/>
      <w:pPr>
        <w:ind w:left="7614" w:hanging="428"/>
      </w:pPr>
      <w:rPr>
        <w:rFonts w:hint="default"/>
        <w:lang w:eastAsia="en-US" w:bidi="ar-SA"/>
      </w:rPr>
    </w:lvl>
    <w:lvl w:ilvl="8">
      <w:numFmt w:val="bullet"/>
      <w:lvlText w:val="•"/>
      <w:lvlJc w:val="left"/>
      <w:pPr>
        <w:ind w:left="8573" w:hanging="428"/>
      </w:pPr>
      <w:rPr>
        <w:rFonts w:hint="default"/>
        <w:lang w:eastAsia="en-US" w:bidi="ar-SA"/>
      </w:rPr>
    </w:lvl>
  </w:abstractNum>
  <w:abstractNum w:abstractNumId="1">
    <w:nsid w:val="0000004B"/>
    <w:multiLevelType w:val="hybridMultilevel"/>
    <w:tmpl w:val="FFFFFFFF"/>
    <w:lvl w:ilvl="0" w:tplc="0B02C274">
      <w:start w:val="1"/>
      <w:numFmt w:val="decimal"/>
      <w:lvlText w:val="%1."/>
      <w:lvlJc w:val="left"/>
      <w:pPr>
        <w:ind w:left="1436"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2AEF7C">
      <w:numFmt w:val="bullet"/>
      <w:lvlText w:val="•"/>
      <w:lvlJc w:val="left"/>
      <w:pPr>
        <w:ind w:left="2345" w:hanging="300"/>
      </w:pPr>
      <w:rPr>
        <w:rFonts w:hint="default"/>
        <w:lang w:eastAsia="en-US" w:bidi="ar-SA"/>
      </w:rPr>
    </w:lvl>
    <w:lvl w:ilvl="2" w:tplc="E8A4992A">
      <w:numFmt w:val="bullet"/>
      <w:lvlText w:val="•"/>
      <w:lvlJc w:val="left"/>
      <w:pPr>
        <w:ind w:left="3250" w:hanging="300"/>
      </w:pPr>
      <w:rPr>
        <w:rFonts w:hint="default"/>
        <w:lang w:eastAsia="en-US" w:bidi="ar-SA"/>
      </w:rPr>
    </w:lvl>
    <w:lvl w:ilvl="3" w:tplc="55A0492A">
      <w:numFmt w:val="bullet"/>
      <w:lvlText w:val="•"/>
      <w:lvlJc w:val="left"/>
      <w:pPr>
        <w:ind w:left="4155" w:hanging="300"/>
      </w:pPr>
      <w:rPr>
        <w:rFonts w:hint="default"/>
        <w:lang w:eastAsia="en-US" w:bidi="ar-SA"/>
      </w:rPr>
    </w:lvl>
    <w:lvl w:ilvl="4" w:tplc="2C4A6FF6">
      <w:numFmt w:val="bullet"/>
      <w:lvlText w:val="•"/>
      <w:lvlJc w:val="left"/>
      <w:pPr>
        <w:ind w:left="5060" w:hanging="300"/>
      </w:pPr>
      <w:rPr>
        <w:rFonts w:hint="default"/>
        <w:lang w:eastAsia="en-US" w:bidi="ar-SA"/>
      </w:rPr>
    </w:lvl>
    <w:lvl w:ilvl="5" w:tplc="B56217A0">
      <w:numFmt w:val="bullet"/>
      <w:lvlText w:val="•"/>
      <w:lvlJc w:val="left"/>
      <w:pPr>
        <w:ind w:left="5966" w:hanging="300"/>
      </w:pPr>
      <w:rPr>
        <w:rFonts w:hint="default"/>
        <w:lang w:eastAsia="en-US" w:bidi="ar-SA"/>
      </w:rPr>
    </w:lvl>
    <w:lvl w:ilvl="6" w:tplc="B4F25216">
      <w:numFmt w:val="bullet"/>
      <w:lvlText w:val="•"/>
      <w:lvlJc w:val="left"/>
      <w:pPr>
        <w:ind w:left="6871" w:hanging="300"/>
      </w:pPr>
      <w:rPr>
        <w:rFonts w:hint="default"/>
        <w:lang w:eastAsia="en-US" w:bidi="ar-SA"/>
      </w:rPr>
    </w:lvl>
    <w:lvl w:ilvl="7" w:tplc="80C6D086">
      <w:numFmt w:val="bullet"/>
      <w:lvlText w:val="•"/>
      <w:lvlJc w:val="left"/>
      <w:pPr>
        <w:ind w:left="7776" w:hanging="300"/>
      </w:pPr>
      <w:rPr>
        <w:rFonts w:hint="default"/>
        <w:lang w:eastAsia="en-US" w:bidi="ar-SA"/>
      </w:rPr>
    </w:lvl>
    <w:lvl w:ilvl="8" w:tplc="26CA9836">
      <w:numFmt w:val="bullet"/>
      <w:lvlText w:val="•"/>
      <w:lvlJc w:val="left"/>
      <w:pPr>
        <w:ind w:left="8681" w:hanging="300"/>
      </w:pPr>
      <w:rPr>
        <w:rFonts w:hint="default"/>
        <w:lang w:eastAsia="en-US" w:bidi="ar-SA"/>
      </w:rPr>
    </w:lvl>
  </w:abstractNum>
  <w:abstractNum w:abstractNumId="2">
    <w:nsid w:val="0000004C"/>
    <w:multiLevelType w:val="hybridMultilevel"/>
    <w:tmpl w:val="FFFFFFFF"/>
    <w:lvl w:ilvl="0" w:tplc="440CF286">
      <w:start w:val="1"/>
      <w:numFmt w:val="decimal"/>
      <w:lvlText w:val="%1."/>
      <w:lvlJc w:val="left"/>
      <w:pPr>
        <w:ind w:left="1376"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C0CAB0">
      <w:numFmt w:val="bullet"/>
      <w:lvlText w:val="•"/>
      <w:lvlJc w:val="left"/>
      <w:pPr>
        <w:ind w:left="2291" w:hanging="240"/>
      </w:pPr>
      <w:rPr>
        <w:rFonts w:hint="default"/>
        <w:lang w:eastAsia="en-US" w:bidi="ar-SA"/>
      </w:rPr>
    </w:lvl>
    <w:lvl w:ilvl="2" w:tplc="70D651F6">
      <w:numFmt w:val="bullet"/>
      <w:lvlText w:val="•"/>
      <w:lvlJc w:val="left"/>
      <w:pPr>
        <w:ind w:left="3202" w:hanging="240"/>
      </w:pPr>
      <w:rPr>
        <w:rFonts w:hint="default"/>
        <w:lang w:eastAsia="en-US" w:bidi="ar-SA"/>
      </w:rPr>
    </w:lvl>
    <w:lvl w:ilvl="3" w:tplc="B01A8CD4">
      <w:numFmt w:val="bullet"/>
      <w:lvlText w:val="•"/>
      <w:lvlJc w:val="left"/>
      <w:pPr>
        <w:ind w:left="4113" w:hanging="240"/>
      </w:pPr>
      <w:rPr>
        <w:rFonts w:hint="default"/>
        <w:lang w:eastAsia="en-US" w:bidi="ar-SA"/>
      </w:rPr>
    </w:lvl>
    <w:lvl w:ilvl="4" w:tplc="454A8D14">
      <w:numFmt w:val="bullet"/>
      <w:lvlText w:val="•"/>
      <w:lvlJc w:val="left"/>
      <w:pPr>
        <w:ind w:left="5024" w:hanging="240"/>
      </w:pPr>
      <w:rPr>
        <w:rFonts w:hint="default"/>
        <w:lang w:eastAsia="en-US" w:bidi="ar-SA"/>
      </w:rPr>
    </w:lvl>
    <w:lvl w:ilvl="5" w:tplc="DD04A47A">
      <w:numFmt w:val="bullet"/>
      <w:lvlText w:val="•"/>
      <w:lvlJc w:val="left"/>
      <w:pPr>
        <w:ind w:left="5936" w:hanging="240"/>
      </w:pPr>
      <w:rPr>
        <w:rFonts w:hint="default"/>
        <w:lang w:eastAsia="en-US" w:bidi="ar-SA"/>
      </w:rPr>
    </w:lvl>
    <w:lvl w:ilvl="6" w:tplc="5138242A">
      <w:numFmt w:val="bullet"/>
      <w:lvlText w:val="•"/>
      <w:lvlJc w:val="left"/>
      <w:pPr>
        <w:ind w:left="6847" w:hanging="240"/>
      </w:pPr>
      <w:rPr>
        <w:rFonts w:hint="default"/>
        <w:lang w:eastAsia="en-US" w:bidi="ar-SA"/>
      </w:rPr>
    </w:lvl>
    <w:lvl w:ilvl="7" w:tplc="C87A9F90">
      <w:numFmt w:val="bullet"/>
      <w:lvlText w:val="•"/>
      <w:lvlJc w:val="left"/>
      <w:pPr>
        <w:ind w:left="7758" w:hanging="240"/>
      </w:pPr>
      <w:rPr>
        <w:rFonts w:hint="default"/>
        <w:lang w:eastAsia="en-US" w:bidi="ar-SA"/>
      </w:rPr>
    </w:lvl>
    <w:lvl w:ilvl="8" w:tplc="C322AB64">
      <w:numFmt w:val="bullet"/>
      <w:lvlText w:val="•"/>
      <w:lvlJc w:val="left"/>
      <w:pPr>
        <w:ind w:left="8669" w:hanging="240"/>
      </w:pPr>
      <w:rPr>
        <w:rFonts w:hint="default"/>
        <w:lang w:eastAsia="en-US" w:bidi="ar-SA"/>
      </w:rPr>
    </w:lvl>
  </w:abstractNum>
  <w:abstractNum w:abstractNumId="3">
    <w:nsid w:val="0000004D"/>
    <w:multiLevelType w:val="hybridMultilevel"/>
    <w:tmpl w:val="FFFFFFFF"/>
    <w:lvl w:ilvl="0" w:tplc="ECBA3494">
      <w:start w:val="1"/>
      <w:numFmt w:val="decimal"/>
      <w:lvlText w:val="%1."/>
      <w:lvlJc w:val="left"/>
      <w:pPr>
        <w:ind w:left="1380" w:hanging="244"/>
        <w:jc w:val="left"/>
      </w:pPr>
      <w:rPr>
        <w:rFonts w:ascii="Times New Roman" w:eastAsia="Times New Roman" w:hAnsi="Times New Roman" w:cs="Times New Roman" w:hint="default"/>
        <w:b w:val="0"/>
        <w:bCs w:val="0"/>
        <w:i w:val="0"/>
        <w:iCs w:val="0"/>
        <w:spacing w:val="0"/>
        <w:w w:val="93"/>
        <w:sz w:val="24"/>
        <w:szCs w:val="24"/>
        <w:lang w:eastAsia="en-US" w:bidi="ar-SA"/>
      </w:rPr>
    </w:lvl>
    <w:lvl w:ilvl="1" w:tplc="983CE50A">
      <w:numFmt w:val="bullet"/>
      <w:lvlText w:val="•"/>
      <w:lvlJc w:val="left"/>
      <w:pPr>
        <w:ind w:left="2291" w:hanging="244"/>
      </w:pPr>
      <w:rPr>
        <w:rFonts w:hint="default"/>
        <w:lang w:eastAsia="en-US" w:bidi="ar-SA"/>
      </w:rPr>
    </w:lvl>
    <w:lvl w:ilvl="2" w:tplc="5F7813B4">
      <w:numFmt w:val="bullet"/>
      <w:lvlText w:val="•"/>
      <w:lvlJc w:val="left"/>
      <w:pPr>
        <w:ind w:left="3202" w:hanging="244"/>
      </w:pPr>
      <w:rPr>
        <w:rFonts w:hint="default"/>
        <w:lang w:eastAsia="en-US" w:bidi="ar-SA"/>
      </w:rPr>
    </w:lvl>
    <w:lvl w:ilvl="3" w:tplc="4BC07AF6">
      <w:numFmt w:val="bullet"/>
      <w:lvlText w:val="•"/>
      <w:lvlJc w:val="left"/>
      <w:pPr>
        <w:ind w:left="4113" w:hanging="244"/>
      </w:pPr>
      <w:rPr>
        <w:rFonts w:hint="default"/>
        <w:lang w:eastAsia="en-US" w:bidi="ar-SA"/>
      </w:rPr>
    </w:lvl>
    <w:lvl w:ilvl="4" w:tplc="AD3C7E80">
      <w:numFmt w:val="bullet"/>
      <w:lvlText w:val="•"/>
      <w:lvlJc w:val="left"/>
      <w:pPr>
        <w:ind w:left="5024" w:hanging="244"/>
      </w:pPr>
      <w:rPr>
        <w:rFonts w:hint="default"/>
        <w:lang w:eastAsia="en-US" w:bidi="ar-SA"/>
      </w:rPr>
    </w:lvl>
    <w:lvl w:ilvl="5" w:tplc="5F7C729C">
      <w:numFmt w:val="bullet"/>
      <w:lvlText w:val="•"/>
      <w:lvlJc w:val="left"/>
      <w:pPr>
        <w:ind w:left="5936" w:hanging="244"/>
      </w:pPr>
      <w:rPr>
        <w:rFonts w:hint="default"/>
        <w:lang w:eastAsia="en-US" w:bidi="ar-SA"/>
      </w:rPr>
    </w:lvl>
    <w:lvl w:ilvl="6" w:tplc="463A6E82">
      <w:numFmt w:val="bullet"/>
      <w:lvlText w:val="•"/>
      <w:lvlJc w:val="left"/>
      <w:pPr>
        <w:ind w:left="6847" w:hanging="244"/>
      </w:pPr>
      <w:rPr>
        <w:rFonts w:hint="default"/>
        <w:lang w:eastAsia="en-US" w:bidi="ar-SA"/>
      </w:rPr>
    </w:lvl>
    <w:lvl w:ilvl="7" w:tplc="F95E3D1A">
      <w:numFmt w:val="bullet"/>
      <w:lvlText w:val="•"/>
      <w:lvlJc w:val="left"/>
      <w:pPr>
        <w:ind w:left="7758" w:hanging="244"/>
      </w:pPr>
      <w:rPr>
        <w:rFonts w:hint="default"/>
        <w:lang w:eastAsia="en-US" w:bidi="ar-SA"/>
      </w:rPr>
    </w:lvl>
    <w:lvl w:ilvl="8" w:tplc="932C663C">
      <w:numFmt w:val="bullet"/>
      <w:lvlText w:val="•"/>
      <w:lvlJc w:val="left"/>
      <w:pPr>
        <w:ind w:left="8669" w:hanging="244"/>
      </w:pPr>
      <w:rPr>
        <w:rFonts w:hint="default"/>
        <w:lang w:eastAsia="en-US" w:bidi="ar-SA"/>
      </w:rPr>
    </w:lvl>
  </w:abstractNum>
  <w:abstractNum w:abstractNumId="4">
    <w:nsid w:val="0000004E"/>
    <w:multiLevelType w:val="multilevel"/>
    <w:tmpl w:val="60E2270C"/>
    <w:lvl w:ilvl="0">
      <w:start w:val="5"/>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46" w:hanging="420"/>
      </w:pPr>
      <w:rPr>
        <w:rFonts w:hint="default"/>
        <w:lang w:eastAsia="en-US" w:bidi="ar-SA"/>
      </w:rPr>
    </w:lvl>
    <w:lvl w:ilvl="3">
      <w:numFmt w:val="bullet"/>
      <w:lvlText w:val="•"/>
      <w:lvlJc w:val="left"/>
      <w:pPr>
        <w:ind w:left="4239" w:hanging="420"/>
      </w:pPr>
      <w:rPr>
        <w:rFonts w:hint="default"/>
        <w:lang w:eastAsia="en-US" w:bidi="ar-SA"/>
      </w:rPr>
    </w:lvl>
    <w:lvl w:ilvl="4">
      <w:numFmt w:val="bullet"/>
      <w:lvlText w:val="•"/>
      <w:lvlJc w:val="left"/>
      <w:pPr>
        <w:ind w:left="5132" w:hanging="420"/>
      </w:pPr>
      <w:rPr>
        <w:rFonts w:hint="default"/>
        <w:lang w:eastAsia="en-US" w:bidi="ar-SA"/>
      </w:rPr>
    </w:lvl>
    <w:lvl w:ilvl="5">
      <w:numFmt w:val="bullet"/>
      <w:lvlText w:val="•"/>
      <w:lvlJc w:val="left"/>
      <w:pPr>
        <w:ind w:left="6026" w:hanging="420"/>
      </w:pPr>
      <w:rPr>
        <w:rFonts w:hint="default"/>
        <w:lang w:eastAsia="en-US" w:bidi="ar-SA"/>
      </w:rPr>
    </w:lvl>
    <w:lvl w:ilvl="6">
      <w:numFmt w:val="bullet"/>
      <w:lvlText w:val="•"/>
      <w:lvlJc w:val="left"/>
      <w:pPr>
        <w:ind w:left="6919" w:hanging="420"/>
      </w:pPr>
      <w:rPr>
        <w:rFonts w:hint="default"/>
        <w:lang w:eastAsia="en-US" w:bidi="ar-SA"/>
      </w:rPr>
    </w:lvl>
    <w:lvl w:ilvl="7">
      <w:numFmt w:val="bullet"/>
      <w:lvlText w:val="•"/>
      <w:lvlJc w:val="left"/>
      <w:pPr>
        <w:ind w:left="7812" w:hanging="420"/>
      </w:pPr>
      <w:rPr>
        <w:rFonts w:hint="default"/>
        <w:lang w:eastAsia="en-US" w:bidi="ar-SA"/>
      </w:rPr>
    </w:lvl>
    <w:lvl w:ilvl="8">
      <w:numFmt w:val="bullet"/>
      <w:lvlText w:val="•"/>
      <w:lvlJc w:val="left"/>
      <w:pPr>
        <w:ind w:left="8705" w:hanging="420"/>
      </w:pPr>
      <w:rPr>
        <w:rFonts w:hint="default"/>
        <w:lang w:eastAsia="en-US" w:bidi="ar-SA"/>
      </w:rPr>
    </w:lvl>
  </w:abstractNum>
  <w:abstractNum w:abstractNumId="5">
    <w:nsid w:val="0000004F"/>
    <w:multiLevelType w:val="multilevel"/>
    <w:tmpl w:val="3A007C20"/>
    <w:lvl w:ilvl="0">
      <w:start w:val="4"/>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16" w:hanging="600"/>
        <w:jc w:val="righ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276" w:hanging="78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220" w:hanging="780"/>
      </w:pPr>
      <w:rPr>
        <w:rFonts w:hint="default"/>
        <w:lang w:eastAsia="en-US" w:bidi="ar-SA"/>
      </w:rPr>
    </w:lvl>
    <w:lvl w:ilvl="5">
      <w:numFmt w:val="bullet"/>
      <w:lvlText w:val="•"/>
      <w:lvlJc w:val="left"/>
      <w:pPr>
        <w:ind w:left="2280" w:hanging="780"/>
      </w:pPr>
      <w:rPr>
        <w:rFonts w:hint="default"/>
        <w:lang w:eastAsia="en-US" w:bidi="ar-SA"/>
      </w:rPr>
    </w:lvl>
    <w:lvl w:ilvl="6">
      <w:numFmt w:val="bullet"/>
      <w:lvlText w:val="•"/>
      <w:lvlJc w:val="left"/>
      <w:pPr>
        <w:ind w:left="3922" w:hanging="780"/>
      </w:pPr>
      <w:rPr>
        <w:rFonts w:hint="default"/>
        <w:lang w:eastAsia="en-US" w:bidi="ar-SA"/>
      </w:rPr>
    </w:lvl>
    <w:lvl w:ilvl="7">
      <w:numFmt w:val="bullet"/>
      <w:lvlText w:val="•"/>
      <w:lvlJc w:val="left"/>
      <w:pPr>
        <w:ind w:left="5564" w:hanging="780"/>
      </w:pPr>
      <w:rPr>
        <w:rFonts w:hint="default"/>
        <w:lang w:eastAsia="en-US" w:bidi="ar-SA"/>
      </w:rPr>
    </w:lvl>
    <w:lvl w:ilvl="8">
      <w:numFmt w:val="bullet"/>
      <w:lvlText w:val="•"/>
      <w:lvlJc w:val="left"/>
      <w:pPr>
        <w:ind w:left="7207" w:hanging="780"/>
      </w:pPr>
      <w:rPr>
        <w:rFonts w:hint="default"/>
        <w:lang w:eastAsia="en-US" w:bidi="ar-SA"/>
      </w:rPr>
    </w:lvl>
  </w:abstractNum>
  <w:abstractNum w:abstractNumId="6">
    <w:nsid w:val="00000050"/>
    <w:multiLevelType w:val="multilevel"/>
    <w:tmpl w:val="7E8054A6"/>
    <w:lvl w:ilvl="0">
      <w:start w:val="3"/>
      <w:numFmt w:val="decimal"/>
      <w:lvlText w:val="%1"/>
      <w:lvlJc w:val="left"/>
      <w:pPr>
        <w:ind w:left="1556" w:hanging="420"/>
        <w:jc w:val="left"/>
      </w:pPr>
      <w:rPr>
        <w:rFonts w:hint="default"/>
        <w:lang w:eastAsia="en-US" w:bidi="ar-SA"/>
      </w:rPr>
    </w:lvl>
    <w:lvl w:ilvl="1">
      <w:start w:val="1"/>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16" w:hanging="60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824" w:hanging="600"/>
      </w:pPr>
      <w:rPr>
        <w:rFonts w:hint="default"/>
        <w:lang w:eastAsia="en-US" w:bidi="ar-SA"/>
      </w:rPr>
    </w:lvl>
    <w:lvl w:ilvl="4">
      <w:numFmt w:val="bullet"/>
      <w:lvlText w:val="•"/>
      <w:lvlJc w:val="left"/>
      <w:pPr>
        <w:ind w:left="4777" w:hanging="600"/>
      </w:pPr>
      <w:rPr>
        <w:rFonts w:hint="default"/>
        <w:lang w:eastAsia="en-US" w:bidi="ar-SA"/>
      </w:rPr>
    </w:lvl>
    <w:lvl w:ilvl="5">
      <w:numFmt w:val="bullet"/>
      <w:lvlText w:val="•"/>
      <w:lvlJc w:val="left"/>
      <w:pPr>
        <w:ind w:left="5729" w:hanging="600"/>
      </w:pPr>
      <w:rPr>
        <w:rFonts w:hint="default"/>
        <w:lang w:eastAsia="en-US" w:bidi="ar-SA"/>
      </w:rPr>
    </w:lvl>
    <w:lvl w:ilvl="6">
      <w:numFmt w:val="bullet"/>
      <w:lvlText w:val="•"/>
      <w:lvlJc w:val="left"/>
      <w:pPr>
        <w:ind w:left="6682" w:hanging="600"/>
      </w:pPr>
      <w:rPr>
        <w:rFonts w:hint="default"/>
        <w:lang w:eastAsia="en-US" w:bidi="ar-SA"/>
      </w:rPr>
    </w:lvl>
    <w:lvl w:ilvl="7">
      <w:numFmt w:val="bullet"/>
      <w:lvlText w:val="•"/>
      <w:lvlJc w:val="left"/>
      <w:pPr>
        <w:ind w:left="7634" w:hanging="600"/>
      </w:pPr>
      <w:rPr>
        <w:rFonts w:hint="default"/>
        <w:lang w:eastAsia="en-US" w:bidi="ar-SA"/>
      </w:rPr>
    </w:lvl>
    <w:lvl w:ilvl="8">
      <w:numFmt w:val="bullet"/>
      <w:lvlText w:val="•"/>
      <w:lvlJc w:val="left"/>
      <w:pPr>
        <w:ind w:left="8587" w:hanging="600"/>
      </w:pPr>
      <w:rPr>
        <w:rFonts w:hint="default"/>
        <w:lang w:eastAsia="en-US" w:bidi="ar-SA"/>
      </w:rPr>
    </w:lvl>
  </w:abstractNum>
  <w:abstractNum w:abstractNumId="7">
    <w:nsid w:val="00000051"/>
    <w:multiLevelType w:val="multilevel"/>
    <w:tmpl w:val="E154F012"/>
    <w:lvl w:ilvl="0">
      <w:start w:val="2"/>
      <w:numFmt w:val="decimal"/>
      <w:lvlText w:val="%1"/>
      <w:lvlJc w:val="left"/>
      <w:pPr>
        <w:ind w:left="1556" w:hanging="420"/>
        <w:jc w:val="left"/>
      </w:pPr>
      <w:rPr>
        <w:rFonts w:hint="default"/>
        <w:lang w:eastAsia="en-US" w:bidi="ar-SA"/>
      </w:rPr>
    </w:lvl>
    <w:lvl w:ilvl="1">
      <w:start w:val="5"/>
      <w:numFmt w:val="decimal"/>
      <w:lvlText w:val="%1.%2."/>
      <w:lvlJc w:val="left"/>
      <w:pPr>
        <w:ind w:left="1556" w:hanging="42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46" w:hanging="420"/>
      </w:pPr>
      <w:rPr>
        <w:rFonts w:hint="default"/>
        <w:lang w:eastAsia="en-US" w:bidi="ar-SA"/>
      </w:rPr>
    </w:lvl>
    <w:lvl w:ilvl="3">
      <w:numFmt w:val="bullet"/>
      <w:lvlText w:val="•"/>
      <w:lvlJc w:val="left"/>
      <w:pPr>
        <w:ind w:left="4239" w:hanging="420"/>
      </w:pPr>
      <w:rPr>
        <w:rFonts w:hint="default"/>
        <w:lang w:eastAsia="en-US" w:bidi="ar-SA"/>
      </w:rPr>
    </w:lvl>
    <w:lvl w:ilvl="4">
      <w:numFmt w:val="bullet"/>
      <w:lvlText w:val="•"/>
      <w:lvlJc w:val="left"/>
      <w:pPr>
        <w:ind w:left="5132" w:hanging="420"/>
      </w:pPr>
      <w:rPr>
        <w:rFonts w:hint="default"/>
        <w:lang w:eastAsia="en-US" w:bidi="ar-SA"/>
      </w:rPr>
    </w:lvl>
    <w:lvl w:ilvl="5">
      <w:numFmt w:val="bullet"/>
      <w:lvlText w:val="•"/>
      <w:lvlJc w:val="left"/>
      <w:pPr>
        <w:ind w:left="6026" w:hanging="420"/>
      </w:pPr>
      <w:rPr>
        <w:rFonts w:hint="default"/>
        <w:lang w:eastAsia="en-US" w:bidi="ar-SA"/>
      </w:rPr>
    </w:lvl>
    <w:lvl w:ilvl="6">
      <w:numFmt w:val="bullet"/>
      <w:lvlText w:val="•"/>
      <w:lvlJc w:val="left"/>
      <w:pPr>
        <w:ind w:left="6919" w:hanging="420"/>
      </w:pPr>
      <w:rPr>
        <w:rFonts w:hint="default"/>
        <w:lang w:eastAsia="en-US" w:bidi="ar-SA"/>
      </w:rPr>
    </w:lvl>
    <w:lvl w:ilvl="7">
      <w:numFmt w:val="bullet"/>
      <w:lvlText w:val="•"/>
      <w:lvlJc w:val="left"/>
      <w:pPr>
        <w:ind w:left="7812" w:hanging="420"/>
      </w:pPr>
      <w:rPr>
        <w:rFonts w:hint="default"/>
        <w:lang w:eastAsia="en-US" w:bidi="ar-SA"/>
      </w:rPr>
    </w:lvl>
    <w:lvl w:ilvl="8">
      <w:numFmt w:val="bullet"/>
      <w:lvlText w:val="•"/>
      <w:lvlJc w:val="left"/>
      <w:pPr>
        <w:ind w:left="8705" w:hanging="420"/>
      </w:pPr>
      <w:rPr>
        <w:rFonts w:hint="default"/>
        <w:lang w:eastAsia="en-US" w:bidi="ar-SA"/>
      </w:rPr>
    </w:lvl>
  </w:abstractNum>
  <w:abstractNum w:abstractNumId="8">
    <w:nsid w:val="00000052"/>
    <w:multiLevelType w:val="multilevel"/>
    <w:tmpl w:val="899C94D8"/>
    <w:lvl w:ilvl="0">
      <w:start w:val="2"/>
      <w:numFmt w:val="decimal"/>
      <w:lvlText w:val="%1"/>
      <w:lvlJc w:val="left"/>
      <w:pPr>
        <w:ind w:left="1797" w:hanging="481"/>
        <w:jc w:val="left"/>
      </w:pPr>
      <w:rPr>
        <w:rFonts w:hint="default"/>
        <w:lang w:eastAsia="en-US" w:bidi="ar-SA"/>
      </w:rPr>
    </w:lvl>
    <w:lvl w:ilvl="1">
      <w:start w:val="4"/>
      <w:numFmt w:val="decimal"/>
      <w:lvlText w:val="%1.%2"/>
      <w:lvlJc w:val="left"/>
      <w:pPr>
        <w:ind w:left="1797" w:hanging="481"/>
        <w:jc w:val="left"/>
      </w:pPr>
      <w:rPr>
        <w:rFonts w:hint="default"/>
        <w:lang w:eastAsia="en-US" w:bidi="ar-SA"/>
      </w:rPr>
    </w:lvl>
    <w:lvl w:ilvl="2">
      <w:start w:val="1"/>
      <w:numFmt w:val="decimal"/>
      <w:lvlText w:val="%1.%2.%3."/>
      <w:lvlJc w:val="left"/>
      <w:pPr>
        <w:ind w:left="1797" w:hanging="481"/>
        <w:jc w:val="right"/>
      </w:pPr>
      <w:rPr>
        <w:rFonts w:ascii="Times New Roman" w:eastAsia="Times New Roman" w:hAnsi="Times New Roman" w:cs="Times New Roman" w:hint="default"/>
        <w:b w:val="0"/>
        <w:bCs w:val="0"/>
        <w:i w:val="0"/>
        <w:iCs w:val="0"/>
        <w:spacing w:val="-60"/>
        <w:w w:val="100"/>
        <w:sz w:val="22"/>
        <w:szCs w:val="22"/>
        <w:lang w:eastAsia="en-US" w:bidi="ar-SA"/>
      </w:rPr>
    </w:lvl>
    <w:lvl w:ilvl="3">
      <w:numFmt w:val="bullet"/>
      <w:lvlText w:val="•"/>
      <w:lvlJc w:val="left"/>
      <w:pPr>
        <w:ind w:left="4407" w:hanging="481"/>
      </w:pPr>
      <w:rPr>
        <w:rFonts w:hint="default"/>
        <w:lang w:eastAsia="en-US" w:bidi="ar-SA"/>
      </w:rPr>
    </w:lvl>
    <w:lvl w:ilvl="4">
      <w:numFmt w:val="bullet"/>
      <w:lvlText w:val="•"/>
      <w:lvlJc w:val="left"/>
      <w:pPr>
        <w:ind w:left="5276" w:hanging="481"/>
      </w:pPr>
      <w:rPr>
        <w:rFonts w:hint="default"/>
        <w:lang w:eastAsia="en-US" w:bidi="ar-SA"/>
      </w:rPr>
    </w:lvl>
    <w:lvl w:ilvl="5">
      <w:numFmt w:val="bullet"/>
      <w:lvlText w:val="•"/>
      <w:lvlJc w:val="left"/>
      <w:pPr>
        <w:ind w:left="6146" w:hanging="481"/>
      </w:pPr>
      <w:rPr>
        <w:rFonts w:hint="default"/>
        <w:lang w:eastAsia="en-US" w:bidi="ar-SA"/>
      </w:rPr>
    </w:lvl>
    <w:lvl w:ilvl="6">
      <w:numFmt w:val="bullet"/>
      <w:lvlText w:val="•"/>
      <w:lvlJc w:val="left"/>
      <w:pPr>
        <w:ind w:left="7015" w:hanging="481"/>
      </w:pPr>
      <w:rPr>
        <w:rFonts w:hint="default"/>
        <w:lang w:eastAsia="en-US" w:bidi="ar-SA"/>
      </w:rPr>
    </w:lvl>
    <w:lvl w:ilvl="7">
      <w:numFmt w:val="bullet"/>
      <w:lvlText w:val="•"/>
      <w:lvlJc w:val="left"/>
      <w:pPr>
        <w:ind w:left="7884" w:hanging="481"/>
      </w:pPr>
      <w:rPr>
        <w:rFonts w:hint="default"/>
        <w:lang w:eastAsia="en-US" w:bidi="ar-SA"/>
      </w:rPr>
    </w:lvl>
    <w:lvl w:ilvl="8">
      <w:numFmt w:val="bullet"/>
      <w:lvlText w:val="•"/>
      <w:lvlJc w:val="left"/>
      <w:pPr>
        <w:ind w:left="8753" w:hanging="481"/>
      </w:pPr>
      <w:rPr>
        <w:rFonts w:hint="default"/>
        <w:lang w:eastAsia="en-US" w:bidi="ar-SA"/>
      </w:rPr>
    </w:lvl>
  </w:abstractNum>
  <w:abstractNum w:abstractNumId="9">
    <w:nsid w:val="00000053"/>
    <w:multiLevelType w:val="multilevel"/>
    <w:tmpl w:val="A072E644"/>
    <w:lvl w:ilvl="0">
      <w:start w:val="2"/>
      <w:numFmt w:val="decimal"/>
      <w:lvlText w:val="%1"/>
      <w:lvlJc w:val="left"/>
      <w:pPr>
        <w:ind w:left="1797" w:hanging="481"/>
        <w:jc w:val="left"/>
      </w:pPr>
      <w:rPr>
        <w:rFonts w:hint="default"/>
        <w:lang w:eastAsia="en-US" w:bidi="ar-SA"/>
      </w:rPr>
    </w:lvl>
    <w:lvl w:ilvl="1">
      <w:start w:val="3"/>
      <w:numFmt w:val="decimal"/>
      <w:lvlText w:val="%1.%2"/>
      <w:lvlJc w:val="left"/>
      <w:pPr>
        <w:ind w:left="1797" w:hanging="481"/>
        <w:jc w:val="left"/>
      </w:pPr>
      <w:rPr>
        <w:rFonts w:hint="default"/>
        <w:lang w:eastAsia="en-US" w:bidi="ar-SA"/>
      </w:rPr>
    </w:lvl>
    <w:lvl w:ilvl="2">
      <w:start w:val="1"/>
      <w:numFmt w:val="decimal"/>
      <w:lvlText w:val="%1.%2.%3."/>
      <w:lvlJc w:val="left"/>
      <w:pPr>
        <w:ind w:left="1797" w:hanging="481"/>
        <w:jc w:val="left"/>
      </w:pPr>
      <w:rPr>
        <w:rFonts w:ascii="Times New Roman" w:eastAsia="Times New Roman" w:hAnsi="Times New Roman" w:cs="Times New Roman" w:hint="default"/>
        <w:b w:val="0"/>
        <w:bCs w:val="0"/>
        <w:i w:val="0"/>
        <w:iCs w:val="0"/>
        <w:spacing w:val="-60"/>
        <w:w w:val="100"/>
        <w:sz w:val="22"/>
        <w:szCs w:val="22"/>
        <w:lang w:eastAsia="en-US" w:bidi="ar-SA"/>
      </w:rPr>
    </w:lvl>
    <w:lvl w:ilvl="3">
      <w:numFmt w:val="bullet"/>
      <w:lvlText w:val="•"/>
      <w:lvlJc w:val="left"/>
      <w:pPr>
        <w:ind w:left="4407" w:hanging="481"/>
      </w:pPr>
      <w:rPr>
        <w:rFonts w:hint="default"/>
        <w:lang w:eastAsia="en-US" w:bidi="ar-SA"/>
      </w:rPr>
    </w:lvl>
    <w:lvl w:ilvl="4">
      <w:numFmt w:val="bullet"/>
      <w:lvlText w:val="•"/>
      <w:lvlJc w:val="left"/>
      <w:pPr>
        <w:ind w:left="5276" w:hanging="481"/>
      </w:pPr>
      <w:rPr>
        <w:rFonts w:hint="default"/>
        <w:lang w:eastAsia="en-US" w:bidi="ar-SA"/>
      </w:rPr>
    </w:lvl>
    <w:lvl w:ilvl="5">
      <w:numFmt w:val="bullet"/>
      <w:lvlText w:val="•"/>
      <w:lvlJc w:val="left"/>
      <w:pPr>
        <w:ind w:left="6146" w:hanging="481"/>
      </w:pPr>
      <w:rPr>
        <w:rFonts w:hint="default"/>
        <w:lang w:eastAsia="en-US" w:bidi="ar-SA"/>
      </w:rPr>
    </w:lvl>
    <w:lvl w:ilvl="6">
      <w:numFmt w:val="bullet"/>
      <w:lvlText w:val="•"/>
      <w:lvlJc w:val="left"/>
      <w:pPr>
        <w:ind w:left="7015" w:hanging="481"/>
      </w:pPr>
      <w:rPr>
        <w:rFonts w:hint="default"/>
        <w:lang w:eastAsia="en-US" w:bidi="ar-SA"/>
      </w:rPr>
    </w:lvl>
    <w:lvl w:ilvl="7">
      <w:numFmt w:val="bullet"/>
      <w:lvlText w:val="•"/>
      <w:lvlJc w:val="left"/>
      <w:pPr>
        <w:ind w:left="7884" w:hanging="481"/>
      </w:pPr>
      <w:rPr>
        <w:rFonts w:hint="default"/>
        <w:lang w:eastAsia="en-US" w:bidi="ar-SA"/>
      </w:rPr>
    </w:lvl>
    <w:lvl w:ilvl="8">
      <w:numFmt w:val="bullet"/>
      <w:lvlText w:val="•"/>
      <w:lvlJc w:val="left"/>
      <w:pPr>
        <w:ind w:left="8753" w:hanging="481"/>
      </w:pPr>
      <w:rPr>
        <w:rFonts w:hint="default"/>
        <w:lang w:eastAsia="en-US" w:bidi="ar-SA"/>
      </w:rPr>
    </w:lvl>
  </w:abstractNum>
  <w:abstractNum w:abstractNumId="10">
    <w:nsid w:val="00000054"/>
    <w:multiLevelType w:val="multilevel"/>
    <w:tmpl w:val="5A087AB0"/>
    <w:lvl w:ilvl="0">
      <w:start w:val="1"/>
      <w:numFmt w:val="decimal"/>
      <w:lvlText w:val="%1"/>
      <w:lvlJc w:val="left"/>
      <w:pPr>
        <w:ind w:left="1559" w:hanging="424"/>
        <w:jc w:val="left"/>
      </w:pPr>
      <w:rPr>
        <w:rFonts w:hint="default"/>
        <w:lang w:eastAsia="en-US" w:bidi="ar-SA"/>
      </w:rPr>
    </w:lvl>
    <w:lvl w:ilvl="1">
      <w:start w:val="1"/>
      <w:numFmt w:val="decimal"/>
      <w:lvlText w:val="%1.%2."/>
      <w:lvlJc w:val="left"/>
      <w:pPr>
        <w:ind w:left="1559" w:hanging="424"/>
        <w:jc w:val="left"/>
      </w:pPr>
      <w:rPr>
        <w:rFonts w:ascii="Times New Roman" w:eastAsia="Times New Roman" w:hAnsi="Times New Roman" w:cs="Times New Roman" w:hint="default"/>
        <w:b w:val="0"/>
        <w:bCs w:val="0"/>
        <w:i w:val="0"/>
        <w:iCs w:val="0"/>
        <w:spacing w:val="0"/>
        <w:w w:val="94"/>
        <w:sz w:val="24"/>
        <w:szCs w:val="24"/>
        <w:lang w:eastAsia="en-US" w:bidi="ar-SA"/>
      </w:rPr>
    </w:lvl>
    <w:lvl w:ilvl="2">
      <w:numFmt w:val="bullet"/>
      <w:lvlText w:val="•"/>
      <w:lvlJc w:val="left"/>
      <w:pPr>
        <w:ind w:left="3346" w:hanging="424"/>
      </w:pPr>
      <w:rPr>
        <w:rFonts w:hint="default"/>
        <w:lang w:eastAsia="en-US" w:bidi="ar-SA"/>
      </w:rPr>
    </w:lvl>
    <w:lvl w:ilvl="3">
      <w:numFmt w:val="bullet"/>
      <w:lvlText w:val="•"/>
      <w:lvlJc w:val="left"/>
      <w:pPr>
        <w:ind w:left="4239" w:hanging="424"/>
      </w:pPr>
      <w:rPr>
        <w:rFonts w:hint="default"/>
        <w:lang w:eastAsia="en-US" w:bidi="ar-SA"/>
      </w:rPr>
    </w:lvl>
    <w:lvl w:ilvl="4">
      <w:numFmt w:val="bullet"/>
      <w:lvlText w:val="•"/>
      <w:lvlJc w:val="left"/>
      <w:pPr>
        <w:ind w:left="5132" w:hanging="424"/>
      </w:pPr>
      <w:rPr>
        <w:rFonts w:hint="default"/>
        <w:lang w:eastAsia="en-US" w:bidi="ar-SA"/>
      </w:rPr>
    </w:lvl>
    <w:lvl w:ilvl="5">
      <w:numFmt w:val="bullet"/>
      <w:lvlText w:val="•"/>
      <w:lvlJc w:val="left"/>
      <w:pPr>
        <w:ind w:left="6026" w:hanging="424"/>
      </w:pPr>
      <w:rPr>
        <w:rFonts w:hint="default"/>
        <w:lang w:eastAsia="en-US" w:bidi="ar-SA"/>
      </w:rPr>
    </w:lvl>
    <w:lvl w:ilvl="6">
      <w:numFmt w:val="bullet"/>
      <w:lvlText w:val="•"/>
      <w:lvlJc w:val="left"/>
      <w:pPr>
        <w:ind w:left="6919" w:hanging="424"/>
      </w:pPr>
      <w:rPr>
        <w:rFonts w:hint="default"/>
        <w:lang w:eastAsia="en-US" w:bidi="ar-SA"/>
      </w:rPr>
    </w:lvl>
    <w:lvl w:ilvl="7">
      <w:numFmt w:val="bullet"/>
      <w:lvlText w:val="•"/>
      <w:lvlJc w:val="left"/>
      <w:pPr>
        <w:ind w:left="7812" w:hanging="424"/>
      </w:pPr>
      <w:rPr>
        <w:rFonts w:hint="default"/>
        <w:lang w:eastAsia="en-US" w:bidi="ar-SA"/>
      </w:rPr>
    </w:lvl>
    <w:lvl w:ilvl="8">
      <w:numFmt w:val="bullet"/>
      <w:lvlText w:val="•"/>
      <w:lvlJc w:val="left"/>
      <w:pPr>
        <w:ind w:left="8705" w:hanging="424"/>
      </w:pPr>
      <w:rPr>
        <w:rFonts w:hint="default"/>
        <w:lang w:eastAsia="en-US" w:bidi="ar-SA"/>
      </w:rPr>
    </w:lvl>
  </w:abstractNum>
  <w:abstractNum w:abstractNumId="11">
    <w:nsid w:val="00000055"/>
    <w:multiLevelType w:val="hybridMultilevel"/>
    <w:tmpl w:val="FFFFFFFF"/>
    <w:lvl w:ilvl="0" w:tplc="B72ED108">
      <w:start w:val="1"/>
      <w:numFmt w:val="decimal"/>
      <w:lvlText w:val="%1."/>
      <w:lvlJc w:val="left"/>
      <w:pPr>
        <w:ind w:left="185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706D2C0">
      <w:numFmt w:val="bullet"/>
      <w:lvlText w:val="•"/>
      <w:lvlJc w:val="left"/>
      <w:pPr>
        <w:ind w:left="2723" w:hanging="360"/>
      </w:pPr>
      <w:rPr>
        <w:rFonts w:hint="default"/>
        <w:lang w:eastAsia="en-US" w:bidi="ar-SA"/>
      </w:rPr>
    </w:lvl>
    <w:lvl w:ilvl="2" w:tplc="B4DAB478">
      <w:numFmt w:val="bullet"/>
      <w:lvlText w:val="•"/>
      <w:lvlJc w:val="left"/>
      <w:pPr>
        <w:ind w:left="3586" w:hanging="360"/>
      </w:pPr>
      <w:rPr>
        <w:rFonts w:hint="default"/>
        <w:lang w:eastAsia="en-US" w:bidi="ar-SA"/>
      </w:rPr>
    </w:lvl>
    <w:lvl w:ilvl="3" w:tplc="02ACC004">
      <w:numFmt w:val="bullet"/>
      <w:lvlText w:val="•"/>
      <w:lvlJc w:val="left"/>
      <w:pPr>
        <w:ind w:left="4449" w:hanging="360"/>
      </w:pPr>
      <w:rPr>
        <w:rFonts w:hint="default"/>
        <w:lang w:eastAsia="en-US" w:bidi="ar-SA"/>
      </w:rPr>
    </w:lvl>
    <w:lvl w:ilvl="4" w:tplc="0204A736">
      <w:numFmt w:val="bullet"/>
      <w:lvlText w:val="•"/>
      <w:lvlJc w:val="left"/>
      <w:pPr>
        <w:ind w:left="5312" w:hanging="360"/>
      </w:pPr>
      <w:rPr>
        <w:rFonts w:hint="default"/>
        <w:lang w:eastAsia="en-US" w:bidi="ar-SA"/>
      </w:rPr>
    </w:lvl>
    <w:lvl w:ilvl="5" w:tplc="537AEDC2">
      <w:numFmt w:val="bullet"/>
      <w:lvlText w:val="•"/>
      <w:lvlJc w:val="left"/>
      <w:pPr>
        <w:ind w:left="6176" w:hanging="360"/>
      </w:pPr>
      <w:rPr>
        <w:rFonts w:hint="default"/>
        <w:lang w:eastAsia="en-US" w:bidi="ar-SA"/>
      </w:rPr>
    </w:lvl>
    <w:lvl w:ilvl="6" w:tplc="AFA82EF6">
      <w:numFmt w:val="bullet"/>
      <w:lvlText w:val="•"/>
      <w:lvlJc w:val="left"/>
      <w:pPr>
        <w:ind w:left="7039" w:hanging="360"/>
      </w:pPr>
      <w:rPr>
        <w:rFonts w:hint="default"/>
        <w:lang w:eastAsia="en-US" w:bidi="ar-SA"/>
      </w:rPr>
    </w:lvl>
    <w:lvl w:ilvl="7" w:tplc="020C055A">
      <w:numFmt w:val="bullet"/>
      <w:lvlText w:val="•"/>
      <w:lvlJc w:val="left"/>
      <w:pPr>
        <w:ind w:left="7902" w:hanging="360"/>
      </w:pPr>
      <w:rPr>
        <w:rFonts w:hint="default"/>
        <w:lang w:eastAsia="en-US" w:bidi="ar-SA"/>
      </w:rPr>
    </w:lvl>
    <w:lvl w:ilvl="8" w:tplc="A58C9A30">
      <w:numFmt w:val="bullet"/>
      <w:lvlText w:val="•"/>
      <w:lvlJc w:val="left"/>
      <w:pPr>
        <w:ind w:left="8765" w:hanging="360"/>
      </w:pPr>
      <w:rPr>
        <w:rFonts w:hint="default"/>
        <w:lang w:eastAsia="en-US" w:bidi="ar-SA"/>
      </w:rPr>
    </w:lvl>
  </w:abstractNum>
  <w:num w:numId="1">
    <w:abstractNumId w:val="11"/>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Mn2ngwVJKikRb44VIzLpZg1ZbH8=" w:salt="2nFA+Rn1lNFecPY+eBcM4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F713C"/>
    <w:rsid w:val="002B3EB2"/>
    <w:rsid w:val="002F713C"/>
    <w:rsid w:val="00472B10"/>
    <w:rsid w:val="006F6709"/>
    <w:rsid w:val="00803EE5"/>
    <w:rsid w:val="0088034C"/>
    <w:rsid w:val="00970EDE"/>
    <w:rsid w:val="00EF47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713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713C"/>
    <w:rPr>
      <w:sz w:val="24"/>
      <w:szCs w:val="24"/>
    </w:rPr>
  </w:style>
  <w:style w:type="character" w:customStyle="1" w:styleId="BodyTextChar">
    <w:name w:val="Body Text Char"/>
    <w:basedOn w:val="DefaultParagraphFont"/>
    <w:link w:val="BodyText"/>
    <w:uiPriority w:val="1"/>
    <w:rsid w:val="002F713C"/>
    <w:rPr>
      <w:rFonts w:ascii="Times New Roman" w:eastAsia="Times New Roman" w:hAnsi="Times New Roman" w:cs="Times New Roman"/>
      <w:sz w:val="24"/>
      <w:szCs w:val="24"/>
    </w:rPr>
  </w:style>
  <w:style w:type="paragraph" w:customStyle="1" w:styleId="Heading11">
    <w:name w:val="Heading 11"/>
    <w:basedOn w:val="Normal"/>
    <w:uiPriority w:val="1"/>
    <w:qFormat/>
    <w:rsid w:val="002F713C"/>
    <w:pPr>
      <w:ind w:left="2548"/>
      <w:outlineLvl w:val="1"/>
    </w:pPr>
    <w:rPr>
      <w:b/>
      <w:bCs/>
      <w:sz w:val="28"/>
      <w:szCs w:val="28"/>
    </w:rPr>
  </w:style>
  <w:style w:type="paragraph" w:customStyle="1" w:styleId="Heading21">
    <w:name w:val="Heading 21"/>
    <w:basedOn w:val="Normal"/>
    <w:uiPriority w:val="1"/>
    <w:qFormat/>
    <w:rsid w:val="002F713C"/>
    <w:pPr>
      <w:ind w:left="3361" w:right="3641"/>
      <w:jc w:val="center"/>
      <w:outlineLvl w:val="2"/>
    </w:pPr>
    <w:rPr>
      <w:b/>
      <w:bCs/>
      <w:sz w:val="24"/>
      <w:szCs w:val="24"/>
    </w:rPr>
  </w:style>
  <w:style w:type="paragraph" w:styleId="Header">
    <w:name w:val="header"/>
    <w:basedOn w:val="Normal"/>
    <w:link w:val="HeaderChar"/>
    <w:uiPriority w:val="99"/>
    <w:unhideWhenUsed/>
    <w:rsid w:val="002F713C"/>
    <w:pPr>
      <w:tabs>
        <w:tab w:val="center" w:pos="4680"/>
        <w:tab w:val="right" w:pos="9360"/>
      </w:tabs>
    </w:pPr>
  </w:style>
  <w:style w:type="character" w:customStyle="1" w:styleId="HeaderChar">
    <w:name w:val="Header Char"/>
    <w:basedOn w:val="DefaultParagraphFont"/>
    <w:link w:val="Header"/>
    <w:uiPriority w:val="99"/>
    <w:rsid w:val="002F713C"/>
    <w:rPr>
      <w:rFonts w:ascii="Times New Roman" w:eastAsia="Times New Roman" w:hAnsi="Times New Roman" w:cs="Times New Roman"/>
    </w:rPr>
  </w:style>
  <w:style w:type="paragraph" w:styleId="Footer">
    <w:name w:val="footer"/>
    <w:basedOn w:val="Normal"/>
    <w:link w:val="FooterChar"/>
    <w:uiPriority w:val="99"/>
    <w:unhideWhenUsed/>
    <w:rsid w:val="002F713C"/>
    <w:pPr>
      <w:tabs>
        <w:tab w:val="center" w:pos="4680"/>
        <w:tab w:val="right" w:pos="9360"/>
      </w:tabs>
    </w:pPr>
  </w:style>
  <w:style w:type="character" w:customStyle="1" w:styleId="FooterChar">
    <w:name w:val="Footer Char"/>
    <w:basedOn w:val="DefaultParagraphFont"/>
    <w:link w:val="Footer"/>
    <w:uiPriority w:val="99"/>
    <w:rsid w:val="002F713C"/>
    <w:rPr>
      <w:rFonts w:ascii="Times New Roman" w:eastAsia="Times New Roman" w:hAnsi="Times New Roman" w:cs="Times New Roman"/>
    </w:rPr>
  </w:style>
  <w:style w:type="paragraph" w:customStyle="1" w:styleId="TOC11">
    <w:name w:val="TOC 11"/>
    <w:basedOn w:val="Normal"/>
    <w:uiPriority w:val="1"/>
    <w:qFormat/>
    <w:rsid w:val="00970EDE"/>
    <w:pPr>
      <w:spacing w:before="4" w:line="274" w:lineRule="exact"/>
      <w:ind w:left="1136"/>
    </w:pPr>
    <w:rPr>
      <w:b/>
      <w:bCs/>
      <w:sz w:val="24"/>
      <w:szCs w:val="24"/>
    </w:rPr>
  </w:style>
  <w:style w:type="paragraph" w:customStyle="1" w:styleId="TOC21">
    <w:name w:val="TOC 21"/>
    <w:basedOn w:val="Normal"/>
    <w:uiPriority w:val="1"/>
    <w:qFormat/>
    <w:rsid w:val="00970EDE"/>
    <w:pPr>
      <w:ind w:left="1136"/>
    </w:pPr>
    <w:rPr>
      <w:b/>
      <w:bCs/>
      <w:sz w:val="24"/>
      <w:szCs w:val="24"/>
    </w:rPr>
  </w:style>
  <w:style w:type="paragraph" w:customStyle="1" w:styleId="TOC31">
    <w:name w:val="TOC 31"/>
    <w:basedOn w:val="Normal"/>
    <w:uiPriority w:val="1"/>
    <w:qFormat/>
    <w:rsid w:val="00970EDE"/>
    <w:pPr>
      <w:ind w:left="1556" w:hanging="420"/>
    </w:pPr>
    <w:rPr>
      <w:sz w:val="24"/>
      <w:szCs w:val="24"/>
    </w:rPr>
  </w:style>
  <w:style w:type="paragraph" w:customStyle="1" w:styleId="TOC41">
    <w:name w:val="TOC 41"/>
    <w:basedOn w:val="Normal"/>
    <w:uiPriority w:val="1"/>
    <w:qFormat/>
    <w:rsid w:val="00970EDE"/>
    <w:pPr>
      <w:spacing w:before="1"/>
      <w:ind w:left="1136"/>
    </w:pPr>
    <w:rPr>
      <w:b/>
      <w:bCs/>
      <w:i/>
      <w:iCs/>
    </w:rPr>
  </w:style>
  <w:style w:type="paragraph" w:customStyle="1" w:styleId="TOC51">
    <w:name w:val="TOC 51"/>
    <w:basedOn w:val="Normal"/>
    <w:uiPriority w:val="1"/>
    <w:qFormat/>
    <w:rsid w:val="00970EDE"/>
    <w:pPr>
      <w:ind w:left="1856" w:hanging="600"/>
    </w:pPr>
    <w:rPr>
      <w:sz w:val="24"/>
      <w:szCs w:val="24"/>
    </w:rPr>
  </w:style>
  <w:style w:type="paragraph" w:customStyle="1" w:styleId="TOC61">
    <w:name w:val="TOC 61"/>
    <w:basedOn w:val="Normal"/>
    <w:uiPriority w:val="1"/>
    <w:qFormat/>
    <w:rsid w:val="00970EDE"/>
    <w:pPr>
      <w:ind w:left="1916" w:hanging="600"/>
    </w:pPr>
    <w:rPr>
      <w:sz w:val="24"/>
      <w:szCs w:val="24"/>
    </w:rPr>
  </w:style>
  <w:style w:type="paragraph" w:customStyle="1" w:styleId="TOC71">
    <w:name w:val="TOC 71"/>
    <w:basedOn w:val="Normal"/>
    <w:uiPriority w:val="1"/>
    <w:qFormat/>
    <w:rsid w:val="00970EDE"/>
    <w:pPr>
      <w:ind w:left="2156" w:hanging="780"/>
    </w:pPr>
    <w:rPr>
      <w:sz w:val="24"/>
      <w:szCs w:val="24"/>
    </w:rPr>
  </w:style>
  <w:style w:type="paragraph" w:customStyle="1" w:styleId="TOC81">
    <w:name w:val="TOC 81"/>
    <w:basedOn w:val="Normal"/>
    <w:uiPriority w:val="1"/>
    <w:qFormat/>
    <w:rsid w:val="00970EDE"/>
    <w:pPr>
      <w:ind w:left="2275" w:hanging="780"/>
    </w:pPr>
    <w:rPr>
      <w:sz w:val="24"/>
      <w:szCs w:val="24"/>
    </w:rPr>
  </w:style>
  <w:style w:type="paragraph" w:customStyle="1" w:styleId="TOC91">
    <w:name w:val="TOC 91"/>
    <w:basedOn w:val="Normal"/>
    <w:uiPriority w:val="1"/>
    <w:qFormat/>
    <w:rsid w:val="00970EDE"/>
    <w:pPr>
      <w:ind w:left="1975"/>
    </w:pPr>
    <w:rPr>
      <w:sz w:val="24"/>
      <w:szCs w:val="24"/>
    </w:rPr>
  </w:style>
  <w:style w:type="paragraph" w:customStyle="1" w:styleId="Heading31">
    <w:name w:val="Heading 31"/>
    <w:basedOn w:val="Normal"/>
    <w:uiPriority w:val="1"/>
    <w:qFormat/>
    <w:rsid w:val="00970EDE"/>
    <w:pPr>
      <w:ind w:left="1136"/>
      <w:jc w:val="both"/>
      <w:outlineLvl w:val="3"/>
    </w:pPr>
    <w:rPr>
      <w:b/>
      <w:bCs/>
      <w:sz w:val="24"/>
      <w:szCs w:val="24"/>
    </w:rPr>
  </w:style>
  <w:style w:type="paragraph" w:styleId="ListParagraph">
    <w:name w:val="List Paragraph"/>
    <w:basedOn w:val="Normal"/>
    <w:uiPriority w:val="1"/>
    <w:qFormat/>
    <w:rsid w:val="00970EDE"/>
    <w:pPr>
      <w:ind w:left="1376" w:hanging="360"/>
      <w:jc w:val="both"/>
    </w:pPr>
  </w:style>
  <w:style w:type="paragraph" w:customStyle="1" w:styleId="TableParagraph">
    <w:name w:val="Table Paragraph"/>
    <w:basedOn w:val="Normal"/>
    <w:uiPriority w:val="1"/>
    <w:qFormat/>
    <w:rsid w:val="00803E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713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F713C"/>
    <w:rPr>
      <w:sz w:val="24"/>
      <w:szCs w:val="24"/>
    </w:rPr>
  </w:style>
  <w:style w:type="character" w:customStyle="1" w:styleId="BodyTextChar">
    <w:name w:val="Body Text Char"/>
    <w:basedOn w:val="DefaultParagraphFont"/>
    <w:link w:val="BodyText"/>
    <w:uiPriority w:val="1"/>
    <w:rsid w:val="002F713C"/>
    <w:rPr>
      <w:rFonts w:ascii="Times New Roman" w:eastAsia="Times New Roman" w:hAnsi="Times New Roman" w:cs="Times New Roman"/>
      <w:sz w:val="24"/>
      <w:szCs w:val="24"/>
    </w:rPr>
  </w:style>
  <w:style w:type="paragraph" w:customStyle="1" w:styleId="Heading11">
    <w:name w:val="Heading 11"/>
    <w:basedOn w:val="Normal"/>
    <w:uiPriority w:val="1"/>
    <w:qFormat/>
    <w:rsid w:val="002F713C"/>
    <w:pPr>
      <w:ind w:left="2548"/>
      <w:outlineLvl w:val="1"/>
    </w:pPr>
    <w:rPr>
      <w:b/>
      <w:bCs/>
      <w:sz w:val="28"/>
      <w:szCs w:val="28"/>
    </w:rPr>
  </w:style>
  <w:style w:type="paragraph" w:customStyle="1" w:styleId="Heading21">
    <w:name w:val="Heading 21"/>
    <w:basedOn w:val="Normal"/>
    <w:uiPriority w:val="1"/>
    <w:qFormat/>
    <w:rsid w:val="002F713C"/>
    <w:pPr>
      <w:ind w:left="3361" w:right="3641"/>
      <w:jc w:val="center"/>
      <w:outlineLvl w:val="2"/>
    </w:pPr>
    <w:rPr>
      <w:b/>
      <w:bCs/>
      <w:sz w:val="24"/>
      <w:szCs w:val="24"/>
    </w:rPr>
  </w:style>
  <w:style w:type="paragraph" w:styleId="Header">
    <w:name w:val="header"/>
    <w:basedOn w:val="Normal"/>
    <w:link w:val="HeaderChar"/>
    <w:uiPriority w:val="99"/>
    <w:unhideWhenUsed/>
    <w:rsid w:val="002F713C"/>
    <w:pPr>
      <w:tabs>
        <w:tab w:val="center" w:pos="4680"/>
        <w:tab w:val="right" w:pos="9360"/>
      </w:tabs>
    </w:pPr>
  </w:style>
  <w:style w:type="character" w:customStyle="1" w:styleId="HeaderChar">
    <w:name w:val="Header Char"/>
    <w:basedOn w:val="DefaultParagraphFont"/>
    <w:link w:val="Header"/>
    <w:uiPriority w:val="99"/>
    <w:rsid w:val="002F713C"/>
    <w:rPr>
      <w:rFonts w:ascii="Times New Roman" w:eastAsia="Times New Roman" w:hAnsi="Times New Roman" w:cs="Times New Roman"/>
    </w:rPr>
  </w:style>
  <w:style w:type="paragraph" w:styleId="Footer">
    <w:name w:val="footer"/>
    <w:basedOn w:val="Normal"/>
    <w:link w:val="FooterChar"/>
    <w:uiPriority w:val="99"/>
    <w:unhideWhenUsed/>
    <w:rsid w:val="002F713C"/>
    <w:pPr>
      <w:tabs>
        <w:tab w:val="center" w:pos="4680"/>
        <w:tab w:val="right" w:pos="9360"/>
      </w:tabs>
    </w:pPr>
  </w:style>
  <w:style w:type="character" w:customStyle="1" w:styleId="FooterChar">
    <w:name w:val="Footer Char"/>
    <w:basedOn w:val="DefaultParagraphFont"/>
    <w:link w:val="Footer"/>
    <w:uiPriority w:val="99"/>
    <w:rsid w:val="002F713C"/>
    <w:rPr>
      <w:rFonts w:ascii="Times New Roman" w:eastAsia="Times New Roman" w:hAnsi="Times New Roman" w:cs="Times New Roman"/>
    </w:rPr>
  </w:style>
  <w:style w:type="paragraph" w:customStyle="1" w:styleId="TOC11">
    <w:name w:val="TOC 11"/>
    <w:basedOn w:val="Normal"/>
    <w:uiPriority w:val="1"/>
    <w:qFormat/>
    <w:rsid w:val="00970EDE"/>
    <w:pPr>
      <w:spacing w:before="4" w:line="274" w:lineRule="exact"/>
      <w:ind w:left="1136"/>
    </w:pPr>
    <w:rPr>
      <w:b/>
      <w:bCs/>
      <w:sz w:val="24"/>
      <w:szCs w:val="24"/>
    </w:rPr>
  </w:style>
  <w:style w:type="paragraph" w:customStyle="1" w:styleId="TOC21">
    <w:name w:val="TOC 21"/>
    <w:basedOn w:val="Normal"/>
    <w:uiPriority w:val="1"/>
    <w:qFormat/>
    <w:rsid w:val="00970EDE"/>
    <w:pPr>
      <w:ind w:left="1136"/>
    </w:pPr>
    <w:rPr>
      <w:b/>
      <w:bCs/>
      <w:sz w:val="24"/>
      <w:szCs w:val="24"/>
    </w:rPr>
  </w:style>
  <w:style w:type="paragraph" w:customStyle="1" w:styleId="TOC31">
    <w:name w:val="TOC 31"/>
    <w:basedOn w:val="Normal"/>
    <w:uiPriority w:val="1"/>
    <w:qFormat/>
    <w:rsid w:val="00970EDE"/>
    <w:pPr>
      <w:ind w:left="1556" w:hanging="420"/>
    </w:pPr>
    <w:rPr>
      <w:sz w:val="24"/>
      <w:szCs w:val="24"/>
    </w:rPr>
  </w:style>
  <w:style w:type="paragraph" w:customStyle="1" w:styleId="TOC41">
    <w:name w:val="TOC 41"/>
    <w:basedOn w:val="Normal"/>
    <w:uiPriority w:val="1"/>
    <w:qFormat/>
    <w:rsid w:val="00970EDE"/>
    <w:pPr>
      <w:spacing w:before="1"/>
      <w:ind w:left="1136"/>
    </w:pPr>
    <w:rPr>
      <w:b/>
      <w:bCs/>
      <w:i/>
      <w:iCs/>
    </w:rPr>
  </w:style>
  <w:style w:type="paragraph" w:customStyle="1" w:styleId="TOC51">
    <w:name w:val="TOC 51"/>
    <w:basedOn w:val="Normal"/>
    <w:uiPriority w:val="1"/>
    <w:qFormat/>
    <w:rsid w:val="00970EDE"/>
    <w:pPr>
      <w:ind w:left="1856" w:hanging="600"/>
    </w:pPr>
    <w:rPr>
      <w:sz w:val="24"/>
      <w:szCs w:val="24"/>
    </w:rPr>
  </w:style>
  <w:style w:type="paragraph" w:customStyle="1" w:styleId="TOC61">
    <w:name w:val="TOC 61"/>
    <w:basedOn w:val="Normal"/>
    <w:uiPriority w:val="1"/>
    <w:qFormat/>
    <w:rsid w:val="00970EDE"/>
    <w:pPr>
      <w:ind w:left="1916" w:hanging="600"/>
    </w:pPr>
    <w:rPr>
      <w:sz w:val="24"/>
      <w:szCs w:val="24"/>
    </w:rPr>
  </w:style>
  <w:style w:type="paragraph" w:customStyle="1" w:styleId="TOC71">
    <w:name w:val="TOC 71"/>
    <w:basedOn w:val="Normal"/>
    <w:uiPriority w:val="1"/>
    <w:qFormat/>
    <w:rsid w:val="00970EDE"/>
    <w:pPr>
      <w:ind w:left="2156" w:hanging="780"/>
    </w:pPr>
    <w:rPr>
      <w:sz w:val="24"/>
      <w:szCs w:val="24"/>
    </w:rPr>
  </w:style>
  <w:style w:type="paragraph" w:customStyle="1" w:styleId="TOC81">
    <w:name w:val="TOC 81"/>
    <w:basedOn w:val="Normal"/>
    <w:uiPriority w:val="1"/>
    <w:qFormat/>
    <w:rsid w:val="00970EDE"/>
    <w:pPr>
      <w:ind w:left="2275" w:hanging="780"/>
    </w:pPr>
    <w:rPr>
      <w:sz w:val="24"/>
      <w:szCs w:val="24"/>
    </w:rPr>
  </w:style>
  <w:style w:type="paragraph" w:customStyle="1" w:styleId="TOC91">
    <w:name w:val="TOC 91"/>
    <w:basedOn w:val="Normal"/>
    <w:uiPriority w:val="1"/>
    <w:qFormat/>
    <w:rsid w:val="00970EDE"/>
    <w:pPr>
      <w:ind w:left="1975"/>
    </w:pPr>
    <w:rPr>
      <w:sz w:val="24"/>
      <w:szCs w:val="24"/>
    </w:rPr>
  </w:style>
  <w:style w:type="paragraph" w:customStyle="1" w:styleId="Heading31">
    <w:name w:val="Heading 31"/>
    <w:basedOn w:val="Normal"/>
    <w:uiPriority w:val="1"/>
    <w:qFormat/>
    <w:rsid w:val="00970EDE"/>
    <w:pPr>
      <w:ind w:left="1136"/>
      <w:jc w:val="both"/>
      <w:outlineLvl w:val="3"/>
    </w:pPr>
    <w:rPr>
      <w:b/>
      <w:bCs/>
      <w:sz w:val="24"/>
      <w:szCs w:val="24"/>
    </w:rPr>
  </w:style>
  <w:style w:type="paragraph" w:styleId="ListParagraph">
    <w:name w:val="List Paragraph"/>
    <w:basedOn w:val="Normal"/>
    <w:uiPriority w:val="1"/>
    <w:qFormat/>
    <w:rsid w:val="00970EDE"/>
    <w:pPr>
      <w:ind w:left="1376" w:hanging="360"/>
      <w:jc w:val="both"/>
    </w:pPr>
  </w:style>
  <w:style w:type="paragraph" w:customStyle="1" w:styleId="TableParagraph">
    <w:name w:val="Table Paragraph"/>
    <w:basedOn w:val="Normal"/>
    <w:uiPriority w:val="1"/>
    <w:qFormat/>
    <w:rsid w:val="00803EE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2025-11-21T08:19:00Z</dcterms:created>
  <dcterms:modified xsi:type="dcterms:W3CDTF">2025-11-21T08:19:00Z</dcterms:modified>
</cp:coreProperties>
</file>