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73" w:rsidRPr="00CC1ED6" w:rsidRDefault="00476773" w:rsidP="00476773">
      <w:pPr>
        <w:pStyle w:val="Heading1"/>
        <w:spacing w:before="0" w:line="480" w:lineRule="auto"/>
        <w:ind w:firstLine="0"/>
        <w:jc w:val="center"/>
        <w:rPr>
          <w:rFonts w:ascii="Times New Roman" w:hAnsi="Times New Roman"/>
          <w:color w:val="0D0D0D" w:themeColor="text1" w:themeTint="F2"/>
          <w:sz w:val="24"/>
        </w:rPr>
      </w:pPr>
      <w:bookmarkStart w:id="0" w:name="_Toc182041803"/>
      <w:r w:rsidRPr="00CC1ED6">
        <w:rPr>
          <w:rFonts w:ascii="Times New Roman" w:hAnsi="Times New Roman"/>
          <w:color w:val="0D0D0D" w:themeColor="text1" w:themeTint="F2"/>
          <w:sz w:val="24"/>
        </w:rPr>
        <w:t>BAB V</w:t>
      </w:r>
      <w:bookmarkEnd w:id="0"/>
    </w:p>
    <w:p w:rsidR="00476773" w:rsidRPr="00CC1ED6" w:rsidRDefault="00476773" w:rsidP="00476773">
      <w:pPr>
        <w:pStyle w:val="Heading1"/>
        <w:spacing w:before="0" w:line="480" w:lineRule="auto"/>
        <w:ind w:firstLine="0"/>
        <w:jc w:val="center"/>
        <w:rPr>
          <w:rFonts w:ascii="Times New Roman" w:hAnsi="Times New Roman"/>
          <w:color w:val="0D0D0D" w:themeColor="text1" w:themeTint="F2"/>
          <w:sz w:val="24"/>
        </w:rPr>
      </w:pPr>
      <w:bookmarkStart w:id="1" w:name="_Toc182041804"/>
      <w:r w:rsidRPr="00CC1ED6">
        <w:rPr>
          <w:rFonts w:ascii="Times New Roman" w:hAnsi="Times New Roman"/>
          <w:color w:val="0D0D0D" w:themeColor="text1" w:themeTint="F2"/>
          <w:sz w:val="24"/>
        </w:rPr>
        <w:t>KESIMPULAN DAN SARAN</w:t>
      </w:r>
      <w:bookmarkEnd w:id="1"/>
    </w:p>
    <w:p w:rsidR="00476773" w:rsidRPr="007F2E12" w:rsidRDefault="00476773" w:rsidP="00476773">
      <w:pPr>
        <w:pStyle w:val="Heading2"/>
        <w:spacing w:before="0" w:line="480" w:lineRule="auto"/>
        <w:ind w:left="709" w:hanging="709"/>
        <w:rPr>
          <w:rFonts w:ascii="Times New Roman" w:hAnsi="Times New Roman"/>
          <w:color w:val="0D0D0D" w:themeColor="text1" w:themeTint="F2"/>
          <w:sz w:val="24"/>
        </w:rPr>
      </w:pPr>
      <w:bookmarkStart w:id="2" w:name="_Toc182041805"/>
      <w:r w:rsidRPr="007F2E12">
        <w:rPr>
          <w:rFonts w:ascii="Times New Roman" w:hAnsi="Times New Roman"/>
          <w:color w:val="0D0D0D" w:themeColor="text1" w:themeTint="F2"/>
          <w:sz w:val="24"/>
        </w:rPr>
        <w:t xml:space="preserve">A. </w:t>
      </w:r>
      <w:r w:rsidRPr="007F2E12">
        <w:rPr>
          <w:rFonts w:ascii="Times New Roman" w:hAnsi="Times New Roman"/>
          <w:color w:val="0D0D0D" w:themeColor="text1" w:themeTint="F2"/>
          <w:sz w:val="24"/>
        </w:rPr>
        <w:tab/>
        <w:t>Kesimpulan</w:t>
      </w:r>
      <w:bookmarkEnd w:id="2"/>
    </w:p>
    <w:p w:rsidR="00476773" w:rsidRPr="00906CD5" w:rsidRDefault="00476773" w:rsidP="00476773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480" w:lineRule="auto"/>
        <w:ind w:hanging="436"/>
        <w:rPr>
          <w:sz w:val="24"/>
        </w:rPr>
      </w:pPr>
      <w:r w:rsidRPr="00906CD5">
        <w:rPr>
          <w:sz w:val="24"/>
        </w:rPr>
        <w:t>Penegakanpenipuanbisnis online MerujukpadaPasal 378 KUHP untukkasuspenipuansertaUndangNomor 11 Tahun 2008 yang telahdiubahmenjadiUndang-UndangNomor 19 Tahun 2016 tentangInformasidanTransaksiElektronik.</w:t>
      </w:r>
    </w:p>
    <w:p w:rsidR="00476773" w:rsidRPr="00906CD5" w:rsidRDefault="00476773" w:rsidP="00476773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480" w:lineRule="auto"/>
        <w:ind w:hanging="436"/>
        <w:rPr>
          <w:sz w:val="24"/>
        </w:rPr>
      </w:pPr>
      <w:r w:rsidRPr="00906CD5">
        <w:rPr>
          <w:sz w:val="24"/>
        </w:rPr>
        <w:t xml:space="preserve">Faktor-faktor yang MenyebabkanTindakPidanaPenipuanOnlineTerjadinyatindakpidanapenipuan di media online (internet) di pengaruhiberbagaifaktor, antara lain padafaktormasyarakat , factor kulturbudayadanfaktorlingkungan. Mudahnyapelakutindakpidanakarenaadanyapeluangdarimasyarakatitusendiri yang denganmudahtergiurdenganharga yang sangatmurah, mudahpercayadankurangnyailmupengetahuan, akibanyapelakutindakpidanadapatdenganmudahmemanfaatkansituasidenganmemilikitrik-triksepertiitu. Adanyakulturbudaya yang dimanabudaya lama telah di kedepankandenganhadirnyabudaya. moderenolehmasyarakat, memiliki rasa ingintahu yang berlebihansehinggaparapelakutindakpidanadapatdenganmudahmemanfaatperbuatantersebut, demikianjugadalampenyalagunaanilmupengetahuanmereka. Padafaktorlingkungandimanamasyarakatjugamudahterpengaruhdengantingkahlakuseseorang yang sejakawalmemilikikebiasaanberbenlanjamenggunakan media sosial (internet), tentudariitusebagaimanusia yang memilikiilmusosialdanmerasaingintahulalumemaksakandirinyauntukmelakukanhal yang sama, </w:t>
      </w:r>
      <w:r w:rsidRPr="00906CD5">
        <w:rPr>
          <w:sz w:val="24"/>
        </w:rPr>
        <w:lastRenderedPageBreak/>
        <w:t>padahalmasyarakatnyasendiripuntahuperbuatantersebutsudahmemakanbanyakkorbanakantetapimasyarakatnyasendiriselalumenawarkandirisebagaimangsanyaparapelakutindakpidana. Hal inimenunjukanbahwadarimasyarakatsendirilah yang menyebabkanfaktorutamapadatindakpidanapenipuan online tersebut. Salah satucontohtersebutadalahpenipuan di media social adalahpenipuanberkedok trading binary option atauperdaganganopsibineraplikasiBinomosepertijudi online, parakorbansemuladiiming-imingikeuntunganhingga 85 persendaridana yang dipergunakanuntukmembuatperdagangan.</w:t>
      </w:r>
    </w:p>
    <w:p w:rsidR="00476773" w:rsidRPr="00906CD5" w:rsidRDefault="00476773" w:rsidP="00476773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480" w:lineRule="auto"/>
        <w:ind w:hanging="436"/>
        <w:rPr>
          <w:sz w:val="24"/>
        </w:rPr>
      </w:pPr>
      <w:r w:rsidRPr="00906CD5">
        <w:rPr>
          <w:sz w:val="24"/>
        </w:rPr>
        <w:t>UpayaPencegahanTindakPidanaPenipuansecaraIntegratifUpaya yang dilakukanmenggunakanupayadamaidalamrangkadilakukanmusyawarahterlebihdahulu di antarakeduabelahpihak, dalamhalinimasyarakatdiberipengetahuandanberusahauntukmemahaminilai-nilaidanataunorma-norma yang berlakupadamasyarakatitusendiri. Upayapenegakandenganmengantisipasikeadaandimanadilakukannyamusyawarahtersebutuntukmewujudkanperilakumasyarakat, denganbegitumasyarakatjugatidakkehilanganrohnyasebagainegara yang bepancasila. Perkembangan yang dilakukanolehpenegakhukumadalahsuatu proses pengembanganhukumdalammempertahankannilai-nilaidanidealismemasyarakatuntukdipelihara agar berkesinambunganterhadappandanganhidupbersama, yaitupancasila, denganbegituesensidanperananmasyarakatdidalamnyatetapterjaga.</w:t>
      </w:r>
    </w:p>
    <w:p w:rsidR="00476773" w:rsidRPr="007F2E12" w:rsidRDefault="00476773" w:rsidP="00476773">
      <w:pPr>
        <w:pStyle w:val="Heading2"/>
        <w:spacing w:before="0" w:line="480" w:lineRule="auto"/>
        <w:ind w:left="709" w:hanging="709"/>
        <w:rPr>
          <w:rFonts w:ascii="Times New Roman" w:hAnsi="Times New Roman"/>
          <w:color w:val="0D0D0D" w:themeColor="text1" w:themeTint="F2"/>
          <w:sz w:val="24"/>
        </w:rPr>
      </w:pPr>
      <w:bookmarkStart w:id="3" w:name="_Toc182041806"/>
      <w:r w:rsidRPr="007F2E12">
        <w:rPr>
          <w:rFonts w:ascii="Times New Roman" w:hAnsi="Times New Roman"/>
          <w:color w:val="0D0D0D" w:themeColor="text1" w:themeTint="F2"/>
          <w:sz w:val="24"/>
        </w:rPr>
        <w:t xml:space="preserve">B. </w:t>
      </w:r>
      <w:r w:rsidRPr="007F2E12">
        <w:rPr>
          <w:rFonts w:ascii="Times New Roman" w:hAnsi="Times New Roman"/>
          <w:color w:val="0D0D0D" w:themeColor="text1" w:themeTint="F2"/>
          <w:sz w:val="24"/>
        </w:rPr>
        <w:tab/>
        <w:t>Saran</w:t>
      </w:r>
      <w:bookmarkEnd w:id="3"/>
    </w:p>
    <w:p w:rsidR="00476773" w:rsidRPr="00906CD5" w:rsidRDefault="00476773" w:rsidP="00476773">
      <w:pPr>
        <w:widowControl w:val="0"/>
        <w:autoSpaceDE w:val="0"/>
        <w:autoSpaceDN w:val="0"/>
        <w:spacing w:after="0" w:line="480" w:lineRule="auto"/>
        <w:ind w:firstLine="709"/>
        <w:rPr>
          <w:sz w:val="24"/>
        </w:rPr>
      </w:pPr>
      <w:r w:rsidRPr="00906CD5">
        <w:rPr>
          <w:sz w:val="24"/>
        </w:rPr>
        <w:t>Adapun saran daripenyusunanskripsiiniadalahsebagaiberikut:</w:t>
      </w:r>
    </w:p>
    <w:p w:rsidR="00476773" w:rsidRPr="00906CD5" w:rsidRDefault="00476773" w:rsidP="00476773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480" w:lineRule="auto"/>
        <w:ind w:hanging="436"/>
        <w:rPr>
          <w:sz w:val="24"/>
        </w:rPr>
      </w:pPr>
      <w:r w:rsidRPr="00906CD5">
        <w:rPr>
          <w:sz w:val="24"/>
        </w:rPr>
        <w:t xml:space="preserve">Memperluastanggungjawabmetodologi/kebutuhanpublik, khususnyapolisidalammenindakpelanggaran di internet, </w:t>
      </w:r>
      <w:r w:rsidRPr="00906CD5">
        <w:rPr>
          <w:sz w:val="24"/>
        </w:rPr>
        <w:lastRenderedPageBreak/>
        <w:t>olehkarenaitupembentukantim digital daritingkat vital hinggaprovinsiperludiperhatikan agar adatimluarbiasa yang menanganikasus-kasuskejahatanduniamayasepertikasus cybercrime sepertikasuskorupsi, terorisme, narkobadansebagainya.</w:t>
      </w:r>
    </w:p>
    <w:p w:rsidR="00476773" w:rsidRPr="00906CD5" w:rsidRDefault="00476773" w:rsidP="00476773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480" w:lineRule="auto"/>
        <w:ind w:hanging="436"/>
        <w:rPr>
          <w:sz w:val="24"/>
        </w:rPr>
      </w:pPr>
      <w:r w:rsidRPr="00906CD5">
        <w:rPr>
          <w:sz w:val="24"/>
        </w:rPr>
        <w:t>Masyarakatpadaumumnyaharuslebihberhati-hatiuntukmelihatapakah data tersebut valid, danlebihmemahamimelalui online mencaritahutentang cybercrime, khususnyapenipuan yang dilakukan di media sosial.</w:t>
      </w:r>
    </w:p>
    <w:p w:rsidR="00182C68" w:rsidRPr="00476773" w:rsidRDefault="00CA1CB6" w:rsidP="00476773">
      <w:bookmarkStart w:id="4" w:name="_GoBack"/>
      <w:bookmarkEnd w:id="4"/>
    </w:p>
    <w:sectPr w:rsidR="00182C68" w:rsidRPr="00476773" w:rsidSect="00352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B6" w:rsidRDefault="00CA1CB6" w:rsidP="00820BFE">
      <w:pPr>
        <w:spacing w:after="0" w:line="240" w:lineRule="auto"/>
      </w:pPr>
      <w:r>
        <w:separator/>
      </w:r>
    </w:p>
  </w:endnote>
  <w:endnote w:type="continuationSeparator" w:id="1">
    <w:p w:rsidR="00CA1CB6" w:rsidRDefault="00CA1CB6" w:rsidP="0082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79" w:rsidRDefault="000558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79" w:rsidRDefault="000558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014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D4D" w:rsidRDefault="004E7E25" w:rsidP="00476F21">
        <w:pPr>
          <w:pStyle w:val="Footer"/>
          <w:ind w:firstLine="0"/>
          <w:jc w:val="center"/>
        </w:pPr>
        <w:r>
          <w:fldChar w:fldCharType="begin"/>
        </w:r>
        <w:r w:rsidR="00D015CE">
          <w:instrText xml:space="preserve"> PAGE   \* MERGEFORMAT </w:instrText>
        </w:r>
        <w:r>
          <w:fldChar w:fldCharType="separate"/>
        </w:r>
        <w:r w:rsidR="00352488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776D4D" w:rsidRDefault="00CA1CB6" w:rsidP="007128D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B6" w:rsidRDefault="00CA1CB6" w:rsidP="00820BFE">
      <w:pPr>
        <w:spacing w:after="0" w:line="240" w:lineRule="auto"/>
      </w:pPr>
      <w:r>
        <w:separator/>
      </w:r>
    </w:p>
  </w:footnote>
  <w:footnote w:type="continuationSeparator" w:id="1">
    <w:p w:rsidR="00CA1CB6" w:rsidRDefault="00CA1CB6" w:rsidP="0082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4D" w:rsidRDefault="004E7E25">
    <w:pPr>
      <w:pStyle w:val="Header"/>
    </w:pPr>
    <w:r w:rsidRPr="004E7E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7716" o:spid="_x0000_s2053" type="#_x0000_t75" style="position:absolute;left:0;text-align:left;margin-left:0;margin-top:0;width:425.1pt;height:419.4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79" w:rsidRPr="007E4A0B" w:rsidRDefault="00055879" w:rsidP="00055879">
    <w:pPr>
      <w:pStyle w:val="Header"/>
      <w:ind w:firstLine="0"/>
      <w:jc w:val="right"/>
      <w:rPr>
        <w:lang w:val="id-ID"/>
      </w:rPr>
    </w:pPr>
    <w:r w:rsidRPr="00660B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425.1pt;height:419.4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PUBLISH:21/11/2025 16:05:19</w:t>
    </w:r>
  </w:p>
  <w:p w:rsidR="00776D4D" w:rsidRDefault="004E7E25">
    <w:pPr>
      <w:pStyle w:val="Header"/>
    </w:pPr>
    <w:r w:rsidRPr="004E7E25">
      <w:rPr>
        <w:noProof/>
      </w:rPr>
      <w:pict>
        <v:shape id="WordPictureWatermark12357717" o:spid="_x0000_s2054" type="#_x0000_t75" style="position:absolute;left:0;text-align:left;margin-left:0;margin-top:0;width:425.1pt;height:419.45pt;z-index:-25165209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4D" w:rsidRDefault="004E7E25">
    <w:pPr>
      <w:pStyle w:val="Header"/>
    </w:pPr>
    <w:r w:rsidRPr="004E7E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7715" o:spid="_x0000_s2052" type="#_x0000_t75" style="position:absolute;left:0;text-align:left;margin-left:0;margin-top:0;width:425.1pt;height:419.4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703"/>
    <w:multiLevelType w:val="hybridMultilevel"/>
    <w:tmpl w:val="D0ACD11A"/>
    <w:lvl w:ilvl="0" w:tplc="0A9A017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5A6664"/>
    <w:multiLevelType w:val="hybridMultilevel"/>
    <w:tmpl w:val="0054F4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DDACF20">
      <w:start w:val="1"/>
      <w:numFmt w:val="decimal"/>
      <w:lvlText w:val="%2."/>
      <w:lvlJc w:val="left"/>
      <w:pPr>
        <w:ind w:left="2265" w:hanging="1185"/>
      </w:pPr>
      <w:rPr>
        <w:rFonts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6C7879"/>
    <w:multiLevelType w:val="hybridMultilevel"/>
    <w:tmpl w:val="053C3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E3AB3"/>
    <w:multiLevelType w:val="hybridMultilevel"/>
    <w:tmpl w:val="ADDA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C50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E2CFE"/>
    <w:multiLevelType w:val="hybridMultilevel"/>
    <w:tmpl w:val="BD5CF3C6"/>
    <w:lvl w:ilvl="0" w:tplc="0A9A017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4A7FA5"/>
    <w:multiLevelType w:val="hybridMultilevel"/>
    <w:tmpl w:val="6C183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5677D"/>
    <w:multiLevelType w:val="hybridMultilevel"/>
    <w:tmpl w:val="134A4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11BA"/>
    <w:multiLevelType w:val="hybridMultilevel"/>
    <w:tmpl w:val="5D48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31223"/>
    <w:multiLevelType w:val="hybridMultilevel"/>
    <w:tmpl w:val="B3C4F7EE"/>
    <w:lvl w:ilvl="0" w:tplc="42DEB7F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30A1646"/>
    <w:multiLevelType w:val="hybridMultilevel"/>
    <w:tmpl w:val="D2BE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10C6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16242"/>
    <w:multiLevelType w:val="hybridMultilevel"/>
    <w:tmpl w:val="B14E7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A416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88A20">
      <w:start w:val="1"/>
      <w:numFmt w:val="decimal"/>
      <w:lvlText w:val="%3."/>
      <w:lvlJc w:val="left"/>
      <w:pPr>
        <w:ind w:left="3150" w:hanging="117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367C9"/>
    <w:multiLevelType w:val="hybridMultilevel"/>
    <w:tmpl w:val="430C8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D7E1B"/>
    <w:multiLevelType w:val="hybridMultilevel"/>
    <w:tmpl w:val="28966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E48C7"/>
    <w:multiLevelType w:val="hybridMultilevel"/>
    <w:tmpl w:val="7ACA0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A0603"/>
    <w:multiLevelType w:val="hybridMultilevel"/>
    <w:tmpl w:val="1F48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5127DA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3E26A5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EF4AB0"/>
    <w:multiLevelType w:val="hybridMultilevel"/>
    <w:tmpl w:val="26F8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8129E"/>
    <w:multiLevelType w:val="hybridMultilevel"/>
    <w:tmpl w:val="90FA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2B9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80509"/>
    <w:multiLevelType w:val="hybridMultilevel"/>
    <w:tmpl w:val="96501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323E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60014"/>
    <w:multiLevelType w:val="hybridMultilevel"/>
    <w:tmpl w:val="5C824EF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51E51FD"/>
    <w:multiLevelType w:val="hybridMultilevel"/>
    <w:tmpl w:val="CB262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22608"/>
    <w:multiLevelType w:val="hybridMultilevel"/>
    <w:tmpl w:val="EE96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8"/>
  </w:num>
  <w:num w:numId="5">
    <w:abstractNumId w:val="17"/>
  </w:num>
  <w:num w:numId="6">
    <w:abstractNumId w:val="10"/>
  </w:num>
  <w:num w:numId="7">
    <w:abstractNumId w:val="12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  <w:num w:numId="13">
    <w:abstractNumId w:val="1"/>
  </w:num>
  <w:num w:numId="14">
    <w:abstractNumId w:val="14"/>
  </w:num>
  <w:num w:numId="15">
    <w:abstractNumId w:val="3"/>
  </w:num>
  <w:num w:numId="16">
    <w:abstractNumId w:val="9"/>
  </w:num>
  <w:num w:numId="17">
    <w:abstractNumId w:val="20"/>
  </w:num>
  <w:num w:numId="18">
    <w:abstractNumId w:val="16"/>
  </w:num>
  <w:num w:numId="19">
    <w:abstractNumId w:val="5"/>
  </w:num>
  <w:num w:numId="20">
    <w:abstractNumId w:val="1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ocumentProtection w:edit="forms" w:formatting="1" w:enforcement="1" w:cryptProviderType="rsaFull" w:cryptAlgorithmClass="hash" w:cryptAlgorithmType="typeAny" w:cryptAlgorithmSid="4" w:cryptSpinCount="50000" w:hash="cAmrCUNMQ7lHJHSKVpXAysdmlO8=" w:salt="sv+4oWZLAU5uMlyc92e01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2488"/>
    <w:rsid w:val="00055879"/>
    <w:rsid w:val="002926A0"/>
    <w:rsid w:val="00352488"/>
    <w:rsid w:val="0037741A"/>
    <w:rsid w:val="00476773"/>
    <w:rsid w:val="004E7E25"/>
    <w:rsid w:val="005356F7"/>
    <w:rsid w:val="005F36F7"/>
    <w:rsid w:val="00820BFE"/>
    <w:rsid w:val="00CA1CB6"/>
    <w:rsid w:val="00D01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88"/>
    <w:pPr>
      <w:ind w:firstLine="851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4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4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uiPriority w:val="39"/>
    <w:qFormat/>
    <w:rsid w:val="00352488"/>
    <w:pPr>
      <w:widowControl w:val="0"/>
      <w:autoSpaceDE w:val="0"/>
      <w:autoSpaceDN w:val="0"/>
      <w:spacing w:before="281" w:after="0" w:line="240" w:lineRule="auto"/>
      <w:ind w:left="382"/>
    </w:pPr>
    <w:rPr>
      <w:rFonts w:eastAsia="Times New Roman"/>
      <w:b/>
      <w:bCs/>
      <w:sz w:val="24"/>
      <w:szCs w:val="24"/>
    </w:rPr>
  </w:style>
  <w:style w:type="paragraph" w:styleId="ListParagraph">
    <w:name w:val="List Paragraph"/>
    <w:aliases w:val="Body of text,List Paragraph1,skripsi,Body Text Char1,Char Char2,List Paragraph2,Heading 10,list paragraph,sub de titre 4,ANNEX,spasi 2 taiiii,Char Char21,kepala,SUB BAB2,TABEL,tabel,Body of text+1,Body of text+2,Body of text+3"/>
    <w:basedOn w:val="Normal"/>
    <w:link w:val="ListParagraphChar"/>
    <w:uiPriority w:val="34"/>
    <w:qFormat/>
    <w:rsid w:val="0035248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Heading 10 Char,list paragraph Char,sub de titre 4 Char,ANNEX Char,spasi 2 taiiii Char,Char Char21 Char,kepala Char"/>
    <w:link w:val="ListParagraph"/>
    <w:uiPriority w:val="1"/>
    <w:qFormat/>
    <w:locked/>
    <w:rsid w:val="00352488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88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88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24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488"/>
    <w:pPr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52488"/>
    <w:pPr>
      <w:tabs>
        <w:tab w:val="left" w:pos="880"/>
        <w:tab w:val="right" w:leader="dot" w:pos="8495"/>
      </w:tabs>
      <w:spacing w:after="0" w:line="360" w:lineRule="auto"/>
      <w:ind w:left="1560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352488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88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820B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0BF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BF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6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F36F7"/>
    <w:rPr>
      <w:i/>
      <w:iCs/>
    </w:rPr>
  </w:style>
  <w:style w:type="table" w:styleId="TableGrid">
    <w:name w:val="Table Grid"/>
    <w:basedOn w:val="TableNormal"/>
    <w:uiPriority w:val="59"/>
    <w:rsid w:val="002926A0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88"/>
    <w:pPr>
      <w:ind w:firstLine="851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4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4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uiPriority w:val="39"/>
    <w:qFormat/>
    <w:rsid w:val="00352488"/>
    <w:pPr>
      <w:widowControl w:val="0"/>
      <w:autoSpaceDE w:val="0"/>
      <w:autoSpaceDN w:val="0"/>
      <w:spacing w:before="281" w:after="0" w:line="240" w:lineRule="auto"/>
      <w:ind w:left="382"/>
    </w:pPr>
    <w:rPr>
      <w:rFonts w:eastAsia="Times New Roman"/>
      <w:b/>
      <w:bCs/>
      <w:sz w:val="24"/>
      <w:szCs w:val="24"/>
    </w:rPr>
  </w:style>
  <w:style w:type="paragraph" w:styleId="ListParagraph">
    <w:name w:val="List Paragraph"/>
    <w:aliases w:val="Body of text,List Paragraph1,skripsi,Body Text Char1,Char Char2,List Paragraph2,Heading 10,list paragraph,sub de titre 4,ANNEX,spasi 2 taiiii,Char Char21,kepala,SUB BAB2,TABEL,tabel,Body of text+1,Body of text+2,Body of text+3"/>
    <w:basedOn w:val="Normal"/>
    <w:link w:val="ListParagraphChar"/>
    <w:uiPriority w:val="34"/>
    <w:qFormat/>
    <w:rsid w:val="0035248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Heading 10 Char,list paragraph Char,sub de titre 4 Char,ANNEX Char,spasi 2 taiiii Char,Char Char21 Char,kepala Char"/>
    <w:link w:val="ListParagraph"/>
    <w:uiPriority w:val="1"/>
    <w:qFormat/>
    <w:locked/>
    <w:rsid w:val="00352488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88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88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24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488"/>
    <w:pPr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52488"/>
    <w:pPr>
      <w:tabs>
        <w:tab w:val="left" w:pos="880"/>
        <w:tab w:val="right" w:leader="dot" w:pos="8495"/>
      </w:tabs>
      <w:spacing w:after="0" w:line="360" w:lineRule="auto"/>
      <w:ind w:left="1560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352488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88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820B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0BF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BF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6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F36F7"/>
    <w:rPr>
      <w:i/>
      <w:iCs/>
    </w:rPr>
  </w:style>
  <w:style w:type="table" w:styleId="TableGrid">
    <w:name w:val="Table Grid"/>
    <w:basedOn w:val="TableNormal"/>
    <w:uiPriority w:val="59"/>
    <w:rsid w:val="002926A0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2025-11-21T09:08:00Z</dcterms:created>
  <dcterms:modified xsi:type="dcterms:W3CDTF">2025-11-21T09:08:00Z</dcterms:modified>
</cp:coreProperties>
</file>