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4B0" w:rsidRDefault="000344B0">
      <w:pPr>
        <w:pStyle w:val="BodyText"/>
        <w:spacing w:before="53"/>
      </w:pPr>
    </w:p>
    <w:p w:rsidR="000344B0" w:rsidRDefault="00F27B7F">
      <w:pPr>
        <w:ind w:left="573"/>
        <w:jc w:val="center"/>
        <w:rPr>
          <w:b/>
          <w:sz w:val="24"/>
        </w:rPr>
      </w:pPr>
      <w:r>
        <w:rPr>
          <w:b/>
          <w:sz w:val="24"/>
        </w:rPr>
        <w:t xml:space="preserve">BAB </w:t>
      </w:r>
      <w:r>
        <w:rPr>
          <w:b/>
          <w:spacing w:val="-5"/>
          <w:sz w:val="24"/>
        </w:rPr>
        <w:t>IV</w:t>
      </w:r>
    </w:p>
    <w:p w:rsidR="000344B0" w:rsidRDefault="000344B0">
      <w:pPr>
        <w:pStyle w:val="BodyText"/>
        <w:rPr>
          <w:b/>
        </w:rPr>
      </w:pPr>
    </w:p>
    <w:p w:rsidR="000344B0" w:rsidRDefault="00F27B7F">
      <w:pPr>
        <w:ind w:left="573" w:right="2"/>
        <w:jc w:val="center"/>
        <w:rPr>
          <w:b/>
          <w:sz w:val="24"/>
        </w:rPr>
      </w:pPr>
      <w:r>
        <w:rPr>
          <w:b/>
          <w:sz w:val="24"/>
        </w:rPr>
        <w:t>HASILDAN</w:t>
      </w:r>
      <w:r>
        <w:rPr>
          <w:b/>
          <w:spacing w:val="-2"/>
          <w:sz w:val="24"/>
        </w:rPr>
        <w:t>PEMBAHASAN</w:t>
      </w:r>
    </w:p>
    <w:p w:rsidR="000344B0" w:rsidRDefault="000344B0">
      <w:pPr>
        <w:pStyle w:val="BodyText"/>
        <w:rPr>
          <w:b/>
        </w:rPr>
      </w:pPr>
    </w:p>
    <w:p w:rsidR="000344B0" w:rsidRDefault="00F27B7F">
      <w:pPr>
        <w:pStyle w:val="ListParagraph"/>
        <w:numPr>
          <w:ilvl w:val="1"/>
          <w:numId w:val="1"/>
        </w:numPr>
        <w:tabs>
          <w:tab w:val="left" w:pos="1134"/>
        </w:tabs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>Penelitian</w:t>
      </w:r>
    </w:p>
    <w:p w:rsidR="000344B0" w:rsidRDefault="000344B0">
      <w:pPr>
        <w:pStyle w:val="BodyText"/>
        <w:rPr>
          <w:b/>
        </w:rPr>
      </w:pPr>
    </w:p>
    <w:p w:rsidR="000344B0" w:rsidRDefault="00F27B7F">
      <w:pPr>
        <w:pStyle w:val="BodyText"/>
        <w:spacing w:line="480" w:lineRule="auto"/>
        <w:ind w:left="568" w:right="141" w:firstLine="566"/>
        <w:jc w:val="both"/>
      </w:pPr>
      <w:r>
        <w:t xml:space="preserve">Pada penelitian ini, data yang dikumpulkan melalui analisis tren konten </w:t>
      </w:r>
      <w:r>
        <w:rPr>
          <w:i/>
        </w:rPr>
        <w:t xml:space="preserve">TikTok </w:t>
      </w:r>
      <w:r>
        <w:t>menunjukkan adanya transformasi signifikan dalam penggunaan padanan katabahasaIndonesia.Hasilanalisismengungkapkanbahwabanyak</w:t>
      </w:r>
      <w:r>
        <w:t>kata-katabaku dalam bahasa Indonesia yang telah mengalami perubahan menjadi bentuk yang lebih gaul atau tidak baku, sesuai dengan gaya komunikasi yang berkembang di kalangan pengguna</w:t>
      </w:r>
      <w:r>
        <w:rPr>
          <w:i/>
        </w:rPr>
        <w:t>TikTok</w:t>
      </w:r>
      <w:r>
        <w:t>. Beberapa data yang ditemukan yaitu:</w:t>
      </w:r>
    </w:p>
    <w:p w:rsidR="000344B0" w:rsidRDefault="00F27B7F">
      <w:pPr>
        <w:pStyle w:val="Heading1"/>
        <w:spacing w:before="1"/>
        <w:ind w:left="3348"/>
        <w:jc w:val="both"/>
      </w:pPr>
      <w:r>
        <w:rPr>
          <w:spacing w:val="-2"/>
        </w:rPr>
        <w:t>Tabel4.1Tabel</w:t>
      </w:r>
      <w:r>
        <w:rPr>
          <w:spacing w:val="-4"/>
        </w:rPr>
        <w:t>Data</w:t>
      </w:r>
    </w:p>
    <w:p w:rsidR="000344B0" w:rsidRDefault="000344B0">
      <w:pPr>
        <w:pStyle w:val="BodyText"/>
        <w:spacing w:before="47"/>
        <w:rPr>
          <w:b/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6"/>
        <w:gridCol w:w="4779"/>
        <w:gridCol w:w="1336"/>
        <w:gridCol w:w="1296"/>
      </w:tblGrid>
      <w:tr w:rsidR="000344B0">
        <w:trPr>
          <w:trHeight w:val="828"/>
        </w:trPr>
        <w:tc>
          <w:tcPr>
            <w:tcW w:w="516" w:type="dxa"/>
          </w:tcPr>
          <w:p w:rsidR="000344B0" w:rsidRDefault="00F27B7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4779" w:type="dxa"/>
          </w:tcPr>
          <w:p w:rsidR="000344B0" w:rsidRDefault="00F27B7F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Data</w:t>
            </w: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spacing w:line="240" w:lineRule="auto"/>
              <w:ind w:left="108" w:right="516"/>
              <w:rPr>
                <w:sz w:val="24"/>
              </w:rPr>
            </w:pPr>
            <w:r>
              <w:rPr>
                <w:spacing w:val="-2"/>
                <w:sz w:val="24"/>
              </w:rPr>
              <w:t>Bah</w:t>
            </w:r>
            <w:r>
              <w:rPr>
                <w:spacing w:val="-2"/>
                <w:sz w:val="24"/>
              </w:rPr>
              <w:t>asa Asing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spacing w:line="240" w:lineRule="auto"/>
              <w:ind w:left="109" w:right="3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Padanan </w:t>
            </w:r>
            <w:r>
              <w:rPr>
                <w:spacing w:val="-4"/>
                <w:sz w:val="24"/>
              </w:rPr>
              <w:t>Kata</w:t>
            </w:r>
          </w:p>
          <w:p w:rsidR="000344B0" w:rsidRDefault="00F27B7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Indonesia</w:t>
            </w:r>
          </w:p>
        </w:tc>
      </w:tr>
      <w:tr w:rsidR="000344B0">
        <w:trPr>
          <w:trHeight w:val="2039"/>
        </w:trPr>
        <w:tc>
          <w:tcPr>
            <w:tcW w:w="516" w:type="dxa"/>
          </w:tcPr>
          <w:p w:rsidR="000344B0" w:rsidRDefault="00F27B7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779" w:type="dxa"/>
          </w:tcPr>
          <w:p w:rsidR="000344B0" w:rsidRDefault="00F27B7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783142" cy="1294733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142" cy="129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ind w:left="91" w:right="81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Handphone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Gawai</w:t>
            </w:r>
          </w:p>
        </w:tc>
      </w:tr>
      <w:tr w:rsidR="000344B0">
        <w:trPr>
          <w:trHeight w:val="1951"/>
        </w:trPr>
        <w:tc>
          <w:tcPr>
            <w:tcW w:w="516" w:type="dxa"/>
          </w:tcPr>
          <w:p w:rsidR="000344B0" w:rsidRDefault="00F27B7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779" w:type="dxa"/>
          </w:tcPr>
          <w:p w:rsidR="000344B0" w:rsidRDefault="00F27B7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795476" cy="1228725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76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ind w:left="10" w:right="172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Unboxing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spacing w:line="240" w:lineRule="auto"/>
              <w:ind w:left="109" w:right="50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Buka </w:t>
            </w:r>
            <w:r>
              <w:rPr>
                <w:spacing w:val="-2"/>
                <w:sz w:val="24"/>
              </w:rPr>
              <w:t>Kemas</w:t>
            </w:r>
          </w:p>
        </w:tc>
      </w:tr>
      <w:tr w:rsidR="000344B0">
        <w:trPr>
          <w:trHeight w:val="1902"/>
        </w:trPr>
        <w:tc>
          <w:tcPr>
            <w:tcW w:w="516" w:type="dxa"/>
          </w:tcPr>
          <w:p w:rsidR="000344B0" w:rsidRDefault="00F27B7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779" w:type="dxa"/>
          </w:tcPr>
          <w:p w:rsidR="000344B0" w:rsidRDefault="00F27B7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20950" cy="1206817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950" cy="120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ind w:left="0" w:right="81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Launching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Peluncuran</w:t>
            </w:r>
          </w:p>
        </w:tc>
      </w:tr>
    </w:tbl>
    <w:p w:rsidR="000344B0" w:rsidRDefault="000344B0">
      <w:pPr>
        <w:pStyle w:val="BodyText"/>
        <w:rPr>
          <w:b/>
        </w:rPr>
      </w:pPr>
    </w:p>
    <w:p w:rsidR="000344B0" w:rsidRDefault="000344B0">
      <w:pPr>
        <w:pStyle w:val="BodyText"/>
        <w:rPr>
          <w:b/>
        </w:rPr>
      </w:pPr>
    </w:p>
    <w:p w:rsidR="000344B0" w:rsidRDefault="000344B0">
      <w:pPr>
        <w:pStyle w:val="BodyText"/>
        <w:rPr>
          <w:b/>
        </w:rPr>
      </w:pPr>
    </w:p>
    <w:p w:rsidR="000344B0" w:rsidRDefault="000344B0">
      <w:pPr>
        <w:pStyle w:val="BodyText"/>
        <w:spacing w:before="190"/>
        <w:rPr>
          <w:b/>
        </w:rPr>
      </w:pPr>
    </w:p>
    <w:p w:rsidR="000344B0" w:rsidRDefault="00F27B7F">
      <w:pPr>
        <w:pStyle w:val="BodyText"/>
        <w:ind w:left="573" w:right="149"/>
        <w:jc w:val="center"/>
      </w:pPr>
      <w:r>
        <w:rPr>
          <w:spacing w:val="-5"/>
        </w:rPr>
        <w:lastRenderedPageBreak/>
        <w:t>31</w:t>
      </w:r>
    </w:p>
    <w:p w:rsidR="000344B0" w:rsidRDefault="000344B0">
      <w:pPr>
        <w:pStyle w:val="BodyText"/>
        <w:jc w:val="center"/>
        <w:sectPr w:rsidR="000344B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:rsidR="000344B0" w:rsidRDefault="000344B0">
      <w:pPr>
        <w:pStyle w:val="BodyText"/>
        <w:spacing w:before="100"/>
        <w:rPr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6"/>
        <w:gridCol w:w="4779"/>
        <w:gridCol w:w="1336"/>
        <w:gridCol w:w="1296"/>
      </w:tblGrid>
      <w:tr w:rsidR="000344B0">
        <w:trPr>
          <w:trHeight w:val="1626"/>
        </w:trPr>
        <w:tc>
          <w:tcPr>
            <w:tcW w:w="516" w:type="dxa"/>
          </w:tcPr>
          <w:p w:rsidR="000344B0" w:rsidRDefault="000344B0">
            <w:pPr>
              <w:pStyle w:val="TableParagraph"/>
              <w:rPr>
                <w:sz w:val="24"/>
              </w:rPr>
            </w:pPr>
            <w:r w:rsidRPr="000344B0">
              <w:rPr>
                <w:sz w:val="24"/>
              </w:rPr>
              <w:pict>
                <v:group id="docshapegroup2" o:spid="_x0000_s1030" style="position:absolute;left:0;text-align:left;margin-left:31.2pt;margin-top:0;width:223.65pt;height:515.15pt;z-index:-16125440" coordorigin="624" coordsize="4473,10303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3" o:spid="_x0000_s1032" type="#_x0000_t75" style="position:absolute;left:623;top:-1;width:4438;height:4840">
                    <v:imagedata r:id="rId16" o:title=""/>
                  </v:shape>
                  <v:shape id="docshape4" o:spid="_x0000_s1031" type="#_x0000_t75" style="position:absolute;left:623;top:4849;width:4473;height:5453">
                    <v:imagedata r:id="rId17" o:title=""/>
                  </v:shape>
                </v:group>
              </w:pict>
            </w:r>
            <w:r w:rsidR="00F27B7F">
              <w:rPr>
                <w:spacing w:val="-5"/>
                <w:sz w:val="24"/>
              </w:rPr>
              <w:t>4.</w:t>
            </w:r>
          </w:p>
        </w:tc>
        <w:tc>
          <w:tcPr>
            <w:tcW w:w="4779" w:type="dxa"/>
          </w:tcPr>
          <w:p w:rsidR="000344B0" w:rsidRDefault="000344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Tutorial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Pelatihan</w:t>
            </w:r>
          </w:p>
        </w:tc>
      </w:tr>
      <w:tr w:rsidR="000344B0">
        <w:trPr>
          <w:trHeight w:val="1651"/>
        </w:trPr>
        <w:tc>
          <w:tcPr>
            <w:tcW w:w="516" w:type="dxa"/>
          </w:tcPr>
          <w:p w:rsidR="000344B0" w:rsidRDefault="00F27B7F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779" w:type="dxa"/>
          </w:tcPr>
          <w:p w:rsidR="000344B0" w:rsidRDefault="000344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spacing w:before="1" w:line="240" w:lineRule="auto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Sunscreen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spacing w:before="1" w:line="240" w:lineRule="auto"/>
              <w:ind w:left="109" w:right="607"/>
              <w:rPr>
                <w:sz w:val="24"/>
              </w:rPr>
            </w:pPr>
            <w:r>
              <w:rPr>
                <w:spacing w:val="-2"/>
                <w:sz w:val="24"/>
              </w:rPr>
              <w:t>Tabir Surya</w:t>
            </w:r>
          </w:p>
        </w:tc>
      </w:tr>
      <w:tr w:rsidR="000344B0">
        <w:trPr>
          <w:trHeight w:val="1542"/>
        </w:trPr>
        <w:tc>
          <w:tcPr>
            <w:tcW w:w="516" w:type="dxa"/>
          </w:tcPr>
          <w:p w:rsidR="000344B0" w:rsidRDefault="00F27B7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779" w:type="dxa"/>
          </w:tcPr>
          <w:p w:rsidR="000344B0" w:rsidRDefault="000344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Podcast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spacing w:line="240" w:lineRule="auto"/>
              <w:ind w:left="109" w:right="502"/>
              <w:rPr>
                <w:sz w:val="24"/>
              </w:rPr>
            </w:pPr>
            <w:r>
              <w:rPr>
                <w:spacing w:val="-2"/>
                <w:sz w:val="24"/>
              </w:rPr>
              <w:t>Siaran Daring</w:t>
            </w:r>
          </w:p>
        </w:tc>
      </w:tr>
      <w:tr w:rsidR="000344B0">
        <w:trPr>
          <w:trHeight w:val="1747"/>
        </w:trPr>
        <w:tc>
          <w:tcPr>
            <w:tcW w:w="516" w:type="dxa"/>
          </w:tcPr>
          <w:p w:rsidR="000344B0" w:rsidRDefault="00F27B7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779" w:type="dxa"/>
          </w:tcPr>
          <w:p w:rsidR="000344B0" w:rsidRDefault="000344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Challenge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Tantangan</w:t>
            </w:r>
          </w:p>
        </w:tc>
      </w:tr>
      <w:tr w:rsidR="000344B0">
        <w:trPr>
          <w:trHeight w:val="1869"/>
        </w:trPr>
        <w:tc>
          <w:tcPr>
            <w:tcW w:w="516" w:type="dxa"/>
          </w:tcPr>
          <w:p w:rsidR="000344B0" w:rsidRDefault="00F27B7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779" w:type="dxa"/>
          </w:tcPr>
          <w:p w:rsidR="000344B0" w:rsidRDefault="000344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Follow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Ikuti</w:t>
            </w:r>
          </w:p>
        </w:tc>
      </w:tr>
      <w:tr w:rsidR="000344B0">
        <w:trPr>
          <w:trHeight w:val="1829"/>
        </w:trPr>
        <w:tc>
          <w:tcPr>
            <w:tcW w:w="516" w:type="dxa"/>
          </w:tcPr>
          <w:p w:rsidR="000344B0" w:rsidRDefault="00F27B7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779" w:type="dxa"/>
          </w:tcPr>
          <w:p w:rsidR="000344B0" w:rsidRDefault="000344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Event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Acara</w:t>
            </w:r>
          </w:p>
        </w:tc>
      </w:tr>
      <w:tr w:rsidR="000344B0">
        <w:trPr>
          <w:trHeight w:val="1835"/>
        </w:trPr>
        <w:tc>
          <w:tcPr>
            <w:tcW w:w="516" w:type="dxa"/>
          </w:tcPr>
          <w:p w:rsidR="000344B0" w:rsidRDefault="00F27B7F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779" w:type="dxa"/>
          </w:tcPr>
          <w:p w:rsidR="000344B0" w:rsidRDefault="00F27B7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58363" cy="1163193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363" cy="116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spacing w:before="1" w:line="240" w:lineRule="auto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Mention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Sebut</w:t>
            </w:r>
          </w:p>
        </w:tc>
      </w:tr>
    </w:tbl>
    <w:p w:rsidR="000344B0" w:rsidRDefault="000344B0">
      <w:pPr>
        <w:pStyle w:val="TableParagraph"/>
        <w:spacing w:line="240" w:lineRule="auto"/>
        <w:rPr>
          <w:sz w:val="24"/>
        </w:rPr>
        <w:sectPr w:rsidR="000344B0">
          <w:headerReference w:type="even" r:id="rId19"/>
          <w:headerReference w:type="default" r:id="rId20"/>
          <w:headerReference w:type="first" r:id="rId21"/>
          <w:pgSz w:w="11910" w:h="16840"/>
          <w:pgMar w:top="1920" w:right="1559" w:bottom="280" w:left="1700" w:header="720" w:footer="0" w:gutter="0"/>
          <w:pgNumType w:start="32"/>
          <w:cols w:space="720"/>
        </w:sectPr>
      </w:pPr>
    </w:p>
    <w:p w:rsidR="000344B0" w:rsidRDefault="000344B0">
      <w:pPr>
        <w:pStyle w:val="BodyText"/>
        <w:spacing w:before="100"/>
        <w:rPr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6"/>
        <w:gridCol w:w="4779"/>
        <w:gridCol w:w="1336"/>
        <w:gridCol w:w="1296"/>
      </w:tblGrid>
      <w:tr w:rsidR="000344B0">
        <w:trPr>
          <w:trHeight w:val="1746"/>
        </w:trPr>
        <w:tc>
          <w:tcPr>
            <w:tcW w:w="516" w:type="dxa"/>
          </w:tcPr>
          <w:p w:rsidR="000344B0" w:rsidRDefault="00F27B7F">
            <w:pPr>
              <w:pStyle w:val="TableParagraph"/>
              <w:ind w:left="9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779" w:type="dxa"/>
          </w:tcPr>
          <w:p w:rsidR="000344B0" w:rsidRDefault="00F27B7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72385" cy="1104900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8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Upload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Unggah</w:t>
            </w:r>
          </w:p>
        </w:tc>
      </w:tr>
      <w:tr w:rsidR="000344B0">
        <w:trPr>
          <w:trHeight w:val="1802"/>
        </w:trPr>
        <w:tc>
          <w:tcPr>
            <w:tcW w:w="516" w:type="dxa"/>
          </w:tcPr>
          <w:p w:rsidR="000344B0" w:rsidRDefault="000344B0">
            <w:pPr>
              <w:pStyle w:val="TableParagraph"/>
              <w:spacing w:before="1" w:line="240" w:lineRule="auto"/>
              <w:ind w:left="9"/>
              <w:jc w:val="center"/>
              <w:rPr>
                <w:sz w:val="24"/>
              </w:rPr>
            </w:pPr>
            <w:r w:rsidRPr="000344B0">
              <w:rPr>
                <w:sz w:val="24"/>
              </w:rPr>
              <w:pict>
                <v:group id="docshapegroup5" o:spid="_x0000_s1028" style="position:absolute;left:0;text-align:left;margin-left:31.2pt;margin-top:.05pt;width:226.05pt;height:369.15pt;z-index:-16124928;mso-position-horizontal-relative:text;mso-position-vertical-relative:text" coordorigin="624,1" coordsize="4521,7383">
                  <v:shape id="docshape6" o:spid="_x0000_s1029" type="#_x0000_t75" style="position:absolute;left:623;top:1;width:4554;height:7436">
                    <v:imagedata r:id="rId23" o:title=""/>
                  </v:shape>
                </v:group>
              </w:pict>
            </w:r>
            <w:r w:rsidR="00F27B7F">
              <w:rPr>
                <w:spacing w:val="-5"/>
                <w:sz w:val="24"/>
              </w:rPr>
              <w:t>12.</w:t>
            </w:r>
          </w:p>
        </w:tc>
        <w:tc>
          <w:tcPr>
            <w:tcW w:w="4779" w:type="dxa"/>
          </w:tcPr>
          <w:p w:rsidR="000344B0" w:rsidRDefault="000344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spacing w:before="1" w:line="240" w:lineRule="auto"/>
              <w:ind w:left="108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Link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Tautan</w:t>
            </w:r>
          </w:p>
        </w:tc>
      </w:tr>
      <w:tr w:rsidR="000344B0">
        <w:trPr>
          <w:trHeight w:val="1768"/>
        </w:trPr>
        <w:tc>
          <w:tcPr>
            <w:tcW w:w="516" w:type="dxa"/>
          </w:tcPr>
          <w:p w:rsidR="000344B0" w:rsidRDefault="00F27B7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779" w:type="dxa"/>
          </w:tcPr>
          <w:p w:rsidR="000344B0" w:rsidRDefault="000344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Playlist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spacing w:line="240" w:lineRule="auto"/>
              <w:ind w:left="109" w:right="556"/>
              <w:rPr>
                <w:sz w:val="24"/>
              </w:rPr>
            </w:pPr>
            <w:r>
              <w:rPr>
                <w:spacing w:val="-2"/>
                <w:sz w:val="24"/>
              </w:rPr>
              <w:t>Daftar Putar</w:t>
            </w:r>
          </w:p>
        </w:tc>
      </w:tr>
      <w:tr w:rsidR="000344B0">
        <w:trPr>
          <w:trHeight w:val="1951"/>
        </w:trPr>
        <w:tc>
          <w:tcPr>
            <w:tcW w:w="516" w:type="dxa"/>
          </w:tcPr>
          <w:p w:rsidR="000344B0" w:rsidRDefault="00F27B7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4779" w:type="dxa"/>
          </w:tcPr>
          <w:p w:rsidR="000344B0" w:rsidRDefault="000344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Relate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Merasakan</w:t>
            </w:r>
          </w:p>
        </w:tc>
      </w:tr>
      <w:tr w:rsidR="000344B0">
        <w:trPr>
          <w:trHeight w:val="1833"/>
        </w:trPr>
        <w:tc>
          <w:tcPr>
            <w:tcW w:w="516" w:type="dxa"/>
          </w:tcPr>
          <w:p w:rsidR="000344B0" w:rsidRDefault="00F27B7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4779" w:type="dxa"/>
          </w:tcPr>
          <w:p w:rsidR="000344B0" w:rsidRDefault="000344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Check</w:t>
            </w:r>
            <w:r>
              <w:rPr>
                <w:i/>
                <w:spacing w:val="-5"/>
                <w:sz w:val="24"/>
              </w:rPr>
              <w:t>Out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spacing w:line="240" w:lineRule="auto"/>
              <w:ind w:left="109" w:right="516"/>
              <w:rPr>
                <w:sz w:val="24"/>
              </w:rPr>
            </w:pPr>
            <w:r>
              <w:rPr>
                <w:spacing w:val="-2"/>
                <w:sz w:val="24"/>
              </w:rPr>
              <w:t>Lapor Keluar</w:t>
            </w:r>
          </w:p>
        </w:tc>
      </w:tr>
      <w:tr w:rsidR="000344B0">
        <w:trPr>
          <w:trHeight w:val="1800"/>
        </w:trPr>
        <w:tc>
          <w:tcPr>
            <w:tcW w:w="516" w:type="dxa"/>
          </w:tcPr>
          <w:p w:rsidR="000344B0" w:rsidRDefault="00F27B7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4779" w:type="dxa"/>
          </w:tcPr>
          <w:p w:rsidR="000344B0" w:rsidRDefault="00F27B7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19820" cy="1133475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82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Share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Bagi</w:t>
            </w:r>
          </w:p>
        </w:tc>
      </w:tr>
      <w:tr w:rsidR="000344B0">
        <w:trPr>
          <w:trHeight w:val="1869"/>
        </w:trPr>
        <w:tc>
          <w:tcPr>
            <w:tcW w:w="516" w:type="dxa"/>
          </w:tcPr>
          <w:p w:rsidR="000344B0" w:rsidRDefault="00F27B7F">
            <w:pPr>
              <w:pStyle w:val="TableParagraph"/>
              <w:spacing w:before="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4779" w:type="dxa"/>
          </w:tcPr>
          <w:p w:rsidR="000344B0" w:rsidRDefault="00F27B7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48885" cy="1181100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88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spacing w:before="1" w:line="240" w:lineRule="auto"/>
              <w:ind w:left="108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Hoax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spacing w:before="1" w:line="240" w:lineRule="auto"/>
              <w:ind w:left="109" w:right="582"/>
              <w:rPr>
                <w:sz w:val="24"/>
              </w:rPr>
            </w:pPr>
            <w:r>
              <w:rPr>
                <w:spacing w:val="-2"/>
                <w:sz w:val="24"/>
              </w:rPr>
              <w:t>Berita Palsu</w:t>
            </w:r>
          </w:p>
        </w:tc>
      </w:tr>
    </w:tbl>
    <w:p w:rsidR="000344B0" w:rsidRDefault="000344B0">
      <w:pPr>
        <w:pStyle w:val="TableParagraph"/>
        <w:spacing w:line="240" w:lineRule="auto"/>
        <w:rPr>
          <w:sz w:val="24"/>
        </w:rPr>
        <w:sectPr w:rsidR="000344B0">
          <w:pgSz w:w="11910" w:h="16840"/>
          <w:pgMar w:top="1920" w:right="1559" w:bottom="280" w:left="1700" w:header="720" w:footer="0" w:gutter="0"/>
          <w:cols w:space="720"/>
        </w:sectPr>
      </w:pPr>
    </w:p>
    <w:p w:rsidR="000344B0" w:rsidRDefault="000344B0">
      <w:pPr>
        <w:pStyle w:val="BodyText"/>
        <w:spacing w:before="100"/>
        <w:rPr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6"/>
        <w:gridCol w:w="4779"/>
        <w:gridCol w:w="1336"/>
        <w:gridCol w:w="1296"/>
      </w:tblGrid>
      <w:tr w:rsidR="000344B0">
        <w:trPr>
          <w:trHeight w:val="1799"/>
        </w:trPr>
        <w:tc>
          <w:tcPr>
            <w:tcW w:w="516" w:type="dxa"/>
          </w:tcPr>
          <w:p w:rsidR="000344B0" w:rsidRDefault="00F27B7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4779" w:type="dxa"/>
          </w:tcPr>
          <w:p w:rsidR="000344B0" w:rsidRDefault="00F27B7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39671" cy="1133475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671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Split </w:t>
            </w:r>
            <w:r>
              <w:rPr>
                <w:i/>
                <w:spacing w:val="-4"/>
                <w:sz w:val="24"/>
              </w:rPr>
              <w:t>Bill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Bagi</w:t>
            </w:r>
            <w:r>
              <w:rPr>
                <w:spacing w:val="-2"/>
                <w:sz w:val="24"/>
              </w:rPr>
              <w:t>Biaya</w:t>
            </w:r>
          </w:p>
        </w:tc>
      </w:tr>
      <w:tr w:rsidR="000344B0">
        <w:trPr>
          <w:trHeight w:val="1903"/>
        </w:trPr>
        <w:tc>
          <w:tcPr>
            <w:tcW w:w="516" w:type="dxa"/>
          </w:tcPr>
          <w:p w:rsidR="000344B0" w:rsidRDefault="000344B0">
            <w:pPr>
              <w:pStyle w:val="TableParagraph"/>
              <w:ind w:left="9"/>
              <w:jc w:val="center"/>
              <w:rPr>
                <w:sz w:val="24"/>
              </w:rPr>
            </w:pPr>
            <w:r w:rsidRPr="000344B0">
              <w:rPr>
                <w:sz w:val="24"/>
              </w:rPr>
              <w:pict>
                <v:group id="docshapegroup7" o:spid="_x0000_s1026" style="position:absolute;left:0;text-align:left;margin-left:31.2pt;margin-top:0;width:224.4pt;height:189pt;z-index:-16124416;mso-position-horizontal-relative:text;mso-position-vertical-relative:text" coordorigin="624" coordsize="4488,3780">
                  <v:shape id="docshape8" o:spid="_x0000_s1027" type="#_x0000_t75" style="position:absolute;left:623;width:4463;height:3759">
                    <v:imagedata r:id="rId27" o:title=""/>
                  </v:shape>
                </v:group>
              </w:pict>
            </w:r>
            <w:r w:rsidR="00F27B7F">
              <w:rPr>
                <w:spacing w:val="-5"/>
                <w:sz w:val="24"/>
              </w:rPr>
              <w:t>19.</w:t>
            </w:r>
          </w:p>
        </w:tc>
        <w:tc>
          <w:tcPr>
            <w:tcW w:w="4779" w:type="dxa"/>
          </w:tcPr>
          <w:p w:rsidR="000344B0" w:rsidRDefault="000344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Download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Unduh</w:t>
            </w:r>
          </w:p>
        </w:tc>
      </w:tr>
      <w:tr w:rsidR="000344B0">
        <w:trPr>
          <w:trHeight w:val="1866"/>
        </w:trPr>
        <w:tc>
          <w:tcPr>
            <w:tcW w:w="516" w:type="dxa"/>
          </w:tcPr>
          <w:p w:rsidR="000344B0" w:rsidRDefault="00F27B7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4779" w:type="dxa"/>
          </w:tcPr>
          <w:p w:rsidR="000344B0" w:rsidRDefault="000344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36" w:type="dxa"/>
          </w:tcPr>
          <w:p w:rsidR="000344B0" w:rsidRDefault="00F27B7F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Rental</w:t>
            </w:r>
          </w:p>
        </w:tc>
        <w:tc>
          <w:tcPr>
            <w:tcW w:w="1296" w:type="dxa"/>
          </w:tcPr>
          <w:p w:rsidR="000344B0" w:rsidRDefault="00F27B7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Sewa</w:t>
            </w:r>
          </w:p>
        </w:tc>
      </w:tr>
    </w:tbl>
    <w:p w:rsidR="000344B0" w:rsidRDefault="000344B0">
      <w:pPr>
        <w:pStyle w:val="BodyText"/>
      </w:pPr>
    </w:p>
    <w:p w:rsidR="000344B0" w:rsidRDefault="00F27B7F">
      <w:pPr>
        <w:pStyle w:val="Heading1"/>
        <w:numPr>
          <w:ilvl w:val="1"/>
          <w:numId w:val="1"/>
        </w:numPr>
        <w:tabs>
          <w:tab w:val="left" w:pos="1134"/>
        </w:tabs>
        <w:ind w:hanging="566"/>
      </w:pPr>
      <w:r>
        <w:t>PembahasanHasil</w:t>
      </w:r>
      <w:r>
        <w:rPr>
          <w:spacing w:val="-2"/>
        </w:rPr>
        <w:t>Penelitian</w:t>
      </w:r>
    </w:p>
    <w:p w:rsidR="000344B0" w:rsidRDefault="000344B0">
      <w:pPr>
        <w:pStyle w:val="BodyText"/>
        <w:spacing w:before="1"/>
        <w:rPr>
          <w:b/>
        </w:rPr>
      </w:pPr>
    </w:p>
    <w:p w:rsidR="000344B0" w:rsidRDefault="00F27B7F">
      <w:pPr>
        <w:pStyle w:val="BodyText"/>
        <w:spacing w:line="480" w:lineRule="auto"/>
        <w:ind w:left="568" w:right="139" w:firstLine="566"/>
        <w:jc w:val="both"/>
      </w:pPr>
      <w:r>
        <w:t>Mengenai penelitian ini peneliti akan membahas mengenai Transformasi Padanan Kata Bahasa Indonesia dalam Tren Konten</w:t>
      </w:r>
      <w:r>
        <w:rPr>
          <w:i/>
        </w:rPr>
        <w:t xml:space="preserve">TikTok </w:t>
      </w:r>
      <w:r>
        <w:t>Unggahan akun @alwifahry pada tanggal 1Agustus-31 Desember tahun 2024 yang telah dibatasi peneliti sebelumnya.</w:t>
      </w:r>
    </w:p>
    <w:p w:rsidR="000344B0" w:rsidRDefault="00F27B7F">
      <w:pPr>
        <w:pStyle w:val="BodyText"/>
        <w:ind w:left="234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761740" cy="1219676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740" cy="121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B0" w:rsidRDefault="000344B0">
      <w:pPr>
        <w:pStyle w:val="BodyText"/>
        <w:spacing w:before="60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551"/>
        </w:trPr>
        <w:tc>
          <w:tcPr>
            <w:tcW w:w="2235" w:type="dxa"/>
          </w:tcPr>
          <w:p w:rsidR="000344B0" w:rsidRDefault="00F27B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 xml:space="preserve"> Indonesia</w:t>
            </w:r>
          </w:p>
        </w:tc>
      </w:tr>
      <w:tr w:rsidR="000344B0">
        <w:trPr>
          <w:trHeight w:val="553"/>
        </w:trPr>
        <w:tc>
          <w:tcPr>
            <w:tcW w:w="2235" w:type="dxa"/>
          </w:tcPr>
          <w:p w:rsidR="000344B0" w:rsidRDefault="00F27B7F">
            <w:pPr>
              <w:pStyle w:val="TableParagraph"/>
              <w:spacing w:before="1" w:line="240" w:lineRule="auto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*</w:t>
            </w:r>
            <w:r>
              <w:rPr>
                <w:i/>
                <w:spacing w:val="-2"/>
                <w:sz w:val="24"/>
              </w:rPr>
              <w:t>Handphone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*Gawai</w:t>
            </w:r>
          </w:p>
        </w:tc>
      </w:tr>
    </w:tbl>
    <w:p w:rsidR="000344B0" w:rsidRDefault="000344B0">
      <w:pPr>
        <w:pStyle w:val="BodyText"/>
      </w:pPr>
    </w:p>
    <w:p w:rsidR="000344B0" w:rsidRDefault="00F27B7F">
      <w:pPr>
        <w:pStyle w:val="Heading1"/>
      </w:pPr>
      <w:r>
        <w:t xml:space="preserve">Gambar4.1Data </w:t>
      </w:r>
      <w:r>
        <w:rPr>
          <w:spacing w:val="-10"/>
        </w:rPr>
        <w:t>1</w:t>
      </w:r>
    </w:p>
    <w:p w:rsidR="000344B0" w:rsidRDefault="000344B0">
      <w:pPr>
        <w:pStyle w:val="Heading1"/>
        <w:sectPr w:rsidR="000344B0">
          <w:pgSz w:w="11910" w:h="16840"/>
          <w:pgMar w:top="1920" w:right="1559" w:bottom="280" w:left="1700" w:header="720" w:footer="0" w:gutter="0"/>
          <w:cols w:space="720"/>
        </w:sectPr>
      </w:pPr>
    </w:p>
    <w:p w:rsidR="000344B0" w:rsidRDefault="000344B0">
      <w:pPr>
        <w:pStyle w:val="BodyText"/>
        <w:spacing w:before="98"/>
        <w:rPr>
          <w:b/>
        </w:rPr>
      </w:pPr>
    </w:p>
    <w:p w:rsidR="000344B0" w:rsidRDefault="00F27B7F">
      <w:pPr>
        <w:pStyle w:val="BodyText"/>
        <w:spacing w:line="480" w:lineRule="auto"/>
        <w:ind w:left="614" w:right="184"/>
        <w:jc w:val="both"/>
      </w:pPr>
      <w:r>
        <w:t>Kata Handphone tidak sesuai kaidah karena padanan resmi sudah tersedia dan dibakukan oleh KBBI. Faktor yang mempengaruhinya yaitu Globalisasi dan kebiasaan masyarakat menyerap istilah asing dari merek dan produk teknologi.</w:t>
      </w:r>
    </w:p>
    <w:p w:rsidR="000344B0" w:rsidRDefault="00F27B7F">
      <w:pPr>
        <w:pStyle w:val="BodyText"/>
        <w:spacing w:before="8"/>
        <w:rPr>
          <w:sz w:val="9"/>
        </w:rPr>
      </w:pPr>
      <w:r>
        <w:rPr>
          <w:noProof/>
          <w:sz w:val="9"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2559939</wp:posOffset>
            </wp:positionH>
            <wp:positionV relativeFrom="paragraph">
              <wp:posOffset>86172</wp:posOffset>
            </wp:positionV>
            <wp:extent cx="2794235" cy="1228725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23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4B0" w:rsidRDefault="000344B0">
      <w:pPr>
        <w:pStyle w:val="BodyText"/>
        <w:spacing w:before="60" w:after="1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554"/>
        </w:trPr>
        <w:tc>
          <w:tcPr>
            <w:tcW w:w="2235" w:type="dxa"/>
          </w:tcPr>
          <w:p w:rsidR="000344B0" w:rsidRDefault="00F27B7F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 xml:space="preserve"> I</w:t>
            </w:r>
            <w:r>
              <w:rPr>
                <w:spacing w:val="-2"/>
                <w:sz w:val="24"/>
              </w:rPr>
              <w:t>ndonesia</w:t>
            </w:r>
          </w:p>
        </w:tc>
      </w:tr>
      <w:tr w:rsidR="000344B0">
        <w:trPr>
          <w:trHeight w:val="551"/>
        </w:trPr>
        <w:tc>
          <w:tcPr>
            <w:tcW w:w="2235" w:type="dxa"/>
          </w:tcPr>
          <w:p w:rsidR="000344B0" w:rsidRDefault="00F27B7F">
            <w:pPr>
              <w:pStyle w:val="TableParagraph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*</w:t>
            </w:r>
            <w:r>
              <w:rPr>
                <w:i/>
                <w:spacing w:val="-2"/>
                <w:sz w:val="24"/>
              </w:rPr>
              <w:t>Unboxing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*Buka</w:t>
            </w:r>
            <w:r>
              <w:rPr>
                <w:spacing w:val="-2"/>
                <w:sz w:val="24"/>
              </w:rPr>
              <w:t>Kemas</w:t>
            </w:r>
          </w:p>
        </w:tc>
      </w:tr>
    </w:tbl>
    <w:p w:rsidR="000344B0" w:rsidRDefault="00F27B7F">
      <w:pPr>
        <w:pStyle w:val="Heading1"/>
        <w:spacing w:before="275"/>
      </w:pPr>
      <w:r>
        <w:t xml:space="preserve">Gambar4.2Data </w:t>
      </w:r>
      <w:r>
        <w:rPr>
          <w:spacing w:val="-10"/>
        </w:rPr>
        <w:t>2</w:t>
      </w:r>
    </w:p>
    <w:p w:rsidR="000344B0" w:rsidRDefault="000344B0">
      <w:pPr>
        <w:pStyle w:val="BodyText"/>
        <w:rPr>
          <w:b/>
        </w:rPr>
      </w:pPr>
    </w:p>
    <w:p w:rsidR="000344B0" w:rsidRDefault="00F27B7F">
      <w:pPr>
        <w:pStyle w:val="BodyText"/>
        <w:spacing w:line="480" w:lineRule="auto"/>
        <w:ind w:left="568" w:right="140" w:firstLine="720"/>
        <w:jc w:val="both"/>
      </w:pPr>
      <w:r>
        <w:t>Penggunaan istilah asing ini tidak sesuai dengan kaidah meskipun padanannya jelas. Faktor yang mempengaruhinya ialah gaya bahasa kekinian dan tren global di media sosial, terutama dalam video review produk.</w:t>
      </w:r>
    </w:p>
    <w:p w:rsidR="000344B0" w:rsidRDefault="00F27B7F">
      <w:pPr>
        <w:pStyle w:val="BodyText"/>
        <w:ind w:left="231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816618" cy="1206817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618" cy="120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B0" w:rsidRDefault="000344B0">
      <w:pPr>
        <w:pStyle w:val="BodyText"/>
        <w:spacing w:before="47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551"/>
        </w:trPr>
        <w:tc>
          <w:tcPr>
            <w:tcW w:w="2235" w:type="dxa"/>
          </w:tcPr>
          <w:p w:rsidR="000344B0" w:rsidRDefault="00F27B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 xml:space="preserve"> Indonesia</w:t>
            </w:r>
          </w:p>
        </w:tc>
      </w:tr>
      <w:tr w:rsidR="000344B0">
        <w:trPr>
          <w:trHeight w:val="554"/>
        </w:trPr>
        <w:tc>
          <w:tcPr>
            <w:tcW w:w="2235" w:type="dxa"/>
          </w:tcPr>
          <w:p w:rsidR="000344B0" w:rsidRDefault="00F27B7F">
            <w:pPr>
              <w:pStyle w:val="TableParagraph"/>
              <w:spacing w:before="1" w:line="240" w:lineRule="auto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*</w:t>
            </w:r>
            <w:r>
              <w:rPr>
                <w:i/>
                <w:spacing w:val="-2"/>
                <w:sz w:val="24"/>
              </w:rPr>
              <w:t>Launching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*Peluncuran</w:t>
            </w:r>
          </w:p>
        </w:tc>
      </w:tr>
    </w:tbl>
    <w:p w:rsidR="000344B0" w:rsidRDefault="00F27B7F">
      <w:pPr>
        <w:pStyle w:val="Heading1"/>
        <w:spacing w:before="275"/>
      </w:pPr>
      <w:r>
        <w:t xml:space="preserve">Gambar4.3Data </w:t>
      </w:r>
      <w:r>
        <w:rPr>
          <w:spacing w:val="-10"/>
        </w:rPr>
        <w:t>3</w:t>
      </w:r>
    </w:p>
    <w:p w:rsidR="000344B0" w:rsidRDefault="000344B0">
      <w:pPr>
        <w:pStyle w:val="Heading1"/>
        <w:sectPr w:rsidR="000344B0">
          <w:pgSz w:w="11910" w:h="16840"/>
          <w:pgMar w:top="1920" w:right="1559" w:bottom="280" w:left="1700" w:header="720" w:footer="0" w:gutter="0"/>
          <w:cols w:space="720"/>
        </w:sectPr>
      </w:pPr>
    </w:p>
    <w:p w:rsidR="000344B0" w:rsidRDefault="000344B0">
      <w:pPr>
        <w:pStyle w:val="BodyText"/>
        <w:spacing w:before="53"/>
        <w:rPr>
          <w:b/>
        </w:rPr>
      </w:pPr>
    </w:p>
    <w:p w:rsidR="000344B0" w:rsidRDefault="00F27B7F">
      <w:pPr>
        <w:pStyle w:val="BodyText"/>
        <w:spacing w:line="480" w:lineRule="auto"/>
        <w:ind w:left="568" w:right="142"/>
        <w:jc w:val="both"/>
      </w:pPr>
      <w:r>
        <w:t>Kata Launching Tidak sesuai kaidah, digunakan untuk kesan modern atau profesional. Faktor yang mempengaruhinya yaitu Tujuan komersial dan branding yang ingin menciptakan kesan internasional.</w:t>
      </w:r>
    </w:p>
    <w:p w:rsidR="000344B0" w:rsidRDefault="00F27B7F">
      <w:pPr>
        <w:pStyle w:val="BodyText"/>
        <w:ind w:left="232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799608" cy="103098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608" cy="10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B0" w:rsidRDefault="000344B0">
      <w:pPr>
        <w:pStyle w:val="BodyText"/>
        <w:spacing w:before="50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551"/>
        </w:trPr>
        <w:tc>
          <w:tcPr>
            <w:tcW w:w="2235" w:type="dxa"/>
          </w:tcPr>
          <w:p w:rsidR="000344B0" w:rsidRDefault="00F27B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 xml:space="preserve"> Indonesia</w:t>
            </w:r>
          </w:p>
        </w:tc>
      </w:tr>
      <w:tr w:rsidR="000344B0">
        <w:trPr>
          <w:trHeight w:val="554"/>
        </w:trPr>
        <w:tc>
          <w:tcPr>
            <w:tcW w:w="2235" w:type="dxa"/>
          </w:tcPr>
          <w:p w:rsidR="000344B0" w:rsidRDefault="00F27B7F">
            <w:pPr>
              <w:pStyle w:val="TableParagraph"/>
              <w:spacing w:before="1" w:line="240" w:lineRule="auto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*</w:t>
            </w:r>
            <w:r>
              <w:rPr>
                <w:i/>
                <w:spacing w:val="-2"/>
                <w:sz w:val="24"/>
              </w:rPr>
              <w:t>Tutorial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*Pelatihan</w:t>
            </w:r>
          </w:p>
        </w:tc>
      </w:tr>
    </w:tbl>
    <w:p w:rsidR="000344B0" w:rsidRDefault="00F27B7F">
      <w:pPr>
        <w:pStyle w:val="Heading1"/>
        <w:spacing w:before="275"/>
      </w:pPr>
      <w:r>
        <w:t xml:space="preserve">Gambar4.4Data </w:t>
      </w:r>
      <w:r>
        <w:rPr>
          <w:spacing w:val="-10"/>
        </w:rPr>
        <w:t>4</w:t>
      </w:r>
    </w:p>
    <w:p w:rsidR="000344B0" w:rsidRDefault="000344B0">
      <w:pPr>
        <w:pStyle w:val="BodyText"/>
        <w:rPr>
          <w:b/>
        </w:rPr>
      </w:pPr>
    </w:p>
    <w:p w:rsidR="000344B0" w:rsidRDefault="00F27B7F">
      <w:pPr>
        <w:pStyle w:val="BodyText"/>
        <w:spacing w:line="480" w:lineRule="auto"/>
        <w:ind w:left="568" w:right="142" w:firstLine="720"/>
        <w:jc w:val="both"/>
      </w:pPr>
      <w:r>
        <w:t>Kata Tutorial Kurang sesuai, padanan tersedia namun bentuk asing lebih umumdigunakan.HalinidisebabkanolehPengaruhkontenedukasiluarnegeridan kemudahan pengucapan.</w:t>
      </w:r>
    </w:p>
    <w:p w:rsidR="000344B0" w:rsidRDefault="00F27B7F">
      <w:pPr>
        <w:pStyle w:val="BodyText"/>
        <w:ind w:left="233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775294" cy="103632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294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B0" w:rsidRDefault="000344B0">
      <w:pPr>
        <w:pStyle w:val="BodyText"/>
        <w:spacing w:before="64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551"/>
        </w:trPr>
        <w:tc>
          <w:tcPr>
            <w:tcW w:w="2235" w:type="dxa"/>
          </w:tcPr>
          <w:p w:rsidR="000344B0" w:rsidRDefault="00F27B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 xml:space="preserve"> Indonesia</w:t>
            </w:r>
          </w:p>
        </w:tc>
      </w:tr>
      <w:tr w:rsidR="000344B0">
        <w:trPr>
          <w:trHeight w:val="554"/>
        </w:trPr>
        <w:tc>
          <w:tcPr>
            <w:tcW w:w="2235" w:type="dxa"/>
          </w:tcPr>
          <w:p w:rsidR="000344B0" w:rsidRDefault="00F27B7F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*</w:t>
            </w:r>
            <w:r>
              <w:rPr>
                <w:i/>
                <w:spacing w:val="-2"/>
                <w:sz w:val="24"/>
              </w:rPr>
              <w:t>Sunscreen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*TabirSurya</w:t>
            </w:r>
          </w:p>
        </w:tc>
      </w:tr>
    </w:tbl>
    <w:p w:rsidR="000344B0" w:rsidRDefault="00F27B7F">
      <w:pPr>
        <w:pStyle w:val="Heading1"/>
      </w:pPr>
      <w:r>
        <w:t>Gambar4.5</w:t>
      </w:r>
      <w:r>
        <w:t xml:space="preserve">Data </w:t>
      </w:r>
      <w:r>
        <w:rPr>
          <w:spacing w:val="-10"/>
        </w:rPr>
        <w:t>5</w:t>
      </w:r>
    </w:p>
    <w:p w:rsidR="000344B0" w:rsidRDefault="000344B0">
      <w:pPr>
        <w:pStyle w:val="BodyText"/>
        <w:spacing w:before="43"/>
        <w:rPr>
          <w:b/>
        </w:rPr>
      </w:pPr>
    </w:p>
    <w:p w:rsidR="000344B0" w:rsidRDefault="00F27B7F">
      <w:pPr>
        <w:pStyle w:val="BodyText"/>
        <w:ind w:left="614" w:right="234"/>
      </w:pPr>
      <w:r>
        <w:t>Kata Sunscreen tidak sesuai, padahal padanannya sudah dikenal luas. Faktor yangmempengaruhinyayaituKetidaktahuanakanpadananbahasaIndonesiadan pengaruh label produk kosmetik impor.</w:t>
      </w:r>
    </w:p>
    <w:p w:rsidR="000344B0" w:rsidRDefault="000344B0">
      <w:pPr>
        <w:pStyle w:val="BodyText"/>
        <w:sectPr w:rsidR="000344B0">
          <w:pgSz w:w="11910" w:h="16840"/>
          <w:pgMar w:top="1920" w:right="1559" w:bottom="280" w:left="1700" w:header="720" w:footer="0" w:gutter="0"/>
          <w:cols w:space="720"/>
        </w:sectPr>
      </w:pPr>
    </w:p>
    <w:p w:rsidR="000344B0" w:rsidRDefault="000344B0">
      <w:pPr>
        <w:pStyle w:val="BodyText"/>
        <w:spacing w:before="99"/>
        <w:rPr>
          <w:sz w:val="20"/>
        </w:rPr>
      </w:pPr>
    </w:p>
    <w:p w:rsidR="000344B0" w:rsidRDefault="00F27B7F">
      <w:pPr>
        <w:pStyle w:val="BodyText"/>
        <w:ind w:left="231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823906" cy="98126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906" cy="9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B0" w:rsidRDefault="000344B0">
      <w:pPr>
        <w:pStyle w:val="BodyText"/>
        <w:spacing w:before="41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553"/>
        </w:trPr>
        <w:tc>
          <w:tcPr>
            <w:tcW w:w="2235" w:type="dxa"/>
          </w:tcPr>
          <w:p w:rsidR="000344B0" w:rsidRDefault="00F27B7F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 xml:space="preserve"> Indonesia</w:t>
            </w:r>
          </w:p>
        </w:tc>
      </w:tr>
      <w:tr w:rsidR="000344B0">
        <w:trPr>
          <w:trHeight w:val="552"/>
        </w:trPr>
        <w:tc>
          <w:tcPr>
            <w:tcW w:w="2235" w:type="dxa"/>
          </w:tcPr>
          <w:p w:rsidR="000344B0" w:rsidRDefault="00F27B7F">
            <w:pPr>
              <w:pStyle w:val="TableParagraph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*</w:t>
            </w:r>
            <w:r>
              <w:rPr>
                <w:i/>
                <w:spacing w:val="-2"/>
                <w:sz w:val="24"/>
              </w:rPr>
              <w:t>Podcast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*Siaran</w:t>
            </w:r>
            <w:r>
              <w:rPr>
                <w:spacing w:val="-2"/>
                <w:sz w:val="24"/>
              </w:rPr>
              <w:t>Daring</w:t>
            </w:r>
          </w:p>
        </w:tc>
      </w:tr>
    </w:tbl>
    <w:p w:rsidR="000344B0" w:rsidRDefault="00F27B7F">
      <w:pPr>
        <w:pStyle w:val="Heading1"/>
        <w:spacing w:before="276"/>
      </w:pPr>
      <w:r>
        <w:t xml:space="preserve">Gambar4.6Data </w:t>
      </w:r>
      <w:r>
        <w:rPr>
          <w:spacing w:val="-10"/>
        </w:rPr>
        <w:t>6</w:t>
      </w:r>
    </w:p>
    <w:p w:rsidR="000344B0" w:rsidRDefault="00F27B7F">
      <w:pPr>
        <w:pStyle w:val="BodyText"/>
        <w:spacing w:before="276" w:line="480" w:lineRule="auto"/>
        <w:ind w:left="573" w:right="146"/>
        <w:jc w:val="center"/>
      </w:pPr>
      <w:r>
        <w:t>KataPodcasttidaksesuaikaidah,padanan“SiaranDaring”belumpopuler.Faktor yang mempengaruhinya yaitu Padanan masih asing di telinga pengguna; istilah</w:t>
      </w:r>
    </w:p>
    <w:p w:rsidR="000344B0" w:rsidRDefault="00F27B7F">
      <w:pPr>
        <w:pStyle w:val="BodyText"/>
        <w:ind w:left="573" w:right="147"/>
        <w:jc w:val="center"/>
      </w:pPr>
      <w:r>
        <w:t xml:space="preserve">asli lebihdahulu </w:t>
      </w:r>
      <w:r>
        <w:rPr>
          <w:spacing w:val="-2"/>
        </w:rPr>
        <w:t>dikenal.</w:t>
      </w:r>
    </w:p>
    <w:p w:rsidR="000344B0" w:rsidRDefault="00F27B7F">
      <w:pPr>
        <w:pStyle w:val="BodyText"/>
        <w:spacing w:before="21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2558669</wp:posOffset>
            </wp:positionH>
            <wp:positionV relativeFrom="paragraph">
              <wp:posOffset>175171</wp:posOffset>
            </wp:positionV>
            <wp:extent cx="2851021" cy="1114043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1" cy="111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4B0" w:rsidRDefault="000344B0">
      <w:pPr>
        <w:pStyle w:val="BodyText"/>
        <w:spacing w:before="40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551"/>
        </w:trPr>
        <w:tc>
          <w:tcPr>
            <w:tcW w:w="2235" w:type="dxa"/>
          </w:tcPr>
          <w:p w:rsidR="000344B0" w:rsidRDefault="00F27B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 xml:space="preserve"> Indonesia</w:t>
            </w:r>
          </w:p>
        </w:tc>
      </w:tr>
      <w:tr w:rsidR="000344B0">
        <w:trPr>
          <w:trHeight w:val="553"/>
        </w:trPr>
        <w:tc>
          <w:tcPr>
            <w:tcW w:w="2235" w:type="dxa"/>
          </w:tcPr>
          <w:p w:rsidR="000344B0" w:rsidRDefault="00F27B7F">
            <w:pPr>
              <w:pStyle w:val="TableParagraph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*</w:t>
            </w:r>
            <w:r>
              <w:rPr>
                <w:i/>
                <w:spacing w:val="-2"/>
                <w:sz w:val="24"/>
              </w:rPr>
              <w:t>Challenge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*Tantangan</w:t>
            </w:r>
          </w:p>
        </w:tc>
      </w:tr>
    </w:tbl>
    <w:p w:rsidR="000344B0" w:rsidRDefault="000344B0">
      <w:pPr>
        <w:pStyle w:val="BodyText"/>
      </w:pPr>
    </w:p>
    <w:p w:rsidR="000344B0" w:rsidRDefault="00F27B7F">
      <w:pPr>
        <w:pStyle w:val="Heading1"/>
      </w:pPr>
      <w:r>
        <w:t xml:space="preserve">Gambar4.7Data </w:t>
      </w:r>
      <w:r>
        <w:rPr>
          <w:spacing w:val="-10"/>
        </w:rPr>
        <w:t>7</w:t>
      </w:r>
    </w:p>
    <w:p w:rsidR="000344B0" w:rsidRDefault="000344B0">
      <w:pPr>
        <w:pStyle w:val="BodyText"/>
        <w:spacing w:before="137"/>
        <w:rPr>
          <w:b/>
        </w:rPr>
      </w:pPr>
    </w:p>
    <w:p w:rsidR="000344B0" w:rsidRDefault="00F27B7F">
      <w:pPr>
        <w:pStyle w:val="BodyText"/>
        <w:ind w:left="568" w:right="142"/>
        <w:jc w:val="both"/>
      </w:pPr>
      <w:r>
        <w:t>Kata tersebut tidak sesuai, padahal kata baku tersedia dan tepat. Factor yang mempengaruhinya yaitu Tren konten TikTok yang mengadopsi tantangan global (global challenge).</w:t>
      </w:r>
    </w:p>
    <w:p w:rsidR="000344B0" w:rsidRDefault="00F27B7F">
      <w:pPr>
        <w:pStyle w:val="BodyText"/>
        <w:spacing w:before="21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2540635</wp:posOffset>
            </wp:positionH>
            <wp:positionV relativeFrom="paragraph">
              <wp:posOffset>174612</wp:posOffset>
            </wp:positionV>
            <wp:extent cx="2836195" cy="1185291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195" cy="118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4B0" w:rsidRDefault="000344B0">
      <w:pPr>
        <w:pStyle w:val="BodyText"/>
        <w:rPr>
          <w:sz w:val="20"/>
        </w:rPr>
        <w:sectPr w:rsidR="000344B0">
          <w:pgSz w:w="11910" w:h="16840"/>
          <w:pgMar w:top="1920" w:right="1559" w:bottom="280" w:left="1700" w:header="720" w:footer="0" w:gutter="0"/>
          <w:cols w:space="720"/>
        </w:sectPr>
      </w:pPr>
    </w:p>
    <w:p w:rsidR="000344B0" w:rsidRDefault="000344B0">
      <w:pPr>
        <w:pStyle w:val="BodyText"/>
        <w:spacing w:before="100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551"/>
        </w:trPr>
        <w:tc>
          <w:tcPr>
            <w:tcW w:w="2235" w:type="dxa"/>
          </w:tcPr>
          <w:p w:rsidR="000344B0" w:rsidRDefault="00F27B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Padanan</w:t>
            </w:r>
            <w:r>
              <w:rPr>
                <w:sz w:val="24"/>
              </w:rPr>
              <w:t>Kata</w:t>
            </w:r>
            <w:r>
              <w:rPr>
                <w:spacing w:val="-2"/>
                <w:sz w:val="24"/>
              </w:rPr>
              <w:t xml:space="preserve"> Indonesia</w:t>
            </w:r>
          </w:p>
        </w:tc>
      </w:tr>
      <w:tr w:rsidR="000344B0">
        <w:trPr>
          <w:trHeight w:val="551"/>
        </w:trPr>
        <w:tc>
          <w:tcPr>
            <w:tcW w:w="2235" w:type="dxa"/>
          </w:tcPr>
          <w:p w:rsidR="000344B0" w:rsidRDefault="00F27B7F">
            <w:pPr>
              <w:pStyle w:val="TableParagraph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*</w:t>
            </w:r>
            <w:r>
              <w:rPr>
                <w:i/>
                <w:spacing w:val="-2"/>
                <w:sz w:val="24"/>
              </w:rPr>
              <w:t>Follow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*Ikuti</w:t>
            </w:r>
          </w:p>
        </w:tc>
      </w:tr>
    </w:tbl>
    <w:p w:rsidR="000344B0" w:rsidRDefault="00F27B7F">
      <w:pPr>
        <w:pStyle w:val="Heading1"/>
        <w:ind w:left="3417"/>
        <w:jc w:val="both"/>
      </w:pPr>
      <w:r>
        <w:t xml:space="preserve">Gambar4.8Data </w:t>
      </w:r>
      <w:r>
        <w:rPr>
          <w:spacing w:val="-10"/>
        </w:rPr>
        <w:t>8</w:t>
      </w:r>
    </w:p>
    <w:p w:rsidR="000344B0" w:rsidRDefault="00F27B7F">
      <w:pPr>
        <w:pStyle w:val="BodyText"/>
        <w:spacing w:before="139" w:line="480" w:lineRule="auto"/>
        <w:ind w:left="568" w:right="141" w:firstLine="720"/>
        <w:jc w:val="both"/>
      </w:pPr>
      <w:r>
        <w:t>Kata tersebut tidak sesuai karena sudah ada kata bakunya, hal ini dikarenakan Pengaruh kuat dari platform media sosial itu sendiri (TikTok, Instagram) yang menggunakan bahasa Inggris secara default.</w:t>
      </w:r>
    </w:p>
    <w:p w:rsidR="000344B0" w:rsidRDefault="000344B0">
      <w:pPr>
        <w:pStyle w:val="BodyText"/>
        <w:rPr>
          <w:sz w:val="20"/>
        </w:rPr>
      </w:pPr>
    </w:p>
    <w:p w:rsidR="000344B0" w:rsidRDefault="00F27B7F">
      <w:pPr>
        <w:pStyle w:val="BodyText"/>
        <w:spacing w:before="68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2540254</wp:posOffset>
            </wp:positionH>
            <wp:positionV relativeFrom="paragraph">
              <wp:posOffset>204916</wp:posOffset>
            </wp:positionV>
            <wp:extent cx="2843297" cy="1155096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297" cy="115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4B0" w:rsidRDefault="000344B0">
      <w:pPr>
        <w:pStyle w:val="BodyText"/>
        <w:spacing w:before="56" w:after="1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414"/>
        </w:trPr>
        <w:tc>
          <w:tcPr>
            <w:tcW w:w="2235" w:type="dxa"/>
          </w:tcPr>
          <w:p w:rsidR="000344B0" w:rsidRDefault="00F27B7F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Indonesia</w:t>
            </w:r>
          </w:p>
        </w:tc>
      </w:tr>
      <w:tr w:rsidR="000344B0">
        <w:trPr>
          <w:trHeight w:val="415"/>
        </w:trPr>
        <w:tc>
          <w:tcPr>
            <w:tcW w:w="2235" w:type="dxa"/>
          </w:tcPr>
          <w:p w:rsidR="000344B0" w:rsidRDefault="00F27B7F">
            <w:pPr>
              <w:pStyle w:val="TableParagraph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*</w:t>
            </w:r>
            <w:r>
              <w:rPr>
                <w:i/>
                <w:spacing w:val="-2"/>
                <w:sz w:val="24"/>
              </w:rPr>
              <w:t>Event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*Acara</w:t>
            </w:r>
          </w:p>
        </w:tc>
      </w:tr>
    </w:tbl>
    <w:p w:rsidR="000344B0" w:rsidRDefault="00F27B7F">
      <w:pPr>
        <w:pStyle w:val="Heading1"/>
      </w:pPr>
      <w:r>
        <w:t xml:space="preserve">Gambar4.9Data </w:t>
      </w:r>
      <w:r>
        <w:rPr>
          <w:spacing w:val="-10"/>
        </w:rPr>
        <w:t>9</w:t>
      </w:r>
    </w:p>
    <w:p w:rsidR="000344B0" w:rsidRDefault="00F27B7F">
      <w:pPr>
        <w:pStyle w:val="BodyText"/>
        <w:spacing w:before="275" w:line="480" w:lineRule="auto"/>
        <w:ind w:left="568"/>
      </w:pPr>
      <w:r>
        <w:t>Katatersebuttidaksesuaikaidah,padanan"acara"lebihtepat.Halinidipengaruhi oleh bahasa promosi dan branding modern dalam industri kreatif.</w:t>
      </w:r>
    </w:p>
    <w:p w:rsidR="000344B0" w:rsidRDefault="00F27B7F">
      <w:pPr>
        <w:pStyle w:val="BodyText"/>
        <w:ind w:left="228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857989" cy="1163193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989" cy="116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B0" w:rsidRDefault="000344B0">
      <w:pPr>
        <w:pStyle w:val="BodyText"/>
        <w:spacing w:before="49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551"/>
        </w:trPr>
        <w:tc>
          <w:tcPr>
            <w:tcW w:w="2235" w:type="dxa"/>
          </w:tcPr>
          <w:p w:rsidR="000344B0" w:rsidRDefault="00F27B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 xml:space="preserve"> Indonesia</w:t>
            </w:r>
          </w:p>
        </w:tc>
      </w:tr>
      <w:tr w:rsidR="000344B0">
        <w:trPr>
          <w:trHeight w:val="551"/>
        </w:trPr>
        <w:tc>
          <w:tcPr>
            <w:tcW w:w="2235" w:type="dxa"/>
          </w:tcPr>
          <w:p w:rsidR="000344B0" w:rsidRDefault="00F27B7F">
            <w:pPr>
              <w:pStyle w:val="TableParagraph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*</w:t>
            </w:r>
            <w:r>
              <w:rPr>
                <w:i/>
                <w:spacing w:val="-2"/>
                <w:sz w:val="24"/>
              </w:rPr>
              <w:t>Mention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*Sebut</w:t>
            </w:r>
          </w:p>
        </w:tc>
      </w:tr>
    </w:tbl>
    <w:p w:rsidR="000344B0" w:rsidRDefault="00F27B7F">
      <w:pPr>
        <w:pStyle w:val="Heading1"/>
      </w:pPr>
      <w:r>
        <w:t xml:space="preserve">Gambar4.10Data </w:t>
      </w:r>
      <w:r>
        <w:rPr>
          <w:spacing w:val="-5"/>
        </w:rPr>
        <w:t>10</w:t>
      </w:r>
    </w:p>
    <w:p w:rsidR="000344B0" w:rsidRDefault="000344B0">
      <w:pPr>
        <w:pStyle w:val="Heading1"/>
        <w:sectPr w:rsidR="000344B0">
          <w:pgSz w:w="11910" w:h="16840"/>
          <w:pgMar w:top="1920" w:right="1559" w:bottom="280" w:left="1700" w:header="720" w:footer="0" w:gutter="0"/>
          <w:cols w:space="720"/>
        </w:sectPr>
      </w:pPr>
    </w:p>
    <w:p w:rsidR="000344B0" w:rsidRDefault="000344B0">
      <w:pPr>
        <w:pStyle w:val="BodyText"/>
        <w:spacing w:before="53"/>
        <w:rPr>
          <w:b/>
        </w:rPr>
      </w:pPr>
    </w:p>
    <w:p w:rsidR="000344B0" w:rsidRDefault="00F27B7F">
      <w:pPr>
        <w:pStyle w:val="BodyText"/>
        <w:spacing w:line="480" w:lineRule="auto"/>
        <w:ind w:left="568" w:right="140"/>
        <w:jc w:val="both"/>
      </w:pPr>
      <w:r>
        <w:t xml:space="preserve">Kata Mention tidak sesuai, padanan baku tersedia dan mudah dipahami. Hal ini dipengaruhiolehfaktorlangsungdarifiturmediasosialyangmenggunakanistilah </w:t>
      </w:r>
      <w:r>
        <w:rPr>
          <w:spacing w:val="-2"/>
        </w:rPr>
        <w:t>“mention.”</w:t>
      </w:r>
    </w:p>
    <w:p w:rsidR="000344B0" w:rsidRDefault="00F27B7F">
      <w:pPr>
        <w:pStyle w:val="BodyText"/>
        <w:spacing w:before="1"/>
        <w:rPr>
          <w:sz w:val="7"/>
        </w:rPr>
      </w:pPr>
      <w:r>
        <w:rPr>
          <w:noProof/>
          <w:sz w:val="7"/>
          <w:lang w:val="en-US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2432685</wp:posOffset>
            </wp:positionH>
            <wp:positionV relativeFrom="paragraph">
              <wp:posOffset>67033</wp:posOffset>
            </wp:positionV>
            <wp:extent cx="2870085" cy="110490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08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4B0" w:rsidRDefault="000344B0">
      <w:pPr>
        <w:pStyle w:val="BodyText"/>
        <w:rPr>
          <w:sz w:val="20"/>
        </w:rPr>
      </w:pPr>
    </w:p>
    <w:p w:rsidR="000344B0" w:rsidRDefault="000344B0">
      <w:pPr>
        <w:pStyle w:val="BodyText"/>
        <w:spacing w:before="101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275"/>
        </w:trPr>
        <w:tc>
          <w:tcPr>
            <w:tcW w:w="2235" w:type="dxa"/>
          </w:tcPr>
          <w:p w:rsidR="000344B0" w:rsidRDefault="00F27B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 xml:space="preserve"> Indonesia</w:t>
            </w:r>
          </w:p>
        </w:tc>
      </w:tr>
      <w:tr w:rsidR="000344B0">
        <w:trPr>
          <w:trHeight w:val="275"/>
        </w:trPr>
        <w:tc>
          <w:tcPr>
            <w:tcW w:w="2235" w:type="dxa"/>
          </w:tcPr>
          <w:p w:rsidR="000344B0" w:rsidRDefault="00F27B7F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*</w:t>
            </w:r>
            <w:r>
              <w:rPr>
                <w:i/>
                <w:spacing w:val="-2"/>
                <w:sz w:val="24"/>
              </w:rPr>
              <w:t>Upload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*Unggah</w:t>
            </w:r>
          </w:p>
        </w:tc>
      </w:tr>
    </w:tbl>
    <w:p w:rsidR="000344B0" w:rsidRDefault="00F27B7F">
      <w:pPr>
        <w:pStyle w:val="Heading1"/>
        <w:spacing w:before="276"/>
        <w:ind w:left="3312"/>
        <w:jc w:val="left"/>
      </w:pPr>
      <w:r>
        <w:t>Gambar4.11Data</w:t>
      </w:r>
      <w:r>
        <w:rPr>
          <w:spacing w:val="-5"/>
        </w:rPr>
        <w:t xml:space="preserve"> 11</w:t>
      </w:r>
    </w:p>
    <w:p w:rsidR="000344B0" w:rsidRDefault="00F27B7F">
      <w:pPr>
        <w:pStyle w:val="BodyText"/>
        <w:spacing w:before="276" w:line="480" w:lineRule="auto"/>
        <w:ind w:left="568" w:right="137" w:firstLine="720"/>
        <w:jc w:val="both"/>
      </w:pPr>
      <w:r>
        <w:t>Kata Upload tidak sesuai, "unggah" adalah kata baku dalam KBBI. Hal ini disebabkanolehfaktorKemudahandankebiasaanmenggunakanistilahasingsejak era awal internet.</w:t>
      </w:r>
    </w:p>
    <w:p w:rsidR="000344B0" w:rsidRDefault="00F27B7F">
      <w:pPr>
        <w:pStyle w:val="BodyText"/>
        <w:ind w:left="228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865554" cy="1144809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554" cy="114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B0" w:rsidRDefault="000344B0">
      <w:pPr>
        <w:pStyle w:val="BodyText"/>
        <w:spacing w:before="43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414"/>
        </w:trPr>
        <w:tc>
          <w:tcPr>
            <w:tcW w:w="2235" w:type="dxa"/>
          </w:tcPr>
          <w:p w:rsidR="000344B0" w:rsidRDefault="00F27B7F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 xml:space="preserve"> Indonesia</w:t>
            </w:r>
          </w:p>
        </w:tc>
      </w:tr>
      <w:tr w:rsidR="000344B0">
        <w:trPr>
          <w:trHeight w:val="415"/>
        </w:trPr>
        <w:tc>
          <w:tcPr>
            <w:tcW w:w="2235" w:type="dxa"/>
          </w:tcPr>
          <w:p w:rsidR="000344B0" w:rsidRDefault="00F27B7F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*</w:t>
            </w:r>
            <w:r>
              <w:rPr>
                <w:i/>
                <w:spacing w:val="-2"/>
                <w:sz w:val="24"/>
              </w:rPr>
              <w:t>Link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*Tautan</w:t>
            </w:r>
          </w:p>
        </w:tc>
      </w:tr>
    </w:tbl>
    <w:p w:rsidR="000344B0" w:rsidRDefault="00F27B7F">
      <w:pPr>
        <w:pStyle w:val="Heading1"/>
        <w:spacing w:before="276"/>
        <w:ind w:left="3297"/>
        <w:jc w:val="left"/>
      </w:pPr>
      <w:r>
        <w:t xml:space="preserve">Gambar4.12Data </w:t>
      </w:r>
      <w:r>
        <w:rPr>
          <w:spacing w:val="-5"/>
        </w:rPr>
        <w:t>12</w:t>
      </w:r>
    </w:p>
    <w:p w:rsidR="000344B0" w:rsidRDefault="00F27B7F">
      <w:pPr>
        <w:pStyle w:val="BodyText"/>
        <w:spacing w:before="136" w:line="480" w:lineRule="auto"/>
        <w:ind w:left="568" w:right="234"/>
      </w:pPr>
      <w:r>
        <w:t>Tidak sesuai kaidah, “tautan” adalah padanan resmi dan digunakan dalam dokumenformal.HalinidisebabkanolehEfisiensibahasadandominasiistilah “link” di platform teknologi dan media sosial.</w:t>
      </w:r>
    </w:p>
    <w:p w:rsidR="000344B0" w:rsidRDefault="000344B0">
      <w:pPr>
        <w:pStyle w:val="BodyText"/>
        <w:spacing w:line="480" w:lineRule="auto"/>
        <w:sectPr w:rsidR="000344B0">
          <w:pgSz w:w="11910" w:h="16840"/>
          <w:pgMar w:top="1920" w:right="1559" w:bottom="280" w:left="1700" w:header="720" w:footer="0" w:gutter="0"/>
          <w:cols w:space="720"/>
        </w:sectPr>
      </w:pPr>
    </w:p>
    <w:p w:rsidR="000344B0" w:rsidRDefault="000344B0">
      <w:pPr>
        <w:pStyle w:val="BodyText"/>
        <w:spacing w:before="99"/>
        <w:rPr>
          <w:sz w:val="20"/>
        </w:rPr>
      </w:pPr>
    </w:p>
    <w:p w:rsidR="000344B0" w:rsidRDefault="00F27B7F">
      <w:pPr>
        <w:pStyle w:val="BodyText"/>
        <w:ind w:left="227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882732" cy="1125569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732" cy="112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B0" w:rsidRDefault="000344B0">
      <w:pPr>
        <w:pStyle w:val="BodyText"/>
        <w:spacing w:before="42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277"/>
        </w:trPr>
        <w:tc>
          <w:tcPr>
            <w:tcW w:w="2235" w:type="dxa"/>
          </w:tcPr>
          <w:p w:rsidR="000344B0" w:rsidRDefault="00F27B7F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 xml:space="preserve"> Ind</w:t>
            </w:r>
            <w:r>
              <w:rPr>
                <w:spacing w:val="-2"/>
                <w:sz w:val="24"/>
              </w:rPr>
              <w:t>onesia</w:t>
            </w:r>
          </w:p>
        </w:tc>
      </w:tr>
      <w:tr w:rsidR="000344B0">
        <w:trPr>
          <w:trHeight w:val="275"/>
        </w:trPr>
        <w:tc>
          <w:tcPr>
            <w:tcW w:w="2235" w:type="dxa"/>
          </w:tcPr>
          <w:p w:rsidR="000344B0" w:rsidRDefault="00F27B7F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*</w:t>
            </w:r>
            <w:r>
              <w:rPr>
                <w:i/>
                <w:spacing w:val="-2"/>
                <w:sz w:val="24"/>
              </w:rPr>
              <w:t>Playlist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*Daftar</w:t>
            </w:r>
            <w:r>
              <w:rPr>
                <w:spacing w:val="-2"/>
                <w:sz w:val="24"/>
              </w:rPr>
              <w:t>Putar</w:t>
            </w:r>
          </w:p>
        </w:tc>
      </w:tr>
    </w:tbl>
    <w:p w:rsidR="000344B0" w:rsidRDefault="00F27B7F">
      <w:pPr>
        <w:pStyle w:val="Heading1"/>
        <w:spacing w:before="1"/>
      </w:pPr>
      <w:r>
        <w:t xml:space="preserve">Gambar4.3Data </w:t>
      </w:r>
      <w:r>
        <w:rPr>
          <w:spacing w:val="-5"/>
        </w:rPr>
        <w:t>13</w:t>
      </w:r>
    </w:p>
    <w:p w:rsidR="000344B0" w:rsidRDefault="00F27B7F">
      <w:pPr>
        <w:pStyle w:val="BodyText"/>
        <w:spacing w:before="276" w:line="480" w:lineRule="auto"/>
        <w:ind w:left="568" w:right="139"/>
        <w:jc w:val="both"/>
      </w:pPr>
      <w:r>
        <w:t>Kata Playlist Kurang sesuai, padanan baku tersedia tetapi tidak umum digunakan. HalinidipengaruhiolehKurangnyapromositerhadappadananresmidanpengaruh dari aplikasi musik global seperti Spotify dan YouTube.</w:t>
      </w:r>
    </w:p>
    <w:p w:rsidR="000344B0" w:rsidRDefault="000344B0">
      <w:pPr>
        <w:pStyle w:val="BodyText"/>
        <w:rPr>
          <w:sz w:val="20"/>
        </w:rPr>
      </w:pPr>
    </w:p>
    <w:p w:rsidR="000344B0" w:rsidRDefault="00F27B7F">
      <w:pPr>
        <w:pStyle w:val="BodyText"/>
        <w:spacing w:before="67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2529839</wp:posOffset>
            </wp:positionH>
            <wp:positionV relativeFrom="paragraph">
              <wp:posOffset>204396</wp:posOffset>
            </wp:positionV>
            <wp:extent cx="2847402" cy="1224152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402" cy="122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4B0" w:rsidRDefault="000344B0">
      <w:pPr>
        <w:pStyle w:val="BodyText"/>
        <w:spacing w:before="68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277"/>
        </w:trPr>
        <w:tc>
          <w:tcPr>
            <w:tcW w:w="2235" w:type="dxa"/>
          </w:tcPr>
          <w:p w:rsidR="000344B0" w:rsidRDefault="00F27B7F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 xml:space="preserve"> Indonesia</w:t>
            </w:r>
          </w:p>
        </w:tc>
      </w:tr>
      <w:tr w:rsidR="000344B0">
        <w:trPr>
          <w:trHeight w:val="275"/>
        </w:trPr>
        <w:tc>
          <w:tcPr>
            <w:tcW w:w="2235" w:type="dxa"/>
          </w:tcPr>
          <w:p w:rsidR="000344B0" w:rsidRDefault="00F27B7F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*</w:t>
            </w:r>
            <w:r>
              <w:rPr>
                <w:i/>
                <w:spacing w:val="-2"/>
                <w:sz w:val="24"/>
              </w:rPr>
              <w:t>Relate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*Merasakan</w:t>
            </w:r>
          </w:p>
        </w:tc>
      </w:tr>
    </w:tbl>
    <w:p w:rsidR="000344B0" w:rsidRDefault="000344B0">
      <w:pPr>
        <w:pStyle w:val="BodyText"/>
      </w:pPr>
    </w:p>
    <w:p w:rsidR="000344B0" w:rsidRDefault="00F27B7F">
      <w:pPr>
        <w:pStyle w:val="Heading1"/>
      </w:pPr>
      <w:r>
        <w:t xml:space="preserve">Gambar4.14Data </w:t>
      </w:r>
      <w:r>
        <w:rPr>
          <w:spacing w:val="-5"/>
        </w:rPr>
        <w:t>14</w:t>
      </w:r>
    </w:p>
    <w:p w:rsidR="000344B0" w:rsidRDefault="000344B0">
      <w:pPr>
        <w:pStyle w:val="BodyText"/>
        <w:rPr>
          <w:b/>
        </w:rPr>
      </w:pPr>
    </w:p>
    <w:p w:rsidR="000344B0" w:rsidRDefault="000344B0">
      <w:pPr>
        <w:pStyle w:val="BodyText"/>
        <w:spacing w:before="2"/>
        <w:rPr>
          <w:b/>
        </w:rPr>
      </w:pPr>
    </w:p>
    <w:p w:rsidR="000344B0" w:rsidRDefault="00F27B7F">
      <w:pPr>
        <w:pStyle w:val="BodyText"/>
        <w:spacing w:before="1"/>
        <w:ind w:left="568" w:right="234"/>
      </w:pPr>
      <w:r>
        <w:t>Kata Relate tidak sesuai karena dapat diganti dengan istilah dalam bahasa Indonesia,HalinidikarenakanPengaruhtrenpercakapaninformal,</w:t>
      </w:r>
      <w:r>
        <w:t>terutama dalam ekspresi personal atau empatik.</w:t>
      </w:r>
    </w:p>
    <w:p w:rsidR="000344B0" w:rsidRDefault="000344B0">
      <w:pPr>
        <w:pStyle w:val="BodyText"/>
        <w:rPr>
          <w:sz w:val="20"/>
        </w:rPr>
      </w:pPr>
    </w:p>
    <w:p w:rsidR="000344B0" w:rsidRDefault="00F27B7F">
      <w:pPr>
        <w:pStyle w:val="BodyText"/>
        <w:spacing w:before="171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2423160</wp:posOffset>
            </wp:positionH>
            <wp:positionV relativeFrom="paragraph">
              <wp:posOffset>270169</wp:posOffset>
            </wp:positionV>
            <wp:extent cx="2838741" cy="1155096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741" cy="115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4B0" w:rsidRDefault="000344B0">
      <w:pPr>
        <w:pStyle w:val="BodyText"/>
        <w:rPr>
          <w:sz w:val="20"/>
        </w:rPr>
        <w:sectPr w:rsidR="000344B0">
          <w:pgSz w:w="11910" w:h="16840"/>
          <w:pgMar w:top="1920" w:right="1559" w:bottom="280" w:left="1700" w:header="720" w:footer="0" w:gutter="0"/>
          <w:cols w:space="720"/>
        </w:sectPr>
      </w:pPr>
    </w:p>
    <w:p w:rsidR="000344B0" w:rsidRDefault="000344B0">
      <w:pPr>
        <w:pStyle w:val="BodyText"/>
        <w:spacing w:before="100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275"/>
        </w:trPr>
        <w:tc>
          <w:tcPr>
            <w:tcW w:w="2235" w:type="dxa"/>
          </w:tcPr>
          <w:p w:rsidR="000344B0" w:rsidRDefault="00F27B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 xml:space="preserve"> Indonesia</w:t>
            </w:r>
          </w:p>
        </w:tc>
      </w:tr>
      <w:tr w:rsidR="000344B0">
        <w:trPr>
          <w:trHeight w:val="275"/>
        </w:trPr>
        <w:tc>
          <w:tcPr>
            <w:tcW w:w="2235" w:type="dxa"/>
          </w:tcPr>
          <w:p w:rsidR="000344B0" w:rsidRDefault="00F27B7F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i/>
                <w:sz w:val="24"/>
              </w:rPr>
              <w:t>Check</w:t>
            </w:r>
            <w:r>
              <w:rPr>
                <w:i/>
                <w:spacing w:val="-5"/>
                <w:sz w:val="24"/>
              </w:rPr>
              <w:t>Out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*Lapor</w:t>
            </w:r>
            <w:r>
              <w:rPr>
                <w:spacing w:val="-2"/>
                <w:sz w:val="24"/>
              </w:rPr>
              <w:t xml:space="preserve"> Keluar</w:t>
            </w:r>
          </w:p>
        </w:tc>
      </w:tr>
    </w:tbl>
    <w:p w:rsidR="000344B0" w:rsidRDefault="000344B0">
      <w:pPr>
        <w:pStyle w:val="BodyText"/>
        <w:spacing w:before="275"/>
      </w:pPr>
    </w:p>
    <w:p w:rsidR="000344B0" w:rsidRDefault="00F27B7F">
      <w:pPr>
        <w:pStyle w:val="Heading1"/>
        <w:spacing w:before="1"/>
      </w:pPr>
      <w:r>
        <w:t xml:space="preserve">Gambar4.15Data </w:t>
      </w:r>
      <w:r>
        <w:rPr>
          <w:spacing w:val="-5"/>
        </w:rPr>
        <w:t>15</w:t>
      </w:r>
    </w:p>
    <w:p w:rsidR="000344B0" w:rsidRDefault="000344B0">
      <w:pPr>
        <w:pStyle w:val="BodyText"/>
        <w:rPr>
          <w:b/>
        </w:rPr>
      </w:pPr>
    </w:p>
    <w:p w:rsidR="000344B0" w:rsidRDefault="000344B0">
      <w:pPr>
        <w:pStyle w:val="BodyText"/>
        <w:spacing w:before="4"/>
        <w:rPr>
          <w:b/>
        </w:rPr>
      </w:pPr>
    </w:p>
    <w:p w:rsidR="000344B0" w:rsidRDefault="00F27B7F">
      <w:pPr>
        <w:pStyle w:val="BodyText"/>
        <w:spacing w:before="1" w:line="480" w:lineRule="auto"/>
        <w:ind w:left="568" w:right="143"/>
        <w:jc w:val="both"/>
      </w:pPr>
      <w:r>
        <w:t>Kata Check out Tidak sesuai kaidah, padanan dalam bahasa Indonesia sudah ada. Hal ini dikarenakan Pengaruh e-commerce internasional yang mempertahankan istilah “check out” di antarmuka pengguna.</w:t>
      </w:r>
    </w:p>
    <w:p w:rsidR="000344B0" w:rsidRDefault="00F27B7F">
      <w:pPr>
        <w:pStyle w:val="BodyText"/>
        <w:spacing w:before="27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2539619</wp:posOffset>
            </wp:positionH>
            <wp:positionV relativeFrom="paragraph">
              <wp:posOffset>178634</wp:posOffset>
            </wp:positionV>
            <wp:extent cx="2846563" cy="1144809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563" cy="1144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4B0" w:rsidRDefault="000344B0">
      <w:pPr>
        <w:pStyle w:val="BodyText"/>
        <w:spacing w:before="44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275"/>
        </w:trPr>
        <w:tc>
          <w:tcPr>
            <w:tcW w:w="2235" w:type="dxa"/>
          </w:tcPr>
          <w:p w:rsidR="000344B0" w:rsidRDefault="00F27B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Indonesia</w:t>
            </w:r>
          </w:p>
        </w:tc>
      </w:tr>
      <w:tr w:rsidR="000344B0">
        <w:trPr>
          <w:trHeight w:val="275"/>
        </w:trPr>
        <w:tc>
          <w:tcPr>
            <w:tcW w:w="2235" w:type="dxa"/>
          </w:tcPr>
          <w:p w:rsidR="000344B0" w:rsidRDefault="00F27B7F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*</w:t>
            </w:r>
            <w:r>
              <w:rPr>
                <w:i/>
                <w:spacing w:val="-2"/>
                <w:sz w:val="24"/>
              </w:rPr>
              <w:t>Share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*Bagi</w:t>
            </w:r>
          </w:p>
        </w:tc>
      </w:tr>
    </w:tbl>
    <w:p w:rsidR="000344B0" w:rsidRDefault="00F27B7F">
      <w:pPr>
        <w:pStyle w:val="Heading1"/>
      </w:pPr>
      <w:r>
        <w:t xml:space="preserve">Gambar4.16Data </w:t>
      </w:r>
      <w:r>
        <w:rPr>
          <w:spacing w:val="-5"/>
        </w:rPr>
        <w:t>16</w:t>
      </w:r>
    </w:p>
    <w:p w:rsidR="000344B0" w:rsidRDefault="000344B0">
      <w:pPr>
        <w:pStyle w:val="BodyText"/>
        <w:rPr>
          <w:b/>
        </w:rPr>
      </w:pPr>
    </w:p>
    <w:p w:rsidR="000344B0" w:rsidRDefault="000344B0">
      <w:pPr>
        <w:pStyle w:val="BodyText"/>
        <w:spacing w:before="5"/>
        <w:rPr>
          <w:b/>
        </w:rPr>
      </w:pPr>
    </w:p>
    <w:p w:rsidR="000344B0" w:rsidRDefault="00F27B7F">
      <w:pPr>
        <w:pStyle w:val="BodyText"/>
        <w:spacing w:line="480" w:lineRule="auto"/>
        <w:ind w:left="568" w:right="140"/>
        <w:jc w:val="both"/>
      </w:pPr>
      <w:r>
        <w:t xml:space="preserve">Kata Share Tidak sesuai karena sudah ada padanan resmi yang ringkas. hal ini dikarenakan Kebiasaan penggunaan istilah asing sejak awal kehadiran fitur media </w:t>
      </w:r>
      <w:r>
        <w:rPr>
          <w:spacing w:val="-2"/>
        </w:rPr>
        <w:t>sosial.</w:t>
      </w:r>
    </w:p>
    <w:p w:rsidR="000344B0" w:rsidRDefault="00F27B7F">
      <w:pPr>
        <w:pStyle w:val="BodyText"/>
        <w:spacing w:before="25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2529839</wp:posOffset>
            </wp:positionH>
            <wp:positionV relativeFrom="paragraph">
              <wp:posOffset>177298</wp:posOffset>
            </wp:positionV>
            <wp:extent cx="2847664" cy="118110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6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4B0" w:rsidRDefault="000344B0">
      <w:pPr>
        <w:pStyle w:val="BodyText"/>
        <w:spacing w:before="56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275"/>
        </w:trPr>
        <w:tc>
          <w:tcPr>
            <w:tcW w:w="2235" w:type="dxa"/>
          </w:tcPr>
          <w:p w:rsidR="000344B0" w:rsidRDefault="00F27B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 xml:space="preserve"> Indonesia</w:t>
            </w:r>
          </w:p>
        </w:tc>
      </w:tr>
      <w:tr w:rsidR="000344B0">
        <w:trPr>
          <w:trHeight w:val="275"/>
        </w:trPr>
        <w:tc>
          <w:tcPr>
            <w:tcW w:w="2235" w:type="dxa"/>
          </w:tcPr>
          <w:p w:rsidR="000344B0" w:rsidRDefault="00F27B7F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*</w:t>
            </w:r>
            <w:r>
              <w:rPr>
                <w:i/>
                <w:spacing w:val="-2"/>
                <w:sz w:val="24"/>
              </w:rPr>
              <w:t>Hoax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*Palsu</w:t>
            </w:r>
          </w:p>
        </w:tc>
      </w:tr>
    </w:tbl>
    <w:p w:rsidR="000344B0" w:rsidRDefault="00F27B7F">
      <w:pPr>
        <w:pStyle w:val="Heading1"/>
      </w:pPr>
      <w:r>
        <w:t>Gambar4.17</w:t>
      </w:r>
      <w:r>
        <w:t xml:space="preserve">Data </w:t>
      </w:r>
      <w:r>
        <w:rPr>
          <w:spacing w:val="-5"/>
        </w:rPr>
        <w:t>17</w:t>
      </w:r>
    </w:p>
    <w:p w:rsidR="000344B0" w:rsidRDefault="000344B0">
      <w:pPr>
        <w:pStyle w:val="Heading1"/>
        <w:sectPr w:rsidR="000344B0">
          <w:pgSz w:w="11910" w:h="16840"/>
          <w:pgMar w:top="1920" w:right="1559" w:bottom="280" w:left="1700" w:header="720" w:footer="0" w:gutter="0"/>
          <w:cols w:space="720"/>
        </w:sectPr>
      </w:pPr>
    </w:p>
    <w:p w:rsidR="000344B0" w:rsidRDefault="000344B0">
      <w:pPr>
        <w:pStyle w:val="BodyText"/>
        <w:spacing w:before="53"/>
        <w:rPr>
          <w:b/>
        </w:rPr>
      </w:pPr>
    </w:p>
    <w:p w:rsidR="000344B0" w:rsidRDefault="00F27B7F">
      <w:pPr>
        <w:pStyle w:val="BodyText"/>
        <w:spacing w:line="480" w:lineRule="auto"/>
        <w:ind w:left="568" w:right="140"/>
        <w:jc w:val="both"/>
      </w:pPr>
      <w:r>
        <w:t>Kata Hoax Tidak sesuai, padanan sudah tersedia dan lebih sesuai untuk konteks formal atau edukatif, Hal ini dikarenakan Pengaruh media massa dan pemberitaan yang menggunakan kata “hoax” secara konsisten.</w:t>
      </w:r>
    </w:p>
    <w:p w:rsidR="000344B0" w:rsidRDefault="00F27B7F">
      <w:pPr>
        <w:pStyle w:val="BodyText"/>
        <w:spacing w:before="27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2528951</wp:posOffset>
            </wp:positionH>
            <wp:positionV relativeFrom="paragraph">
              <wp:posOffset>178755</wp:posOffset>
            </wp:positionV>
            <wp:extent cx="2868610" cy="1144809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610" cy="1144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4B0" w:rsidRDefault="000344B0">
      <w:pPr>
        <w:pStyle w:val="BodyText"/>
        <w:spacing w:before="44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275"/>
        </w:trPr>
        <w:tc>
          <w:tcPr>
            <w:tcW w:w="2235" w:type="dxa"/>
          </w:tcPr>
          <w:p w:rsidR="000344B0" w:rsidRDefault="00F27B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Padanan</w:t>
            </w:r>
            <w:r>
              <w:rPr>
                <w:sz w:val="24"/>
              </w:rPr>
              <w:t>Kata</w:t>
            </w:r>
            <w:r>
              <w:rPr>
                <w:spacing w:val="-2"/>
                <w:sz w:val="24"/>
              </w:rPr>
              <w:t xml:space="preserve"> Indonesia</w:t>
            </w:r>
          </w:p>
        </w:tc>
      </w:tr>
      <w:tr w:rsidR="000344B0">
        <w:trPr>
          <w:trHeight w:val="275"/>
        </w:trPr>
        <w:tc>
          <w:tcPr>
            <w:tcW w:w="2235" w:type="dxa"/>
          </w:tcPr>
          <w:p w:rsidR="000344B0" w:rsidRDefault="00F27B7F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i/>
                <w:sz w:val="24"/>
              </w:rPr>
              <w:t xml:space="preserve">Split </w:t>
            </w:r>
            <w:r>
              <w:rPr>
                <w:i/>
                <w:spacing w:val="-4"/>
                <w:sz w:val="24"/>
              </w:rPr>
              <w:t>Bill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*Bagi</w:t>
            </w:r>
            <w:r>
              <w:rPr>
                <w:spacing w:val="-2"/>
                <w:sz w:val="24"/>
              </w:rPr>
              <w:t>Biaya</w:t>
            </w:r>
          </w:p>
        </w:tc>
      </w:tr>
    </w:tbl>
    <w:p w:rsidR="000344B0" w:rsidRDefault="00F27B7F">
      <w:pPr>
        <w:pStyle w:val="Heading1"/>
      </w:pPr>
      <w:r>
        <w:t xml:space="preserve">Gambar4.18Data </w:t>
      </w:r>
      <w:r>
        <w:rPr>
          <w:spacing w:val="-5"/>
        </w:rPr>
        <w:t>18</w:t>
      </w:r>
    </w:p>
    <w:p w:rsidR="000344B0" w:rsidRDefault="000344B0">
      <w:pPr>
        <w:pStyle w:val="BodyText"/>
        <w:rPr>
          <w:b/>
        </w:rPr>
      </w:pPr>
    </w:p>
    <w:p w:rsidR="000344B0" w:rsidRDefault="000344B0">
      <w:pPr>
        <w:pStyle w:val="BodyText"/>
        <w:spacing w:before="4"/>
        <w:rPr>
          <w:b/>
        </w:rPr>
      </w:pPr>
    </w:p>
    <w:p w:rsidR="000344B0" w:rsidRDefault="00F27B7F">
      <w:pPr>
        <w:pStyle w:val="BodyText"/>
        <w:spacing w:before="1" w:line="480" w:lineRule="auto"/>
        <w:ind w:left="568" w:right="142"/>
        <w:jc w:val="both"/>
      </w:pPr>
      <w:r>
        <w:t>Kata Split bill Tidak sesuai, padanan sangat mudah dipahami dan digunakan. Hal ini dikarenakan faktor Gaya hidup urban dan pengaruh istilah asing dalam budaya nongkrong atau transaksi kolektif.</w:t>
      </w:r>
    </w:p>
    <w:p w:rsidR="000344B0" w:rsidRDefault="00F27B7F">
      <w:pPr>
        <w:pStyle w:val="BodyText"/>
        <w:spacing w:before="25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2539619</wp:posOffset>
            </wp:positionH>
            <wp:positionV relativeFrom="paragraph">
              <wp:posOffset>177171</wp:posOffset>
            </wp:positionV>
            <wp:extent cx="2820907" cy="1199769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07" cy="1199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4B0" w:rsidRDefault="000344B0">
      <w:pPr>
        <w:pStyle w:val="BodyText"/>
        <w:spacing w:before="60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276"/>
        </w:trPr>
        <w:tc>
          <w:tcPr>
            <w:tcW w:w="2235" w:type="dxa"/>
          </w:tcPr>
          <w:p w:rsidR="000344B0" w:rsidRDefault="00F27B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 xml:space="preserve"> Indonesia</w:t>
            </w:r>
          </w:p>
        </w:tc>
      </w:tr>
      <w:tr w:rsidR="000344B0">
        <w:trPr>
          <w:trHeight w:val="275"/>
        </w:trPr>
        <w:tc>
          <w:tcPr>
            <w:tcW w:w="2235" w:type="dxa"/>
          </w:tcPr>
          <w:p w:rsidR="000344B0" w:rsidRDefault="00F27B7F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*</w:t>
            </w:r>
            <w:r>
              <w:rPr>
                <w:i/>
                <w:spacing w:val="-2"/>
                <w:sz w:val="24"/>
              </w:rPr>
              <w:t>Download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*Unduh</w:t>
            </w:r>
          </w:p>
        </w:tc>
      </w:tr>
    </w:tbl>
    <w:p w:rsidR="000344B0" w:rsidRDefault="00F27B7F">
      <w:pPr>
        <w:pStyle w:val="Heading1"/>
      </w:pPr>
      <w:r>
        <w:t xml:space="preserve">Gambar4.19Data </w:t>
      </w:r>
      <w:r>
        <w:rPr>
          <w:spacing w:val="-5"/>
        </w:rPr>
        <w:t>19</w:t>
      </w:r>
    </w:p>
    <w:p w:rsidR="000344B0" w:rsidRDefault="000344B0">
      <w:pPr>
        <w:pStyle w:val="BodyText"/>
        <w:rPr>
          <w:b/>
        </w:rPr>
      </w:pPr>
    </w:p>
    <w:p w:rsidR="000344B0" w:rsidRDefault="000344B0">
      <w:pPr>
        <w:pStyle w:val="BodyText"/>
        <w:spacing w:before="4"/>
        <w:rPr>
          <w:b/>
        </w:rPr>
      </w:pPr>
    </w:p>
    <w:p w:rsidR="000344B0" w:rsidRDefault="00F27B7F">
      <w:pPr>
        <w:pStyle w:val="BodyText"/>
        <w:spacing w:line="480" w:lineRule="auto"/>
        <w:ind w:left="568" w:right="143"/>
        <w:jc w:val="both"/>
      </w:pPr>
      <w:r>
        <w:t>Kata Download Tidak sesuai, padanan “unduh” adalah bentuk resmi dan sudah familiar. Hal ini dikarenakan faktor Kebiasaan lama di dunia digital dan istilah asing lebih ringkas.</w:t>
      </w:r>
    </w:p>
    <w:p w:rsidR="000344B0" w:rsidRDefault="000344B0">
      <w:pPr>
        <w:pStyle w:val="BodyText"/>
        <w:spacing w:line="480" w:lineRule="auto"/>
        <w:jc w:val="both"/>
        <w:sectPr w:rsidR="000344B0">
          <w:pgSz w:w="11910" w:h="16840"/>
          <w:pgMar w:top="1920" w:right="1559" w:bottom="280" w:left="1700" w:header="720" w:footer="0" w:gutter="0"/>
          <w:cols w:space="720"/>
        </w:sectPr>
      </w:pPr>
    </w:p>
    <w:p w:rsidR="000344B0" w:rsidRDefault="000344B0">
      <w:pPr>
        <w:pStyle w:val="BodyText"/>
        <w:spacing w:before="99"/>
        <w:rPr>
          <w:sz w:val="20"/>
        </w:rPr>
      </w:pPr>
    </w:p>
    <w:p w:rsidR="000344B0" w:rsidRDefault="00F27B7F">
      <w:pPr>
        <w:pStyle w:val="BodyText"/>
        <w:ind w:left="228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837169" cy="1181100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16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B0" w:rsidRDefault="000344B0">
      <w:pPr>
        <w:pStyle w:val="BodyText"/>
        <w:spacing w:before="53"/>
        <w:rPr>
          <w:sz w:val="20"/>
        </w:rPr>
      </w:pPr>
    </w:p>
    <w:tbl>
      <w:tblPr>
        <w:tblW w:w="0" w:type="auto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5"/>
        <w:gridCol w:w="2837"/>
      </w:tblGrid>
      <w:tr w:rsidR="000344B0">
        <w:trPr>
          <w:trHeight w:val="275"/>
        </w:trPr>
        <w:tc>
          <w:tcPr>
            <w:tcW w:w="2235" w:type="dxa"/>
          </w:tcPr>
          <w:p w:rsidR="000344B0" w:rsidRDefault="00F27B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>Asing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PadananKata</w:t>
            </w:r>
            <w:r>
              <w:rPr>
                <w:spacing w:val="-2"/>
                <w:sz w:val="24"/>
              </w:rPr>
              <w:t xml:space="preserve"> Indonesia</w:t>
            </w:r>
          </w:p>
        </w:tc>
      </w:tr>
      <w:tr w:rsidR="000344B0">
        <w:trPr>
          <w:trHeight w:val="278"/>
        </w:trPr>
        <w:tc>
          <w:tcPr>
            <w:tcW w:w="2235" w:type="dxa"/>
          </w:tcPr>
          <w:p w:rsidR="000344B0" w:rsidRDefault="00F27B7F">
            <w:pPr>
              <w:pStyle w:val="TableParagraph"/>
              <w:spacing w:before="1" w:line="257" w:lineRule="exac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*</w:t>
            </w:r>
            <w:r>
              <w:rPr>
                <w:i/>
                <w:spacing w:val="-2"/>
                <w:sz w:val="24"/>
              </w:rPr>
              <w:t>Rental</w:t>
            </w:r>
          </w:p>
        </w:tc>
        <w:tc>
          <w:tcPr>
            <w:tcW w:w="2837" w:type="dxa"/>
          </w:tcPr>
          <w:p w:rsidR="000344B0" w:rsidRDefault="00F27B7F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*Sewa</w:t>
            </w:r>
          </w:p>
        </w:tc>
      </w:tr>
    </w:tbl>
    <w:p w:rsidR="000344B0" w:rsidRDefault="00F27B7F">
      <w:pPr>
        <w:pStyle w:val="Heading1"/>
      </w:pPr>
      <w:r>
        <w:t xml:space="preserve">Gambar4.20Data </w:t>
      </w:r>
      <w:r>
        <w:rPr>
          <w:spacing w:val="-5"/>
        </w:rPr>
        <w:t>20</w:t>
      </w:r>
    </w:p>
    <w:p w:rsidR="000344B0" w:rsidRDefault="000344B0">
      <w:pPr>
        <w:pStyle w:val="BodyText"/>
        <w:rPr>
          <w:b/>
        </w:rPr>
      </w:pPr>
    </w:p>
    <w:p w:rsidR="000344B0" w:rsidRDefault="000344B0">
      <w:pPr>
        <w:pStyle w:val="BodyText"/>
        <w:spacing w:before="4"/>
        <w:rPr>
          <w:b/>
        </w:rPr>
      </w:pPr>
    </w:p>
    <w:p w:rsidR="000344B0" w:rsidRDefault="00F27B7F">
      <w:pPr>
        <w:pStyle w:val="BodyText"/>
        <w:spacing w:before="1" w:line="480" w:lineRule="auto"/>
        <w:ind w:left="568" w:right="141"/>
        <w:jc w:val="both"/>
      </w:pPr>
      <w:r>
        <w:t>KataRentalTidaksesuai,“sewa”adalahkatayangbakudanumumdigunakan.</w:t>
      </w:r>
      <w:r>
        <w:t>Hal ini dikarenakan Pengaruh bahasa promosi di sektor bisnis dan persewaan, serta persepsi bahwa istilah asing lebih menarik secara komersial.</w:t>
      </w:r>
    </w:p>
    <w:sectPr w:rsidR="000344B0" w:rsidSect="000344B0">
      <w:pgSz w:w="11910" w:h="16840"/>
      <w:pgMar w:top="1920" w:right="1559" w:bottom="280" w:left="1700" w:header="72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B7F" w:rsidRDefault="00F27B7F" w:rsidP="000344B0">
      <w:r>
        <w:separator/>
      </w:r>
    </w:p>
  </w:endnote>
  <w:endnote w:type="continuationSeparator" w:id="1">
    <w:p w:rsidR="00F27B7F" w:rsidRDefault="00F27B7F" w:rsidP="000344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41C" w:rsidRDefault="0085241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41C" w:rsidRDefault="0085241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41C" w:rsidRDefault="0085241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B7F" w:rsidRDefault="00F27B7F" w:rsidP="000344B0">
      <w:r>
        <w:separator/>
      </w:r>
    </w:p>
  </w:footnote>
  <w:footnote w:type="continuationSeparator" w:id="1">
    <w:p w:rsidR="00F27B7F" w:rsidRDefault="00F27B7F" w:rsidP="000344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41C" w:rsidRDefault="0085241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84439" o:spid="_x0000_s2052" type="#_x0000_t75" style="position:absolute;margin-left:0;margin-top:0;width:432.3pt;height:426.3pt;z-index:-2516567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41C" w:rsidRDefault="0085241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84440" o:spid="_x0000_s2053" type="#_x0000_t75" style="position:absolute;margin-left:0;margin-top:0;width:432.3pt;height:426.3pt;z-index:-2516556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41C" w:rsidRDefault="0085241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84438" o:spid="_x0000_s2051" type="#_x0000_t75" style="position:absolute;margin-left:0;margin-top:0;width:432.3pt;height:426.3pt;z-index:-2516577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41C" w:rsidRDefault="0085241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84442" o:spid="_x0000_s2055" type="#_x0000_t75" style="position:absolute;margin-left:0;margin-top:0;width:432.3pt;height:426.3pt;z-index:-2516536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4B0" w:rsidRDefault="0085241C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84443" o:spid="_x0000_s2056" type="#_x0000_t75" style="position:absolute;margin-left:0;margin-top:0;width:432.3pt;height:426.3pt;z-index:-2516526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0344B0" w:rsidRPr="000344B0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495.35pt;margin-top:35pt;width:19pt;height:15.3pt;z-index:-251658752;mso-position-horizontal-relative:page;mso-position-vertical-relative:page" filled="f" stroked="f">
          <v:textbox inset="0,0,0,0">
            <w:txbxContent>
              <w:p w:rsidR="000344B0" w:rsidRDefault="000344B0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F27B7F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5241C">
                  <w:rPr>
                    <w:noProof/>
                    <w:spacing w:val="-5"/>
                  </w:rPr>
                  <w:t>43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41C" w:rsidRDefault="0085241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84441" o:spid="_x0000_s2054" type="#_x0000_t75" style="position:absolute;margin-left:0;margin-top:0;width:432.3pt;height:426.3pt;z-index:-2516546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6313E0"/>
    <w:multiLevelType w:val="hybridMultilevel"/>
    <w:tmpl w:val="A1023686"/>
    <w:lvl w:ilvl="0" w:tplc="0310FC0C">
      <w:start w:val="4"/>
      <w:numFmt w:val="decimal"/>
      <w:lvlText w:val="%1"/>
      <w:lvlJc w:val="left"/>
      <w:pPr>
        <w:ind w:left="1134" w:hanging="567"/>
        <w:jc w:val="left"/>
      </w:pPr>
      <w:rPr>
        <w:rFonts w:hint="default"/>
        <w:lang w:eastAsia="en-US" w:bidi="ar-SA"/>
      </w:rPr>
    </w:lvl>
    <w:lvl w:ilvl="1" w:tplc="FF2E29FA">
      <w:numFmt w:val="none"/>
      <w:lvlText w:val=""/>
      <w:lvlJc w:val="left"/>
      <w:pPr>
        <w:tabs>
          <w:tab w:val="num" w:pos="360"/>
        </w:tabs>
      </w:pPr>
    </w:lvl>
    <w:lvl w:ilvl="2" w:tplc="E3967D94">
      <w:numFmt w:val="bullet"/>
      <w:lvlText w:val="•"/>
      <w:lvlJc w:val="left"/>
      <w:pPr>
        <w:ind w:left="2641" w:hanging="567"/>
      </w:pPr>
      <w:rPr>
        <w:rFonts w:hint="default"/>
        <w:lang w:eastAsia="en-US" w:bidi="ar-SA"/>
      </w:rPr>
    </w:lvl>
    <w:lvl w:ilvl="3" w:tplc="2138AD5E">
      <w:numFmt w:val="bullet"/>
      <w:lvlText w:val="•"/>
      <w:lvlJc w:val="left"/>
      <w:pPr>
        <w:ind w:left="3392" w:hanging="567"/>
      </w:pPr>
      <w:rPr>
        <w:rFonts w:hint="default"/>
        <w:lang w:eastAsia="en-US" w:bidi="ar-SA"/>
      </w:rPr>
    </w:lvl>
    <w:lvl w:ilvl="4" w:tplc="9C04E8BC">
      <w:numFmt w:val="bullet"/>
      <w:lvlText w:val="•"/>
      <w:lvlJc w:val="left"/>
      <w:pPr>
        <w:ind w:left="4142" w:hanging="567"/>
      </w:pPr>
      <w:rPr>
        <w:rFonts w:hint="default"/>
        <w:lang w:eastAsia="en-US" w:bidi="ar-SA"/>
      </w:rPr>
    </w:lvl>
    <w:lvl w:ilvl="5" w:tplc="101ECB32">
      <w:numFmt w:val="bullet"/>
      <w:lvlText w:val="•"/>
      <w:lvlJc w:val="left"/>
      <w:pPr>
        <w:ind w:left="4893" w:hanging="567"/>
      </w:pPr>
      <w:rPr>
        <w:rFonts w:hint="default"/>
        <w:lang w:eastAsia="en-US" w:bidi="ar-SA"/>
      </w:rPr>
    </w:lvl>
    <w:lvl w:ilvl="6" w:tplc="C5BA2850">
      <w:numFmt w:val="bullet"/>
      <w:lvlText w:val="•"/>
      <w:lvlJc w:val="left"/>
      <w:pPr>
        <w:ind w:left="5644" w:hanging="567"/>
      </w:pPr>
      <w:rPr>
        <w:rFonts w:hint="default"/>
        <w:lang w:eastAsia="en-US" w:bidi="ar-SA"/>
      </w:rPr>
    </w:lvl>
    <w:lvl w:ilvl="7" w:tplc="DCFC53CA">
      <w:numFmt w:val="bullet"/>
      <w:lvlText w:val="•"/>
      <w:lvlJc w:val="left"/>
      <w:pPr>
        <w:ind w:left="6395" w:hanging="567"/>
      </w:pPr>
      <w:rPr>
        <w:rFonts w:hint="default"/>
        <w:lang w:eastAsia="en-US" w:bidi="ar-SA"/>
      </w:rPr>
    </w:lvl>
    <w:lvl w:ilvl="8" w:tplc="D660993E">
      <w:numFmt w:val="bullet"/>
      <w:lvlText w:val="•"/>
      <w:lvlJc w:val="left"/>
      <w:pPr>
        <w:ind w:left="7145" w:hanging="567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4m5mb8+1+1+mjKvhPqCbT5kBR94=" w:salt="lqFoAga0+krP420ECp582A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344B0"/>
    <w:rsid w:val="000344B0"/>
    <w:rsid w:val="0085241C"/>
    <w:rsid w:val="00F27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344B0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rsid w:val="000344B0"/>
    <w:pPr>
      <w:ind w:left="144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344B0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0344B0"/>
    <w:pPr>
      <w:ind w:left="1134" w:hanging="566"/>
    </w:pPr>
  </w:style>
  <w:style w:type="paragraph" w:customStyle="1" w:styleId="TableParagraph">
    <w:name w:val="Table Paragraph"/>
    <w:basedOn w:val="Normal"/>
    <w:uiPriority w:val="1"/>
    <w:qFormat/>
    <w:rsid w:val="000344B0"/>
    <w:pPr>
      <w:spacing w:line="275" w:lineRule="exact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24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41C"/>
    <w:rPr>
      <w:rFonts w:ascii="Tahoma" w:eastAsia="Times New Roman" w:hAnsi="Tahoma" w:cs="Tahoma"/>
      <w:sz w:val="16"/>
      <w:szCs w:val="16"/>
      <w:lang/>
    </w:rPr>
  </w:style>
  <w:style w:type="paragraph" w:styleId="Header">
    <w:name w:val="header"/>
    <w:basedOn w:val="Normal"/>
    <w:link w:val="HeaderChar"/>
    <w:uiPriority w:val="99"/>
    <w:semiHidden/>
    <w:unhideWhenUsed/>
    <w:rsid w:val="008524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241C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semiHidden/>
    <w:unhideWhenUsed/>
    <w:rsid w:val="008524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5241C"/>
    <w:rPr>
      <w:rFonts w:ascii="Times New Roman" w:eastAsia="Times New Roman" w:hAnsi="Times New Roman" w:cs="Times New Roman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34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5.xml"/><Relationship Id="rId29" Type="http://schemas.openxmlformats.org/officeDocument/2006/relationships/image" Target="media/image1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982</Words>
  <Characters>5603</Characters>
  <Application>Microsoft Office Word</Application>
  <DocSecurity>0</DocSecurity>
  <Lines>46</Lines>
  <Paragraphs>13</Paragraphs>
  <ScaleCrop>false</ScaleCrop>
  <Company/>
  <LinksUpToDate>false</LinksUpToDate>
  <CharactersWithSpaces>6572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2025-11-21T09:21:00Z</dcterms:created>
  <dcterms:modified xsi:type="dcterms:W3CDTF">2025-11-21T09:21:00Z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2025-11-21T00:00:00Z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2025-11-21T00:00:00Z</vt:filetime>
  </property>
</Properties>
</file>