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711" w:rsidRPr="00F47C74" w:rsidRDefault="00BC5711" w:rsidP="00F51B7F">
      <w:pPr>
        <w:spacing w:before="60" w:line="415" w:lineRule="auto"/>
        <w:ind w:left="3742" w:right="567" w:firstLine="856"/>
        <w:rPr>
          <w:b/>
          <w:sz w:val="24"/>
          <w:szCs w:val="24"/>
        </w:rPr>
      </w:pPr>
      <w:r w:rsidRPr="00F47C74">
        <w:rPr>
          <w:b/>
          <w:sz w:val="24"/>
          <w:szCs w:val="24"/>
        </w:rPr>
        <w:t>BAB II TINJAUANPUSTAKA</w:t>
      </w:r>
    </w:p>
    <w:p w:rsidR="00BC5711" w:rsidRPr="00F47C74" w:rsidRDefault="00BC5711" w:rsidP="00BC5711">
      <w:pPr>
        <w:spacing w:before="60" w:line="415" w:lineRule="auto"/>
        <w:ind w:left="3742" w:right="3024" w:firstLine="856"/>
        <w:rPr>
          <w:b/>
          <w:sz w:val="24"/>
          <w:szCs w:val="24"/>
        </w:rPr>
      </w:pPr>
    </w:p>
    <w:p w:rsidR="00BC5711" w:rsidRPr="00F47C74" w:rsidRDefault="00BC5711" w:rsidP="00BC5711">
      <w:pPr>
        <w:pStyle w:val="Heading1"/>
        <w:numPr>
          <w:ilvl w:val="0"/>
          <w:numId w:val="9"/>
        </w:numPr>
        <w:ind w:left="567" w:hanging="567"/>
      </w:pPr>
      <w:r w:rsidRPr="00F47C74">
        <w:t>Forensik dan Laboratorium Forensik</w:t>
      </w:r>
    </w:p>
    <w:p w:rsidR="00BC5711" w:rsidRPr="00F47C74" w:rsidRDefault="00BC5711" w:rsidP="00BC5711">
      <w:pPr>
        <w:pStyle w:val="Heading1"/>
        <w:tabs>
          <w:tab w:val="left" w:pos="1541"/>
        </w:tabs>
        <w:ind w:firstLine="0"/>
      </w:pPr>
    </w:p>
    <w:p w:rsidR="00BC5711" w:rsidRPr="00F47C74" w:rsidRDefault="00BC5711" w:rsidP="00BC5711">
      <w:pPr>
        <w:pStyle w:val="Heading1"/>
        <w:numPr>
          <w:ilvl w:val="1"/>
          <w:numId w:val="9"/>
        </w:numPr>
        <w:spacing w:before="60" w:line="480" w:lineRule="auto"/>
        <w:ind w:left="900"/>
        <w:jc w:val="both"/>
      </w:pPr>
      <w:r w:rsidRPr="00F47C74">
        <w:t>Pengertian Forensik</w:t>
      </w:r>
    </w:p>
    <w:p w:rsidR="00BC5711" w:rsidRPr="00F47C74" w:rsidRDefault="00BC5711" w:rsidP="00BC5711">
      <w:pPr>
        <w:pStyle w:val="Heading1"/>
        <w:spacing w:before="60" w:line="480" w:lineRule="auto"/>
        <w:ind w:left="0" w:firstLine="540"/>
        <w:jc w:val="both"/>
        <w:rPr>
          <w:b w:val="0"/>
          <w:bCs w:val="0"/>
        </w:rPr>
      </w:pPr>
      <w:r w:rsidRPr="00F47C74">
        <w:rPr>
          <w:b w:val="0"/>
          <w:bCs w:val="0"/>
        </w:rPr>
        <w:t>Forensik adalah penerapan ilmu pengetahuan dan teknik ilmiah dalam menyelesaikan masalah hukum, baik di bidang pidana maupun perdata. Istilah forensik sering dikaitkan dengan penyelidikan kriminal, namun cakupan ilmu ini lebih luas karena mencakup berbagai bidang ilmu, seperti biologi, kimia, fisika, dan ilmu komputer. Dalam penyidikan kasus kejahatan, forensik digunakan untuk mengumpulkan, menganalisis, dan menyajikan bukti-bukti yang relevan agar dapat digunakan dalam proses hukum.</w:t>
      </w:r>
    </w:p>
    <w:p w:rsidR="00BC5711" w:rsidRPr="00F47C74" w:rsidRDefault="00BC5711" w:rsidP="00BC5711">
      <w:pPr>
        <w:pStyle w:val="Heading1"/>
        <w:spacing w:before="60" w:line="480" w:lineRule="auto"/>
        <w:ind w:left="0" w:firstLine="540"/>
        <w:jc w:val="both"/>
        <w:rPr>
          <w:b w:val="0"/>
          <w:bCs w:val="0"/>
        </w:rPr>
      </w:pPr>
      <w:r w:rsidRPr="00F47C74">
        <w:rPr>
          <w:b w:val="0"/>
          <w:bCs w:val="0"/>
        </w:rPr>
        <w:t xml:space="preserve"> Mulyono, forensik adalah ilmu yang memanfaatkan pengetahuan ilmiah untuk memecahkan masalah hukum dengan cara yang objektif dan sistematis. Ilmu forensik dapat mencakup banyak disiplin ilmu, seperti kimia, biologi, fisika, bahkan ilmu komputer, yang diterapkan untuk membantu penyelidikan kejahatan atau kasus hukum lainnya.</w:t>
      </w:r>
      <w:r w:rsidRPr="00F47C74">
        <w:rPr>
          <w:rStyle w:val="FootnoteReference"/>
          <w:b w:val="0"/>
          <w:bCs w:val="0"/>
        </w:rPr>
        <w:footnoteReference w:id="2"/>
      </w:r>
    </w:p>
    <w:p w:rsidR="00BC5711" w:rsidRDefault="00BC5711" w:rsidP="00BC5711">
      <w:pPr>
        <w:pStyle w:val="Heading1"/>
        <w:spacing w:before="60" w:line="480" w:lineRule="auto"/>
        <w:ind w:left="0" w:firstLine="540"/>
        <w:jc w:val="both"/>
        <w:rPr>
          <w:b w:val="0"/>
          <w:bCs w:val="0"/>
        </w:rPr>
      </w:pPr>
      <w:r w:rsidRPr="00F47C74">
        <w:rPr>
          <w:b w:val="0"/>
          <w:bCs w:val="0"/>
        </w:rPr>
        <w:t xml:space="preserve">Budiarto, mendefinisikan forensik sebagai ilmu yang digunakan untuk mengidentifikasi bukti dalam proses penyidikan dan untuk membantu menentukan kebenaran dalam penyelesaian masalah hukum. Dalam forensik, investigasi dilakukan secara ilmiah dan sistematis, memanfaatkan teknologi modern seperti </w:t>
      </w:r>
      <w:r w:rsidRPr="00F47C74">
        <w:rPr>
          <w:b w:val="0"/>
          <w:bCs w:val="0"/>
        </w:rPr>
        <w:lastRenderedPageBreak/>
        <w:t>analisis DNA, sidik jari, dan bukti digital.</w:t>
      </w:r>
      <w:r w:rsidRPr="00F47C74">
        <w:rPr>
          <w:rStyle w:val="FootnoteReference"/>
          <w:b w:val="0"/>
          <w:bCs w:val="0"/>
        </w:rPr>
        <w:footnoteReference w:id="3"/>
      </w:r>
    </w:p>
    <w:p w:rsidR="00BC5711" w:rsidRPr="00F47C74" w:rsidRDefault="00BC5711" w:rsidP="00BC5711">
      <w:pPr>
        <w:pStyle w:val="Heading1"/>
        <w:spacing w:before="60" w:line="480" w:lineRule="auto"/>
        <w:ind w:left="0" w:firstLine="540"/>
        <w:jc w:val="both"/>
        <w:rPr>
          <w:b w:val="0"/>
          <w:bCs w:val="0"/>
        </w:rPr>
      </w:pPr>
      <w:r w:rsidRPr="00F47C74">
        <w:rPr>
          <w:b w:val="0"/>
          <w:bCs w:val="0"/>
        </w:rPr>
        <w:t>Di Indonesia, forensik sangat penting dalam penyelidikan kasus kriminal, seperti pembunuhan, perampokan, dan kecelakaan lalu lintas. Penyidik, bersama dengan ahli forensik, menganalisis bukti yang ditemukan di TKP, termasuk sidik jari, darah, DNA, jejak sepatu, serta bukti lain yang relevan. Laboratorium forensik, seperti Laboratorium Forensik Mabes Polri, memiliki peran yang sangat penting dalam melakukan analisis tersebut.</w:t>
      </w:r>
      <w:r w:rsidRPr="00F47C74">
        <w:rPr>
          <w:rStyle w:val="FootnoteReference"/>
          <w:b w:val="0"/>
          <w:bCs w:val="0"/>
        </w:rPr>
        <w:footnoteReference w:id="4"/>
      </w:r>
    </w:p>
    <w:p w:rsidR="00BC5711" w:rsidRPr="00F47C74" w:rsidRDefault="00BC5711" w:rsidP="00BC5711">
      <w:pPr>
        <w:pStyle w:val="Heading1"/>
        <w:spacing w:before="60" w:line="480" w:lineRule="auto"/>
        <w:ind w:left="0" w:firstLine="540"/>
        <w:jc w:val="both"/>
        <w:rPr>
          <w:b w:val="0"/>
          <w:bCs w:val="0"/>
        </w:rPr>
      </w:pPr>
      <w:r w:rsidRPr="00F47C74">
        <w:rPr>
          <w:b w:val="0"/>
          <w:bCs w:val="0"/>
        </w:rPr>
        <w:t>Laboratorium forensik di Indonesia juga menerapkan berbagai metode ilmiah dalam menyelesaikan berbagai jenis kasus, baik itu melalui analisis kimia, biologi, maupun digital. Misalnya, dalam kasus kebakaran, forensik dapat menganalisis bukti kebakaran dengan memeriksa residu bahan bakar atau alat yang digunakan untuk membakar.</w:t>
      </w:r>
    </w:p>
    <w:p w:rsidR="00BC5711" w:rsidRPr="00F47C74" w:rsidRDefault="00BC5711" w:rsidP="00BC5711">
      <w:pPr>
        <w:pStyle w:val="Heading1"/>
        <w:numPr>
          <w:ilvl w:val="1"/>
          <w:numId w:val="9"/>
        </w:numPr>
        <w:spacing w:before="60" w:line="480" w:lineRule="auto"/>
        <w:ind w:left="900"/>
        <w:jc w:val="both"/>
        <w:rPr>
          <w:bCs w:val="0"/>
        </w:rPr>
      </w:pPr>
      <w:r w:rsidRPr="00F47C74">
        <w:rPr>
          <w:bCs w:val="0"/>
        </w:rPr>
        <w:t>Ruang Lingkup Forensik</w:t>
      </w:r>
    </w:p>
    <w:p w:rsidR="00BC5711" w:rsidRPr="00F47C74" w:rsidRDefault="00BC5711" w:rsidP="00BC5711">
      <w:pPr>
        <w:pStyle w:val="Heading1"/>
        <w:spacing w:line="480" w:lineRule="auto"/>
        <w:ind w:left="0" w:firstLine="540"/>
        <w:jc w:val="both"/>
        <w:rPr>
          <w:b w:val="0"/>
          <w:bCs w:val="0"/>
        </w:rPr>
      </w:pPr>
      <w:r w:rsidRPr="00F47C74">
        <w:rPr>
          <w:b w:val="0"/>
          <w:bCs w:val="0"/>
        </w:rPr>
        <w:t xml:space="preserve">Ruang lingkup forensik sangat luas dan mencakup berbagai disiplin ilmu yang diterapkan untuk menyelesaikan masalah hukum. Forensik bukan hanya terbatas pada penyelidikan kasus kriminal, tetapi juga dapat digunakan dalam berbagai aspek hukum lainnya, seperti perdata dan administrasi negara. </w:t>
      </w:r>
      <w:bookmarkStart w:id="0" w:name="_Hlk199594297"/>
      <w:r w:rsidRPr="00F47C74">
        <w:rPr>
          <w:b w:val="0"/>
          <w:bCs w:val="0"/>
        </w:rPr>
        <w:t xml:space="preserve">Forensik menggabungkan teknik ilmiah dengan prinsip-prinsip hukum untuk mengidentifikasi, menganalisis, dan mengungkap fakta dalam suatu kejadian hukum. </w:t>
      </w:r>
      <w:bookmarkStart w:id="1" w:name="_Hlk199594327"/>
      <w:bookmarkEnd w:id="0"/>
      <w:r w:rsidRPr="00F47C74">
        <w:rPr>
          <w:b w:val="0"/>
          <w:bCs w:val="0"/>
        </w:rPr>
        <w:t>Berikut adalah beberapa ruang lingkup forensik secara umum:</w:t>
      </w:r>
      <w:r w:rsidRPr="00F47C74">
        <w:rPr>
          <w:rStyle w:val="FootnoteReference"/>
          <w:b w:val="0"/>
          <w:bCs w:val="0"/>
        </w:rPr>
        <w:footnoteReference w:id="5"/>
      </w:r>
    </w:p>
    <w:p w:rsidR="00BC5711" w:rsidRPr="00F47C74" w:rsidRDefault="00BC5711" w:rsidP="00BC5711">
      <w:pPr>
        <w:pStyle w:val="Heading1"/>
        <w:numPr>
          <w:ilvl w:val="3"/>
          <w:numId w:val="9"/>
        </w:numPr>
        <w:spacing w:line="480" w:lineRule="auto"/>
        <w:ind w:left="900"/>
        <w:jc w:val="both"/>
        <w:rPr>
          <w:b w:val="0"/>
          <w:bCs w:val="0"/>
        </w:rPr>
      </w:pPr>
      <w:r w:rsidRPr="00F47C74">
        <w:rPr>
          <w:b w:val="0"/>
        </w:rPr>
        <w:lastRenderedPageBreak/>
        <w:t>Forensik kriminal, adalah cabang utama dari ilmu forensik yang berfokus pada penyelidikan tindak pidana. Dalam ruang lingkup ini, forensik digunakan untuk mengidentifikasi bukti yang ditemukan di tempat kejadian perkara (TKP).</w:t>
      </w:r>
    </w:p>
    <w:p w:rsidR="00BC5711" w:rsidRPr="00227CCE" w:rsidRDefault="00BC5711" w:rsidP="00BC5711">
      <w:pPr>
        <w:pStyle w:val="Heading1"/>
        <w:numPr>
          <w:ilvl w:val="3"/>
          <w:numId w:val="9"/>
        </w:numPr>
        <w:spacing w:line="480" w:lineRule="auto"/>
        <w:ind w:left="900"/>
        <w:jc w:val="both"/>
        <w:rPr>
          <w:b w:val="0"/>
          <w:bCs w:val="0"/>
        </w:rPr>
      </w:pPr>
      <w:r w:rsidRPr="00F47C74">
        <w:rPr>
          <w:b w:val="0"/>
        </w:rPr>
        <w:t>Forensik medis berkaitan dengan analisis tubuh manusia untuk menentukan penyebab kematian atau cedera, serta untuk membantu dalam penyidikan kasus pembunuhan atau kecelakaan.</w:t>
      </w:r>
    </w:p>
    <w:p w:rsidR="00BC5711" w:rsidRPr="00F47C74" w:rsidRDefault="00BC5711" w:rsidP="00BC5711">
      <w:pPr>
        <w:pStyle w:val="Heading1"/>
        <w:numPr>
          <w:ilvl w:val="3"/>
          <w:numId w:val="9"/>
        </w:numPr>
        <w:spacing w:line="480" w:lineRule="auto"/>
        <w:ind w:left="900"/>
        <w:jc w:val="both"/>
        <w:rPr>
          <w:b w:val="0"/>
          <w:bCs w:val="0"/>
        </w:rPr>
      </w:pPr>
      <w:r w:rsidRPr="00F47C74">
        <w:rPr>
          <w:b w:val="0"/>
          <w:bCs w:val="0"/>
        </w:rPr>
        <w:t xml:space="preserve">Forensik Digital, </w:t>
      </w:r>
      <w:r w:rsidRPr="00F47C74">
        <w:rPr>
          <w:b w:val="0"/>
        </w:rPr>
        <w:t xml:space="preserve">berkembangnya teknologi informasi, forensik digital menjadi semakin penting, khususnya dalam kasus kejahatan siber. Forensik digital berfokus pada pemulihan dan analisis data dari perangkat elektronik seperti komputer, ponsel, atau server. </w:t>
      </w:r>
    </w:p>
    <w:p w:rsidR="00BC5711" w:rsidRPr="00F47C74" w:rsidRDefault="00BC5711" w:rsidP="00BC5711">
      <w:pPr>
        <w:pStyle w:val="Heading1"/>
        <w:numPr>
          <w:ilvl w:val="3"/>
          <w:numId w:val="9"/>
        </w:numPr>
        <w:spacing w:line="480" w:lineRule="auto"/>
        <w:ind w:left="900"/>
        <w:jc w:val="both"/>
        <w:rPr>
          <w:b w:val="0"/>
          <w:bCs w:val="0"/>
        </w:rPr>
      </w:pPr>
      <w:r w:rsidRPr="00F47C74">
        <w:rPr>
          <w:b w:val="0"/>
        </w:rPr>
        <w:t>Forensik Kimia dan Biologi, berfokus pada analisis bahan-bahan kimia yang ditemukan di TKP, seperti obat-obatan terlarang, bahan peledak, atau racun. Sedangkan forensik biologi lebih fokus pada bukti biologis seperti darah, air mani, rambut, atau jaringan tubuh lainnya.</w:t>
      </w:r>
    </w:p>
    <w:p w:rsidR="00BC5711" w:rsidRPr="00F47C74" w:rsidRDefault="00BC5711" w:rsidP="00BC5711">
      <w:pPr>
        <w:pStyle w:val="Heading1"/>
        <w:numPr>
          <w:ilvl w:val="3"/>
          <w:numId w:val="9"/>
        </w:numPr>
        <w:spacing w:line="480" w:lineRule="auto"/>
        <w:ind w:left="900"/>
        <w:jc w:val="both"/>
        <w:rPr>
          <w:b w:val="0"/>
          <w:bCs w:val="0"/>
        </w:rPr>
      </w:pPr>
      <w:r w:rsidRPr="00F47C74">
        <w:rPr>
          <w:b w:val="0"/>
        </w:rPr>
        <w:t>Forensik Toksikologi, mempelajari pengaruh bahan kimia terhadap tubuh manusia, termasuk racun, obat-obatan terlarang, alkohol, dan bahan berbahaya lainnya. Ini adalah cabang forensik yang sangat penting dalam kasus keracunan atau penggunaan narkoba</w:t>
      </w:r>
    </w:p>
    <w:p w:rsidR="00BC5711" w:rsidRPr="00F47C74" w:rsidRDefault="00BC5711" w:rsidP="00BC5711">
      <w:pPr>
        <w:pStyle w:val="Heading1"/>
        <w:numPr>
          <w:ilvl w:val="3"/>
          <w:numId w:val="9"/>
        </w:numPr>
        <w:spacing w:line="480" w:lineRule="auto"/>
        <w:ind w:left="900"/>
        <w:jc w:val="both"/>
        <w:rPr>
          <w:b w:val="0"/>
          <w:bCs w:val="0"/>
        </w:rPr>
      </w:pPr>
      <w:r w:rsidRPr="00F47C74">
        <w:rPr>
          <w:b w:val="0"/>
        </w:rPr>
        <w:t>Forensik lainnya.</w:t>
      </w:r>
    </w:p>
    <w:p w:rsidR="00BC5711" w:rsidRPr="00F47C74" w:rsidRDefault="00BC5711" w:rsidP="00BC5711">
      <w:pPr>
        <w:pStyle w:val="Heading1"/>
        <w:spacing w:line="480" w:lineRule="auto"/>
        <w:ind w:left="993" w:firstLine="0"/>
        <w:jc w:val="both"/>
        <w:rPr>
          <w:b w:val="0"/>
          <w:bCs w:val="0"/>
        </w:rPr>
      </w:pPr>
      <w:r w:rsidRPr="00F47C74">
        <w:rPr>
          <w:b w:val="0"/>
        </w:rPr>
        <w:t xml:space="preserve">Secara umum, ruang lingkup forensik sangat luas dan mencakup berbagai disiplin ilmu yang digunakan untuk mengungkap kebenaran dalam masalah hukum. Dengan berkembangnya teknologi, forensik kini </w:t>
      </w:r>
      <w:r w:rsidRPr="00F47C74">
        <w:rPr>
          <w:b w:val="0"/>
        </w:rPr>
        <w:lastRenderedPageBreak/>
        <w:t>semakin penting dalam dunia hukum, baik itu untuk mengungkap kejahatan kriminal, kecelakaan, ataupun untuk menyelesaikan masalah hukum yang kompleks lainnya.</w:t>
      </w:r>
    </w:p>
    <w:bookmarkEnd w:id="1"/>
    <w:p w:rsidR="00BC5711" w:rsidRPr="00F47C74" w:rsidRDefault="00BC5711" w:rsidP="00BC5711">
      <w:pPr>
        <w:pStyle w:val="Heading1"/>
        <w:numPr>
          <w:ilvl w:val="1"/>
          <w:numId w:val="9"/>
        </w:numPr>
        <w:spacing w:before="60" w:line="480" w:lineRule="auto"/>
        <w:ind w:left="900"/>
        <w:jc w:val="both"/>
      </w:pPr>
      <w:r w:rsidRPr="00F47C74">
        <w:t>Metode dalam Forensik</w:t>
      </w:r>
    </w:p>
    <w:p w:rsidR="00BC5711" w:rsidRPr="00F47C74" w:rsidRDefault="00BC5711" w:rsidP="00BC5711">
      <w:pPr>
        <w:pStyle w:val="Heading1"/>
        <w:spacing w:before="60" w:line="480" w:lineRule="auto"/>
        <w:ind w:left="0" w:firstLine="540"/>
        <w:jc w:val="both"/>
        <w:rPr>
          <w:b w:val="0"/>
        </w:rPr>
      </w:pPr>
      <w:bookmarkStart w:id="2" w:name="_Hlk199594453"/>
      <w:r w:rsidRPr="00F47C74">
        <w:rPr>
          <w:b w:val="0"/>
          <w:bCs w:val="0"/>
        </w:rPr>
        <w:t>Metode yang digunakan dalam forensik sangat penting untuk memastikan bahwa bukti yang dikumpulkan, dianalisis, dan disajikan di pengadilan adalah sah, akurat, dan dapat dipertanggungjawabkan. Proses ini melibatkan langkah-langkah ilmiah yang harus dilaku</w:t>
      </w:r>
      <w:r w:rsidRPr="00F47C74">
        <w:rPr>
          <w:b w:val="0"/>
        </w:rPr>
        <w:t>kan dengan hati-hati agar hasil penyelidikan dapat digunakan dalam proses hukum secara efektif.</w:t>
      </w:r>
      <w:r w:rsidRPr="00F47C74">
        <w:rPr>
          <w:rStyle w:val="FootnoteReference"/>
          <w:b w:val="0"/>
        </w:rPr>
        <w:footnoteReference w:id="6"/>
      </w:r>
    </w:p>
    <w:bookmarkEnd w:id="2"/>
    <w:p w:rsidR="00BC5711" w:rsidRPr="00F47C74" w:rsidRDefault="00BC5711" w:rsidP="00BC5711">
      <w:pPr>
        <w:pStyle w:val="Heading1"/>
        <w:numPr>
          <w:ilvl w:val="3"/>
          <w:numId w:val="9"/>
        </w:numPr>
        <w:spacing w:before="60" w:line="480" w:lineRule="auto"/>
        <w:ind w:left="990"/>
        <w:jc w:val="both"/>
        <w:rPr>
          <w:b w:val="0"/>
          <w:bCs w:val="0"/>
        </w:rPr>
      </w:pPr>
      <w:r w:rsidRPr="00F47C74">
        <w:rPr>
          <w:b w:val="0"/>
        </w:rPr>
        <w:t xml:space="preserve">Metode Pengumpulan Bukti, langkah pertama yang sangat penting dalam proses forensik. Bukti harus dikumpulkan dengan cara yang tepat untuk memastikan tidak ada kerusakan atau kontaminasi. Metode ini juga mencakup pentingnya menjaga </w:t>
      </w:r>
      <w:r w:rsidRPr="00F47C74">
        <w:rPr>
          <w:rStyle w:val="Strong"/>
        </w:rPr>
        <w:t>rantai penjagaan bukti</w:t>
      </w:r>
      <w:r w:rsidRPr="00F47C74">
        <w:rPr>
          <w:b w:val="0"/>
          <w:i/>
        </w:rPr>
        <w:t>(chain of custody)</w:t>
      </w:r>
      <w:r w:rsidRPr="00F47C74">
        <w:rPr>
          <w:b w:val="0"/>
        </w:rPr>
        <w:t xml:space="preserve"> agar bukti yang dikumpulkan dapat diterima di pengadilan.</w:t>
      </w:r>
    </w:p>
    <w:p w:rsidR="00BC5711" w:rsidRPr="00F47C74" w:rsidRDefault="00BC5711" w:rsidP="00BC5711">
      <w:pPr>
        <w:pStyle w:val="Heading1"/>
        <w:numPr>
          <w:ilvl w:val="3"/>
          <w:numId w:val="9"/>
        </w:numPr>
        <w:spacing w:before="60" w:line="480" w:lineRule="auto"/>
        <w:ind w:left="990"/>
        <w:jc w:val="both"/>
        <w:rPr>
          <w:b w:val="0"/>
          <w:bCs w:val="0"/>
        </w:rPr>
      </w:pPr>
      <w:r w:rsidRPr="00F47C74">
        <w:rPr>
          <w:b w:val="0"/>
        </w:rPr>
        <w:t>Metode Analisis Bukti, menggunakan teknik ilmiah yang sesuai. Teknik analisis yang digunakan tergantung pada jenis bukti yang ada. Ini bisa berupa analisis kimia untuk mengidentifikasi zat atau bahan berbahaya, atau analisis biologis seperti DNA untuk mengidentifikasi pelaku atau korban.</w:t>
      </w:r>
    </w:p>
    <w:p w:rsidR="00BC5711" w:rsidRPr="00F47C74" w:rsidRDefault="00BC5711" w:rsidP="00BC5711">
      <w:pPr>
        <w:pStyle w:val="Heading1"/>
        <w:numPr>
          <w:ilvl w:val="3"/>
          <w:numId w:val="9"/>
        </w:numPr>
        <w:spacing w:before="60" w:line="480" w:lineRule="auto"/>
        <w:ind w:left="990"/>
        <w:jc w:val="both"/>
        <w:rPr>
          <w:b w:val="0"/>
          <w:bCs w:val="0"/>
        </w:rPr>
      </w:pPr>
      <w:r w:rsidRPr="00F47C74">
        <w:rPr>
          <w:b w:val="0"/>
          <w:bCs w:val="0"/>
        </w:rPr>
        <w:t xml:space="preserve">Metode Rekonstruksi Kejahatan, </w:t>
      </w:r>
      <w:r w:rsidRPr="00F47C74">
        <w:rPr>
          <w:b w:val="0"/>
        </w:rPr>
        <w:t xml:space="preserve">metode untuk menyusun kembali urutan kejadian berdasarkan bukti yang ditemukan di tempat kejadian </w:t>
      </w:r>
      <w:r w:rsidRPr="00F47C74">
        <w:rPr>
          <w:b w:val="0"/>
        </w:rPr>
        <w:lastRenderedPageBreak/>
        <w:t>perkara. Tujuannya adalah untuk memahami bagaimana suatu kejahatan terjadi dan siapa yang terlibat. Metode ini sering menggunakan teknologi canggih, seperti pemodelan 3D dari TKP.</w:t>
      </w:r>
    </w:p>
    <w:p w:rsidR="00BC5711" w:rsidRPr="00F47C74" w:rsidRDefault="00BC5711" w:rsidP="00BC5711">
      <w:pPr>
        <w:pStyle w:val="Heading1"/>
        <w:numPr>
          <w:ilvl w:val="3"/>
          <w:numId w:val="9"/>
        </w:numPr>
        <w:spacing w:before="60" w:line="480" w:lineRule="auto"/>
        <w:ind w:left="990"/>
        <w:jc w:val="both"/>
        <w:rPr>
          <w:b w:val="0"/>
          <w:bCs w:val="0"/>
        </w:rPr>
      </w:pPr>
      <w:r w:rsidRPr="00F47C74">
        <w:rPr>
          <w:b w:val="0"/>
        </w:rPr>
        <w:t>Metode Forensik Digital, kejahatan siber menjadi semakin banyak terjadi. Forensik digital digunakan untuk memulihkan dan menganalisis data yang ada di perangkat digital, seperti komputer, ponsel, atau server. Metode ini digunakan untuk mencari bukti dalam kasus pencurian data, peretasan, atau kejahatan dunia maya lainnya.</w:t>
      </w:r>
    </w:p>
    <w:p w:rsidR="00BC5711" w:rsidRPr="00F47C74" w:rsidRDefault="00BC5711" w:rsidP="00BC5711">
      <w:pPr>
        <w:pStyle w:val="Heading1"/>
        <w:numPr>
          <w:ilvl w:val="3"/>
          <w:numId w:val="9"/>
        </w:numPr>
        <w:spacing w:before="60" w:line="480" w:lineRule="auto"/>
        <w:ind w:left="990"/>
        <w:jc w:val="both"/>
        <w:rPr>
          <w:b w:val="0"/>
          <w:bCs w:val="0"/>
        </w:rPr>
      </w:pPr>
      <w:r w:rsidRPr="00F47C74">
        <w:rPr>
          <w:b w:val="0"/>
        </w:rPr>
        <w:t>Metode Pengujian Forensik, untuk memvalidasi hipotesis yang muncul selama proses penyelidikan, dengan cara melakukan eksperimen atau tes terhadap bukti yang ditemukan. Pengujian ini mencakup banyak jenis, seperti tes untuk mengidentifikasi senjata api, bahan kimia, atau untuk menguji jejak darah di TKP.</w:t>
      </w:r>
    </w:p>
    <w:p w:rsidR="00BC5711" w:rsidRPr="00F47C74" w:rsidRDefault="00BC5711" w:rsidP="00BC5711">
      <w:pPr>
        <w:pStyle w:val="Heading1"/>
        <w:numPr>
          <w:ilvl w:val="3"/>
          <w:numId w:val="9"/>
        </w:numPr>
        <w:spacing w:before="60" w:line="480" w:lineRule="auto"/>
        <w:ind w:left="990"/>
        <w:jc w:val="both"/>
        <w:rPr>
          <w:b w:val="0"/>
          <w:bCs w:val="0"/>
        </w:rPr>
      </w:pPr>
      <w:r w:rsidRPr="00F47C74">
        <w:rPr>
          <w:b w:val="0"/>
        </w:rPr>
        <w:t>Metode Wawancara dan Penyidikan, untuk mengumpulkan informasi lebih lanjut yang dapat mengungkapkan kebenaran. Wawancara ini harus dilakukan dengan mengikuti prosedur yang sah agar hasilnya dapat dipertanggungjawabkan.</w:t>
      </w:r>
    </w:p>
    <w:p w:rsidR="00BC5711" w:rsidRDefault="00BC5711" w:rsidP="00BC5711">
      <w:pPr>
        <w:pStyle w:val="Heading1"/>
        <w:spacing w:before="60" w:line="480" w:lineRule="auto"/>
        <w:ind w:left="0" w:firstLine="540"/>
        <w:jc w:val="both"/>
        <w:rPr>
          <w:b w:val="0"/>
          <w:bCs w:val="0"/>
        </w:rPr>
      </w:pPr>
      <w:bookmarkStart w:id="3" w:name="_Hlk199594514"/>
      <w:r w:rsidRPr="00F47C74">
        <w:rPr>
          <w:b w:val="0"/>
        </w:rPr>
        <w:t>Metode dalam forensik sangat beragam dan bergantung pada jenis kasus serta bukti yang ditemukan. Teknik ilmiah yang diterapkan harus dilakukan dengan teliti agar hasil analisisnya dapat diterima di pengadilan dan memberikan gambaran yang jelas tentang peristiwa yang terjadi. Dalam semua langkah tersebut, integritas bukti dan ketelitian analisis adalah kunci untuk menyelesaikan penyelidikan secara efektif.</w:t>
      </w:r>
    </w:p>
    <w:bookmarkEnd w:id="3"/>
    <w:p w:rsidR="00BC5711" w:rsidRPr="00F47C74" w:rsidRDefault="00BC5711" w:rsidP="00BC5711">
      <w:pPr>
        <w:pStyle w:val="Heading1"/>
        <w:spacing w:before="60" w:line="480" w:lineRule="auto"/>
        <w:ind w:left="0" w:firstLine="540"/>
        <w:jc w:val="both"/>
        <w:rPr>
          <w:b w:val="0"/>
          <w:bCs w:val="0"/>
        </w:rPr>
      </w:pPr>
    </w:p>
    <w:p w:rsidR="00BC5711" w:rsidRPr="00F47C74" w:rsidRDefault="00BC5711" w:rsidP="00BC5711">
      <w:pPr>
        <w:pStyle w:val="Heading1"/>
        <w:numPr>
          <w:ilvl w:val="0"/>
          <w:numId w:val="9"/>
        </w:numPr>
        <w:spacing w:before="60" w:line="480" w:lineRule="auto"/>
        <w:ind w:left="567"/>
      </w:pPr>
      <w:bookmarkStart w:id="4" w:name="_Hlk199594561"/>
      <w:r w:rsidRPr="00F47C74">
        <w:t>Laboratorium Forensik dalam Kasus Kebakaran</w:t>
      </w:r>
    </w:p>
    <w:bookmarkEnd w:id="4"/>
    <w:p w:rsidR="00BC5711" w:rsidRPr="00F47C74" w:rsidRDefault="00BC5711" w:rsidP="00BC5711">
      <w:pPr>
        <w:pStyle w:val="Heading1"/>
        <w:numPr>
          <w:ilvl w:val="1"/>
          <w:numId w:val="9"/>
        </w:numPr>
        <w:spacing w:before="60" w:line="480" w:lineRule="auto"/>
        <w:ind w:left="900"/>
        <w:jc w:val="both"/>
      </w:pPr>
      <w:r w:rsidRPr="00F47C74">
        <w:t>Teknik Forensik untuk Mengidentifikasi Penyebab Kebakaran</w:t>
      </w:r>
    </w:p>
    <w:p w:rsidR="00BC5711" w:rsidRPr="00F47C74" w:rsidRDefault="00BC5711" w:rsidP="00BC5711">
      <w:pPr>
        <w:pStyle w:val="Heading1"/>
        <w:numPr>
          <w:ilvl w:val="3"/>
          <w:numId w:val="9"/>
        </w:numPr>
        <w:spacing w:before="60" w:line="480" w:lineRule="auto"/>
        <w:ind w:left="1260"/>
        <w:jc w:val="both"/>
      </w:pPr>
      <w:r w:rsidRPr="00F47C74">
        <w:rPr>
          <w:b w:val="0"/>
        </w:rPr>
        <w:t>Pemeriksaan Sumber Api dan Titik Api</w:t>
      </w:r>
    </w:p>
    <w:p w:rsidR="00BC5711" w:rsidRPr="00F47C74" w:rsidRDefault="00BC5711" w:rsidP="00BC5711">
      <w:pPr>
        <w:pStyle w:val="Heading1"/>
        <w:spacing w:before="60" w:line="480" w:lineRule="auto"/>
        <w:ind w:left="1260" w:firstLine="0"/>
        <w:jc w:val="both"/>
        <w:rPr>
          <w:b w:val="0"/>
        </w:rPr>
      </w:pPr>
      <w:r w:rsidRPr="00F47C74">
        <w:rPr>
          <w:b w:val="0"/>
        </w:rPr>
        <w:t xml:space="preserve">Salah satu langkah pertama yang dilakukan dalam penyelidikan kebakaran adalah mengidentifikasi </w:t>
      </w:r>
      <w:r w:rsidRPr="00F47C74">
        <w:rPr>
          <w:rStyle w:val="Strong"/>
        </w:rPr>
        <w:t>titik api</w:t>
      </w:r>
      <w:r w:rsidRPr="00F47C74">
        <w:rPr>
          <w:b w:val="0"/>
          <w:i/>
        </w:rPr>
        <w:t>(point of origin)</w:t>
      </w:r>
      <w:r w:rsidRPr="00F47C74">
        <w:rPr>
          <w:b w:val="0"/>
        </w:rPr>
        <w:t xml:space="preserve">. Titik api adalah lokasi pertama yang terbakar, yang memungkinkan penyidik untuk melacak penyebab kebakaran. Dalam teknik ini, penyelidik akan mencari tanda-tanda seperti pola pembakaran </w:t>
      </w:r>
      <w:r w:rsidRPr="00F47C74">
        <w:rPr>
          <w:b w:val="0"/>
          <w:i/>
        </w:rPr>
        <w:t>(burn patterns)</w:t>
      </w:r>
      <w:r w:rsidRPr="00F47C74">
        <w:rPr>
          <w:b w:val="0"/>
        </w:rPr>
        <w:t>, jejak panas, atau kerusakan yang terjadi pada material tertentu.</w:t>
      </w:r>
      <w:r w:rsidRPr="00F47C74">
        <w:rPr>
          <w:rStyle w:val="FootnoteReference"/>
          <w:b w:val="0"/>
        </w:rPr>
        <w:footnoteReference w:id="7"/>
      </w:r>
    </w:p>
    <w:p w:rsidR="00BC5711" w:rsidRPr="00F47C74" w:rsidRDefault="00BC5711" w:rsidP="00BC5711">
      <w:pPr>
        <w:pStyle w:val="Heading1"/>
        <w:numPr>
          <w:ilvl w:val="3"/>
          <w:numId w:val="9"/>
        </w:numPr>
        <w:spacing w:before="60" w:line="480" w:lineRule="auto"/>
        <w:ind w:left="1260"/>
        <w:jc w:val="both"/>
      </w:pPr>
      <w:r w:rsidRPr="00F47C74">
        <w:rPr>
          <w:b w:val="0"/>
        </w:rPr>
        <w:t>Analisis Residu Bahan Kimia</w:t>
      </w:r>
    </w:p>
    <w:p w:rsidR="00BC5711" w:rsidRPr="00F47C74" w:rsidRDefault="00BC5711" w:rsidP="00BC5711">
      <w:pPr>
        <w:pStyle w:val="Heading1"/>
        <w:spacing w:before="60" w:line="480" w:lineRule="auto"/>
        <w:ind w:left="1260" w:firstLine="0"/>
        <w:jc w:val="both"/>
        <w:rPr>
          <w:b w:val="0"/>
        </w:rPr>
      </w:pPr>
      <w:r w:rsidRPr="00F47C74">
        <w:rPr>
          <w:b w:val="0"/>
        </w:rPr>
        <w:t>Dalam beberapa kebakaran, terutama yang melibatkan bahan kimia atau cairan mudah terbakar (misalnya bensin atau alkohol), analisis kimia sangat penting untuk mengidentifikasi bahan yang menyebabkan api. Residu bahan kimia yang tertinggal setelah kebakaran dapat diuji di laboratorium forensik untuk menentukan apakah bahan tersebut merupakan penyebab utama kebakaran.</w:t>
      </w:r>
      <w:r w:rsidRPr="00F47C74">
        <w:rPr>
          <w:rStyle w:val="FootnoteReference"/>
          <w:b w:val="0"/>
        </w:rPr>
        <w:footnoteReference w:id="8"/>
      </w:r>
    </w:p>
    <w:p w:rsidR="00BC5711" w:rsidRPr="00F47C74" w:rsidRDefault="00BC5711" w:rsidP="00BC5711">
      <w:pPr>
        <w:pStyle w:val="Heading1"/>
        <w:numPr>
          <w:ilvl w:val="3"/>
          <w:numId w:val="9"/>
        </w:numPr>
        <w:spacing w:before="60" w:line="480" w:lineRule="auto"/>
        <w:ind w:left="1260"/>
        <w:jc w:val="both"/>
        <w:rPr>
          <w:b w:val="0"/>
        </w:rPr>
      </w:pPr>
      <w:r w:rsidRPr="00F47C74">
        <w:rPr>
          <w:b w:val="0"/>
        </w:rPr>
        <w:t>Pengujian dan Analisis Sumber Listrik</w:t>
      </w:r>
    </w:p>
    <w:p w:rsidR="00BC5711" w:rsidRPr="00F47C74" w:rsidRDefault="00BC5711" w:rsidP="00BC5711">
      <w:pPr>
        <w:pStyle w:val="Heading1"/>
        <w:spacing w:before="60" w:line="480" w:lineRule="auto"/>
        <w:ind w:left="1260" w:firstLine="0"/>
        <w:jc w:val="both"/>
        <w:rPr>
          <w:b w:val="0"/>
        </w:rPr>
      </w:pPr>
      <w:r w:rsidRPr="00F47C74">
        <w:rPr>
          <w:b w:val="0"/>
        </w:rPr>
        <w:t xml:space="preserve">Kebakaran yang disebabkan oleh kerusakan listrik adalah salah satu jenis kebakaran yang sering terjadi. Dalam teknik forensik ini, </w:t>
      </w:r>
      <w:r w:rsidRPr="00F47C74">
        <w:rPr>
          <w:b w:val="0"/>
        </w:rPr>
        <w:lastRenderedPageBreak/>
        <w:t>penyelidik akan memeriksa sistem kelistrikan di lokasi kebakaran untuk mencari bukti adanya korsleting atau kelalaian dalam pemasangan kabel atau perangkat listrik.</w:t>
      </w:r>
      <w:r w:rsidRPr="00F47C74">
        <w:rPr>
          <w:rStyle w:val="FootnoteReference"/>
          <w:b w:val="0"/>
        </w:rPr>
        <w:footnoteReference w:id="9"/>
      </w:r>
    </w:p>
    <w:p w:rsidR="00BC5711" w:rsidRPr="00F47C74" w:rsidRDefault="00BC5711" w:rsidP="00BC5711">
      <w:pPr>
        <w:pStyle w:val="Heading1"/>
        <w:numPr>
          <w:ilvl w:val="3"/>
          <w:numId w:val="9"/>
        </w:numPr>
        <w:spacing w:before="60" w:line="480" w:lineRule="auto"/>
        <w:ind w:left="1260"/>
        <w:jc w:val="both"/>
        <w:rPr>
          <w:b w:val="0"/>
        </w:rPr>
      </w:pPr>
      <w:r w:rsidRPr="00F47C74">
        <w:rPr>
          <w:b w:val="0"/>
        </w:rPr>
        <w:t>Analisis Jejak Pembakaran</w:t>
      </w:r>
    </w:p>
    <w:p w:rsidR="00BC5711" w:rsidRPr="00F47C74" w:rsidRDefault="00BC5711" w:rsidP="00BC5711">
      <w:pPr>
        <w:pStyle w:val="Heading1"/>
        <w:spacing w:before="60" w:line="480" w:lineRule="auto"/>
        <w:ind w:left="1260" w:firstLine="0"/>
        <w:jc w:val="both"/>
        <w:rPr>
          <w:b w:val="0"/>
        </w:rPr>
      </w:pPr>
      <w:r w:rsidRPr="00F47C74">
        <w:rPr>
          <w:b w:val="0"/>
        </w:rPr>
        <w:t>Jejak pembakaran adalah pola-pola yang terbentuk akibat pembakaran di berbagai material, seperti dinding, lantai, atau langit-langit. Teknik ini memungkinkan penyidik untuk menentukan bagaimana api menyebar di ruang yang terbakar.</w:t>
      </w:r>
      <w:r w:rsidRPr="00F47C74">
        <w:rPr>
          <w:rStyle w:val="FootnoteReference"/>
          <w:b w:val="0"/>
        </w:rPr>
        <w:footnoteReference w:id="10"/>
      </w:r>
    </w:p>
    <w:p w:rsidR="00BC5711" w:rsidRPr="00F47C74" w:rsidRDefault="00BC5711" w:rsidP="00BC5711">
      <w:pPr>
        <w:pStyle w:val="Heading1"/>
        <w:numPr>
          <w:ilvl w:val="3"/>
          <w:numId w:val="9"/>
        </w:numPr>
        <w:spacing w:before="60" w:line="480" w:lineRule="auto"/>
        <w:ind w:left="1260"/>
        <w:jc w:val="both"/>
        <w:rPr>
          <w:b w:val="0"/>
        </w:rPr>
      </w:pPr>
      <w:r w:rsidRPr="00F47C74">
        <w:rPr>
          <w:b w:val="0"/>
        </w:rPr>
        <w:t>Pengujian Alat Pemadam Api dan Alat Penunjuang Kebakaran</w:t>
      </w:r>
    </w:p>
    <w:p w:rsidR="00BC5711" w:rsidRPr="00F47C74" w:rsidRDefault="00BC5711" w:rsidP="00BC5711">
      <w:pPr>
        <w:pStyle w:val="Heading1"/>
        <w:spacing w:before="60" w:line="480" w:lineRule="auto"/>
        <w:ind w:left="1260" w:firstLine="0"/>
        <w:jc w:val="both"/>
        <w:rPr>
          <w:b w:val="0"/>
        </w:rPr>
      </w:pPr>
      <w:r w:rsidRPr="00F47C74">
        <w:rPr>
          <w:b w:val="0"/>
        </w:rPr>
        <w:t>Dalam beberapa kebakaran, alat pemadam kebakaran atau sistem pemadam otomatis juga dapat digunakan untuk mengidentifikasi penyebab kebakaran. Pengujian terhadap alat pemadam api yang digunakan pada saat kebakaran dapat memberikan informasi lebih lanjut tentang penyebaran api dan apakah kebakaran dapat dipadamkan atau diperparah oleh faktor-faktor tertentu.</w:t>
      </w:r>
      <w:r w:rsidRPr="00F47C74">
        <w:rPr>
          <w:rStyle w:val="FootnoteReference"/>
          <w:b w:val="0"/>
        </w:rPr>
        <w:footnoteReference w:id="11"/>
      </w:r>
    </w:p>
    <w:p w:rsidR="00BC5711" w:rsidRPr="00F47C74" w:rsidRDefault="00BC5711" w:rsidP="00BC5711">
      <w:pPr>
        <w:pStyle w:val="Heading1"/>
        <w:numPr>
          <w:ilvl w:val="3"/>
          <w:numId w:val="9"/>
        </w:numPr>
        <w:spacing w:before="60" w:line="480" w:lineRule="auto"/>
        <w:ind w:left="1260"/>
        <w:jc w:val="both"/>
        <w:rPr>
          <w:b w:val="0"/>
        </w:rPr>
      </w:pPr>
      <w:r w:rsidRPr="00F47C74">
        <w:rPr>
          <w:b w:val="0"/>
        </w:rPr>
        <w:t>Pemeriksaan Vidio dan Rekaman CCTV</w:t>
      </w:r>
    </w:p>
    <w:p w:rsidR="00BC5711" w:rsidRPr="00F47C74" w:rsidRDefault="00BC5711" w:rsidP="00BC5711">
      <w:pPr>
        <w:pStyle w:val="Heading1"/>
        <w:spacing w:before="60" w:line="480" w:lineRule="auto"/>
        <w:ind w:left="1260" w:firstLine="0"/>
        <w:jc w:val="both"/>
        <w:rPr>
          <w:b w:val="0"/>
        </w:rPr>
      </w:pPr>
      <w:r w:rsidRPr="00F47C74">
        <w:rPr>
          <w:b w:val="0"/>
        </w:rPr>
        <w:t xml:space="preserve">Teknologi modern, seperti sistem CCTV, dapat memberikan bukti visual yang sangat penting untuk mengidentifikasi penyebab kebakaran. Penyidik akan memeriksa rekaman video untuk melihat apakah ada tanda-tanda perilaku mencurigakan, percikan api, atau </w:t>
      </w:r>
      <w:r w:rsidRPr="00F47C74">
        <w:rPr>
          <w:b w:val="0"/>
        </w:rPr>
        <w:lastRenderedPageBreak/>
        <w:t>kelalaian yang terjadi sebelum atau selama kebakaran.</w:t>
      </w:r>
      <w:r w:rsidRPr="00F47C74">
        <w:rPr>
          <w:rStyle w:val="FootnoteReference"/>
          <w:b w:val="0"/>
        </w:rPr>
        <w:footnoteReference w:id="12"/>
      </w:r>
    </w:p>
    <w:p w:rsidR="00BC5711" w:rsidRPr="00F47C74" w:rsidRDefault="00BC5711" w:rsidP="00BC5711">
      <w:pPr>
        <w:pStyle w:val="Heading1"/>
        <w:numPr>
          <w:ilvl w:val="1"/>
          <w:numId w:val="9"/>
        </w:numPr>
        <w:spacing w:before="60" w:line="480" w:lineRule="auto"/>
        <w:ind w:left="900"/>
        <w:jc w:val="both"/>
        <w:rPr>
          <w:bCs w:val="0"/>
        </w:rPr>
      </w:pPr>
      <w:r w:rsidRPr="00F47C74">
        <w:rPr>
          <w:bCs w:val="0"/>
        </w:rPr>
        <w:t>Menilai Kebakaran dalam Kelalaian atau Kesengajaan</w:t>
      </w:r>
    </w:p>
    <w:p w:rsidR="00BC5711" w:rsidRPr="00F47C74" w:rsidRDefault="00BC5711" w:rsidP="00BC5711">
      <w:pPr>
        <w:pStyle w:val="Heading1"/>
        <w:spacing w:before="60" w:line="480" w:lineRule="auto"/>
        <w:ind w:left="0" w:firstLine="540"/>
        <w:jc w:val="both"/>
        <w:rPr>
          <w:b w:val="0"/>
          <w:bCs w:val="0"/>
        </w:rPr>
      </w:pPr>
      <w:bookmarkStart w:id="5" w:name="_Hlk199594697"/>
      <w:bookmarkStart w:id="6" w:name="_Hlk199594670"/>
      <w:r w:rsidRPr="00F47C74">
        <w:rPr>
          <w:b w:val="0"/>
        </w:rPr>
        <w:t>Dalam penyelidikan kebakaran, penting untuk menentukan apakah kebakaran tersebut disebabkan oleh kelalaian atau kesengajaan dengan maksud untuk melakukan pembakaran, misalnya dalam kasus pembakaran atau pembakaran yang disengaja. Proses ini melibatkan serangkaian metode dan teknik forensik yang mendalam untuk menilai bukti dan menentukan penyebabnya. Penyidik kebakaran forensik menggunakan berbagai indikator untuk mengevaluasi apakah kebakaran terjadi akibat kelalaian, seperti kecelakaan, atau sengaja dibuat dengan tujuan tertentu.</w:t>
      </w:r>
    </w:p>
    <w:bookmarkEnd w:id="5"/>
    <w:p w:rsidR="00BC5711" w:rsidRDefault="00BC5711" w:rsidP="00BC5711">
      <w:pPr>
        <w:pStyle w:val="Heading1"/>
        <w:numPr>
          <w:ilvl w:val="3"/>
          <w:numId w:val="9"/>
        </w:numPr>
        <w:spacing w:before="60" w:line="480" w:lineRule="auto"/>
        <w:ind w:left="900"/>
        <w:jc w:val="both"/>
        <w:rPr>
          <w:b w:val="0"/>
          <w:bCs w:val="0"/>
        </w:rPr>
      </w:pPr>
      <w:r w:rsidRPr="00F47C74">
        <w:rPr>
          <w:b w:val="0"/>
          <w:bCs w:val="0"/>
        </w:rPr>
        <w:t xml:space="preserve">Pola </w:t>
      </w:r>
      <w:r>
        <w:rPr>
          <w:b w:val="0"/>
          <w:bCs w:val="0"/>
        </w:rPr>
        <w:t>kebakaran</w:t>
      </w:r>
      <w:r w:rsidRPr="00F47C74">
        <w:rPr>
          <w:b w:val="0"/>
          <w:bCs w:val="0"/>
        </w:rPr>
        <w:t xml:space="preserve">, </w:t>
      </w:r>
      <w:bookmarkStart w:id="7" w:name="_Hlk199594862"/>
      <w:r w:rsidRPr="00F47C74">
        <w:rPr>
          <w:b w:val="0"/>
          <w:bCs w:val="0"/>
        </w:rPr>
        <w:t xml:space="preserve">merupakan salah satu teknik forensik yang paling utama untuk menilai apakah kebakaran terjadi akibat kelalaian atau kesengajaan. Pola pembakaran adalah jejak atau pola yang terbentuk akibat api yang menyebar pada permukaan material di sekitar TKP. Teknik ini digunakan untuk mengidentifikasi arah pergerakan api dan titik awal kebakaran. </w:t>
      </w:r>
      <w:bookmarkEnd w:id="7"/>
    </w:p>
    <w:p w:rsidR="00BC5711" w:rsidRPr="00471D55" w:rsidRDefault="00BC5711" w:rsidP="00BC5711">
      <w:pPr>
        <w:pStyle w:val="Heading1"/>
        <w:spacing w:before="60" w:line="480" w:lineRule="auto"/>
        <w:ind w:left="900" w:firstLine="0"/>
        <w:jc w:val="both"/>
        <w:rPr>
          <w:b w:val="0"/>
          <w:bCs w:val="0"/>
        </w:rPr>
      </w:pPr>
      <w:r w:rsidRPr="00F47C74">
        <w:rPr>
          <w:b w:val="0"/>
          <w:bCs w:val="0"/>
        </w:rPr>
        <w:t xml:space="preserve">Pola </w:t>
      </w:r>
      <w:r w:rsidRPr="00471D55">
        <w:rPr>
          <w:b w:val="0"/>
          <w:bCs w:val="0"/>
          <w:i/>
          <w:iCs/>
        </w:rPr>
        <w:t>V (V-Shape Pattern),</w:t>
      </w:r>
      <w:r w:rsidRPr="00F47C74">
        <w:rPr>
          <w:b w:val="0"/>
          <w:bCs w:val="0"/>
        </w:rPr>
        <w:t xml:space="preserve"> biasanya menunjukkan bahwa api berasal dari satu titik dan menyebar ke arah yang lebih luas. Pola ini bisa terjadi akibat kelalaian, seperti kabel yang korsleting, pemanas yang rusak, atau alat elektronik yang gagal berfungsi. Namun, jika pola ini ditemukan di lokasi tertentu, seperti di beberapa titik yang berbeda dalam ruangan, bisa mengindikasikan bahwa kebakaran disengaja. Pola Berlapis, </w:t>
      </w:r>
      <w:r w:rsidRPr="00F47C74">
        <w:rPr>
          <w:b w:val="0"/>
          <w:bCs w:val="0"/>
        </w:rPr>
        <w:lastRenderedPageBreak/>
        <w:t>kadang-kadang, kebakaran yang disengaja dapat menyebabkan banyak titik api di lokasi yang berbeda. Hal ini dapat menunjukkan adanya bahan yang digunakan untuk mempercepat penyebaran api, seperti cairan mudah terbakar.</w:t>
      </w:r>
      <w:r w:rsidRPr="00F47C74">
        <w:rPr>
          <w:rStyle w:val="FootnoteReference"/>
          <w:b w:val="0"/>
          <w:bCs w:val="0"/>
        </w:rPr>
        <w:footnoteReference w:id="13"/>
      </w:r>
    </w:p>
    <w:p w:rsidR="00BC5711" w:rsidRDefault="00BC5711" w:rsidP="00BC5711">
      <w:pPr>
        <w:pStyle w:val="Heading1"/>
        <w:numPr>
          <w:ilvl w:val="3"/>
          <w:numId w:val="9"/>
        </w:numPr>
        <w:spacing w:before="60" w:line="480" w:lineRule="auto"/>
        <w:ind w:left="900"/>
        <w:jc w:val="both"/>
        <w:rPr>
          <w:b w:val="0"/>
          <w:bCs w:val="0"/>
        </w:rPr>
      </w:pPr>
      <w:r w:rsidRPr="00F47C74">
        <w:rPr>
          <w:b w:val="0"/>
          <w:bCs w:val="0"/>
        </w:rPr>
        <w:t xml:space="preserve">Pengujian residu bahan kimia, </w:t>
      </w:r>
      <w:bookmarkStart w:id="8" w:name="_Hlk199594926"/>
      <w:r w:rsidRPr="00F47C74">
        <w:rPr>
          <w:b w:val="0"/>
          <w:bCs w:val="0"/>
        </w:rPr>
        <w:t xml:space="preserve">Jika kebakaran terjadi akibat kelalaian, penyebabnya biasanya terkait dengan kerusakan peralatan listrik atau instalasi yang buruk. Namun, kebakaran yang disengaja biasanya melibatkan bahan kimia mudah terbakar, seperti bensin, alkohol, atau cairan lainnya yang digunakan untuk mempercepat penyebaran api. </w:t>
      </w:r>
    </w:p>
    <w:bookmarkEnd w:id="8"/>
    <w:p w:rsidR="00BC5711" w:rsidRPr="00F47C74" w:rsidRDefault="00BC5711" w:rsidP="00BC5711">
      <w:pPr>
        <w:pStyle w:val="Heading1"/>
        <w:spacing w:before="60" w:line="480" w:lineRule="auto"/>
        <w:ind w:left="900" w:firstLine="0"/>
        <w:jc w:val="both"/>
        <w:rPr>
          <w:b w:val="0"/>
          <w:bCs w:val="0"/>
        </w:rPr>
      </w:pPr>
      <w:r w:rsidRPr="00F47C74">
        <w:rPr>
          <w:b w:val="0"/>
          <w:bCs w:val="0"/>
        </w:rPr>
        <w:t>Bahan Kimia Tertinggal, engan menggunakan teknik pengujian kimia, penyidik dapat menemukan residu dari bahan mudah terbakar di sekitar titik kebakaran. Jika ditemukan sisa bahan bakar atau cairan yang digunakan untuk memicu api, ini menjadi indikasi kuat bahwa kebakaran tersebut disengaja. Gas dan Asap, selain residu cairan, analisis gas yang terbentuk selama kebakaran juga dapat memberikan informasi tentang apakah bahan kimia tertentu digunakan untuk mempercepat kebakaran.</w:t>
      </w:r>
    </w:p>
    <w:p w:rsidR="00BC5711" w:rsidRDefault="00BC5711" w:rsidP="00BC5711">
      <w:pPr>
        <w:pStyle w:val="Heading1"/>
        <w:numPr>
          <w:ilvl w:val="3"/>
          <w:numId w:val="9"/>
        </w:numPr>
        <w:spacing w:before="60" w:line="480" w:lineRule="auto"/>
        <w:ind w:left="900"/>
        <w:jc w:val="both"/>
        <w:rPr>
          <w:b w:val="0"/>
          <w:bCs w:val="0"/>
        </w:rPr>
      </w:pPr>
      <w:r w:rsidRPr="00F47C74">
        <w:rPr>
          <w:b w:val="0"/>
          <w:bCs w:val="0"/>
        </w:rPr>
        <w:t xml:space="preserve">Pemeriksaan alat dan sistem kelistrikan, </w:t>
      </w:r>
      <w:bookmarkStart w:id="9" w:name="_Hlk199594978"/>
      <w:r w:rsidRPr="00F47C74">
        <w:rPr>
          <w:b w:val="0"/>
          <w:bCs w:val="0"/>
        </w:rPr>
        <w:t xml:space="preserve">Kebakaran yang disebabkan oleh kelalaian sering kali terjadi akibat kerusakan pada peralatan listrik atau kesalahan dalam instalasi kelistrikan. Pemeriksaan terhadap instalasi listrik atau alat-alat yang ditemukan di TKP dapat memberikan petunjuk apakah kebakaran disebabkan oleh kelalaian teknis, seperti kabel yang terkelupas atau perangkat yang rusak. Korsleting Listrik, </w:t>
      </w:r>
      <w:r w:rsidRPr="00F47C74">
        <w:rPr>
          <w:b w:val="0"/>
          <w:bCs w:val="0"/>
        </w:rPr>
        <w:lastRenderedPageBreak/>
        <w:t xml:space="preserve">penyidik akan memeriksa apakah ada tanda-tanda korsleting atau kerusakan pada peralatan listrik yang dapat menyebabkan kebakaran. </w:t>
      </w:r>
    </w:p>
    <w:bookmarkEnd w:id="9"/>
    <w:p w:rsidR="00BC5711" w:rsidRPr="00F47C74" w:rsidRDefault="00BC5711" w:rsidP="00BC5711">
      <w:pPr>
        <w:pStyle w:val="Heading1"/>
        <w:spacing w:before="60" w:line="480" w:lineRule="auto"/>
        <w:ind w:left="900" w:firstLine="0"/>
        <w:jc w:val="both"/>
        <w:rPr>
          <w:b w:val="0"/>
          <w:bCs w:val="0"/>
        </w:rPr>
      </w:pPr>
      <w:r w:rsidRPr="00F47C74">
        <w:rPr>
          <w:b w:val="0"/>
          <w:bCs w:val="0"/>
        </w:rPr>
        <w:t>Dalam hal kelalaian, kebakaran biasanya dimulai di titik tertentu yang melibatkan peralatan listrik yang tidak terawat dengan baik. Pemutus Arus, pemutus arus listrik (mcb) yang tidak berfungsi dengan baik atau tidak terpasang dengan benar bisa menjadi petunjuk kelalaian dalam instalasi listrik. Namun, jika ditemukan bukti adanya manipulasi atau kerusakan sengaja pada instalasi listrik, ini dapat mengarah pada dugaan kebakaran yang disengaja.</w:t>
      </w:r>
      <w:r w:rsidRPr="00F47C74">
        <w:rPr>
          <w:rStyle w:val="FootnoteReference"/>
          <w:b w:val="0"/>
          <w:bCs w:val="0"/>
        </w:rPr>
        <w:footnoteReference w:id="14"/>
      </w:r>
    </w:p>
    <w:p w:rsidR="00BC5711" w:rsidRPr="00F47C74" w:rsidRDefault="00BC5711" w:rsidP="00BC5711">
      <w:pPr>
        <w:pStyle w:val="Heading1"/>
        <w:numPr>
          <w:ilvl w:val="3"/>
          <w:numId w:val="9"/>
        </w:numPr>
        <w:spacing w:before="60" w:line="480" w:lineRule="auto"/>
        <w:ind w:left="900"/>
        <w:jc w:val="both"/>
        <w:rPr>
          <w:b w:val="0"/>
          <w:bCs w:val="0"/>
        </w:rPr>
      </w:pPr>
      <w:r w:rsidRPr="00F47C74">
        <w:rPr>
          <w:b w:val="0"/>
          <w:bCs w:val="0"/>
        </w:rPr>
        <w:t>Analisis testimoni saksi dan kejadian</w:t>
      </w:r>
      <w:bookmarkStart w:id="10" w:name="_Hlk199595051"/>
      <w:r w:rsidRPr="00F47C74">
        <w:rPr>
          <w:bCs w:val="0"/>
        </w:rPr>
        <w:t xml:space="preserve">, </w:t>
      </w:r>
      <w:r w:rsidRPr="00F47C74">
        <w:rPr>
          <w:b w:val="0"/>
        </w:rPr>
        <w:t>testimoni dari saksi mata juga memainkan peran penting dalam menentukan apakah kebakaran terjadi akibat kelalaian atau kesengajaan. Penyidik akan mewawancarai orang-orang yang berada di sekitar tempat kejadian kebakaran untuk mencari informasi tentang kejadian sebelum kebakaran, apakah ada perilaku yang mencurigakan atau kelalaian yang terlihat.</w:t>
      </w:r>
      <w:bookmarkEnd w:id="10"/>
    </w:p>
    <w:p w:rsidR="00BC5711" w:rsidRPr="00E455B2" w:rsidRDefault="00BC5711" w:rsidP="00BC5711">
      <w:pPr>
        <w:pStyle w:val="Heading1"/>
        <w:numPr>
          <w:ilvl w:val="3"/>
          <w:numId w:val="9"/>
        </w:numPr>
        <w:spacing w:before="60" w:line="480" w:lineRule="auto"/>
        <w:ind w:left="900"/>
        <w:jc w:val="both"/>
        <w:rPr>
          <w:b w:val="0"/>
          <w:bCs w:val="0"/>
        </w:rPr>
      </w:pPr>
      <w:r w:rsidRPr="00F47C74">
        <w:rPr>
          <w:b w:val="0"/>
        </w:rPr>
        <w:t>Pemeriksaan jejak atau tanda-tanda pembakaran sengaja</w:t>
      </w:r>
      <w:bookmarkStart w:id="11" w:name="_Hlk199595136"/>
      <w:r w:rsidRPr="00F47C74">
        <w:rPr>
          <w:b w:val="0"/>
        </w:rPr>
        <w:t>, jejak atau tanda-tanda yang ditemukan di sekitar lokasi kebakaran dapat memberikan petunjuk penting dalam menilai apakah kebakaran disebabkan oleh kelalaian atau sengaja.</w:t>
      </w:r>
      <w:bookmarkEnd w:id="11"/>
      <w:r w:rsidRPr="00F47C74">
        <w:rPr>
          <w:b w:val="0"/>
        </w:rPr>
        <w:t xml:space="preserve"> Misalnya, keberadaan alat yang digunakan untuk menyalakan api atau adanya percikan bahan bakar dapat menunjukkan bahwa kebakaran dilakukan dengan sengaja.</w:t>
      </w:r>
    </w:p>
    <w:bookmarkEnd w:id="6"/>
    <w:p w:rsidR="00BC5711" w:rsidRPr="0090163B" w:rsidRDefault="00BC5711" w:rsidP="00BC5711">
      <w:pPr>
        <w:pStyle w:val="Heading1"/>
        <w:spacing w:before="60" w:line="480" w:lineRule="auto"/>
        <w:ind w:left="900" w:firstLine="0"/>
        <w:jc w:val="right"/>
        <w:rPr>
          <w:b w:val="0"/>
          <w:bCs w:val="0"/>
        </w:rPr>
      </w:pPr>
    </w:p>
    <w:p w:rsidR="00BC5711" w:rsidRPr="000922E6" w:rsidRDefault="00BC5711" w:rsidP="00BC5711">
      <w:pPr>
        <w:pStyle w:val="Heading1"/>
        <w:numPr>
          <w:ilvl w:val="0"/>
          <w:numId w:val="9"/>
        </w:numPr>
        <w:spacing w:before="60" w:line="480" w:lineRule="auto"/>
        <w:ind w:left="540" w:hanging="429"/>
        <w:jc w:val="both"/>
        <w:rPr>
          <w:b w:val="0"/>
          <w:bCs w:val="0"/>
        </w:rPr>
      </w:pPr>
      <w:r w:rsidRPr="000922E6">
        <w:rPr>
          <w:bCs w:val="0"/>
        </w:rPr>
        <w:lastRenderedPageBreak/>
        <w:t>Pembakaran Rumah Wartawan Tribata TV di Kabupaten Karo</w:t>
      </w:r>
    </w:p>
    <w:p w:rsidR="00BC5711" w:rsidRPr="000922E6" w:rsidRDefault="00BC5711" w:rsidP="00BC5711">
      <w:pPr>
        <w:pStyle w:val="Heading1"/>
        <w:spacing w:before="60" w:line="480" w:lineRule="auto"/>
        <w:ind w:left="0" w:firstLine="540"/>
        <w:jc w:val="both"/>
        <w:rPr>
          <w:b w:val="0"/>
          <w:bCs w:val="0"/>
        </w:rPr>
      </w:pPr>
      <w:bookmarkStart w:id="12" w:name="_Hlk199595390"/>
      <w:r w:rsidRPr="000922E6">
        <w:rPr>
          <w:b w:val="0"/>
          <w:bCs w:val="0"/>
        </w:rPr>
        <w:t>Kasus pembakaran rumah seorang wartawan Tribata TV di Kabupaten Karo, Sumatera Utara, menjadi salah satu peristiwa yang menarik perhatian publik, khususnya terkait dengan keselamatan jurnalis dalam menjalankan tugasnya. Kejadian ini menunjukkan betapa pentingnya peran laboratorium forensik dalam penyelidikan kejadian-kejadian kriminal, termasuk yang melibatkan jurnalis. Laboratorium forensik memiliki peran kunci dalam mengidentifikasi penyebab kebakaran, apakah itu akibat kelalaian atau kesengajaan, serta membantu pihak kepolisian untuk mengungkap pelaku dan alasan di balik peristiwa tersebut.</w:t>
      </w:r>
    </w:p>
    <w:bookmarkEnd w:id="12"/>
    <w:p w:rsidR="00BC5711" w:rsidRPr="004D6623" w:rsidRDefault="00BC5711" w:rsidP="00BC5711">
      <w:pPr>
        <w:pStyle w:val="Heading1"/>
        <w:numPr>
          <w:ilvl w:val="2"/>
          <w:numId w:val="7"/>
        </w:numPr>
        <w:spacing w:before="60" w:line="480" w:lineRule="auto"/>
        <w:ind w:left="990"/>
        <w:jc w:val="both"/>
        <w:rPr>
          <w:bCs w:val="0"/>
        </w:rPr>
      </w:pPr>
      <w:r>
        <w:rPr>
          <w:bCs w:val="0"/>
        </w:rPr>
        <w:t>Kronologi Kasus Pembakaran Rumah Wartawan</w:t>
      </w:r>
    </w:p>
    <w:p w:rsidR="00BC5711" w:rsidRDefault="00BC5711" w:rsidP="00BC5711">
      <w:pPr>
        <w:pStyle w:val="Heading1"/>
        <w:spacing w:before="60" w:line="480" w:lineRule="auto"/>
        <w:ind w:left="90" w:firstLine="900"/>
        <w:jc w:val="both"/>
        <w:rPr>
          <w:b w:val="0"/>
        </w:rPr>
      </w:pPr>
      <w:bookmarkStart w:id="13" w:name="_Hlk199595428"/>
      <w:r w:rsidRPr="00F360C1">
        <w:rPr>
          <w:b w:val="0"/>
          <w:lang w:val="id-ID"/>
        </w:rPr>
        <w:t>Pada tanggal 27 Juni 2024, rumah milik seorang wartawan Tribata TV di Kabupaten Karo dilaporkan dibakar oleh pihak yang belum diketahui identitasnya. Kebakaran tersebut menewaskan Sampurna Pasaribu, istrinya, satu orang anaknya dan satu orang cucunya</w:t>
      </w:r>
      <w:r>
        <w:rPr>
          <w:b w:val="0"/>
          <w:lang w:val="id-ID"/>
        </w:rPr>
        <w:t xml:space="preserve">. </w:t>
      </w:r>
      <w:r>
        <w:rPr>
          <w:b w:val="0"/>
        </w:rPr>
        <w:t>K</w:t>
      </w:r>
      <w:r w:rsidRPr="00FD30C3">
        <w:rPr>
          <w:b w:val="0"/>
        </w:rPr>
        <w:t>ebakaran mengakibatkan kerusakan parah pada bagian rumah yang terbakar, termasuk barang-barang berharga yang ada di dalamnya. Kejadian ini memicu berbagai spekulasi mengenai kemungkinan motif dibalik tindakan tersebut, termasuk adanya kaitannya dengan pekerjaan jurnalistik yang dilakukan oleh korban.</w:t>
      </w:r>
      <w:r>
        <w:rPr>
          <w:rStyle w:val="FootnoteReference"/>
          <w:b w:val="0"/>
        </w:rPr>
        <w:footnoteReference w:id="15"/>
      </w:r>
    </w:p>
    <w:bookmarkEnd w:id="13"/>
    <w:p w:rsidR="00BC5711" w:rsidRDefault="00BC5711" w:rsidP="00BC5711">
      <w:pPr>
        <w:pStyle w:val="Heading1"/>
        <w:spacing w:before="60" w:line="480" w:lineRule="auto"/>
        <w:ind w:left="90" w:firstLine="900"/>
        <w:jc w:val="both"/>
        <w:rPr>
          <w:b w:val="0"/>
        </w:rPr>
      </w:pPr>
      <w:r w:rsidRPr="007230ED">
        <w:rPr>
          <w:b w:val="0"/>
        </w:rPr>
        <w:t xml:space="preserve">Untuk mengungkap kasus ini secara menyeluruh, koordinasi yang efektif antara laboratorium forensik dan kepolisian sangat penting. Kepolisian akan bertugas mengumpulkan informasi mengenai kejadian, saksi-saksi yang ada, serta melakukan penyelidikan terhadap latar belakang korban, yang dalam </w:t>
      </w:r>
      <w:r w:rsidRPr="007230ED">
        <w:rPr>
          <w:b w:val="0"/>
        </w:rPr>
        <w:lastRenderedPageBreak/>
        <w:t xml:space="preserve">hal ini adalah seorang wartawan. Laboratorium forensik akan memberikan hasil analisis bukti yang dapat menunjang penyelidikan dan membantu kepolisian dalam menentukan pelaku, apakah kebakaran tersebut merupakan tindakan terencana atau terkait dengan pekerjaan korban sebagai jurnalis. </w:t>
      </w:r>
    </w:p>
    <w:p w:rsidR="00BC5711" w:rsidRDefault="00BC5711" w:rsidP="00BC5711">
      <w:pPr>
        <w:pStyle w:val="Heading1"/>
        <w:spacing w:before="60" w:line="480" w:lineRule="auto"/>
        <w:ind w:left="90" w:firstLine="900"/>
        <w:jc w:val="both"/>
        <w:rPr>
          <w:b w:val="0"/>
        </w:rPr>
      </w:pPr>
      <w:r w:rsidRPr="007230ED">
        <w:rPr>
          <w:b w:val="0"/>
        </w:rPr>
        <w:t>Kasus ini juga bisa membuka wacana lebih luas mengenai keselamatan wartawan di Indonesia, mengingat peran mereka yang sangat penting dalam mengungkapkan kebenaran. Pembakaran rumah seorang wartawan bisa menjadi indikasi adanya ancaman terhadap kebebasan pers, yang perlu mendapatkan perhatian lebih dari berbagai pihak, termasuk aparat penegak hukum dan masyarakat.</w:t>
      </w:r>
    </w:p>
    <w:p w:rsidR="00BC5711" w:rsidRPr="004D6623" w:rsidRDefault="00BC5711" w:rsidP="00BC5711">
      <w:pPr>
        <w:pStyle w:val="Heading1"/>
        <w:numPr>
          <w:ilvl w:val="2"/>
          <w:numId w:val="7"/>
        </w:numPr>
        <w:spacing w:before="60" w:line="480" w:lineRule="auto"/>
        <w:ind w:left="990"/>
        <w:jc w:val="both"/>
        <w:rPr>
          <w:bCs w:val="0"/>
        </w:rPr>
      </w:pPr>
      <w:r>
        <w:rPr>
          <w:bCs w:val="0"/>
        </w:rPr>
        <w:t>Penyidikan Forensik dalam Kasus Pembakaran</w:t>
      </w:r>
    </w:p>
    <w:p w:rsidR="00BC5711" w:rsidRDefault="00BC5711" w:rsidP="00BC5711">
      <w:pPr>
        <w:pStyle w:val="Heading1"/>
        <w:spacing w:before="60" w:line="480" w:lineRule="auto"/>
        <w:ind w:left="0" w:firstLine="990"/>
        <w:jc w:val="both"/>
        <w:rPr>
          <w:b w:val="0"/>
        </w:rPr>
      </w:pPr>
      <w:r w:rsidRPr="00FD30C3">
        <w:rPr>
          <w:b w:val="0"/>
        </w:rPr>
        <w:t>Laboratorium forensik memainkan peran yang sangat penting dalam penyelidikan kasus pembakaran ini. Tim forensik akan melakukan serangkaian analisis untuk menentukan penyebab kebakaran, apakah itu akibat kelalaian atau merupakan aksi yang disengaja. Dalam hal ini, analisis forensik terhadap sisa-sisa kebakaran, seperti jejak bahan bakar atau bahan yang digunakan untuk memicu api, sangat penting untuk mengidentifikasi apakah kebakaran tersebut direncanakan atau merupakan akibat dari kejadian yang tidak disengaja.</w:t>
      </w:r>
    </w:p>
    <w:p w:rsidR="00BC5711" w:rsidRDefault="00BC5711" w:rsidP="00BC5711">
      <w:pPr>
        <w:pStyle w:val="Heading1"/>
        <w:spacing w:before="60" w:line="480" w:lineRule="auto"/>
        <w:ind w:left="0" w:firstLine="720"/>
        <w:jc w:val="both"/>
        <w:rPr>
          <w:b w:val="0"/>
        </w:rPr>
      </w:pPr>
      <w:r w:rsidRPr="00FD30C3">
        <w:rPr>
          <w:b w:val="0"/>
        </w:rPr>
        <w:t>Beberapa langkah yang dapat dilakukan oleh laboratorium forensik antara lain:</w:t>
      </w:r>
    </w:p>
    <w:p w:rsidR="00BC5711" w:rsidRDefault="00BC5711" w:rsidP="00BC5711">
      <w:pPr>
        <w:pStyle w:val="Heading1"/>
        <w:numPr>
          <w:ilvl w:val="3"/>
          <w:numId w:val="9"/>
        </w:numPr>
        <w:spacing w:before="60" w:line="480" w:lineRule="auto"/>
        <w:ind w:left="1350"/>
        <w:jc w:val="both"/>
        <w:rPr>
          <w:b w:val="0"/>
        </w:rPr>
      </w:pPr>
      <w:r w:rsidRPr="00FD30C3">
        <w:rPr>
          <w:b w:val="0"/>
        </w:rPr>
        <w:t xml:space="preserve">Pengumpulan Sisa Pembakaran: Bukti-bukti yang ada di TKP, seperti bekas bahan bakar, bahan kimia, atau alat yang digunakan untuk memicu api, akan dikumpulkan untuk dianalisis lebih lanjut. </w:t>
      </w:r>
    </w:p>
    <w:p w:rsidR="00BC5711" w:rsidRDefault="00BC5711" w:rsidP="00BC5711">
      <w:pPr>
        <w:pStyle w:val="Heading1"/>
        <w:numPr>
          <w:ilvl w:val="3"/>
          <w:numId w:val="9"/>
        </w:numPr>
        <w:spacing w:before="60" w:line="480" w:lineRule="auto"/>
        <w:ind w:left="1350"/>
        <w:jc w:val="both"/>
        <w:rPr>
          <w:b w:val="0"/>
        </w:rPr>
      </w:pPr>
      <w:r w:rsidRPr="00FD30C3">
        <w:rPr>
          <w:b w:val="0"/>
        </w:rPr>
        <w:lastRenderedPageBreak/>
        <w:t xml:space="preserve">Analisis Jejak Api: Dengan menggunakan teknik analisis termal, forensik dapat menentukan pola penyebaran api untuk mengetahui apakah kebakaran tersebut terorganisir atau terjadi secara spontan. </w:t>
      </w:r>
    </w:p>
    <w:p w:rsidR="00BC5711" w:rsidRDefault="00BC5711" w:rsidP="00BC5711">
      <w:pPr>
        <w:pStyle w:val="Heading1"/>
        <w:numPr>
          <w:ilvl w:val="3"/>
          <w:numId w:val="9"/>
        </w:numPr>
        <w:spacing w:before="60" w:line="480" w:lineRule="auto"/>
        <w:ind w:left="1350"/>
        <w:jc w:val="both"/>
        <w:rPr>
          <w:b w:val="0"/>
        </w:rPr>
      </w:pPr>
      <w:r w:rsidRPr="00FD30C3">
        <w:rPr>
          <w:b w:val="0"/>
        </w:rPr>
        <w:t>Identifikasi Sumber Api: Laboratorium forensik juga akan memeriksa kemungkinan sumber api, apakah berasal dari bahan bakar cair, gas, atau listrik yang sengaja dipicu.</w:t>
      </w:r>
    </w:p>
    <w:p w:rsidR="00BC5711" w:rsidRPr="00E455B2" w:rsidRDefault="00BC5711" w:rsidP="00BC5711">
      <w:pPr>
        <w:rPr>
          <w:bCs/>
          <w:sz w:val="24"/>
          <w:szCs w:val="24"/>
        </w:rPr>
      </w:pPr>
    </w:p>
    <w:p w:rsidR="00BC5711" w:rsidRPr="00155A22" w:rsidRDefault="00BC5711" w:rsidP="00BC5711">
      <w:pPr>
        <w:pStyle w:val="Heading1"/>
        <w:numPr>
          <w:ilvl w:val="1"/>
          <w:numId w:val="7"/>
        </w:numPr>
        <w:spacing w:before="60" w:line="480" w:lineRule="auto"/>
        <w:ind w:left="990"/>
        <w:jc w:val="both"/>
        <w:rPr>
          <w:bCs w:val="0"/>
        </w:rPr>
      </w:pPr>
      <w:r>
        <w:rPr>
          <w:bCs w:val="0"/>
        </w:rPr>
        <w:t>Dampak Kasus terhadap Jurnalisme dan Kebebasan Pers</w:t>
      </w:r>
    </w:p>
    <w:p w:rsidR="00BC5711" w:rsidRDefault="00BC5711" w:rsidP="00BC5711">
      <w:pPr>
        <w:pStyle w:val="Heading1"/>
        <w:numPr>
          <w:ilvl w:val="1"/>
          <w:numId w:val="10"/>
        </w:numPr>
        <w:spacing w:before="60" w:line="480" w:lineRule="auto"/>
        <w:ind w:left="1350"/>
        <w:jc w:val="both"/>
        <w:rPr>
          <w:b w:val="0"/>
        </w:rPr>
      </w:pPr>
      <w:r>
        <w:rPr>
          <w:b w:val="0"/>
        </w:rPr>
        <w:t xml:space="preserve">Ancaman terhadap keselamatan wartawan. </w:t>
      </w:r>
      <w:r w:rsidRPr="007B2AFA">
        <w:rPr>
          <w:b w:val="0"/>
        </w:rPr>
        <w:t>Pembakaran rumah wartawan tersebut menciptakan rasa takut dan ketidakamanan di kalangan jurnalis, yang dapat memengaruhi kebebasan mereka dalam melaksanakan tugas. Jurnalis yang seharusnya bisa bekerja tanpa rasa takut untuk mengekspos fakta-fakta yang ada, justru terancam keselamatannya. Jika tindakan kekerasan terhadap wartawan ini tidak ditindaklanjuti dengan serius, hal ini bisa memicu efek jera bagi wartawan lain yang ingin mengungkapkan isu-isu sensitif atau kontroversial. Dampak psikologis dari ancaman ini bisa berupa kecemasan, stres, atau bahkan trauma pada wartawan yang terlibat.</w:t>
      </w:r>
    </w:p>
    <w:p w:rsidR="00BC5711" w:rsidRDefault="00BC5711" w:rsidP="00BC5711">
      <w:pPr>
        <w:pStyle w:val="Heading1"/>
        <w:numPr>
          <w:ilvl w:val="1"/>
          <w:numId w:val="10"/>
        </w:numPr>
        <w:spacing w:before="60" w:line="480" w:lineRule="auto"/>
        <w:ind w:left="1350"/>
        <w:jc w:val="both"/>
        <w:rPr>
          <w:b w:val="0"/>
        </w:rPr>
      </w:pPr>
      <w:r w:rsidRPr="007B2AFA">
        <w:rPr>
          <w:b w:val="0"/>
        </w:rPr>
        <w:t>Terhambatnya</w:t>
      </w:r>
      <w:r>
        <w:rPr>
          <w:b w:val="0"/>
        </w:rPr>
        <w:t xml:space="preserve"> Proses Jurnalisme Investigatif.</w:t>
      </w:r>
      <w:r w:rsidRPr="007B2AFA">
        <w:rPr>
          <w:b w:val="0"/>
        </w:rPr>
        <w:t xml:space="preserve">Kasus ini bisa memperburuk iklim jurnalisme investigatif di Indonesia. Jurnalis investigatif, yang sering mengungkap korupsi, penyalahgunaan kekuasaan, atau masalah sosial lainnya, sangat rentan terhadap </w:t>
      </w:r>
      <w:r w:rsidRPr="007B2AFA">
        <w:rPr>
          <w:b w:val="0"/>
        </w:rPr>
        <w:lastRenderedPageBreak/>
        <w:t>ancaman fisik dan tekanan dari pihak-pihak yang merasa dirugikan oleh laporan mereka. Pembakaran rumah ini, sebagai tindakan yang jelas merupakan intimidasi terhadap wartawan, dapat menyebabkan penurunan minat atau keengganan di kalangan jurnalis untuk menggali lebih dalam mengenai isu-isu sensitif. Hal ini akan menghambat kemajuan jurnalisme investigatif, yang memiliki peran penting dalam menjaga akuntabilitas publik dan mendorong transparansi pemerintahan.</w:t>
      </w:r>
    </w:p>
    <w:p w:rsidR="00BC5711" w:rsidRDefault="00BC5711" w:rsidP="00BC5711">
      <w:pPr>
        <w:pStyle w:val="Heading1"/>
        <w:numPr>
          <w:ilvl w:val="1"/>
          <w:numId w:val="10"/>
        </w:numPr>
        <w:spacing w:before="60" w:line="480" w:lineRule="auto"/>
        <w:ind w:left="1350"/>
        <w:jc w:val="both"/>
        <w:rPr>
          <w:b w:val="0"/>
        </w:rPr>
      </w:pPr>
      <w:r>
        <w:rPr>
          <w:b w:val="0"/>
        </w:rPr>
        <w:t xml:space="preserve">Pengaruh terhadap kebebasan pers. </w:t>
      </w:r>
      <w:r w:rsidRPr="007B2AFA">
        <w:rPr>
          <w:b w:val="0"/>
        </w:rPr>
        <w:t>Kebebasan pers adalah salah satu pilar demokrasi yang sangat penting, namun tindakan kekerasan terhadap wartawan, seperti pembakaran rumah ini, dapat mengancam prinsip tersebut. Kebebasan pers memungkinkan wartawan untuk bekerja tanpa tekanan dari pihak luar, baik itu dari pemerintah, kelompok bisnis, atau individu dengan kepentingan tertentu. Ketika kebebasan pers terganggu, maka hak publik untuk mendapatkan informasi yang akurat dan berimbang juga akan terancam. Jika kasus ini tidak diusut tuntas, maka dapat menciptakan preseden buruk yang memperburuk iklim kebebasan berpendapat di Indonesia.</w:t>
      </w:r>
    </w:p>
    <w:p w:rsidR="00BC5711" w:rsidRDefault="00BC5711" w:rsidP="00BC5711">
      <w:pPr>
        <w:pStyle w:val="Heading1"/>
        <w:numPr>
          <w:ilvl w:val="1"/>
          <w:numId w:val="10"/>
        </w:numPr>
        <w:spacing w:before="60" w:line="480" w:lineRule="auto"/>
        <w:ind w:left="1350"/>
        <w:jc w:val="both"/>
        <w:rPr>
          <w:b w:val="0"/>
        </w:rPr>
      </w:pPr>
      <w:r>
        <w:rPr>
          <w:b w:val="0"/>
        </w:rPr>
        <w:t xml:space="preserve">Meningkatnya Ketegangan Sosial dan Politis. </w:t>
      </w:r>
      <w:r w:rsidRPr="007B2AFA">
        <w:rPr>
          <w:b w:val="0"/>
        </w:rPr>
        <w:t xml:space="preserve">Kebebasan pers yang terancam dapat menyebabkan ketegangan sosial dan politis yang lebih besar di masyarakat. Ketika jurnalis dibungkam atau diberi ancaman fisik, banyak kasus yang tidak akan terungkap ke publik, </w:t>
      </w:r>
      <w:r w:rsidRPr="007B2AFA">
        <w:rPr>
          <w:b w:val="0"/>
        </w:rPr>
        <w:lastRenderedPageBreak/>
        <w:t>baik itu terkait dengan korupsi, pelanggaran hak asasi manusia, atau isu penting lainnya. Hal ini bisa memperburuk ketidakpercayaan masyarakat terhadap institusi pemerintahan dan lembaga-lembaga lainnya yang seharusnya menjamin kebebasan informasi. Ketegangan ini bisa berlanjut ke dalam protes, demontrasi, atau bahkan ketidakstabilan sosial jika masyarakat merasa hak mereka untuk mendapatkan informasi yang bebas terhalang.</w:t>
      </w:r>
    </w:p>
    <w:p w:rsidR="00BC5711" w:rsidRPr="007B2AFA" w:rsidRDefault="00BC5711" w:rsidP="00BC5711">
      <w:pPr>
        <w:pStyle w:val="Heading1"/>
        <w:numPr>
          <w:ilvl w:val="1"/>
          <w:numId w:val="10"/>
        </w:numPr>
        <w:spacing w:before="60" w:line="480" w:lineRule="auto"/>
        <w:ind w:left="1350"/>
        <w:jc w:val="both"/>
        <w:rPr>
          <w:b w:val="0"/>
        </w:rPr>
      </w:pPr>
      <w:r>
        <w:rPr>
          <w:b w:val="0"/>
        </w:rPr>
        <w:t>Perlunya perlindungan yang lebih baik untuk jurnalis</w:t>
      </w:r>
      <w:r w:rsidRPr="007B2AFA">
        <w:rPr>
          <w:b w:val="0"/>
        </w:rPr>
        <w:t>,. Kasus ini juga menyoroti pentingnya perlindungan terhadap jurnalis di Indonesia. Walaupun undang-undang kebebasan pers sudah ada, kenyataannya masih banyak jurnalis yang menghadapi ancaman fisik, intimidasi, atau ancaman hukum dalam menjalankan tugas mereka. Oleh karena itu, insiden seperti pembakaran rumah wartawan ini menunjukkan kebutuhan mendesak untuk memastikan perlindungan yang lebih kuat bagi jurnalis</w:t>
      </w:r>
    </w:p>
    <w:p w:rsidR="00C678EB" w:rsidRPr="00BC5711" w:rsidRDefault="007B5BCA" w:rsidP="00BC5711">
      <w:bookmarkStart w:id="14" w:name="_GoBack"/>
      <w:bookmarkEnd w:id="14"/>
    </w:p>
    <w:sectPr w:rsidR="00C678EB" w:rsidRPr="00BC5711" w:rsidSect="008E68B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BCA" w:rsidRDefault="007B5BCA" w:rsidP="004A0797">
      <w:r>
        <w:separator/>
      </w:r>
    </w:p>
  </w:endnote>
  <w:endnote w:type="continuationSeparator" w:id="1">
    <w:p w:rsidR="007B5BCA" w:rsidRDefault="007B5BCA" w:rsidP="004A07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7B5B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7B5B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7B5B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BCA" w:rsidRDefault="007B5BCA" w:rsidP="004A0797">
      <w:r>
        <w:separator/>
      </w:r>
    </w:p>
  </w:footnote>
  <w:footnote w:type="continuationSeparator" w:id="1">
    <w:p w:rsidR="007B5BCA" w:rsidRDefault="007B5BCA" w:rsidP="004A0797">
      <w:r>
        <w:continuationSeparator/>
      </w:r>
    </w:p>
  </w:footnote>
  <w:footnote w:id="2">
    <w:p w:rsidR="00BC5711" w:rsidRPr="00F27399" w:rsidRDefault="00BC5711" w:rsidP="00BC5711">
      <w:pPr>
        <w:pStyle w:val="FootnoteText"/>
        <w:ind w:firstLine="720"/>
        <w:jc w:val="both"/>
        <w:rPr>
          <w:lang w:val="sv-SE"/>
        </w:rPr>
      </w:pPr>
      <w:r>
        <w:rPr>
          <w:rStyle w:val="FootnoteReference"/>
        </w:rPr>
        <w:footnoteRef/>
      </w:r>
      <w:r>
        <w:t xml:space="preserve"> Mulyono, A. </w:t>
      </w:r>
      <w:r>
        <w:rPr>
          <w:rStyle w:val="Emphasis"/>
        </w:rPr>
        <w:t>Forensik: Ilmu yang Membangun Keadilan</w:t>
      </w:r>
      <w:r>
        <w:t xml:space="preserve"> (Edisi Pertama). Jakarta: Penerbit Erlangga, 2006.</w:t>
      </w:r>
    </w:p>
  </w:footnote>
  <w:footnote w:id="3">
    <w:p w:rsidR="00BC5711" w:rsidRPr="00F27399" w:rsidRDefault="00BC5711" w:rsidP="00BC5711">
      <w:pPr>
        <w:pStyle w:val="FootnoteText"/>
        <w:ind w:firstLine="720"/>
        <w:jc w:val="both"/>
        <w:rPr>
          <w:lang w:val="sv-SE"/>
        </w:rPr>
      </w:pPr>
      <w:r>
        <w:rPr>
          <w:rStyle w:val="FootnoteReference"/>
        </w:rPr>
        <w:footnoteRef/>
      </w:r>
      <w:r>
        <w:t xml:space="preserve">Budiarto, A. </w:t>
      </w:r>
      <w:r>
        <w:rPr>
          <w:rStyle w:val="Emphasis"/>
        </w:rPr>
        <w:t>Forensik Kriminal: Dasar-Dasar Ilmu Forensik dalam Proses Penyidikan</w:t>
      </w:r>
      <w:r>
        <w:t xml:space="preserve"> (Edisi Kedua). Yogyakarta: Andi Publisher, 2015.</w:t>
      </w:r>
    </w:p>
  </w:footnote>
  <w:footnote w:id="4">
    <w:p w:rsidR="00BC5711" w:rsidRPr="00F27399" w:rsidRDefault="00BC5711" w:rsidP="00BC5711">
      <w:pPr>
        <w:pStyle w:val="FootnoteText"/>
        <w:ind w:firstLine="720"/>
        <w:rPr>
          <w:lang w:val="sv-SE"/>
        </w:rPr>
      </w:pPr>
      <w:r>
        <w:rPr>
          <w:rStyle w:val="FootnoteReference"/>
        </w:rPr>
        <w:footnoteRef/>
      </w:r>
      <w:r>
        <w:t xml:space="preserve">Supriyanto, A. </w:t>
      </w:r>
      <w:r>
        <w:rPr>
          <w:rStyle w:val="Emphasis"/>
        </w:rPr>
        <w:t>Forensik Kriminal</w:t>
      </w:r>
      <w:r>
        <w:t xml:space="preserve"> (Edisi Pertama). Jakarta: RajaGrafindo Persada, 2011.</w:t>
      </w:r>
    </w:p>
  </w:footnote>
  <w:footnote w:id="5">
    <w:p w:rsidR="00BC5711" w:rsidRPr="00F27399" w:rsidRDefault="00BC5711" w:rsidP="00BC5711">
      <w:pPr>
        <w:pStyle w:val="FootnoteText"/>
        <w:ind w:firstLine="720"/>
        <w:jc w:val="both"/>
        <w:rPr>
          <w:lang w:val="sv-SE"/>
        </w:rPr>
      </w:pPr>
      <w:r>
        <w:rPr>
          <w:rStyle w:val="FootnoteReference"/>
        </w:rPr>
        <w:footnoteRef/>
      </w:r>
      <w:r>
        <w:t xml:space="preserve">Salim, H. </w:t>
      </w:r>
      <w:r>
        <w:rPr>
          <w:rStyle w:val="Emphasis"/>
        </w:rPr>
        <w:t>Pengenalan Forensik: Konsep dan Penerapan dalam Dunia Hukum</w:t>
      </w:r>
      <w:r>
        <w:t xml:space="preserve"> (Edisi Ketiga). Bandung: Pustaka Setia, 2019.</w:t>
      </w:r>
    </w:p>
  </w:footnote>
  <w:footnote w:id="6">
    <w:p w:rsidR="00BC5711" w:rsidRPr="00F27399" w:rsidRDefault="00BC5711" w:rsidP="00BC5711">
      <w:pPr>
        <w:pStyle w:val="FootnoteText"/>
        <w:ind w:firstLine="720"/>
        <w:jc w:val="both"/>
        <w:rPr>
          <w:lang w:val="sv-SE"/>
        </w:rPr>
      </w:pPr>
      <w:r>
        <w:rPr>
          <w:rStyle w:val="FootnoteReference"/>
        </w:rPr>
        <w:footnoteRef/>
      </w:r>
      <w:r>
        <w:t xml:space="preserve">Pramudianto, S., &amp; Wulandari, R. Metode Analisis Kimia dalam Forensik. </w:t>
      </w:r>
      <w:r>
        <w:rPr>
          <w:rStyle w:val="Emphasis"/>
        </w:rPr>
        <w:t>Jurnal Kimia Forensik Indonesia</w:t>
      </w:r>
      <w:r>
        <w:t>, 2020.</w:t>
      </w:r>
    </w:p>
  </w:footnote>
  <w:footnote w:id="7">
    <w:p w:rsidR="00BC5711" w:rsidRPr="00F27399" w:rsidRDefault="00BC5711" w:rsidP="00BC5711">
      <w:pPr>
        <w:pStyle w:val="FootnoteText"/>
        <w:ind w:firstLine="720"/>
      </w:pPr>
      <w:r>
        <w:rPr>
          <w:rStyle w:val="FootnoteReference"/>
        </w:rPr>
        <w:footnoteRef/>
      </w:r>
      <w:r w:rsidRPr="00F27399">
        <w:rPr>
          <w:lang w:val="sv-SE"/>
        </w:rPr>
        <w:t xml:space="preserve">Susanto, H. Teknik Identifikasi Penyebab Kebakaran </w:t>
      </w:r>
      <w:r>
        <w:t xml:space="preserve">pada Kasus Forensik Kebakaran. </w:t>
      </w:r>
      <w:r>
        <w:rPr>
          <w:rStyle w:val="Emphasis"/>
        </w:rPr>
        <w:t>Jurnal Forensik Indonesia</w:t>
      </w:r>
      <w:r>
        <w:t>, Vol. 9, No. 2, 2018, H</w:t>
      </w:r>
      <w:r w:rsidRPr="00F27399">
        <w:t>.</w:t>
      </w:r>
    </w:p>
  </w:footnote>
  <w:footnote w:id="8">
    <w:p w:rsidR="00BC5711" w:rsidRPr="00F27399" w:rsidRDefault="00BC5711" w:rsidP="00BC5711">
      <w:pPr>
        <w:pStyle w:val="FootnoteText"/>
        <w:ind w:firstLine="720"/>
        <w:jc w:val="both"/>
      </w:pPr>
      <w:r>
        <w:rPr>
          <w:rStyle w:val="FootnoteReference"/>
        </w:rPr>
        <w:footnoteRef/>
      </w:r>
      <w:r>
        <w:t xml:space="preserve">Wahyudi, E. &amp; Hariani, I. Analisis Residu Bahan Kimia dalam Kasus Kebakaran. </w:t>
      </w:r>
      <w:r>
        <w:rPr>
          <w:rStyle w:val="Emphasis"/>
        </w:rPr>
        <w:t>Jurnal Forensik Kimia</w:t>
      </w:r>
      <w:r>
        <w:t>, Vol. 15, No. 3, 2020, Hlm. 102.</w:t>
      </w:r>
    </w:p>
  </w:footnote>
  <w:footnote w:id="9">
    <w:p w:rsidR="00BC5711" w:rsidRPr="00F27399" w:rsidRDefault="00BC5711" w:rsidP="00BC5711">
      <w:pPr>
        <w:pStyle w:val="FootnoteText"/>
        <w:ind w:firstLine="720"/>
        <w:jc w:val="both"/>
        <w:rPr>
          <w:lang w:val="sv-SE"/>
        </w:rPr>
      </w:pPr>
      <w:r>
        <w:rPr>
          <w:rStyle w:val="FootnoteReference"/>
        </w:rPr>
        <w:footnoteRef/>
      </w:r>
      <w:r>
        <w:t xml:space="preserve">Widodo, T. &amp; Budianto, D.  Forensik Kebakaran dan Kerusakan Akibat Listrik. </w:t>
      </w:r>
      <w:r>
        <w:rPr>
          <w:rStyle w:val="Emphasis"/>
        </w:rPr>
        <w:t>Jurnal Teknik Forensik</w:t>
      </w:r>
      <w:r>
        <w:t>, Vol. 12, No. 1, 2017,  Hlm. 34.</w:t>
      </w:r>
    </w:p>
  </w:footnote>
  <w:footnote w:id="10">
    <w:p w:rsidR="00BC5711" w:rsidRPr="00F27399" w:rsidRDefault="00BC5711" w:rsidP="00BC5711">
      <w:pPr>
        <w:pStyle w:val="FootnoteText"/>
        <w:ind w:firstLine="720"/>
        <w:jc w:val="both"/>
        <w:rPr>
          <w:lang w:val="sv-SE"/>
        </w:rPr>
      </w:pPr>
      <w:r>
        <w:rPr>
          <w:rStyle w:val="FootnoteReference"/>
        </w:rPr>
        <w:footnoteRef/>
      </w:r>
      <w:r>
        <w:t xml:space="preserve">Sutanto, A., &amp; Tarigan, M. (2021). Pola Pembakaran dalam Kasus Kebakaran Forensik. </w:t>
      </w:r>
      <w:r>
        <w:rPr>
          <w:rStyle w:val="Emphasis"/>
        </w:rPr>
        <w:t>Jurnal Kriminalitas dan Forensik</w:t>
      </w:r>
      <w:r>
        <w:t>, Vol. 10, No. 4, Hlm. 215.</w:t>
      </w:r>
    </w:p>
  </w:footnote>
  <w:footnote w:id="11">
    <w:p w:rsidR="00BC5711" w:rsidRPr="00F27399" w:rsidRDefault="00BC5711" w:rsidP="00BC5711">
      <w:pPr>
        <w:pStyle w:val="FootnoteText"/>
        <w:ind w:firstLine="720"/>
        <w:jc w:val="both"/>
        <w:rPr>
          <w:lang w:val="sv-SE"/>
        </w:rPr>
      </w:pPr>
      <w:r>
        <w:rPr>
          <w:rStyle w:val="FootnoteReference"/>
        </w:rPr>
        <w:footnoteRef/>
      </w:r>
      <w:r>
        <w:t xml:space="preserve">Febrianto, E. &amp; Mulyana, A.Pengujian Alat Pemadam Api dalam Penyelidikan Kebakaran. </w:t>
      </w:r>
      <w:r>
        <w:rPr>
          <w:rStyle w:val="Emphasis"/>
        </w:rPr>
        <w:t>Jurnal Forensik &amp; Teknologi Kebakaran</w:t>
      </w:r>
      <w:r>
        <w:t>, Vol. 8, No. 2, Hlm. 2019.</w:t>
      </w:r>
    </w:p>
  </w:footnote>
  <w:footnote w:id="12">
    <w:p w:rsidR="00BC5711" w:rsidRPr="00F27399" w:rsidRDefault="00BC5711" w:rsidP="00BC5711">
      <w:pPr>
        <w:pStyle w:val="FootnoteText"/>
        <w:ind w:firstLine="720"/>
        <w:jc w:val="both"/>
        <w:rPr>
          <w:lang w:val="sv-SE"/>
        </w:rPr>
      </w:pPr>
      <w:r>
        <w:rPr>
          <w:rStyle w:val="FootnoteReference"/>
        </w:rPr>
        <w:footnoteRef/>
      </w:r>
      <w:r>
        <w:t xml:space="preserve">Prasetyo, B. &amp; Yuliana, N. Pemanfaatan Rekaman CCTV dalam Penyelidikan Kebakaran. </w:t>
      </w:r>
      <w:r>
        <w:rPr>
          <w:rStyle w:val="Emphasis"/>
        </w:rPr>
        <w:t>Jurnal Kriminalitas dan Teknologi</w:t>
      </w:r>
      <w:r>
        <w:t>, Vol. 13, No. 2, Hlm. 98.</w:t>
      </w:r>
    </w:p>
  </w:footnote>
  <w:footnote w:id="13">
    <w:p w:rsidR="00BC5711" w:rsidRPr="00F27399" w:rsidRDefault="00BC5711" w:rsidP="00BC5711">
      <w:pPr>
        <w:pStyle w:val="FootnoteText"/>
        <w:ind w:firstLine="720"/>
        <w:jc w:val="both"/>
        <w:rPr>
          <w:lang w:val="sv-SE"/>
        </w:rPr>
      </w:pPr>
      <w:r>
        <w:rPr>
          <w:rStyle w:val="FootnoteReference"/>
        </w:rPr>
        <w:footnoteRef/>
      </w:r>
      <w:r>
        <w:t xml:space="preserve">Lestari, E. &amp; Pramudito, I. Analisis Pola Pembakaran untuk Menilai Penyebab Kebakaran. </w:t>
      </w:r>
      <w:r>
        <w:rPr>
          <w:rStyle w:val="Emphasis"/>
        </w:rPr>
        <w:t>Jurnal Forensik dan Keamanan</w:t>
      </w:r>
      <w:r>
        <w:t>, Vol. 14, No. 3, 2020.  Hlm. 107</w:t>
      </w:r>
    </w:p>
  </w:footnote>
  <w:footnote w:id="14">
    <w:p w:rsidR="00BC5711" w:rsidRPr="00F27399" w:rsidRDefault="00BC5711" w:rsidP="00BC5711">
      <w:pPr>
        <w:pStyle w:val="FootnoteText"/>
        <w:ind w:firstLine="720"/>
        <w:jc w:val="both"/>
      </w:pPr>
      <w:r>
        <w:rPr>
          <w:rStyle w:val="FootnoteReference"/>
        </w:rPr>
        <w:footnoteRef/>
      </w:r>
      <w:r>
        <w:t xml:space="preserve">Widodo, T. &amp; Budianto, D. Penilaian Kebakaran dari Sistem Kelistrikan. </w:t>
      </w:r>
      <w:r>
        <w:rPr>
          <w:rStyle w:val="Emphasis"/>
        </w:rPr>
        <w:t>Jurnal Teknik Forensik Indonesia</w:t>
      </w:r>
      <w:r>
        <w:t>, Vol. 13, No. 1, 2020, Hlm. 40.</w:t>
      </w:r>
    </w:p>
  </w:footnote>
  <w:footnote w:id="15">
    <w:p w:rsidR="00BC5711" w:rsidRPr="007230ED" w:rsidRDefault="00BC5711" w:rsidP="00BC5711">
      <w:pPr>
        <w:pStyle w:val="FootnoteText"/>
        <w:ind w:firstLine="720"/>
        <w:rPr>
          <w:lang w:val="en-US"/>
        </w:rPr>
      </w:pPr>
      <w:r>
        <w:rPr>
          <w:rStyle w:val="FootnoteReference"/>
        </w:rPr>
        <w:footnoteRef/>
      </w:r>
      <w:r>
        <w:t>Laporan Tahunan Komisi Nasional Hak Asasi Manusia (Komnas HAM)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8A76E5">
    <w:pPr>
      <w:pStyle w:val="Header"/>
    </w:pPr>
    <w:r w:rsidRPr="008A76E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8" o:spid="_x0000_s2050" type="#_x0000_t75" style="position:absolute;margin-left:0;margin-top:0;width:460.8pt;height:374.7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B7F" w:rsidRPr="00F53AD4" w:rsidRDefault="00F51B7F" w:rsidP="00F51B7F">
    <w:pPr>
      <w:pStyle w:val="Header"/>
      <w:jc w:val="right"/>
      <w:rPr>
        <w:lang w:val="id-ID"/>
      </w:rPr>
    </w:pPr>
    <w:r>
      <w:rPr>
        <w:lang w:val="id-ID"/>
      </w:rPr>
      <w:t>PUBLISH:26/11/2025 14:11:41</w:t>
    </w:r>
  </w:p>
  <w:p w:rsidR="002E6121" w:rsidRDefault="008A76E5">
    <w:pPr>
      <w:pStyle w:val="Header"/>
    </w:pPr>
    <w:r w:rsidRPr="008A76E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9" o:spid="_x0000_s2051" type="#_x0000_t75" style="position:absolute;margin-left:0;margin-top:0;width:460.8pt;height:374.7pt;z-index:-251655168;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8A76E5">
    <w:pPr>
      <w:pStyle w:val="Header"/>
    </w:pPr>
    <w:r w:rsidRPr="008A76E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7" o:spid="_x0000_s2049" type="#_x0000_t75" style="position:absolute;margin-left:0;margin-top:0;width:460.8pt;height:374.7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69CD"/>
    <w:multiLevelType w:val="hybridMultilevel"/>
    <w:tmpl w:val="A0A44E4C"/>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A667C76"/>
    <w:multiLevelType w:val="hybridMultilevel"/>
    <w:tmpl w:val="ED2EAC3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1F454CE4"/>
    <w:multiLevelType w:val="hybridMultilevel"/>
    <w:tmpl w:val="CECAD86E"/>
    <w:lvl w:ilvl="0" w:tplc="967C8BCC">
      <w:start w:val="1"/>
      <w:numFmt w:val="upperLetter"/>
      <w:lvlText w:val="%1."/>
      <w:lvlJc w:val="left"/>
      <w:pPr>
        <w:ind w:left="1722" w:hanging="721"/>
      </w:pPr>
      <w:rPr>
        <w:rFonts w:ascii="Times New Roman" w:eastAsia="Times New Roman" w:hAnsi="Times New Roman" w:cs="Times New Roman" w:hint="default"/>
        <w:b/>
        <w:bCs/>
        <w:i w:val="0"/>
        <w:iCs w:val="0"/>
        <w:spacing w:val="-2"/>
        <w:w w:val="100"/>
        <w:sz w:val="24"/>
        <w:szCs w:val="24"/>
        <w:lang w:eastAsia="en-US" w:bidi="ar-SA"/>
      </w:rPr>
    </w:lvl>
    <w:lvl w:ilvl="1" w:tplc="A892941E">
      <w:start w:val="1"/>
      <w:numFmt w:val="decimal"/>
      <w:lvlText w:val="%2."/>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75FA9A80">
      <w:start w:val="1"/>
      <w:numFmt w:val="decimal"/>
      <w:lvlText w:val="%3."/>
      <w:lvlJc w:val="left"/>
      <w:pPr>
        <w:ind w:left="2486" w:hanging="360"/>
      </w:pPr>
      <w:rPr>
        <w:rFonts w:ascii="Times New Roman" w:eastAsia="Times New Roman" w:hAnsi="Times New Roman" w:cs="Times New Roman" w:hint="default"/>
        <w:b/>
        <w:bCs w:val="0"/>
        <w:i w:val="0"/>
        <w:iCs w:val="0"/>
        <w:spacing w:val="0"/>
        <w:w w:val="100"/>
        <w:sz w:val="24"/>
        <w:szCs w:val="24"/>
        <w:lang w:eastAsia="en-US" w:bidi="ar-SA"/>
      </w:rPr>
    </w:lvl>
    <w:lvl w:ilvl="3" w:tplc="3F52AFE8">
      <w:numFmt w:val="bullet"/>
      <w:lvlText w:val="•"/>
      <w:lvlJc w:val="left"/>
      <w:pPr>
        <w:ind w:left="3322" w:hanging="360"/>
      </w:pPr>
      <w:rPr>
        <w:rFonts w:hint="default"/>
        <w:lang w:eastAsia="en-US" w:bidi="ar-SA"/>
      </w:rPr>
    </w:lvl>
    <w:lvl w:ilvl="4" w:tplc="D486CD68">
      <w:numFmt w:val="bullet"/>
      <w:lvlText w:val="•"/>
      <w:lvlJc w:val="left"/>
      <w:pPr>
        <w:ind w:left="4164" w:hanging="360"/>
      </w:pPr>
      <w:rPr>
        <w:rFonts w:hint="default"/>
        <w:lang w:eastAsia="en-US" w:bidi="ar-SA"/>
      </w:rPr>
    </w:lvl>
    <w:lvl w:ilvl="5" w:tplc="8FC04E7A">
      <w:numFmt w:val="bullet"/>
      <w:lvlText w:val="•"/>
      <w:lvlJc w:val="left"/>
      <w:pPr>
        <w:ind w:left="5006" w:hanging="360"/>
      </w:pPr>
      <w:rPr>
        <w:rFonts w:hint="default"/>
        <w:lang w:eastAsia="en-US" w:bidi="ar-SA"/>
      </w:rPr>
    </w:lvl>
    <w:lvl w:ilvl="6" w:tplc="2A9E4B2E">
      <w:numFmt w:val="bullet"/>
      <w:lvlText w:val="•"/>
      <w:lvlJc w:val="left"/>
      <w:pPr>
        <w:ind w:left="5848" w:hanging="360"/>
      </w:pPr>
      <w:rPr>
        <w:rFonts w:hint="default"/>
        <w:lang w:eastAsia="en-US" w:bidi="ar-SA"/>
      </w:rPr>
    </w:lvl>
    <w:lvl w:ilvl="7" w:tplc="7EEEF74C">
      <w:numFmt w:val="bullet"/>
      <w:lvlText w:val="•"/>
      <w:lvlJc w:val="left"/>
      <w:pPr>
        <w:ind w:left="6690" w:hanging="360"/>
      </w:pPr>
      <w:rPr>
        <w:rFonts w:hint="default"/>
        <w:lang w:eastAsia="en-US" w:bidi="ar-SA"/>
      </w:rPr>
    </w:lvl>
    <w:lvl w:ilvl="8" w:tplc="9EF6C6B6">
      <w:numFmt w:val="bullet"/>
      <w:lvlText w:val="•"/>
      <w:lvlJc w:val="left"/>
      <w:pPr>
        <w:ind w:left="7532" w:hanging="360"/>
      </w:pPr>
      <w:rPr>
        <w:rFonts w:hint="default"/>
        <w:lang w:eastAsia="en-US" w:bidi="ar-SA"/>
      </w:rPr>
    </w:lvl>
  </w:abstractNum>
  <w:abstractNum w:abstractNumId="3">
    <w:nsid w:val="1FB8122C"/>
    <w:multiLevelType w:val="hybridMultilevel"/>
    <w:tmpl w:val="24FC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AC27E3"/>
    <w:multiLevelType w:val="hybridMultilevel"/>
    <w:tmpl w:val="05142530"/>
    <w:lvl w:ilvl="0" w:tplc="A5FC1D4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42131F9C"/>
    <w:multiLevelType w:val="hybridMultilevel"/>
    <w:tmpl w:val="BD948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6D13A3"/>
    <w:multiLevelType w:val="hybridMultilevel"/>
    <w:tmpl w:val="B7FE1812"/>
    <w:lvl w:ilvl="0" w:tplc="DB06F32C">
      <w:start w:val="1"/>
      <w:numFmt w:val="lowerLetter"/>
      <w:lvlText w:val="%1."/>
      <w:lvlJc w:val="left"/>
      <w:pPr>
        <w:ind w:left="720" w:hanging="360"/>
      </w:pPr>
      <w:rPr>
        <w:rFonts w:ascii="Times New Roman" w:eastAsia="Times New Roman" w:hAnsi="Times New Roman" w:cs="Times New Roman"/>
      </w:rPr>
    </w:lvl>
    <w:lvl w:ilvl="1" w:tplc="EC7ACD14">
      <w:start w:val="1"/>
      <w:numFmt w:val="upperLetter"/>
      <w:lvlText w:val="%2."/>
      <w:lvlJc w:val="left"/>
      <w:pPr>
        <w:ind w:left="360" w:hanging="360"/>
      </w:pPr>
      <w:rPr>
        <w:rFonts w:ascii="Times New Roman" w:eastAsia="Times New Roman" w:hAnsi="Times New Roman" w:cs="Times New Roman"/>
        <w:b w:val="0"/>
        <w:bCs w:val="0"/>
      </w:rPr>
    </w:lvl>
    <w:lvl w:ilvl="2" w:tplc="B69E7604">
      <w:start w:val="1"/>
      <w:numFmt w:val="lowerLetter"/>
      <w:lvlText w:val="%3."/>
      <w:lvlJc w:val="left"/>
      <w:pPr>
        <w:ind w:left="2340" w:hanging="360"/>
      </w:pPr>
      <w:rPr>
        <w:rFonts w:hint="default"/>
      </w:rPr>
    </w:lvl>
    <w:lvl w:ilvl="3" w:tplc="50DEBF7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8B33EF"/>
    <w:multiLevelType w:val="hybridMultilevel"/>
    <w:tmpl w:val="E27C3C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1401457"/>
    <w:multiLevelType w:val="hybridMultilevel"/>
    <w:tmpl w:val="21EA5B5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89E0DC86">
      <w:start w:val="2"/>
      <w:numFmt w:val="upperLetter"/>
      <w:lvlText w:val="%3."/>
      <w:lvlJc w:val="left"/>
      <w:pPr>
        <w:ind w:left="2880" w:hanging="360"/>
      </w:pPr>
      <w:rPr>
        <w:rFonts w:hint="default"/>
      </w:rPr>
    </w:lvl>
    <w:lvl w:ilvl="3" w:tplc="0409000F">
      <w:start w:val="1"/>
      <w:numFmt w:val="decimal"/>
      <w:lvlText w:val="%4."/>
      <w:lvlJc w:val="left"/>
      <w:pPr>
        <w:ind w:left="786"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67EA5B81"/>
    <w:multiLevelType w:val="hybridMultilevel"/>
    <w:tmpl w:val="03DEB186"/>
    <w:lvl w:ilvl="0" w:tplc="DA1AC7AC">
      <w:start w:val="1"/>
      <w:numFmt w:val="upperLetter"/>
      <w:lvlText w:val="%1."/>
      <w:lvlJc w:val="left"/>
      <w:pPr>
        <w:ind w:left="6481" w:hanging="541"/>
      </w:pPr>
      <w:rPr>
        <w:rFonts w:ascii="Times New Roman" w:eastAsia="Times New Roman" w:hAnsi="Times New Roman" w:cs="Times New Roman" w:hint="default"/>
        <w:b/>
        <w:bCs/>
        <w:i w:val="0"/>
        <w:iCs w:val="0"/>
        <w:spacing w:val="-2"/>
        <w:w w:val="100"/>
        <w:sz w:val="24"/>
        <w:szCs w:val="24"/>
        <w:lang w:eastAsia="en-US" w:bidi="ar-SA"/>
      </w:rPr>
    </w:lvl>
    <w:lvl w:ilvl="1" w:tplc="9C54E7B2">
      <w:start w:val="1"/>
      <w:numFmt w:val="decimal"/>
      <w:lvlText w:val="%2."/>
      <w:lvlJc w:val="left"/>
      <w:pPr>
        <w:ind w:left="-1608" w:hanging="360"/>
      </w:pPr>
      <w:rPr>
        <w:rFonts w:hint="default"/>
        <w:spacing w:val="0"/>
        <w:w w:val="100"/>
        <w:lang w:eastAsia="en-US" w:bidi="ar-SA"/>
      </w:rPr>
    </w:lvl>
    <w:lvl w:ilvl="2" w:tplc="2D1C05AC">
      <w:start w:val="1"/>
      <w:numFmt w:val="decimal"/>
      <w:lvlText w:val="%3."/>
      <w:lvlJc w:val="left"/>
      <w:pPr>
        <w:ind w:left="-1428" w:hanging="360"/>
      </w:pPr>
      <w:rPr>
        <w:rFonts w:ascii="Times New Roman" w:eastAsia="Times New Roman" w:hAnsi="Times New Roman" w:cs="Times New Roman" w:hint="default"/>
        <w:b w:val="0"/>
        <w:bCs w:val="0"/>
        <w:i w:val="0"/>
        <w:iCs w:val="0"/>
        <w:spacing w:val="0"/>
        <w:w w:val="100"/>
        <w:sz w:val="24"/>
        <w:szCs w:val="24"/>
        <w:lang w:eastAsia="en-US" w:bidi="ar-SA"/>
      </w:rPr>
    </w:lvl>
    <w:lvl w:ilvl="3" w:tplc="0A88759C">
      <w:start w:val="1"/>
      <w:numFmt w:val="lowerLetter"/>
      <w:lvlText w:val="%4."/>
      <w:lvlJc w:val="left"/>
      <w:pPr>
        <w:ind w:left="4860" w:hanging="360"/>
      </w:pPr>
      <w:rPr>
        <w:rFonts w:ascii="Times New Roman" w:eastAsia="Times New Roman" w:hAnsi="Times New Roman" w:cs="Times New Roman"/>
        <w:b w:val="0"/>
        <w:bCs w:val="0"/>
        <w:i w:val="0"/>
        <w:iCs w:val="0"/>
        <w:color w:val="000000" w:themeColor="text1"/>
        <w:spacing w:val="-7"/>
        <w:w w:val="100"/>
        <w:sz w:val="24"/>
        <w:szCs w:val="24"/>
        <w:lang w:eastAsia="en-US" w:bidi="ar-SA"/>
      </w:rPr>
    </w:lvl>
    <w:lvl w:ilvl="4" w:tplc="D9D0B7D4">
      <w:numFmt w:val="bullet"/>
      <w:lvlText w:val="•"/>
      <w:lvlJc w:val="left"/>
      <w:pPr>
        <w:ind w:left="-102" w:hanging="360"/>
      </w:pPr>
      <w:rPr>
        <w:rFonts w:hint="default"/>
        <w:lang w:eastAsia="en-US" w:bidi="ar-SA"/>
      </w:rPr>
    </w:lvl>
    <w:lvl w:ilvl="5" w:tplc="C5969D40">
      <w:numFmt w:val="bullet"/>
      <w:lvlText w:val="•"/>
      <w:lvlJc w:val="left"/>
      <w:pPr>
        <w:ind w:left="866" w:hanging="360"/>
      </w:pPr>
      <w:rPr>
        <w:rFonts w:hint="default"/>
        <w:lang w:eastAsia="en-US" w:bidi="ar-SA"/>
      </w:rPr>
    </w:lvl>
    <w:lvl w:ilvl="6" w:tplc="47A04CBE">
      <w:numFmt w:val="bullet"/>
      <w:lvlText w:val="•"/>
      <w:lvlJc w:val="left"/>
      <w:pPr>
        <w:ind w:left="1834" w:hanging="360"/>
      </w:pPr>
      <w:rPr>
        <w:rFonts w:hint="default"/>
        <w:lang w:eastAsia="en-US" w:bidi="ar-SA"/>
      </w:rPr>
    </w:lvl>
    <w:lvl w:ilvl="7" w:tplc="9D704914">
      <w:numFmt w:val="bullet"/>
      <w:lvlText w:val="•"/>
      <w:lvlJc w:val="left"/>
      <w:pPr>
        <w:ind w:left="2802" w:hanging="360"/>
      </w:pPr>
      <w:rPr>
        <w:rFonts w:hint="default"/>
        <w:lang w:eastAsia="en-US" w:bidi="ar-SA"/>
      </w:rPr>
    </w:lvl>
    <w:lvl w:ilvl="8" w:tplc="D1F2F236">
      <w:numFmt w:val="bullet"/>
      <w:lvlText w:val="•"/>
      <w:lvlJc w:val="left"/>
      <w:pPr>
        <w:ind w:left="3770" w:hanging="360"/>
      </w:pPr>
      <w:rPr>
        <w:rFonts w:hint="default"/>
        <w:lang w:eastAsia="en-US" w:bidi="ar-SA"/>
      </w:rPr>
    </w:lvl>
  </w:abstractNum>
  <w:num w:numId="1">
    <w:abstractNumId w:val="5"/>
  </w:num>
  <w:num w:numId="2">
    <w:abstractNumId w:val="3"/>
  </w:num>
  <w:num w:numId="3">
    <w:abstractNumId w:val="1"/>
  </w:num>
  <w:num w:numId="4">
    <w:abstractNumId w:val="6"/>
  </w:num>
  <w:num w:numId="5">
    <w:abstractNumId w:val="7"/>
  </w:num>
  <w:num w:numId="6">
    <w:abstractNumId w:val="0"/>
  </w:num>
  <w:num w:numId="7">
    <w:abstractNumId w:val="2"/>
  </w:num>
  <w:num w:numId="8">
    <w:abstractNumId w:val="4"/>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cumentProtection w:edit="forms" w:formatting="1" w:enforcement="1" w:cryptProviderType="rsaFull" w:cryptAlgorithmClass="hash" w:cryptAlgorithmType="typeAny" w:cryptAlgorithmSid="4" w:cryptSpinCount="50000" w:hash="70VbUgT5jURiGYklZz50zRY8k+4=" w:salt="9+7zTLYcRe83I44dw8sXH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68B3"/>
    <w:rsid w:val="004A0797"/>
    <w:rsid w:val="007113D4"/>
    <w:rsid w:val="007B5BCA"/>
    <w:rsid w:val="008A76E5"/>
    <w:rsid w:val="008E68B3"/>
    <w:rsid w:val="00BC5711"/>
    <w:rsid w:val="00BE5A34"/>
    <w:rsid w:val="00DA0725"/>
    <w:rsid w:val="00E82012"/>
    <w:rsid w:val="00F51B7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B3"/>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4A079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68B3"/>
    <w:rPr>
      <w:sz w:val="24"/>
      <w:szCs w:val="24"/>
    </w:rPr>
  </w:style>
  <w:style w:type="character" w:customStyle="1" w:styleId="BodyTextChar">
    <w:name w:val="Body Text Char"/>
    <w:basedOn w:val="DefaultParagraphFont"/>
    <w:link w:val="BodyText"/>
    <w:uiPriority w:val="1"/>
    <w:rsid w:val="008E68B3"/>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8E68B3"/>
    <w:pPr>
      <w:tabs>
        <w:tab w:val="center" w:pos="4513"/>
        <w:tab w:val="right" w:pos="9026"/>
      </w:tabs>
    </w:pPr>
  </w:style>
  <w:style w:type="character" w:customStyle="1" w:styleId="HeaderChar">
    <w:name w:val="Header Char"/>
    <w:basedOn w:val="DefaultParagraphFont"/>
    <w:link w:val="Header"/>
    <w:uiPriority w:val="99"/>
    <w:rsid w:val="008E68B3"/>
    <w:rPr>
      <w:rFonts w:ascii="Times New Roman" w:eastAsia="Times New Roman" w:hAnsi="Times New Roman" w:cs="Times New Roman"/>
      <w:lang/>
    </w:rPr>
  </w:style>
  <w:style w:type="paragraph" w:styleId="Footer">
    <w:name w:val="footer"/>
    <w:basedOn w:val="Normal"/>
    <w:link w:val="FooterChar"/>
    <w:uiPriority w:val="99"/>
    <w:unhideWhenUsed/>
    <w:rsid w:val="008E68B3"/>
    <w:pPr>
      <w:tabs>
        <w:tab w:val="center" w:pos="4513"/>
        <w:tab w:val="right" w:pos="9026"/>
      </w:tabs>
    </w:pPr>
  </w:style>
  <w:style w:type="character" w:customStyle="1" w:styleId="FooterChar">
    <w:name w:val="Footer Char"/>
    <w:basedOn w:val="DefaultParagraphFont"/>
    <w:link w:val="Footer"/>
    <w:uiPriority w:val="99"/>
    <w:rsid w:val="008E68B3"/>
    <w:rPr>
      <w:rFonts w:ascii="Times New Roman" w:eastAsia="Times New Roman" w:hAnsi="Times New Roman" w:cs="Times New Roman"/>
      <w:lang/>
    </w:rPr>
  </w:style>
  <w:style w:type="paragraph" w:styleId="ListParagraph">
    <w:name w:val="List Paragraph"/>
    <w:basedOn w:val="Normal"/>
    <w:link w:val="ListParagraphChar"/>
    <w:uiPriority w:val="34"/>
    <w:qFormat/>
    <w:rsid w:val="00E82012"/>
    <w:pPr>
      <w:ind w:left="2082" w:hanging="360"/>
    </w:pPr>
  </w:style>
  <w:style w:type="paragraph" w:customStyle="1" w:styleId="TableParagraph">
    <w:name w:val="Table Paragraph"/>
    <w:basedOn w:val="Normal"/>
    <w:uiPriority w:val="1"/>
    <w:qFormat/>
    <w:rsid w:val="00E82012"/>
  </w:style>
  <w:style w:type="character" w:customStyle="1" w:styleId="ListParagraphChar">
    <w:name w:val="List Paragraph Char"/>
    <w:basedOn w:val="DefaultParagraphFont"/>
    <w:link w:val="ListParagraph"/>
    <w:uiPriority w:val="34"/>
    <w:locked/>
    <w:rsid w:val="00E82012"/>
    <w:rPr>
      <w:rFonts w:ascii="Times New Roman" w:eastAsia="Times New Roman" w:hAnsi="Times New Roman" w:cs="Times New Roman"/>
      <w:lang/>
    </w:rPr>
  </w:style>
  <w:style w:type="character" w:customStyle="1" w:styleId="Heading1Char">
    <w:name w:val="Heading 1 Char"/>
    <w:basedOn w:val="DefaultParagraphFont"/>
    <w:link w:val="Heading1"/>
    <w:uiPriority w:val="9"/>
    <w:rsid w:val="004A0797"/>
    <w:rPr>
      <w:rFonts w:ascii="Times New Roman" w:eastAsia="Times New Roman" w:hAnsi="Times New Roman" w:cs="Times New Roman"/>
      <w:b/>
      <w:bCs/>
      <w:sz w:val="24"/>
      <w:szCs w:val="24"/>
      <w:lang/>
    </w:rPr>
  </w:style>
  <w:style w:type="paragraph" w:styleId="FootnoteText">
    <w:name w:val="footnote text"/>
    <w:basedOn w:val="Normal"/>
    <w:link w:val="FootnoteTextChar"/>
    <w:uiPriority w:val="99"/>
    <w:unhideWhenUsed/>
    <w:rsid w:val="004A0797"/>
    <w:rPr>
      <w:sz w:val="20"/>
      <w:szCs w:val="20"/>
    </w:rPr>
  </w:style>
  <w:style w:type="character" w:customStyle="1" w:styleId="FootnoteTextChar">
    <w:name w:val="Footnote Text Char"/>
    <w:basedOn w:val="DefaultParagraphFont"/>
    <w:link w:val="FootnoteText"/>
    <w:uiPriority w:val="99"/>
    <w:rsid w:val="004A0797"/>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4A0797"/>
    <w:rPr>
      <w:vertAlign w:val="superscript"/>
    </w:rPr>
  </w:style>
  <w:style w:type="character" w:styleId="Strong">
    <w:name w:val="Strong"/>
    <w:basedOn w:val="DefaultParagraphFont"/>
    <w:uiPriority w:val="22"/>
    <w:qFormat/>
    <w:rsid w:val="004A0797"/>
    <w:rPr>
      <w:b/>
      <w:bCs/>
    </w:rPr>
  </w:style>
  <w:style w:type="character" w:styleId="Emphasis">
    <w:name w:val="Emphasis"/>
    <w:basedOn w:val="DefaultParagraphFont"/>
    <w:uiPriority w:val="20"/>
    <w:qFormat/>
    <w:rsid w:val="004A07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B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4A079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68B3"/>
    <w:rPr>
      <w:sz w:val="24"/>
      <w:szCs w:val="24"/>
    </w:rPr>
  </w:style>
  <w:style w:type="character" w:customStyle="1" w:styleId="BodyTextChar">
    <w:name w:val="Body Text Char"/>
    <w:basedOn w:val="DefaultParagraphFont"/>
    <w:link w:val="BodyText"/>
    <w:uiPriority w:val="1"/>
    <w:rsid w:val="008E68B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8E68B3"/>
    <w:pPr>
      <w:tabs>
        <w:tab w:val="center" w:pos="4513"/>
        <w:tab w:val="right" w:pos="9026"/>
      </w:tabs>
    </w:pPr>
  </w:style>
  <w:style w:type="character" w:customStyle="1" w:styleId="HeaderChar">
    <w:name w:val="Header Char"/>
    <w:basedOn w:val="DefaultParagraphFont"/>
    <w:link w:val="Header"/>
    <w:uiPriority w:val="99"/>
    <w:rsid w:val="008E68B3"/>
    <w:rPr>
      <w:rFonts w:ascii="Times New Roman" w:eastAsia="Times New Roman" w:hAnsi="Times New Roman" w:cs="Times New Roman"/>
      <w:lang w:val="id"/>
    </w:rPr>
  </w:style>
  <w:style w:type="paragraph" w:styleId="Footer">
    <w:name w:val="footer"/>
    <w:basedOn w:val="Normal"/>
    <w:link w:val="FooterChar"/>
    <w:uiPriority w:val="99"/>
    <w:unhideWhenUsed/>
    <w:rsid w:val="008E68B3"/>
    <w:pPr>
      <w:tabs>
        <w:tab w:val="center" w:pos="4513"/>
        <w:tab w:val="right" w:pos="9026"/>
      </w:tabs>
    </w:pPr>
  </w:style>
  <w:style w:type="character" w:customStyle="1" w:styleId="FooterChar">
    <w:name w:val="Footer Char"/>
    <w:basedOn w:val="DefaultParagraphFont"/>
    <w:link w:val="Footer"/>
    <w:uiPriority w:val="99"/>
    <w:rsid w:val="008E68B3"/>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E82012"/>
    <w:pPr>
      <w:ind w:left="2082" w:hanging="360"/>
    </w:pPr>
  </w:style>
  <w:style w:type="paragraph" w:customStyle="1" w:styleId="TableParagraph">
    <w:name w:val="Table Paragraph"/>
    <w:basedOn w:val="Normal"/>
    <w:uiPriority w:val="1"/>
    <w:qFormat/>
    <w:rsid w:val="00E82012"/>
  </w:style>
  <w:style w:type="character" w:customStyle="1" w:styleId="ListParagraphChar">
    <w:name w:val="List Paragraph Char"/>
    <w:basedOn w:val="DefaultParagraphFont"/>
    <w:link w:val="ListParagraph"/>
    <w:uiPriority w:val="34"/>
    <w:locked/>
    <w:rsid w:val="00E82012"/>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4A0797"/>
    <w:rPr>
      <w:rFonts w:ascii="Times New Roman" w:eastAsia="Times New Roman" w:hAnsi="Times New Roman" w:cs="Times New Roman"/>
      <w:b/>
      <w:bCs/>
      <w:sz w:val="24"/>
      <w:szCs w:val="24"/>
      <w:lang w:val="id"/>
    </w:rPr>
  </w:style>
  <w:style w:type="paragraph" w:styleId="FootnoteText">
    <w:name w:val="footnote text"/>
    <w:basedOn w:val="Normal"/>
    <w:link w:val="FootnoteTextChar"/>
    <w:uiPriority w:val="99"/>
    <w:unhideWhenUsed/>
    <w:rsid w:val="004A0797"/>
    <w:rPr>
      <w:sz w:val="20"/>
      <w:szCs w:val="20"/>
    </w:rPr>
  </w:style>
  <w:style w:type="character" w:customStyle="1" w:styleId="FootnoteTextChar">
    <w:name w:val="Footnote Text Char"/>
    <w:basedOn w:val="DefaultParagraphFont"/>
    <w:link w:val="FootnoteText"/>
    <w:uiPriority w:val="99"/>
    <w:rsid w:val="004A079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4A0797"/>
    <w:rPr>
      <w:vertAlign w:val="superscript"/>
    </w:rPr>
  </w:style>
  <w:style w:type="character" w:styleId="Strong">
    <w:name w:val="Strong"/>
    <w:basedOn w:val="DefaultParagraphFont"/>
    <w:uiPriority w:val="22"/>
    <w:qFormat/>
    <w:rsid w:val="004A0797"/>
    <w:rPr>
      <w:b/>
      <w:bCs/>
    </w:rPr>
  </w:style>
  <w:style w:type="character" w:styleId="Emphasis">
    <w:name w:val="Emphasis"/>
    <w:basedOn w:val="DefaultParagraphFont"/>
    <w:uiPriority w:val="20"/>
    <w:qFormat/>
    <w:rsid w:val="004A0797"/>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2025-11-26T07:15:00Z</dcterms:created>
  <dcterms:modified xsi:type="dcterms:W3CDTF">2025-11-26T07:15:00Z</dcterms:modified>
</cp:coreProperties>
</file>