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081" w:rsidRPr="004E3485" w:rsidRDefault="00423081" w:rsidP="00423081">
      <w:pPr>
        <w:pStyle w:val="Heading1"/>
        <w:spacing w:before="0" w:line="480" w:lineRule="auto"/>
        <w:jc w:val="center"/>
        <w:rPr>
          <w:rFonts w:ascii="Times New Roman" w:hAnsi="Times New Roman"/>
          <w:color w:val="0D0D0D"/>
          <w:sz w:val="24"/>
          <w:szCs w:val="24"/>
        </w:rPr>
      </w:pPr>
      <w:bookmarkStart w:id="0" w:name="_Toc201317895"/>
      <w:r w:rsidRPr="004E3485">
        <w:rPr>
          <w:rFonts w:ascii="Times New Roman" w:hAnsi="Times New Roman"/>
          <w:color w:val="0D0D0D"/>
          <w:sz w:val="24"/>
          <w:szCs w:val="24"/>
        </w:rPr>
        <w:t>BAB III</w:t>
      </w:r>
      <w:bookmarkEnd w:id="0"/>
    </w:p>
    <w:p w:rsidR="00423081" w:rsidRPr="004E3485" w:rsidRDefault="00423081" w:rsidP="00423081">
      <w:pPr>
        <w:pStyle w:val="Heading1"/>
        <w:spacing w:before="0" w:line="480" w:lineRule="auto"/>
        <w:jc w:val="center"/>
        <w:rPr>
          <w:rFonts w:ascii="Times New Roman" w:hAnsi="Times New Roman"/>
          <w:color w:val="0D0D0D"/>
          <w:sz w:val="24"/>
          <w:szCs w:val="24"/>
          <w:lang w:val="en-US"/>
        </w:rPr>
      </w:pPr>
      <w:bookmarkStart w:id="1" w:name="_Toc201317896"/>
      <w:r w:rsidRPr="004E3485">
        <w:rPr>
          <w:rFonts w:ascii="Times New Roman" w:hAnsi="Times New Roman"/>
          <w:color w:val="0D0D0D"/>
          <w:sz w:val="24"/>
          <w:szCs w:val="24"/>
        </w:rPr>
        <w:t>METODE PENELITIAN</w:t>
      </w:r>
      <w:bookmarkEnd w:id="1"/>
    </w:p>
    <w:p w:rsidR="00423081" w:rsidRPr="004E3485" w:rsidRDefault="00423081" w:rsidP="00423081">
      <w:pPr>
        <w:jc w:val="both"/>
        <w:rPr>
          <w:b/>
          <w:lang w:val="en-US"/>
        </w:rPr>
      </w:pPr>
    </w:p>
    <w:p w:rsidR="00423081" w:rsidRPr="004E3485" w:rsidRDefault="00423081" w:rsidP="00423081">
      <w:pPr>
        <w:pStyle w:val="ListParagraph"/>
        <w:numPr>
          <w:ilvl w:val="0"/>
          <w:numId w:val="12"/>
        </w:numPr>
        <w:spacing w:line="480" w:lineRule="auto"/>
        <w:ind w:left="709" w:hanging="709"/>
        <w:jc w:val="both"/>
        <w:outlineLvl w:val="1"/>
        <w:rPr>
          <w:b/>
          <w:color w:val="0D0D0D"/>
          <w:sz w:val="24"/>
          <w:szCs w:val="24"/>
        </w:rPr>
      </w:pPr>
      <w:bookmarkStart w:id="2" w:name="_Toc201317897"/>
      <w:r w:rsidRPr="004E3485">
        <w:rPr>
          <w:b/>
          <w:color w:val="0D0D0D"/>
          <w:sz w:val="24"/>
          <w:szCs w:val="24"/>
        </w:rPr>
        <w:t>Lokasi Penelitian</w:t>
      </w:r>
      <w:r w:rsidRPr="004E3485">
        <w:rPr>
          <w:b/>
          <w:color w:val="0D0D0D"/>
          <w:sz w:val="24"/>
          <w:szCs w:val="24"/>
          <w:lang w:val="en-US"/>
        </w:rPr>
        <w:t xml:space="preserve"> Dan Penelitian</w:t>
      </w:r>
      <w:bookmarkEnd w:id="2"/>
    </w:p>
    <w:p w:rsidR="00423081" w:rsidRPr="00D730DA" w:rsidRDefault="00423081" w:rsidP="00423081">
      <w:pPr>
        <w:spacing w:line="480" w:lineRule="auto"/>
        <w:ind w:firstLine="709"/>
        <w:jc w:val="both"/>
      </w:pPr>
      <w:r w:rsidRPr="004E3485">
        <w:t xml:space="preserve">Adapun Lokasi Pengambilan data pada penelitian ini adalah di </w:t>
      </w:r>
      <w:r>
        <w:t>Polres Labuhanbatu</w:t>
      </w:r>
      <w:r w:rsidRPr="004E3485">
        <w:rPr>
          <w:lang w:val="en-US"/>
        </w:rPr>
        <w:t xml:space="preserve"> yang berada di </w:t>
      </w:r>
      <w:r w:rsidRPr="00D730DA">
        <w:rPr>
          <w:lang w:val="en-US"/>
        </w:rPr>
        <w:t>Jl. MH. Thamrin No. 07 Labuhan Batu, Bakaran Batu, Rantauprapat, Kec. Rantau Sel., Kab. Labuhanbatu, Sumatera Utara 21412</w:t>
      </w:r>
    </w:p>
    <w:p w:rsidR="00423081" w:rsidRPr="004E3485" w:rsidRDefault="00423081" w:rsidP="00423081">
      <w:pPr>
        <w:pStyle w:val="ListParagraph"/>
        <w:numPr>
          <w:ilvl w:val="0"/>
          <w:numId w:val="12"/>
        </w:numPr>
        <w:spacing w:line="480" w:lineRule="auto"/>
        <w:ind w:left="709" w:hanging="709"/>
        <w:jc w:val="both"/>
        <w:outlineLvl w:val="1"/>
        <w:rPr>
          <w:b/>
          <w:color w:val="0D0D0D"/>
          <w:sz w:val="24"/>
          <w:szCs w:val="24"/>
        </w:rPr>
      </w:pPr>
      <w:bookmarkStart w:id="3" w:name="_Toc201317898"/>
      <w:r w:rsidRPr="004E3485">
        <w:rPr>
          <w:b/>
          <w:color w:val="0D0D0D"/>
          <w:sz w:val="24"/>
          <w:szCs w:val="24"/>
          <w:lang w:val="en-US"/>
        </w:rPr>
        <w:t>Jenis Penelitian</w:t>
      </w:r>
      <w:bookmarkEnd w:id="3"/>
    </w:p>
    <w:p w:rsidR="00423081" w:rsidRDefault="00423081" w:rsidP="00423081">
      <w:pPr>
        <w:pStyle w:val="NormalWeb"/>
        <w:spacing w:before="0" w:beforeAutospacing="0" w:after="0" w:afterAutospacing="0" w:line="480" w:lineRule="auto"/>
        <w:ind w:firstLine="709"/>
        <w:jc w:val="both"/>
      </w:pPr>
      <w:r>
        <w:t>Jenis penelitian yang digunakan dalam penelitian ini adalah penelitian yuridis empiris, yaitu penelitian yang mengkaji penerapan hukum dalam praktik di lapangan, dengan menitikberatkan pada fakta dan data yang ditemukan di masyarakat atau institusi terkait.</w:t>
      </w:r>
      <w:r>
        <w:rPr>
          <w:rStyle w:val="FootnoteReference"/>
        </w:rPr>
        <w:footnoteReference w:id="2"/>
      </w:r>
      <w:r>
        <w:t xml:space="preserve"> Penelitian ini bertujuan untuk menghubungkan antara norma hukum yang ada dengan kenyataan yang terjadi dalam implementasi di Polres Labuhan Batu Selatan terkait penyelesaian tindak pidana anak melalui mekanisme diversi berdasarkan prinsip keadilan restoratif.</w:t>
      </w:r>
    </w:p>
    <w:p w:rsidR="00423081" w:rsidRDefault="00423081" w:rsidP="00423081">
      <w:pPr>
        <w:pStyle w:val="NormalWeb"/>
        <w:spacing w:before="0" w:beforeAutospacing="0" w:after="0" w:afterAutospacing="0" w:line="480" w:lineRule="auto"/>
        <w:ind w:firstLine="709"/>
        <w:jc w:val="both"/>
      </w:pPr>
      <w:r>
        <w:t>Penelitian yuridis empiris ini dilakukan dengan mengumpulkan data primer yang diperoleh melalui observasi, wawancara, dan studi kasus terkait implementasi diversi di Polres Labuhan Batu Selatan, serta data sekunder yang mendukung analisis terhadap sistem hukum yang berlaku. Beberapa aspek yang diteliti dalam penelitian ini adalah:</w:t>
      </w:r>
    </w:p>
    <w:p w:rsidR="00423081" w:rsidRDefault="00423081" w:rsidP="00423081">
      <w:pPr>
        <w:pStyle w:val="NormalWeb"/>
        <w:numPr>
          <w:ilvl w:val="0"/>
          <w:numId w:val="18"/>
        </w:numPr>
        <w:spacing w:before="0" w:beforeAutospacing="0" w:after="0" w:afterAutospacing="0" w:line="480" w:lineRule="auto"/>
        <w:jc w:val="both"/>
      </w:pPr>
      <w:r>
        <w:rPr>
          <w:rStyle w:val="Strong"/>
        </w:rPr>
        <w:t>Penerapan prinsip keadilan restoratif</w:t>
      </w:r>
      <w:r>
        <w:t xml:space="preserve">: Penelitian ini akan mengkaji bagaimana prinsip keadilan restoratif diterapkan dalam proses penyelesaian tindak pidana anak di Polres Labuhan Batu Selatan, serta </w:t>
      </w:r>
      <w:r>
        <w:lastRenderedPageBreak/>
        <w:t>apakah penerapan tersebut sesuai dengan ketentuan yang ada dalam Undang-Undang Nomor 11 Tahun 2012 tentang Sistem Peradilan Pidana Anak (SPPA) dan peraturan terkait lainnya.</w:t>
      </w:r>
      <w:r>
        <w:rPr>
          <w:rStyle w:val="FootnoteReference"/>
        </w:rPr>
        <w:footnoteReference w:id="3"/>
      </w:r>
    </w:p>
    <w:p w:rsidR="00423081" w:rsidRDefault="00423081" w:rsidP="00423081">
      <w:pPr>
        <w:pStyle w:val="NormalWeb"/>
        <w:numPr>
          <w:ilvl w:val="0"/>
          <w:numId w:val="18"/>
        </w:numPr>
        <w:spacing w:before="0" w:beforeAutospacing="0" w:after="0" w:afterAutospacing="0" w:line="480" w:lineRule="auto"/>
        <w:jc w:val="both"/>
      </w:pPr>
      <w:r>
        <w:rPr>
          <w:rStyle w:val="Strong"/>
        </w:rPr>
        <w:t>Praktik pelaksanaan diversi</w:t>
      </w:r>
      <w:r>
        <w:t>: Penelitian ini menganalisis praktik pelaksanaan mekanisme diversi, dengan fokus pada proses penyelesaian perkara tindak pidana anak, apakah sudah dilakukan secara optimal dan sesuai dengan prosedur hukum yang berlaku, serta kendala-kendala yang dihadapi oleh aparat penegak hukum dalam melaksanakan diversi di Polres Labuhan Batu Selatan.</w:t>
      </w:r>
    </w:p>
    <w:p w:rsidR="00423081" w:rsidRDefault="00423081" w:rsidP="00423081">
      <w:pPr>
        <w:pStyle w:val="NormalWeb"/>
        <w:numPr>
          <w:ilvl w:val="0"/>
          <w:numId w:val="18"/>
        </w:numPr>
        <w:spacing w:before="0" w:beforeAutospacing="0" w:after="0" w:afterAutospacing="0" w:line="480" w:lineRule="auto"/>
        <w:jc w:val="both"/>
      </w:pPr>
      <w:r>
        <w:rPr>
          <w:rStyle w:val="Strong"/>
        </w:rPr>
        <w:t>Faktor-faktor yang mempengaruhi keberhasilan diversi</w:t>
      </w:r>
      <w:r>
        <w:t>: Penelitian ini juga akan melihat faktor-faktor yang mempengaruhi efektivitas penerapan diversi, seperti peran keluarga, masyarakat, dan aparat penegak hukum dalam mendukung proses diversi. Hal ini bertujuan untuk mengetahui apakah ada hambatan yang mengganggu pelaksanaan diversi dan apa solusi yang bisa diambil untuk meningkatkan efektivitasnya.</w:t>
      </w:r>
    </w:p>
    <w:p w:rsidR="00423081" w:rsidRDefault="00423081" w:rsidP="00423081">
      <w:pPr>
        <w:pStyle w:val="NormalWeb"/>
        <w:spacing w:before="0" w:beforeAutospacing="0" w:after="0" w:afterAutospacing="0" w:line="480" w:lineRule="auto"/>
        <w:ind w:firstLine="709"/>
        <w:jc w:val="both"/>
      </w:pPr>
      <w:r>
        <w:t>Melalui pendekatan yuridis empiris ini, penulis akan memadukan analisis terhadap peraturan perundang-undangan yang ada dengan data yang diperoleh dari praktik lapangan, guna memberikan gambaran yang lebih komprehensif mengenai penerapan hukum dalam penyelesaian tindak pidana anak di Polres Labuhan Batu Selatan. Pendekatan ini diharapkan dapat memberikan wawasan yang lebih jelas mengenai tantangan dan potensi yang ada dalam sistem peradilan pidana anak di Indonesia, khususnya dalam konteks keadilan restoratif.</w:t>
      </w:r>
    </w:p>
    <w:p w:rsidR="00423081" w:rsidRPr="004E3485" w:rsidRDefault="00423081" w:rsidP="00423081">
      <w:pPr>
        <w:pStyle w:val="Heading2"/>
        <w:spacing w:before="0" w:line="480" w:lineRule="auto"/>
        <w:ind w:left="709" w:hanging="709"/>
        <w:jc w:val="both"/>
        <w:rPr>
          <w:rFonts w:ascii="Times New Roman" w:hAnsi="Times New Roman"/>
          <w:color w:val="0D0D0D"/>
          <w:sz w:val="24"/>
          <w:szCs w:val="24"/>
        </w:rPr>
      </w:pPr>
      <w:bookmarkStart w:id="4" w:name="_Toc201317899"/>
      <w:r w:rsidRPr="004E3485">
        <w:rPr>
          <w:rFonts w:ascii="Times New Roman" w:hAnsi="Times New Roman"/>
          <w:color w:val="0D0D0D"/>
          <w:sz w:val="24"/>
          <w:szCs w:val="24"/>
          <w:lang w:val="en-US"/>
        </w:rPr>
        <w:lastRenderedPageBreak/>
        <w:t>C.   </w:t>
      </w:r>
      <w:r w:rsidRPr="004E3485">
        <w:rPr>
          <w:rFonts w:ascii="Times New Roman" w:hAnsi="Times New Roman"/>
          <w:color w:val="0D0D0D"/>
          <w:sz w:val="24"/>
          <w:szCs w:val="24"/>
          <w:lang w:val="en-US"/>
        </w:rPr>
        <w:tab/>
        <w:t>Sumber Data</w:t>
      </w:r>
      <w:bookmarkEnd w:id="4"/>
    </w:p>
    <w:p w:rsidR="00423081" w:rsidRDefault="00423081" w:rsidP="00423081">
      <w:pPr>
        <w:spacing w:line="480" w:lineRule="auto"/>
        <w:ind w:firstLine="709"/>
        <w:jc w:val="both"/>
      </w:pPr>
      <w:r>
        <w:t>Sumber data adalah tempat di mana data penelitian dapat ditemukan dan digunakan untuk mendukung analisis dalam penelitian ini. Sumber data dalam penelitian ini terdiri dari wawancara dengan narasumber dan data kepustakaan yang memiliki relevansi dengan kajian hukum mengenai penyelesaian tindak pidana anak berdasarkan mekanisme diversi di wilayah Polres Labuhan Batu Selatan. Adapun sumber data yang digunakan dalam penelitian ini adalah sebagai berikut:</w:t>
      </w:r>
    </w:p>
    <w:p w:rsidR="00423081" w:rsidRDefault="00423081" w:rsidP="00423081">
      <w:pPr>
        <w:numPr>
          <w:ilvl w:val="1"/>
          <w:numId w:val="13"/>
        </w:numPr>
        <w:spacing w:line="480" w:lineRule="auto"/>
        <w:ind w:left="709"/>
        <w:jc w:val="both"/>
      </w:pPr>
      <w:r>
        <w:t>Data Primer</w:t>
      </w:r>
    </w:p>
    <w:p w:rsidR="00423081" w:rsidRDefault="00423081" w:rsidP="00423081">
      <w:pPr>
        <w:spacing w:line="480" w:lineRule="auto"/>
        <w:ind w:left="709"/>
        <w:jc w:val="both"/>
      </w:pPr>
      <w:r>
        <w:t>Data primer adalah data yang diperoleh secara langsung dari lapangan. Dalam penelitian ini, data primer diperoleh melalui wawancara dengan pihak-pihak terkait, seperti aparat penegak hukum di Polres Labuhan Batu Selatan, pelaku diversi, korban, dan pihak keluarga. Wawancara ini bertujuan untuk menggali informasi mendalam mengenai pelaksanaan diversi, hambatan yang dihadapi, serta efektivitas mekanisme tersebut dalam penyelesaian tindak pidana anak.</w:t>
      </w:r>
    </w:p>
    <w:p w:rsidR="00423081" w:rsidRDefault="00423081" w:rsidP="00423081">
      <w:pPr>
        <w:numPr>
          <w:ilvl w:val="1"/>
          <w:numId w:val="13"/>
        </w:numPr>
        <w:spacing w:line="480" w:lineRule="auto"/>
        <w:ind w:left="709"/>
        <w:jc w:val="both"/>
      </w:pPr>
      <w:r>
        <w:t>Data Sekunder</w:t>
      </w:r>
    </w:p>
    <w:p w:rsidR="00423081" w:rsidRDefault="00423081" w:rsidP="00423081">
      <w:pPr>
        <w:spacing w:line="480" w:lineRule="auto"/>
        <w:ind w:left="709"/>
        <w:jc w:val="both"/>
      </w:pPr>
      <w:r>
        <w:t>Data sekunder adalah data yang mencakup dokumen-dokumen resmi, buku-buku, hasil penelitian, dan bahan lain yang relevan. Data sekunder dalam penelitian ini terdiri atas:</w:t>
      </w:r>
    </w:p>
    <w:p w:rsidR="00423081" w:rsidRDefault="00423081" w:rsidP="00423081">
      <w:pPr>
        <w:numPr>
          <w:ilvl w:val="0"/>
          <w:numId w:val="16"/>
        </w:numPr>
        <w:spacing w:line="480" w:lineRule="auto"/>
        <w:ind w:left="993"/>
        <w:jc w:val="both"/>
      </w:pPr>
      <w:r>
        <w:t>Bahan Hukum Primer</w:t>
      </w:r>
    </w:p>
    <w:p w:rsidR="00423081" w:rsidRDefault="00423081" w:rsidP="00423081">
      <w:pPr>
        <w:numPr>
          <w:ilvl w:val="0"/>
          <w:numId w:val="17"/>
        </w:numPr>
        <w:spacing w:line="480" w:lineRule="auto"/>
        <w:ind w:left="1418" w:hanging="425"/>
        <w:jc w:val="both"/>
      </w:pPr>
      <w:r>
        <w:t>Bahan hukum yang mengikat, seperti:</w:t>
      </w:r>
    </w:p>
    <w:p w:rsidR="00423081" w:rsidRDefault="00423081" w:rsidP="00423081">
      <w:pPr>
        <w:numPr>
          <w:ilvl w:val="0"/>
          <w:numId w:val="17"/>
        </w:numPr>
        <w:spacing w:line="480" w:lineRule="auto"/>
        <w:ind w:left="1418" w:hanging="425"/>
        <w:jc w:val="both"/>
      </w:pPr>
      <w:r>
        <w:lastRenderedPageBreak/>
        <w:t>Undang-Undang Nomor 11 Tahun 2012 tentang Sistem Peradilan Pidana Anak (SPPA).</w:t>
      </w:r>
    </w:p>
    <w:p w:rsidR="00423081" w:rsidRDefault="00423081" w:rsidP="00423081">
      <w:pPr>
        <w:numPr>
          <w:ilvl w:val="0"/>
          <w:numId w:val="17"/>
        </w:numPr>
        <w:spacing w:line="480" w:lineRule="auto"/>
        <w:ind w:left="1418" w:hanging="425"/>
        <w:jc w:val="both"/>
      </w:pPr>
      <w:r>
        <w:t>Kitab Undang-Undang Hukum Pidana (KUHP).</w:t>
      </w:r>
    </w:p>
    <w:p w:rsidR="00423081" w:rsidRDefault="00423081" w:rsidP="00423081">
      <w:pPr>
        <w:numPr>
          <w:ilvl w:val="0"/>
          <w:numId w:val="17"/>
        </w:numPr>
        <w:spacing w:line="480" w:lineRule="auto"/>
        <w:ind w:left="1418" w:hanging="425"/>
        <w:jc w:val="both"/>
      </w:pPr>
      <w:r>
        <w:t>Konvensi Hak Anak yang diratifikasi melalui Keputusan Presiden Nomor 36 Tahun 1990.</w:t>
      </w:r>
    </w:p>
    <w:p w:rsidR="00423081" w:rsidRDefault="00423081" w:rsidP="00423081">
      <w:pPr>
        <w:numPr>
          <w:ilvl w:val="0"/>
          <w:numId w:val="16"/>
        </w:numPr>
        <w:spacing w:line="480" w:lineRule="auto"/>
        <w:ind w:left="993"/>
        <w:jc w:val="both"/>
      </w:pPr>
      <w:r>
        <w:t>Bahan Hukum Sekunder</w:t>
      </w:r>
    </w:p>
    <w:p w:rsidR="00423081" w:rsidRDefault="00423081" w:rsidP="00423081">
      <w:pPr>
        <w:spacing w:line="480" w:lineRule="auto"/>
        <w:ind w:left="993"/>
        <w:jc w:val="both"/>
      </w:pPr>
      <w:r>
        <w:t>Literatur yang relevan seperti buku, jurnal, artikel ilmiah, dan laporan penelitian yang membahas keadilan restoratif, diversi, dan perlindungan anak.</w:t>
      </w:r>
    </w:p>
    <w:p w:rsidR="00423081" w:rsidRDefault="00423081" w:rsidP="00423081">
      <w:pPr>
        <w:numPr>
          <w:ilvl w:val="0"/>
          <w:numId w:val="16"/>
        </w:numPr>
        <w:spacing w:line="480" w:lineRule="auto"/>
        <w:ind w:left="993"/>
        <w:jc w:val="both"/>
      </w:pPr>
      <w:r>
        <w:t>Bahan Hukum Tersier</w:t>
      </w:r>
    </w:p>
    <w:p w:rsidR="00423081" w:rsidRDefault="00423081" w:rsidP="00423081">
      <w:pPr>
        <w:spacing w:line="480" w:lineRule="auto"/>
        <w:ind w:left="993"/>
        <w:jc w:val="both"/>
        <w:rPr>
          <w:lang w:val="en-US"/>
        </w:rPr>
      </w:pPr>
      <w:r>
        <w:t>Referensi yang memberikan penjelasan tambahan, seperti kamus hukum, ensiklopedia, dan panduan penelitian hukum.</w:t>
      </w:r>
    </w:p>
    <w:p w:rsidR="00423081" w:rsidRPr="007C365B" w:rsidRDefault="00423081" w:rsidP="00423081">
      <w:pPr>
        <w:pStyle w:val="Heading2"/>
        <w:spacing w:before="0" w:line="480" w:lineRule="auto"/>
        <w:rPr>
          <w:color w:val="0D0D0D"/>
        </w:rPr>
      </w:pPr>
      <w:bookmarkStart w:id="5" w:name="_Toc201317900"/>
      <w:r w:rsidRPr="007C365B">
        <w:rPr>
          <w:color w:val="0D0D0D"/>
          <w:lang w:val="en-US"/>
        </w:rPr>
        <w:t>D.</w:t>
      </w:r>
      <w:r w:rsidRPr="007C365B">
        <w:rPr>
          <w:color w:val="0D0D0D"/>
          <w:lang w:val="en-US"/>
        </w:rPr>
        <w:tab/>
      </w:r>
      <w:r w:rsidRPr="007C365B">
        <w:rPr>
          <w:rFonts w:ascii="Times New Roman" w:hAnsi="Times New Roman"/>
          <w:color w:val="0D0D0D"/>
          <w:sz w:val="24"/>
          <w:szCs w:val="24"/>
        </w:rPr>
        <w:t>Teknik Pengumpulan Data</w:t>
      </w:r>
      <w:bookmarkEnd w:id="5"/>
    </w:p>
    <w:p w:rsidR="00423081" w:rsidRPr="004E3485" w:rsidRDefault="00423081" w:rsidP="00423081">
      <w:pPr>
        <w:spacing w:line="480" w:lineRule="auto"/>
        <w:ind w:firstLine="720"/>
        <w:jc w:val="both"/>
      </w:pPr>
      <w:r w:rsidRPr="004E3485">
        <w:t>Metode pengumpulan data adalah teknik atau cara-cara yang dapat digunakan oleh peneliti untuk pengumpulan data. Teknik dalam menunjuk suatu kata yang abstrak dan tidak diwujudkan dalam benda, tetapi hanya dapat dilihat penggunaannya melalui: wawancara, pengamatan, dokumentasi, dan lain-lain. Peneliti dapat menggunakan salah satu atau gabungan teknik tergantung dari masalah yang dihadapi atau yang diteliti.</w:t>
      </w:r>
      <w:r w:rsidRPr="004E3485">
        <w:rPr>
          <w:rStyle w:val="FootnoteReference"/>
        </w:rPr>
        <w:footnoteReference w:id="4"/>
      </w:r>
    </w:p>
    <w:p w:rsidR="00423081" w:rsidRPr="004E3485" w:rsidRDefault="00423081" w:rsidP="00423081">
      <w:pPr>
        <w:spacing w:line="480" w:lineRule="auto"/>
        <w:ind w:firstLine="720"/>
        <w:jc w:val="both"/>
      </w:pPr>
      <w:r w:rsidRPr="004E3485">
        <w:t xml:space="preserve">Dalam penelitian skripsi ini, penulis menggunakan metode penelitian sebagai berikut </w:t>
      </w:r>
    </w:p>
    <w:p w:rsidR="00423081" w:rsidRPr="004E3485" w:rsidRDefault="00423081" w:rsidP="00423081">
      <w:pPr>
        <w:pStyle w:val="ListParagraph"/>
        <w:numPr>
          <w:ilvl w:val="0"/>
          <w:numId w:val="15"/>
        </w:numPr>
        <w:spacing w:line="480" w:lineRule="auto"/>
        <w:ind w:left="567"/>
        <w:jc w:val="both"/>
        <w:rPr>
          <w:sz w:val="24"/>
          <w:szCs w:val="24"/>
        </w:rPr>
      </w:pPr>
      <w:r w:rsidRPr="004E3485">
        <w:rPr>
          <w:sz w:val="24"/>
          <w:szCs w:val="24"/>
        </w:rPr>
        <w:t>Sifat Penelitian</w:t>
      </w:r>
    </w:p>
    <w:p w:rsidR="00423081" w:rsidRPr="004E3485" w:rsidRDefault="00423081" w:rsidP="00423081">
      <w:pPr>
        <w:pStyle w:val="ListParagraph"/>
        <w:spacing w:line="480" w:lineRule="auto"/>
        <w:ind w:left="567"/>
        <w:jc w:val="both"/>
        <w:rPr>
          <w:sz w:val="24"/>
          <w:szCs w:val="24"/>
        </w:rPr>
      </w:pPr>
      <w:r w:rsidRPr="004E3485">
        <w:rPr>
          <w:sz w:val="24"/>
          <w:szCs w:val="24"/>
        </w:rPr>
        <w:lastRenderedPageBreak/>
        <w:t>Sifat penelitian dalam karya ilmiah ini adalah deskriptif analitis, yaitu penelitian yang menggambarkan peristiwa yang sedang diteliti dan kemudian menganalisis berdasarkan fakta-fakta berupa data sekunder yang diperoleh dari bahan hukum primer, sekunder, dan tersier.</w:t>
      </w:r>
    </w:p>
    <w:p w:rsidR="00423081" w:rsidRPr="004E3485" w:rsidRDefault="00423081" w:rsidP="00423081">
      <w:pPr>
        <w:pStyle w:val="ListParagraph"/>
        <w:numPr>
          <w:ilvl w:val="0"/>
          <w:numId w:val="15"/>
        </w:numPr>
        <w:spacing w:line="480" w:lineRule="auto"/>
        <w:ind w:left="567"/>
        <w:jc w:val="both"/>
        <w:rPr>
          <w:sz w:val="24"/>
          <w:szCs w:val="24"/>
        </w:rPr>
      </w:pPr>
      <w:r w:rsidRPr="004E3485">
        <w:rPr>
          <w:sz w:val="24"/>
          <w:szCs w:val="24"/>
        </w:rPr>
        <w:t>Pendekatan Penelitian</w:t>
      </w:r>
    </w:p>
    <w:p w:rsidR="00423081" w:rsidRPr="004E3485" w:rsidRDefault="00423081" w:rsidP="00423081">
      <w:pPr>
        <w:pStyle w:val="ListParagraph"/>
        <w:spacing w:line="480" w:lineRule="auto"/>
        <w:ind w:left="567"/>
        <w:jc w:val="both"/>
        <w:rPr>
          <w:sz w:val="24"/>
          <w:szCs w:val="24"/>
        </w:rPr>
      </w:pPr>
      <w:r w:rsidRPr="004E3485">
        <w:rPr>
          <w:sz w:val="24"/>
          <w:szCs w:val="24"/>
        </w:rPr>
        <w:t>Metode pendekatan yang digunakan yaitu pendekatan undang-undang dan pendekatan konseptual. Pendekatan tersebut beranjak dari pandangan dan doktrin yang berkembang di dalam ilmu hukum.</w:t>
      </w:r>
    </w:p>
    <w:p w:rsidR="00423081" w:rsidRPr="004E3485" w:rsidRDefault="00423081" w:rsidP="00423081">
      <w:pPr>
        <w:pStyle w:val="ListParagraph"/>
        <w:numPr>
          <w:ilvl w:val="0"/>
          <w:numId w:val="15"/>
        </w:numPr>
        <w:spacing w:line="480" w:lineRule="auto"/>
        <w:ind w:left="567"/>
        <w:jc w:val="both"/>
        <w:rPr>
          <w:sz w:val="24"/>
          <w:szCs w:val="24"/>
        </w:rPr>
      </w:pPr>
      <w:r w:rsidRPr="004E3485">
        <w:rPr>
          <w:sz w:val="24"/>
          <w:szCs w:val="24"/>
        </w:rPr>
        <w:t>Jenis Data</w:t>
      </w:r>
    </w:p>
    <w:p w:rsidR="00423081" w:rsidRPr="004E3485" w:rsidRDefault="00423081" w:rsidP="00423081">
      <w:pPr>
        <w:pStyle w:val="ListParagraph"/>
        <w:spacing w:line="480" w:lineRule="auto"/>
        <w:ind w:left="567"/>
        <w:jc w:val="both"/>
        <w:rPr>
          <w:sz w:val="24"/>
          <w:szCs w:val="24"/>
        </w:rPr>
      </w:pPr>
      <w:r w:rsidRPr="004E3485">
        <w:rPr>
          <w:sz w:val="24"/>
          <w:szCs w:val="24"/>
        </w:rPr>
        <w:t xml:space="preserve">Pengumpulan data yang digunakan dalam penelitian ini adalah penelusuran kepustakaan yang berupa literatur dan dokumen-dokumen yang ada, yang berkaitan dengan objek penelitian. Oleh karena itu, sumber penelitian ini adalah data sekunder, yang meliputi hukum primer, bahan hukum sekunder dan bahan hukum tersier. Bahan-bahan yang digunakan dalam metode penelitian ini mencakup </w:t>
      </w:r>
      <w:r w:rsidRPr="004E3485">
        <w:rPr>
          <w:rStyle w:val="FootnoteReference"/>
          <w:sz w:val="24"/>
          <w:szCs w:val="24"/>
        </w:rPr>
        <w:footnoteReference w:id="5"/>
      </w:r>
      <w:r w:rsidRPr="004E3485">
        <w:rPr>
          <w:sz w:val="24"/>
          <w:szCs w:val="24"/>
        </w:rPr>
        <w:t>:</w:t>
      </w:r>
    </w:p>
    <w:p w:rsidR="00423081" w:rsidRPr="004E3485" w:rsidRDefault="00423081" w:rsidP="00423081">
      <w:pPr>
        <w:pStyle w:val="ListParagraph"/>
        <w:numPr>
          <w:ilvl w:val="0"/>
          <w:numId w:val="14"/>
        </w:numPr>
        <w:spacing w:line="480" w:lineRule="auto"/>
        <w:jc w:val="both"/>
        <w:rPr>
          <w:sz w:val="24"/>
          <w:szCs w:val="24"/>
        </w:rPr>
      </w:pPr>
      <w:r w:rsidRPr="004E3485">
        <w:rPr>
          <w:sz w:val="24"/>
          <w:szCs w:val="24"/>
        </w:rPr>
        <w:t>Bahan hukum primer, adalah badan hukum yang mengikat, yang terkait dengan objek penelitian yaitu Putusan Hakim.</w:t>
      </w:r>
    </w:p>
    <w:p w:rsidR="00423081" w:rsidRPr="004E3485" w:rsidRDefault="00423081" w:rsidP="00423081">
      <w:pPr>
        <w:pStyle w:val="ListParagraph"/>
        <w:numPr>
          <w:ilvl w:val="0"/>
          <w:numId w:val="14"/>
        </w:numPr>
        <w:spacing w:line="480" w:lineRule="auto"/>
        <w:jc w:val="both"/>
        <w:rPr>
          <w:sz w:val="24"/>
          <w:szCs w:val="24"/>
        </w:rPr>
      </w:pPr>
      <w:r w:rsidRPr="004E3485">
        <w:rPr>
          <w:sz w:val="24"/>
          <w:szCs w:val="24"/>
        </w:rPr>
        <w:t>Bahan hukum sekunder, yang memberikan penjelasan mengenai badan hukum primer, seperti : doktrin para ahli, tulisan ilmiah, dan jurnal-jurnal.</w:t>
      </w:r>
    </w:p>
    <w:p w:rsidR="00423081" w:rsidRPr="004E3485" w:rsidRDefault="00423081" w:rsidP="00423081">
      <w:pPr>
        <w:pStyle w:val="ListParagraph"/>
        <w:numPr>
          <w:ilvl w:val="0"/>
          <w:numId w:val="14"/>
        </w:numPr>
        <w:spacing w:line="480" w:lineRule="auto"/>
        <w:jc w:val="both"/>
        <w:rPr>
          <w:sz w:val="24"/>
          <w:szCs w:val="24"/>
        </w:rPr>
      </w:pPr>
      <w:r w:rsidRPr="004E3485">
        <w:rPr>
          <w:sz w:val="24"/>
          <w:szCs w:val="24"/>
        </w:rPr>
        <w:t xml:space="preserve">Bahan hukum tersier, sebagai bahan pelengkap yang bisa memberikan petunjuk maupun penjelasan terhadap bahan hukum primer dan sekunder, </w:t>
      </w:r>
      <w:r w:rsidRPr="004E3485">
        <w:rPr>
          <w:sz w:val="24"/>
          <w:szCs w:val="24"/>
        </w:rPr>
        <w:lastRenderedPageBreak/>
        <w:t>contohnya adalah kamus umum, kamus istliah hukum, ensiklopedia, dan lain-lain.</w:t>
      </w:r>
    </w:p>
    <w:p w:rsidR="00423081" w:rsidRPr="004E3485" w:rsidRDefault="00423081" w:rsidP="00423081">
      <w:pPr>
        <w:pStyle w:val="Heading2"/>
        <w:spacing w:before="0" w:line="480" w:lineRule="auto"/>
        <w:jc w:val="both"/>
        <w:rPr>
          <w:rFonts w:ascii="Times New Roman" w:hAnsi="Times New Roman"/>
          <w:color w:val="0D0D0D"/>
          <w:sz w:val="24"/>
          <w:szCs w:val="24"/>
        </w:rPr>
      </w:pPr>
      <w:bookmarkStart w:id="6" w:name="_Toc201317901"/>
      <w:r w:rsidRPr="004E3485">
        <w:rPr>
          <w:rFonts w:ascii="Times New Roman" w:hAnsi="Times New Roman"/>
          <w:color w:val="0D0D0D"/>
          <w:sz w:val="24"/>
          <w:szCs w:val="24"/>
        </w:rPr>
        <w:t>E.  </w:t>
      </w:r>
      <w:r w:rsidRPr="004E3485">
        <w:rPr>
          <w:rFonts w:ascii="Times New Roman" w:hAnsi="Times New Roman"/>
          <w:color w:val="0D0D0D"/>
          <w:sz w:val="24"/>
          <w:szCs w:val="24"/>
          <w:lang w:val="en-US"/>
        </w:rPr>
        <w:tab/>
      </w:r>
      <w:r w:rsidRPr="004E3485">
        <w:rPr>
          <w:rFonts w:ascii="Times New Roman" w:hAnsi="Times New Roman"/>
          <w:color w:val="0D0D0D"/>
          <w:sz w:val="24"/>
          <w:szCs w:val="24"/>
        </w:rPr>
        <w:t>Teknik  Analisis Data</w:t>
      </w:r>
      <w:bookmarkEnd w:id="6"/>
    </w:p>
    <w:p w:rsidR="00423081" w:rsidRPr="004E3485" w:rsidRDefault="00423081" w:rsidP="00423081">
      <w:pPr>
        <w:spacing w:line="480" w:lineRule="auto"/>
        <w:jc w:val="both"/>
        <w:rPr>
          <w:lang w:val="en-US"/>
        </w:rPr>
      </w:pPr>
      <w:r w:rsidRPr="004E3485">
        <w:tab/>
        <w:t>Teknik analisis data yang digunakan dalam penelitian hukum ini menggunakan cara analisis kualitatif. Pendekatan kualitatif adalah pendekatan yang membahas mengenai cara-cara menganalisis terhadap data yang dikumpulkan dilakukan dengan cara-cara atau analisis atau penafsiran hukum yang dikenal, sebagai penafsiran otentik, penafsiran menurut tata bahasa (gramatikal), penafsian berdasarkan sejarah perundang-undangan, penafsiran sistematis, penafsiran sosiologi, penafsiran teleologis, ataupun penafsiran fungsional</w:t>
      </w:r>
      <w:r w:rsidRPr="004E3485">
        <w:rPr>
          <w:rStyle w:val="FootnoteReference"/>
        </w:rPr>
        <w:footnoteReference w:id="6"/>
      </w:r>
    </w:p>
    <w:p w:rsidR="00423081" w:rsidRPr="004E3485" w:rsidRDefault="00423081" w:rsidP="00423081">
      <w:pPr>
        <w:spacing w:line="480" w:lineRule="auto"/>
        <w:jc w:val="both"/>
        <w:rPr>
          <w:lang w:val="en-US"/>
        </w:rPr>
      </w:pPr>
    </w:p>
    <w:p w:rsidR="00C678EB" w:rsidRPr="00647B3F" w:rsidRDefault="00111358" w:rsidP="00423081">
      <w:bookmarkStart w:id="7" w:name="_GoBack"/>
      <w:bookmarkEnd w:id="7"/>
    </w:p>
    <w:sectPr w:rsidR="00C678EB" w:rsidRPr="00647B3F" w:rsidSect="006804CD">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358" w:rsidRDefault="00111358" w:rsidP="00294EF5">
      <w:r>
        <w:separator/>
      </w:r>
    </w:p>
  </w:endnote>
  <w:endnote w:type="continuationSeparator" w:id="1">
    <w:p w:rsidR="00111358" w:rsidRDefault="00111358" w:rsidP="00294E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4B7" w:rsidRDefault="005614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B9" w:rsidRDefault="007A60F0">
    <w:pPr>
      <w:pStyle w:val="Footer"/>
      <w:jc w:val="center"/>
    </w:pPr>
    <w:r>
      <w:fldChar w:fldCharType="begin"/>
    </w:r>
    <w:r w:rsidR="00C56939">
      <w:instrText xml:space="preserve"> PAGE   \* MERGEFORMAT </w:instrText>
    </w:r>
    <w:r>
      <w:fldChar w:fldCharType="separate"/>
    </w:r>
    <w:r w:rsidR="005614B7">
      <w:t>6</w:t>
    </w:r>
    <w:r>
      <w:fldChar w:fldCharType="end"/>
    </w:r>
  </w:p>
  <w:p w:rsidR="009963B9" w:rsidRDefault="001113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B9" w:rsidRDefault="007A60F0">
    <w:pPr>
      <w:pStyle w:val="Footer"/>
      <w:jc w:val="center"/>
    </w:pPr>
    <w:r>
      <w:rPr>
        <w:noProof w:val="0"/>
      </w:rPr>
      <w:fldChar w:fldCharType="begin"/>
    </w:r>
    <w:r w:rsidR="00C56939">
      <w:instrText xml:space="preserve"> PAGE   \* MERGEFORMAT </w:instrText>
    </w:r>
    <w:r>
      <w:rPr>
        <w:noProof w:val="0"/>
      </w:rPr>
      <w:fldChar w:fldCharType="separate"/>
    </w:r>
    <w:r w:rsidR="006804CD">
      <w:t>i</w:t>
    </w:r>
    <w:r>
      <w:fldChar w:fldCharType="end"/>
    </w:r>
  </w:p>
  <w:p w:rsidR="009963B9" w:rsidRDefault="001113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358" w:rsidRDefault="00111358" w:rsidP="00294EF5">
      <w:r>
        <w:separator/>
      </w:r>
    </w:p>
  </w:footnote>
  <w:footnote w:type="continuationSeparator" w:id="1">
    <w:p w:rsidR="00111358" w:rsidRDefault="00111358" w:rsidP="00294EF5">
      <w:r>
        <w:continuationSeparator/>
      </w:r>
    </w:p>
  </w:footnote>
  <w:footnote w:id="2">
    <w:p w:rsidR="00423081" w:rsidRPr="002F16E5" w:rsidRDefault="00423081" w:rsidP="00423081">
      <w:pPr>
        <w:pStyle w:val="FootnoteText"/>
        <w:rPr>
          <w:lang w:val="en-US"/>
        </w:rPr>
      </w:pPr>
      <w:r>
        <w:rPr>
          <w:rStyle w:val="FootnoteReference"/>
        </w:rPr>
        <w:footnoteRef/>
      </w:r>
      <w:r>
        <w:t xml:space="preserve"> Marzuki, P.M., </w:t>
      </w:r>
      <w:r>
        <w:rPr>
          <w:rStyle w:val="Emphasis"/>
        </w:rPr>
        <w:t>Penelitian Hukum</w:t>
      </w:r>
      <w:r>
        <w:t>, Jakarta: Kencana Prenada Media Group, 2017, hlm. 123-124.</w:t>
      </w:r>
    </w:p>
  </w:footnote>
  <w:footnote w:id="3">
    <w:p w:rsidR="00423081" w:rsidRPr="002F16E5" w:rsidRDefault="00423081" w:rsidP="00423081">
      <w:pPr>
        <w:pStyle w:val="FootnoteText"/>
        <w:rPr>
          <w:lang w:val="en-US"/>
        </w:rPr>
      </w:pPr>
      <w:r>
        <w:rPr>
          <w:rStyle w:val="FootnoteReference"/>
        </w:rPr>
        <w:footnoteRef/>
      </w:r>
      <w:r>
        <w:t xml:space="preserve"> Undang-Undang Nomor 11 Tahun 2012 tentang Sistem Peradilan Pidana Anak.</w:t>
      </w:r>
    </w:p>
  </w:footnote>
  <w:footnote w:id="4">
    <w:p w:rsidR="00423081" w:rsidRDefault="00423081" w:rsidP="00423081">
      <w:pPr>
        <w:pStyle w:val="FootnoteText"/>
      </w:pPr>
      <w:r>
        <w:rPr>
          <w:rStyle w:val="FootnoteReference"/>
        </w:rPr>
        <w:footnoteRef/>
      </w:r>
      <w:r w:rsidRPr="004128D0">
        <w:t>Peter Mahmud Marzuki, Penelitian Hukum, Surabaya: Prenda Media Group,2005, hlm 138.</w:t>
      </w:r>
    </w:p>
  </w:footnote>
  <w:footnote w:id="5">
    <w:p w:rsidR="00423081" w:rsidRDefault="00423081" w:rsidP="00423081">
      <w:pPr>
        <w:pStyle w:val="FootnoteText"/>
        <w:jc w:val="both"/>
      </w:pPr>
      <w:r>
        <w:rPr>
          <w:rStyle w:val="FootnoteReference"/>
        </w:rPr>
        <w:footnoteRef/>
      </w:r>
      <w:r w:rsidRPr="00CA45CC">
        <w:t>Ronny Hantijo Soemitro, Metode Penelitian Hukum, Jakarta: Ghalia Indonesia, 2012</w:t>
      </w:r>
    </w:p>
  </w:footnote>
  <w:footnote w:id="6">
    <w:p w:rsidR="00423081" w:rsidRDefault="00423081" w:rsidP="00423081">
      <w:pPr>
        <w:pStyle w:val="FootnoteText"/>
        <w:jc w:val="both"/>
      </w:pPr>
      <w:r>
        <w:rPr>
          <w:rStyle w:val="FootnoteReference"/>
        </w:rPr>
        <w:footnoteRef/>
      </w:r>
      <w:r w:rsidRPr="00CB7D62">
        <w:t>Sunaryati Hartono, Penelitian Hukum Di Indonesia Pada Akhir Abad Ke 20, Bandung; Alumni,1994.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F6C" w:rsidRDefault="007A60F0">
    <w:pPr>
      <w:pStyle w:val="Header"/>
    </w:pPr>
    <w:r w:rsidRPr="007A60F0">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09633" o:spid="_x0000_s2053" type="#_x0000_t75" style="position:absolute;margin-left:0;margin-top:0;width:396.8pt;height:322.65pt;z-index:-251653120;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4B7" w:rsidRPr="00896CAF" w:rsidRDefault="005614B7" w:rsidP="005614B7">
    <w:pPr>
      <w:pStyle w:val="Header"/>
      <w:jc w:val="right"/>
      <w:rPr>
        <w:lang w:val="id-ID"/>
      </w:rPr>
    </w:pPr>
    <w:r w:rsidRPr="00C41546">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09635" o:spid="_x0000_s2055" type="#_x0000_t75" style="position:absolute;left:0;text-align:left;margin-left:0;margin-top:0;width:396.8pt;height:322.65pt;z-index:-251658240;mso-position-horizontal:center;mso-position-horizontal-relative:margin;mso-position-vertical:center;mso-position-vertical-relative:margin" o:allowincell="f">
          <v:imagedata r:id="rId1" o:title="download" gain="19661f" blacklevel="22938f"/>
          <w10:wrap anchorx="margin" anchory="margin"/>
        </v:shape>
      </w:pict>
    </w:r>
    <w:r>
      <w:rPr>
        <w:lang w:val="id-ID"/>
      </w:rPr>
      <w:t>PUBLISH: 26/11/2025 14:35:16</w:t>
    </w:r>
  </w:p>
  <w:p w:rsidR="00CE1F6C" w:rsidRDefault="007A60F0">
    <w:pPr>
      <w:pStyle w:val="Header"/>
    </w:pPr>
    <w:r w:rsidRPr="007A60F0">
      <w:rPr>
        <w:lang w:val="en-US" w:eastAsia="en-US"/>
      </w:rPr>
      <w:pict>
        <v:shape id="WordPictureWatermark15209634" o:spid="_x0000_s2054" type="#_x0000_t75" style="position:absolute;margin-left:0;margin-top:0;width:396.8pt;height:322.65pt;z-index:-251652096;mso-position-horizontal:center;mso-position-horizontal-relative:margin;mso-position-vertical:center;mso-position-vertical-relative:margin" o:allowincell="f">
          <v:imagedata r:id="rId2" o:title="download"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F6C" w:rsidRDefault="007A60F0">
    <w:pPr>
      <w:pStyle w:val="Header"/>
    </w:pPr>
    <w:r w:rsidRPr="007A60F0">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09632" o:spid="_x0000_s2052" type="#_x0000_t75" style="position:absolute;margin-left:0;margin-top:0;width:396.8pt;height:322.65pt;z-index:-251654144;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379F5"/>
    <w:multiLevelType w:val="multilevel"/>
    <w:tmpl w:val="7FC63E5E"/>
    <w:lvl w:ilvl="0">
      <w:start w:val="1"/>
      <w:numFmt w:val="decimal"/>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lang w:val="id-ID" w:eastAsia="id-ID" w:bidi="id-ID"/>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5CA4958"/>
    <w:multiLevelType w:val="hybridMultilevel"/>
    <w:tmpl w:val="57608682"/>
    <w:lvl w:ilvl="0" w:tplc="54801D88">
      <w:start w:val="1"/>
      <w:numFmt w:val="decimal"/>
      <w:lvlText w:val="%1."/>
      <w:lvlJc w:val="left"/>
      <w:pPr>
        <w:ind w:left="720" w:hanging="360"/>
      </w:pPr>
      <w:rPr>
        <w:rFonts w:ascii="Times New Roman" w:hAnsi="Times New Roman" w:cs="Times New Roman" w:hint="default"/>
        <w:color w:val="0D0D0D"/>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B711B9A"/>
    <w:multiLevelType w:val="hybridMultilevel"/>
    <w:tmpl w:val="C0BA3474"/>
    <w:lvl w:ilvl="0" w:tplc="9B22F30A">
      <w:start w:val="1"/>
      <w:numFmt w:val="lowerLetter"/>
      <w:lvlText w:val="%1."/>
      <w:lvlJc w:val="left"/>
      <w:pPr>
        <w:ind w:left="2408" w:hanging="428"/>
      </w:pPr>
      <w:rPr>
        <w:rFonts w:hint="default"/>
        <w:spacing w:val="-1"/>
        <w:w w:val="100"/>
        <w:lang w:eastAsia="en-US" w:bidi="ar-SA"/>
      </w:rPr>
    </w:lvl>
    <w:lvl w:ilvl="1" w:tplc="C1E0592C">
      <w:start w:val="1"/>
      <w:numFmt w:val="decimal"/>
      <w:lvlText w:val="%2."/>
      <w:lvlJc w:val="left"/>
      <w:pPr>
        <w:ind w:left="1719" w:hanging="360"/>
      </w:pPr>
      <w:rPr>
        <w:rFonts w:hint="default"/>
      </w:rPr>
    </w:lvl>
    <w:lvl w:ilvl="2" w:tplc="0409001B" w:tentative="1">
      <w:start w:val="1"/>
      <w:numFmt w:val="lowerRoman"/>
      <w:lvlText w:val="%3."/>
      <w:lvlJc w:val="right"/>
      <w:pPr>
        <w:ind w:left="2439" w:hanging="180"/>
      </w:pPr>
    </w:lvl>
    <w:lvl w:ilvl="3" w:tplc="0409000F" w:tentative="1">
      <w:start w:val="1"/>
      <w:numFmt w:val="decimal"/>
      <w:lvlText w:val="%4."/>
      <w:lvlJc w:val="left"/>
      <w:pPr>
        <w:ind w:left="3159" w:hanging="360"/>
      </w:pPr>
    </w:lvl>
    <w:lvl w:ilvl="4" w:tplc="04090019" w:tentative="1">
      <w:start w:val="1"/>
      <w:numFmt w:val="lowerLetter"/>
      <w:lvlText w:val="%5."/>
      <w:lvlJc w:val="left"/>
      <w:pPr>
        <w:ind w:left="3879" w:hanging="360"/>
      </w:pPr>
    </w:lvl>
    <w:lvl w:ilvl="5" w:tplc="0409001B" w:tentative="1">
      <w:start w:val="1"/>
      <w:numFmt w:val="lowerRoman"/>
      <w:lvlText w:val="%6."/>
      <w:lvlJc w:val="right"/>
      <w:pPr>
        <w:ind w:left="4599" w:hanging="180"/>
      </w:pPr>
    </w:lvl>
    <w:lvl w:ilvl="6" w:tplc="0409000F" w:tentative="1">
      <w:start w:val="1"/>
      <w:numFmt w:val="decimal"/>
      <w:lvlText w:val="%7."/>
      <w:lvlJc w:val="left"/>
      <w:pPr>
        <w:ind w:left="5319" w:hanging="360"/>
      </w:pPr>
    </w:lvl>
    <w:lvl w:ilvl="7" w:tplc="04090019" w:tentative="1">
      <w:start w:val="1"/>
      <w:numFmt w:val="lowerLetter"/>
      <w:lvlText w:val="%8."/>
      <w:lvlJc w:val="left"/>
      <w:pPr>
        <w:ind w:left="6039" w:hanging="360"/>
      </w:pPr>
    </w:lvl>
    <w:lvl w:ilvl="8" w:tplc="0409001B" w:tentative="1">
      <w:start w:val="1"/>
      <w:numFmt w:val="lowerRoman"/>
      <w:lvlText w:val="%9."/>
      <w:lvlJc w:val="right"/>
      <w:pPr>
        <w:ind w:left="6759" w:hanging="180"/>
      </w:pPr>
    </w:lvl>
  </w:abstractNum>
  <w:abstractNum w:abstractNumId="3">
    <w:nsid w:val="157C6BA7"/>
    <w:multiLevelType w:val="hybridMultilevel"/>
    <w:tmpl w:val="37169E8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1A013BEA"/>
    <w:multiLevelType w:val="hybridMultilevel"/>
    <w:tmpl w:val="FB301F08"/>
    <w:lvl w:ilvl="0" w:tplc="04090019">
      <w:start w:val="1"/>
      <w:numFmt w:val="lowerLetter"/>
      <w:lvlText w:val="%1."/>
      <w:lvlJc w:val="left"/>
      <w:pPr>
        <w:ind w:left="720" w:hanging="360"/>
      </w:pPr>
      <w:rPr>
        <w:rFonts w:cs="Times New Roman" w:hint="default"/>
      </w:rPr>
    </w:lvl>
    <w:lvl w:ilvl="1" w:tplc="217AC146">
      <w:start w:val="3"/>
      <w:numFmt w:val="bullet"/>
      <w:lvlText w:val="-"/>
      <w:lvlJc w:val="left"/>
      <w:pPr>
        <w:ind w:left="1440" w:hanging="360"/>
      </w:pPr>
      <w:rPr>
        <w:rFonts w:ascii="Times New Roman" w:eastAsia="Times New Roman" w:hAnsi="Times New Roman" w:hint="default"/>
      </w:rPr>
    </w:lvl>
    <w:lvl w:ilvl="2" w:tplc="EBDE2B40">
      <w:start w:val="1"/>
      <w:numFmt w:val="low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E88728E"/>
    <w:multiLevelType w:val="hybridMultilevel"/>
    <w:tmpl w:val="F6CA3432"/>
    <w:lvl w:ilvl="0" w:tplc="C12C575A">
      <w:start w:val="1"/>
      <w:numFmt w:val="lowerLetter"/>
      <w:lvlText w:val="%1."/>
      <w:lvlJc w:val="left"/>
      <w:pPr>
        <w:ind w:left="2129" w:hanging="428"/>
      </w:pPr>
      <w:rPr>
        <w:rFonts w:ascii="Times New Roman" w:eastAsia="Times New Roman" w:hAnsi="Times New Roman" w:cs="Times New Roman" w:hint="default"/>
        <w:b w:val="0"/>
        <w:bCs w:val="0"/>
        <w:i w:val="0"/>
        <w:iCs w:val="0"/>
        <w:spacing w:val="-1"/>
        <w:w w:val="100"/>
        <w:sz w:val="24"/>
        <w:szCs w:val="24"/>
        <w:lang w:eastAsia="en-US" w:bidi="ar-SA"/>
      </w:rPr>
    </w:lvl>
    <w:lvl w:ilvl="1" w:tplc="7D0A71BC">
      <w:start w:val="1"/>
      <w:numFmt w:val="decimal"/>
      <w:lvlText w:val="%2)"/>
      <w:lvlJc w:val="left"/>
      <w:pPr>
        <w:ind w:left="2553" w:hanging="425"/>
      </w:pPr>
      <w:rPr>
        <w:rFonts w:ascii="Times New Roman" w:eastAsia="Times New Roman" w:hAnsi="Times New Roman" w:cs="Times New Roman" w:hint="default"/>
        <w:b w:val="0"/>
        <w:bCs w:val="0"/>
        <w:i w:val="0"/>
        <w:iCs w:val="0"/>
        <w:spacing w:val="0"/>
        <w:w w:val="100"/>
        <w:sz w:val="24"/>
        <w:szCs w:val="24"/>
        <w:lang w:eastAsia="en-US" w:bidi="ar-SA"/>
      </w:rPr>
    </w:lvl>
    <w:lvl w:ilvl="2" w:tplc="C7C46886">
      <w:numFmt w:val="bullet"/>
      <w:lvlText w:val="•"/>
      <w:lvlJc w:val="left"/>
      <w:pPr>
        <w:ind w:left="3236" w:hanging="425"/>
      </w:pPr>
      <w:rPr>
        <w:rFonts w:hint="default"/>
        <w:lang w:eastAsia="en-US" w:bidi="ar-SA"/>
      </w:rPr>
    </w:lvl>
    <w:lvl w:ilvl="3" w:tplc="6484ADB6">
      <w:numFmt w:val="bullet"/>
      <w:lvlText w:val="•"/>
      <w:lvlJc w:val="left"/>
      <w:pPr>
        <w:ind w:left="3912" w:hanging="425"/>
      </w:pPr>
      <w:rPr>
        <w:rFonts w:hint="default"/>
        <w:lang w:eastAsia="en-US" w:bidi="ar-SA"/>
      </w:rPr>
    </w:lvl>
    <w:lvl w:ilvl="4" w:tplc="B05AE0FC">
      <w:numFmt w:val="bullet"/>
      <w:lvlText w:val="•"/>
      <w:lvlJc w:val="left"/>
      <w:pPr>
        <w:ind w:left="4589" w:hanging="425"/>
      </w:pPr>
      <w:rPr>
        <w:rFonts w:hint="default"/>
        <w:lang w:eastAsia="en-US" w:bidi="ar-SA"/>
      </w:rPr>
    </w:lvl>
    <w:lvl w:ilvl="5" w:tplc="B7E4246E">
      <w:numFmt w:val="bullet"/>
      <w:lvlText w:val="•"/>
      <w:lvlJc w:val="left"/>
      <w:pPr>
        <w:ind w:left="5265" w:hanging="425"/>
      </w:pPr>
      <w:rPr>
        <w:rFonts w:hint="default"/>
        <w:lang w:eastAsia="en-US" w:bidi="ar-SA"/>
      </w:rPr>
    </w:lvl>
    <w:lvl w:ilvl="6" w:tplc="037C2E72">
      <w:numFmt w:val="bullet"/>
      <w:lvlText w:val="•"/>
      <w:lvlJc w:val="left"/>
      <w:pPr>
        <w:ind w:left="5941" w:hanging="425"/>
      </w:pPr>
      <w:rPr>
        <w:rFonts w:hint="default"/>
        <w:lang w:eastAsia="en-US" w:bidi="ar-SA"/>
      </w:rPr>
    </w:lvl>
    <w:lvl w:ilvl="7" w:tplc="3AC4F460">
      <w:numFmt w:val="bullet"/>
      <w:lvlText w:val="•"/>
      <w:lvlJc w:val="left"/>
      <w:pPr>
        <w:ind w:left="6618" w:hanging="425"/>
      </w:pPr>
      <w:rPr>
        <w:rFonts w:hint="default"/>
        <w:lang w:eastAsia="en-US" w:bidi="ar-SA"/>
      </w:rPr>
    </w:lvl>
    <w:lvl w:ilvl="8" w:tplc="9CE43DC0">
      <w:numFmt w:val="bullet"/>
      <w:lvlText w:val="•"/>
      <w:lvlJc w:val="left"/>
      <w:pPr>
        <w:ind w:left="7294" w:hanging="425"/>
      </w:pPr>
      <w:rPr>
        <w:rFonts w:hint="default"/>
        <w:lang w:eastAsia="en-US" w:bidi="ar-SA"/>
      </w:rPr>
    </w:lvl>
  </w:abstractNum>
  <w:abstractNum w:abstractNumId="6">
    <w:nsid w:val="1F4968BC"/>
    <w:multiLevelType w:val="hybridMultilevel"/>
    <w:tmpl w:val="37169E8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25B951EF"/>
    <w:multiLevelType w:val="hybridMultilevel"/>
    <w:tmpl w:val="063210F0"/>
    <w:lvl w:ilvl="0" w:tplc="2F80BBAA">
      <w:start w:val="1"/>
      <w:numFmt w:val="lowerLetter"/>
      <w:lvlText w:val="%1."/>
      <w:lvlJc w:val="left"/>
      <w:pPr>
        <w:ind w:left="1702"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47A3CF0">
      <w:numFmt w:val="bullet"/>
      <w:lvlText w:val="•"/>
      <w:lvlJc w:val="left"/>
      <w:pPr>
        <w:ind w:left="2394" w:hanging="360"/>
      </w:pPr>
      <w:rPr>
        <w:rFonts w:hint="default"/>
        <w:lang w:eastAsia="en-US" w:bidi="ar-SA"/>
      </w:rPr>
    </w:lvl>
    <w:lvl w:ilvl="2" w:tplc="3ABCB564">
      <w:numFmt w:val="bullet"/>
      <w:lvlText w:val="•"/>
      <w:lvlJc w:val="left"/>
      <w:pPr>
        <w:ind w:left="3089" w:hanging="360"/>
      </w:pPr>
      <w:rPr>
        <w:rFonts w:hint="default"/>
        <w:lang w:eastAsia="en-US" w:bidi="ar-SA"/>
      </w:rPr>
    </w:lvl>
    <w:lvl w:ilvl="3" w:tplc="62E20864">
      <w:numFmt w:val="bullet"/>
      <w:lvlText w:val="•"/>
      <w:lvlJc w:val="left"/>
      <w:pPr>
        <w:ind w:left="3784" w:hanging="360"/>
      </w:pPr>
      <w:rPr>
        <w:rFonts w:hint="default"/>
        <w:lang w:eastAsia="en-US" w:bidi="ar-SA"/>
      </w:rPr>
    </w:lvl>
    <w:lvl w:ilvl="4" w:tplc="30489EC4">
      <w:numFmt w:val="bullet"/>
      <w:lvlText w:val="•"/>
      <w:lvlJc w:val="left"/>
      <w:pPr>
        <w:ind w:left="4479" w:hanging="360"/>
      </w:pPr>
      <w:rPr>
        <w:rFonts w:hint="default"/>
        <w:lang w:eastAsia="en-US" w:bidi="ar-SA"/>
      </w:rPr>
    </w:lvl>
    <w:lvl w:ilvl="5" w:tplc="6B204A00">
      <w:numFmt w:val="bullet"/>
      <w:lvlText w:val="•"/>
      <w:lvlJc w:val="left"/>
      <w:pPr>
        <w:ind w:left="5174" w:hanging="360"/>
      </w:pPr>
      <w:rPr>
        <w:rFonts w:hint="default"/>
        <w:lang w:eastAsia="en-US" w:bidi="ar-SA"/>
      </w:rPr>
    </w:lvl>
    <w:lvl w:ilvl="6" w:tplc="30EEA832">
      <w:numFmt w:val="bullet"/>
      <w:lvlText w:val="•"/>
      <w:lvlJc w:val="left"/>
      <w:pPr>
        <w:ind w:left="5869" w:hanging="360"/>
      </w:pPr>
      <w:rPr>
        <w:rFonts w:hint="default"/>
        <w:lang w:eastAsia="en-US" w:bidi="ar-SA"/>
      </w:rPr>
    </w:lvl>
    <w:lvl w:ilvl="7" w:tplc="29D88F4E">
      <w:numFmt w:val="bullet"/>
      <w:lvlText w:val="•"/>
      <w:lvlJc w:val="left"/>
      <w:pPr>
        <w:ind w:left="6564" w:hanging="360"/>
      </w:pPr>
      <w:rPr>
        <w:rFonts w:hint="default"/>
        <w:lang w:eastAsia="en-US" w:bidi="ar-SA"/>
      </w:rPr>
    </w:lvl>
    <w:lvl w:ilvl="8" w:tplc="2B082940">
      <w:numFmt w:val="bullet"/>
      <w:lvlText w:val="•"/>
      <w:lvlJc w:val="left"/>
      <w:pPr>
        <w:ind w:left="7258" w:hanging="360"/>
      </w:pPr>
      <w:rPr>
        <w:rFonts w:hint="default"/>
        <w:lang w:eastAsia="en-US" w:bidi="ar-SA"/>
      </w:rPr>
    </w:lvl>
  </w:abstractNum>
  <w:abstractNum w:abstractNumId="8">
    <w:nsid w:val="2E0F1EE1"/>
    <w:multiLevelType w:val="hybridMultilevel"/>
    <w:tmpl w:val="1924C5AA"/>
    <w:lvl w:ilvl="0" w:tplc="EC5E61FC">
      <w:start w:val="1"/>
      <w:numFmt w:val="upperLetter"/>
      <w:lvlText w:val="%1."/>
      <w:lvlJc w:val="left"/>
      <w:pPr>
        <w:ind w:left="1276" w:hanging="425"/>
        <w:jc w:val="right"/>
      </w:pPr>
      <w:rPr>
        <w:rFonts w:ascii="Times New Roman" w:eastAsia="Times New Roman" w:hAnsi="Times New Roman" w:cs="Times New Roman" w:hint="default"/>
        <w:b/>
        <w:bCs/>
        <w:i w:val="0"/>
        <w:iCs w:val="0"/>
        <w:spacing w:val="-1"/>
        <w:w w:val="100"/>
        <w:sz w:val="24"/>
        <w:szCs w:val="24"/>
        <w:lang w:eastAsia="en-US" w:bidi="ar-SA"/>
      </w:rPr>
    </w:lvl>
    <w:lvl w:ilvl="1" w:tplc="80E8D366">
      <w:start w:val="1"/>
      <w:numFmt w:val="decimal"/>
      <w:lvlText w:val="%2."/>
      <w:lvlJc w:val="left"/>
      <w:pPr>
        <w:ind w:left="1701" w:hanging="360"/>
        <w:jc w:val="right"/>
      </w:pPr>
      <w:rPr>
        <w:rFonts w:ascii="Times New Roman" w:eastAsia="Times New Roman" w:hAnsi="Times New Roman" w:cs="Times New Roman" w:hint="default"/>
        <w:b/>
        <w:bCs/>
        <w:i w:val="0"/>
        <w:iCs w:val="0"/>
        <w:spacing w:val="0"/>
        <w:w w:val="100"/>
        <w:sz w:val="24"/>
        <w:szCs w:val="24"/>
        <w:lang w:eastAsia="en-US" w:bidi="ar-SA"/>
      </w:rPr>
    </w:lvl>
    <w:lvl w:ilvl="2" w:tplc="9B22F30A">
      <w:start w:val="1"/>
      <w:numFmt w:val="lowerLetter"/>
      <w:lvlText w:val="%3."/>
      <w:lvlJc w:val="left"/>
      <w:pPr>
        <w:ind w:left="2129" w:hanging="428"/>
      </w:pPr>
      <w:rPr>
        <w:rFonts w:hint="default"/>
        <w:spacing w:val="-1"/>
        <w:w w:val="100"/>
        <w:lang w:eastAsia="en-US" w:bidi="ar-SA"/>
      </w:rPr>
    </w:lvl>
    <w:lvl w:ilvl="3" w:tplc="78365388">
      <w:start w:val="1"/>
      <w:numFmt w:val="decimal"/>
      <w:lvlText w:val="%4)"/>
      <w:lvlJc w:val="left"/>
      <w:pPr>
        <w:ind w:left="2270" w:hanging="428"/>
      </w:pPr>
      <w:rPr>
        <w:rFonts w:ascii="Times New Roman" w:eastAsia="Times New Roman" w:hAnsi="Times New Roman" w:cs="Times New Roman" w:hint="default"/>
        <w:b w:val="0"/>
        <w:bCs w:val="0"/>
        <w:i w:val="0"/>
        <w:iCs w:val="0"/>
        <w:spacing w:val="0"/>
        <w:w w:val="100"/>
        <w:sz w:val="24"/>
        <w:szCs w:val="24"/>
        <w:lang w:eastAsia="en-US" w:bidi="ar-SA"/>
      </w:rPr>
    </w:lvl>
    <w:lvl w:ilvl="4" w:tplc="FADEA61C">
      <w:numFmt w:val="bullet"/>
      <w:lvlText w:val="•"/>
      <w:lvlJc w:val="left"/>
      <w:pPr>
        <w:ind w:left="2280" w:hanging="428"/>
      </w:pPr>
      <w:rPr>
        <w:rFonts w:hint="default"/>
        <w:lang w:eastAsia="en-US" w:bidi="ar-SA"/>
      </w:rPr>
    </w:lvl>
    <w:lvl w:ilvl="5" w:tplc="EB084DA2">
      <w:numFmt w:val="bullet"/>
      <w:lvlText w:val="•"/>
      <w:lvlJc w:val="left"/>
      <w:pPr>
        <w:ind w:left="3341" w:hanging="428"/>
      </w:pPr>
      <w:rPr>
        <w:rFonts w:hint="default"/>
        <w:lang w:eastAsia="en-US" w:bidi="ar-SA"/>
      </w:rPr>
    </w:lvl>
    <w:lvl w:ilvl="6" w:tplc="AC747AE0">
      <w:numFmt w:val="bullet"/>
      <w:lvlText w:val="•"/>
      <w:lvlJc w:val="left"/>
      <w:pPr>
        <w:ind w:left="4402" w:hanging="428"/>
      </w:pPr>
      <w:rPr>
        <w:rFonts w:hint="default"/>
        <w:lang w:eastAsia="en-US" w:bidi="ar-SA"/>
      </w:rPr>
    </w:lvl>
    <w:lvl w:ilvl="7" w:tplc="7A3012AA">
      <w:numFmt w:val="bullet"/>
      <w:lvlText w:val="•"/>
      <w:lvlJc w:val="left"/>
      <w:pPr>
        <w:ind w:left="5463" w:hanging="428"/>
      </w:pPr>
      <w:rPr>
        <w:rFonts w:hint="default"/>
        <w:lang w:eastAsia="en-US" w:bidi="ar-SA"/>
      </w:rPr>
    </w:lvl>
    <w:lvl w:ilvl="8" w:tplc="744E5892">
      <w:numFmt w:val="bullet"/>
      <w:lvlText w:val="•"/>
      <w:lvlJc w:val="left"/>
      <w:pPr>
        <w:ind w:left="6524" w:hanging="428"/>
      </w:pPr>
      <w:rPr>
        <w:rFonts w:hint="default"/>
        <w:lang w:eastAsia="en-US" w:bidi="ar-SA"/>
      </w:rPr>
    </w:lvl>
  </w:abstractNum>
  <w:abstractNum w:abstractNumId="9">
    <w:nsid w:val="4042526C"/>
    <w:multiLevelType w:val="multilevel"/>
    <w:tmpl w:val="A1C81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523CD4"/>
    <w:multiLevelType w:val="hybridMultilevel"/>
    <w:tmpl w:val="B186EF34"/>
    <w:lvl w:ilvl="0" w:tplc="9B22F30A">
      <w:start w:val="1"/>
      <w:numFmt w:val="lowerLetter"/>
      <w:lvlText w:val="%1."/>
      <w:lvlJc w:val="left"/>
      <w:pPr>
        <w:ind w:left="2129" w:hanging="428"/>
      </w:pPr>
      <w:rPr>
        <w:rFonts w:hint="default"/>
        <w:spacing w:val="-1"/>
        <w:w w:val="100"/>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AA7AD3"/>
    <w:multiLevelType w:val="hybridMultilevel"/>
    <w:tmpl w:val="BF3AC91E"/>
    <w:lvl w:ilvl="0" w:tplc="04090019">
      <w:start w:val="1"/>
      <w:numFmt w:val="lowerLetter"/>
      <w:lvlText w:val="%1."/>
      <w:lvlJc w:val="left"/>
      <w:pPr>
        <w:ind w:left="720" w:hanging="360"/>
      </w:pPr>
      <w:rPr>
        <w:rFonts w:hint="default"/>
      </w:rPr>
    </w:lvl>
    <w:lvl w:ilvl="1" w:tplc="3684C7CA">
      <w:start w:val="1"/>
      <w:numFmt w:val="lowerLetter"/>
      <w:lvlText w:val="%2."/>
      <w:lvlJc w:val="left"/>
      <w:pPr>
        <w:ind w:left="1440" w:hanging="360"/>
      </w:pPr>
      <w:rPr>
        <w:rFonts w:cs="Times New Roman" w:hint="default"/>
      </w:rPr>
    </w:lvl>
    <w:lvl w:ilvl="2" w:tplc="311AFAA0">
      <w:start w:val="1"/>
      <w:numFmt w:val="decimal"/>
      <w:lvlText w:val="%3."/>
      <w:lvlJc w:val="left"/>
      <w:pPr>
        <w:ind w:left="2340" w:hanging="36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5395DED"/>
    <w:multiLevelType w:val="hybridMultilevel"/>
    <w:tmpl w:val="1EF01DA2"/>
    <w:lvl w:ilvl="0" w:tplc="0409000F">
      <w:start w:val="1"/>
      <w:numFmt w:val="decimal"/>
      <w:lvlText w:val="%1."/>
      <w:lvlJc w:val="left"/>
      <w:pPr>
        <w:ind w:left="720" w:hanging="360"/>
      </w:pPr>
      <w:rPr>
        <w:rFonts w:hint="default"/>
      </w:rPr>
    </w:lvl>
    <w:lvl w:ilvl="1" w:tplc="3684C7CA">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D9A52CF"/>
    <w:multiLevelType w:val="hybridMultilevel"/>
    <w:tmpl w:val="0FC673BE"/>
    <w:lvl w:ilvl="0" w:tplc="04210015">
      <w:start w:val="1"/>
      <w:numFmt w:val="upperLetter"/>
      <w:lvlText w:val="%1."/>
      <w:lvlJc w:val="left"/>
      <w:pPr>
        <w:ind w:left="928"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5CA85EB2"/>
    <w:multiLevelType w:val="hybridMultilevel"/>
    <w:tmpl w:val="5178D45C"/>
    <w:lvl w:ilvl="0" w:tplc="57527A16">
      <w:start w:val="1"/>
      <w:numFmt w:val="lowerLetter"/>
      <w:lvlText w:val="%1."/>
      <w:lvlJc w:val="left"/>
      <w:pPr>
        <w:ind w:left="1779" w:hanging="360"/>
      </w:pPr>
      <w:rPr>
        <w:rFonts w:ascii="Times New Roman" w:eastAsia="Times New Roman" w:hAnsi="Times New Roman" w:cs="Times New Roman" w:hint="default"/>
        <w:b w:val="0"/>
        <w:bCs w:val="0"/>
        <w:i w:val="0"/>
        <w:iCs w:val="0"/>
        <w:spacing w:val="0"/>
        <w:w w:val="100"/>
        <w:sz w:val="24"/>
        <w:szCs w:val="24"/>
        <w:lang w:eastAsia="en-US" w:bidi="ar-SA"/>
      </w:rPr>
    </w:lvl>
    <w:lvl w:ilvl="1" w:tplc="1CA2EA64">
      <w:numFmt w:val="bullet"/>
      <w:lvlText w:val="•"/>
      <w:lvlJc w:val="left"/>
      <w:pPr>
        <w:ind w:left="2466" w:hanging="360"/>
      </w:pPr>
      <w:rPr>
        <w:rFonts w:hint="default"/>
        <w:lang w:eastAsia="en-US" w:bidi="ar-SA"/>
      </w:rPr>
    </w:lvl>
    <w:lvl w:ilvl="2" w:tplc="A95CAB26">
      <w:numFmt w:val="bullet"/>
      <w:lvlText w:val="•"/>
      <w:lvlJc w:val="left"/>
      <w:pPr>
        <w:ind w:left="3153" w:hanging="360"/>
      </w:pPr>
      <w:rPr>
        <w:rFonts w:hint="default"/>
        <w:lang w:eastAsia="en-US" w:bidi="ar-SA"/>
      </w:rPr>
    </w:lvl>
    <w:lvl w:ilvl="3" w:tplc="57A4C854">
      <w:numFmt w:val="bullet"/>
      <w:lvlText w:val="•"/>
      <w:lvlJc w:val="left"/>
      <w:pPr>
        <w:ind w:left="3840" w:hanging="360"/>
      </w:pPr>
      <w:rPr>
        <w:rFonts w:hint="default"/>
        <w:lang w:eastAsia="en-US" w:bidi="ar-SA"/>
      </w:rPr>
    </w:lvl>
    <w:lvl w:ilvl="4" w:tplc="C5FA87BE">
      <w:numFmt w:val="bullet"/>
      <w:lvlText w:val="•"/>
      <w:lvlJc w:val="left"/>
      <w:pPr>
        <w:ind w:left="4527" w:hanging="360"/>
      </w:pPr>
      <w:rPr>
        <w:rFonts w:hint="default"/>
        <w:lang w:eastAsia="en-US" w:bidi="ar-SA"/>
      </w:rPr>
    </w:lvl>
    <w:lvl w:ilvl="5" w:tplc="1EC6E82A">
      <w:numFmt w:val="bullet"/>
      <w:lvlText w:val="•"/>
      <w:lvlJc w:val="left"/>
      <w:pPr>
        <w:ind w:left="5214" w:hanging="360"/>
      </w:pPr>
      <w:rPr>
        <w:rFonts w:hint="default"/>
        <w:lang w:eastAsia="en-US" w:bidi="ar-SA"/>
      </w:rPr>
    </w:lvl>
    <w:lvl w:ilvl="6" w:tplc="3DC2A93E">
      <w:numFmt w:val="bullet"/>
      <w:lvlText w:val="•"/>
      <w:lvlJc w:val="left"/>
      <w:pPr>
        <w:ind w:left="5901" w:hanging="360"/>
      </w:pPr>
      <w:rPr>
        <w:rFonts w:hint="default"/>
        <w:lang w:eastAsia="en-US" w:bidi="ar-SA"/>
      </w:rPr>
    </w:lvl>
    <w:lvl w:ilvl="7" w:tplc="3C6C535E">
      <w:numFmt w:val="bullet"/>
      <w:lvlText w:val="•"/>
      <w:lvlJc w:val="left"/>
      <w:pPr>
        <w:ind w:left="6588" w:hanging="360"/>
      </w:pPr>
      <w:rPr>
        <w:rFonts w:hint="default"/>
        <w:lang w:eastAsia="en-US" w:bidi="ar-SA"/>
      </w:rPr>
    </w:lvl>
    <w:lvl w:ilvl="8" w:tplc="CC905334">
      <w:numFmt w:val="bullet"/>
      <w:lvlText w:val="•"/>
      <w:lvlJc w:val="left"/>
      <w:pPr>
        <w:ind w:left="7274" w:hanging="360"/>
      </w:pPr>
      <w:rPr>
        <w:rFonts w:hint="default"/>
        <w:lang w:eastAsia="en-US" w:bidi="ar-SA"/>
      </w:rPr>
    </w:lvl>
  </w:abstractNum>
  <w:abstractNum w:abstractNumId="15">
    <w:nsid w:val="62F65221"/>
    <w:multiLevelType w:val="hybridMultilevel"/>
    <w:tmpl w:val="E2FA2B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D010AAF"/>
    <w:multiLevelType w:val="hybridMultilevel"/>
    <w:tmpl w:val="10000E70"/>
    <w:lvl w:ilvl="0" w:tplc="0409000F">
      <w:start w:val="1"/>
      <w:numFmt w:val="decimal"/>
      <w:lvlText w:val="%1."/>
      <w:lvlJc w:val="left"/>
      <w:pPr>
        <w:ind w:left="720" w:hanging="360"/>
      </w:pPr>
      <w:rPr>
        <w:rFonts w:hint="default"/>
      </w:rPr>
    </w:lvl>
    <w:lvl w:ilvl="1" w:tplc="3684C7CA">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62A7052"/>
    <w:multiLevelType w:val="hybridMultilevel"/>
    <w:tmpl w:val="B8D2016E"/>
    <w:lvl w:ilvl="0" w:tplc="9B22F30A">
      <w:start w:val="1"/>
      <w:numFmt w:val="lowerLetter"/>
      <w:lvlText w:val="%1."/>
      <w:lvlJc w:val="left"/>
      <w:pPr>
        <w:ind w:left="2129" w:hanging="428"/>
      </w:pPr>
      <w:rPr>
        <w:rFonts w:hint="default"/>
        <w:spacing w:val="-1"/>
        <w:w w:val="100"/>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14"/>
  </w:num>
  <w:num w:numId="6">
    <w:abstractNumId w:val="7"/>
  </w:num>
  <w:num w:numId="7">
    <w:abstractNumId w:val="8"/>
  </w:num>
  <w:num w:numId="8">
    <w:abstractNumId w:val="17"/>
  </w:num>
  <w:num w:numId="9">
    <w:abstractNumId w:val="10"/>
  </w:num>
  <w:num w:numId="10">
    <w:abstractNumId w:val="5"/>
  </w:num>
  <w:num w:numId="11">
    <w:abstractNumId w:val="2"/>
  </w:num>
  <w:num w:numId="12">
    <w:abstractNumId w:val="13"/>
  </w:num>
  <w:num w:numId="13">
    <w:abstractNumId w:val="16"/>
  </w:num>
  <w:num w:numId="14">
    <w:abstractNumId w:val="4"/>
  </w:num>
  <w:num w:numId="15">
    <w:abstractNumId w:val="15"/>
  </w:num>
  <w:num w:numId="16">
    <w:abstractNumId w:val="12"/>
  </w:num>
  <w:num w:numId="17">
    <w:abstractNumId w:val="11"/>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formatting="1" w:enforcement="1" w:cryptProviderType="rsaFull" w:cryptAlgorithmClass="hash" w:cryptAlgorithmType="typeAny" w:cryptAlgorithmSid="4" w:cryptSpinCount="50000" w:hash="ISyx7cJtcydHwL+TwySsC7ZdcAk=" w:salt="0456YRMXEocaIFO+rTA1g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804CD"/>
    <w:rsid w:val="00111358"/>
    <w:rsid w:val="00294EF5"/>
    <w:rsid w:val="003D2031"/>
    <w:rsid w:val="00423081"/>
    <w:rsid w:val="00511118"/>
    <w:rsid w:val="005614B7"/>
    <w:rsid w:val="00647B3F"/>
    <w:rsid w:val="006804CD"/>
    <w:rsid w:val="007113D4"/>
    <w:rsid w:val="007A60F0"/>
    <w:rsid w:val="00C5693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4CD"/>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9"/>
    <w:qFormat/>
    <w:rsid w:val="003D2031"/>
    <w:pPr>
      <w:keepNext/>
      <w:keepLines/>
      <w:spacing w:before="480" w:line="259" w:lineRule="auto"/>
      <w:outlineLvl w:val="0"/>
    </w:pPr>
    <w:rPr>
      <w:rFonts w:ascii="Calibri Light" w:hAnsi="Calibri Light"/>
      <w:b/>
      <w:bCs/>
      <w:noProof w:val="0"/>
      <w:color w:val="2E74B5"/>
      <w:sz w:val="28"/>
      <w:szCs w:val="28"/>
      <w:lang/>
    </w:rPr>
  </w:style>
  <w:style w:type="paragraph" w:styleId="Heading2">
    <w:name w:val="heading 2"/>
    <w:basedOn w:val="Normal"/>
    <w:next w:val="Normal"/>
    <w:link w:val="Heading2Char"/>
    <w:uiPriority w:val="9"/>
    <w:semiHidden/>
    <w:unhideWhenUsed/>
    <w:qFormat/>
    <w:rsid w:val="00294EF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804CD"/>
    <w:pPr>
      <w:tabs>
        <w:tab w:val="center" w:pos="4513"/>
        <w:tab w:val="right" w:pos="9026"/>
      </w:tabs>
    </w:pPr>
    <w:rPr>
      <w:sz w:val="20"/>
      <w:szCs w:val="20"/>
      <w:lang/>
    </w:rPr>
  </w:style>
  <w:style w:type="character" w:customStyle="1" w:styleId="FooterChar">
    <w:name w:val="Footer Char"/>
    <w:basedOn w:val="DefaultParagraphFont"/>
    <w:link w:val="Footer"/>
    <w:uiPriority w:val="99"/>
    <w:rsid w:val="006804CD"/>
    <w:rPr>
      <w:rFonts w:ascii="Times New Roman" w:eastAsia="Times New Roman" w:hAnsi="Times New Roman" w:cs="Times New Roman"/>
      <w:noProof/>
      <w:sz w:val="20"/>
      <w:szCs w:val="20"/>
      <w:lang/>
    </w:rPr>
  </w:style>
  <w:style w:type="character" w:styleId="PageNumber">
    <w:name w:val="page number"/>
    <w:uiPriority w:val="99"/>
    <w:semiHidden/>
    <w:unhideWhenUsed/>
    <w:rsid w:val="006804CD"/>
    <w:rPr>
      <w:rFonts w:cs="Times New Roman"/>
    </w:rPr>
  </w:style>
  <w:style w:type="paragraph" w:styleId="Header">
    <w:name w:val="header"/>
    <w:basedOn w:val="Normal"/>
    <w:link w:val="HeaderChar"/>
    <w:uiPriority w:val="99"/>
    <w:unhideWhenUsed/>
    <w:rsid w:val="006804CD"/>
    <w:pPr>
      <w:tabs>
        <w:tab w:val="center" w:pos="4513"/>
        <w:tab w:val="right" w:pos="9026"/>
      </w:tabs>
    </w:pPr>
    <w:rPr>
      <w:sz w:val="20"/>
      <w:szCs w:val="20"/>
      <w:lang/>
    </w:rPr>
  </w:style>
  <w:style w:type="character" w:customStyle="1" w:styleId="HeaderChar">
    <w:name w:val="Header Char"/>
    <w:basedOn w:val="DefaultParagraphFont"/>
    <w:link w:val="Header"/>
    <w:uiPriority w:val="99"/>
    <w:rsid w:val="006804CD"/>
    <w:rPr>
      <w:rFonts w:ascii="Times New Roman" w:eastAsia="Times New Roman" w:hAnsi="Times New Roman" w:cs="Times New Roman"/>
      <w:noProof/>
      <w:sz w:val="20"/>
      <w:szCs w:val="20"/>
      <w:lang/>
    </w:rPr>
  </w:style>
  <w:style w:type="character" w:styleId="Strong">
    <w:name w:val="Strong"/>
    <w:uiPriority w:val="22"/>
    <w:qFormat/>
    <w:rsid w:val="00511118"/>
    <w:rPr>
      <w:b/>
      <w:bCs/>
    </w:rPr>
  </w:style>
  <w:style w:type="paragraph" w:customStyle="1" w:styleId="whitespace-normal">
    <w:name w:val="whitespace-normal"/>
    <w:basedOn w:val="Normal"/>
    <w:rsid w:val="00511118"/>
    <w:pPr>
      <w:spacing w:before="100" w:beforeAutospacing="1" w:after="100" w:afterAutospacing="1"/>
    </w:pPr>
    <w:rPr>
      <w:noProof w:val="0"/>
      <w:lang w:val="en-US"/>
    </w:rPr>
  </w:style>
  <w:style w:type="character" w:customStyle="1" w:styleId="Heading1Char">
    <w:name w:val="Heading 1 Char"/>
    <w:basedOn w:val="DefaultParagraphFont"/>
    <w:link w:val="Heading1"/>
    <w:uiPriority w:val="9"/>
    <w:rsid w:val="003D2031"/>
    <w:rPr>
      <w:rFonts w:ascii="Calibri Light" w:eastAsia="Times New Roman" w:hAnsi="Calibri Light" w:cs="Times New Roman"/>
      <w:b/>
      <w:bCs/>
      <w:color w:val="2E74B5"/>
      <w:sz w:val="28"/>
      <w:szCs w:val="28"/>
      <w:lang/>
    </w:rPr>
  </w:style>
  <w:style w:type="paragraph" w:styleId="ListParagraph">
    <w:name w:val="List Paragraph"/>
    <w:aliases w:val="Body of text"/>
    <w:basedOn w:val="Normal"/>
    <w:link w:val="ListParagraphChar"/>
    <w:uiPriority w:val="1"/>
    <w:qFormat/>
    <w:rsid w:val="003D2031"/>
    <w:pPr>
      <w:ind w:left="720"/>
      <w:contextualSpacing/>
    </w:pPr>
    <w:rPr>
      <w:sz w:val="20"/>
      <w:szCs w:val="20"/>
      <w:lang/>
    </w:rPr>
  </w:style>
  <w:style w:type="character" w:styleId="Hyperlink">
    <w:name w:val="Hyperlink"/>
    <w:uiPriority w:val="99"/>
    <w:unhideWhenUsed/>
    <w:rsid w:val="003D2031"/>
    <w:rPr>
      <w:rFonts w:cs="Times New Roman"/>
      <w:color w:val="0000FF"/>
      <w:u w:val="single"/>
    </w:rPr>
  </w:style>
  <w:style w:type="character" w:customStyle="1" w:styleId="ListParagraphChar">
    <w:name w:val="List Paragraph Char"/>
    <w:aliases w:val="Body of text Char"/>
    <w:link w:val="ListParagraph"/>
    <w:uiPriority w:val="34"/>
    <w:locked/>
    <w:rsid w:val="003D2031"/>
    <w:rPr>
      <w:rFonts w:ascii="Times New Roman" w:eastAsia="Times New Roman" w:hAnsi="Times New Roman" w:cs="Times New Roman"/>
      <w:noProof/>
      <w:sz w:val="20"/>
      <w:szCs w:val="20"/>
      <w:lang/>
    </w:rPr>
  </w:style>
  <w:style w:type="paragraph" w:styleId="TOCHeading">
    <w:name w:val="TOC Heading"/>
    <w:basedOn w:val="Heading1"/>
    <w:next w:val="Normal"/>
    <w:uiPriority w:val="39"/>
    <w:semiHidden/>
    <w:unhideWhenUsed/>
    <w:qFormat/>
    <w:rsid w:val="003D2031"/>
    <w:pPr>
      <w:spacing w:line="276" w:lineRule="auto"/>
      <w:outlineLvl w:val="9"/>
    </w:pPr>
    <w:rPr>
      <w:rFonts w:ascii="Cambria" w:hAnsi="Cambria"/>
      <w:color w:val="365F91"/>
      <w:lang w:val="en-US"/>
    </w:rPr>
  </w:style>
  <w:style w:type="paragraph" w:styleId="TOC1">
    <w:name w:val="toc 1"/>
    <w:basedOn w:val="Normal"/>
    <w:next w:val="Normal"/>
    <w:autoRedefine/>
    <w:uiPriority w:val="39"/>
    <w:unhideWhenUsed/>
    <w:rsid w:val="003D2031"/>
    <w:pPr>
      <w:tabs>
        <w:tab w:val="right" w:leader="dot" w:pos="7927"/>
      </w:tabs>
      <w:spacing w:line="360" w:lineRule="auto"/>
      <w:ind w:left="1134" w:hanging="1134"/>
      <w:jc w:val="center"/>
    </w:pPr>
    <w:rPr>
      <w:b/>
      <w:color w:val="0D0D0D"/>
      <w:lang w:val="en-US"/>
    </w:rPr>
  </w:style>
  <w:style w:type="paragraph" w:styleId="TOC2">
    <w:name w:val="toc 2"/>
    <w:basedOn w:val="Normal"/>
    <w:next w:val="Normal"/>
    <w:autoRedefine/>
    <w:uiPriority w:val="39"/>
    <w:unhideWhenUsed/>
    <w:rsid w:val="003D2031"/>
    <w:pPr>
      <w:tabs>
        <w:tab w:val="left" w:pos="880"/>
        <w:tab w:val="right" w:leader="dot" w:pos="7927"/>
      </w:tabs>
      <w:spacing w:after="100"/>
    </w:pPr>
    <w:rPr>
      <w:bCs/>
      <w:lang w:val="en-US" w:eastAsia="id-ID"/>
    </w:rPr>
  </w:style>
  <w:style w:type="paragraph" w:styleId="BalloonText">
    <w:name w:val="Balloon Text"/>
    <w:basedOn w:val="Normal"/>
    <w:link w:val="BalloonTextChar"/>
    <w:uiPriority w:val="99"/>
    <w:semiHidden/>
    <w:unhideWhenUsed/>
    <w:rsid w:val="003D2031"/>
    <w:rPr>
      <w:rFonts w:ascii="Tahoma" w:hAnsi="Tahoma" w:cs="Tahoma"/>
      <w:sz w:val="16"/>
      <w:szCs w:val="16"/>
    </w:rPr>
  </w:style>
  <w:style w:type="character" w:customStyle="1" w:styleId="BalloonTextChar">
    <w:name w:val="Balloon Text Char"/>
    <w:basedOn w:val="DefaultParagraphFont"/>
    <w:link w:val="BalloonText"/>
    <w:uiPriority w:val="99"/>
    <w:semiHidden/>
    <w:rsid w:val="003D2031"/>
    <w:rPr>
      <w:rFonts w:ascii="Tahoma" w:eastAsia="Times New Roman" w:hAnsi="Tahoma" w:cs="Tahoma"/>
      <w:noProof/>
      <w:sz w:val="16"/>
      <w:szCs w:val="16"/>
      <w:lang w:val="id-ID"/>
    </w:rPr>
  </w:style>
  <w:style w:type="character" w:customStyle="1" w:styleId="Heading2Char">
    <w:name w:val="Heading 2 Char"/>
    <w:basedOn w:val="DefaultParagraphFont"/>
    <w:link w:val="Heading2"/>
    <w:uiPriority w:val="9"/>
    <w:semiHidden/>
    <w:rsid w:val="00294EF5"/>
    <w:rPr>
      <w:rFonts w:asciiTheme="majorHAnsi" w:eastAsiaTheme="majorEastAsia" w:hAnsiTheme="majorHAnsi" w:cstheme="majorBidi"/>
      <w:b/>
      <w:bCs/>
      <w:noProof/>
      <w:color w:val="4F81BD" w:themeColor="accent1"/>
      <w:sz w:val="26"/>
      <w:szCs w:val="26"/>
      <w:lang w:val="id-ID"/>
    </w:rPr>
  </w:style>
  <w:style w:type="paragraph" w:styleId="FootnoteText">
    <w:name w:val="footnote text"/>
    <w:basedOn w:val="Normal"/>
    <w:link w:val="FootnoteTextChar"/>
    <w:uiPriority w:val="99"/>
    <w:unhideWhenUsed/>
    <w:rsid w:val="00294EF5"/>
    <w:rPr>
      <w:sz w:val="20"/>
      <w:szCs w:val="20"/>
      <w:lang/>
    </w:rPr>
  </w:style>
  <w:style w:type="character" w:customStyle="1" w:styleId="FootnoteTextChar">
    <w:name w:val="Footnote Text Char"/>
    <w:basedOn w:val="DefaultParagraphFont"/>
    <w:link w:val="FootnoteText"/>
    <w:uiPriority w:val="99"/>
    <w:rsid w:val="00294EF5"/>
    <w:rPr>
      <w:rFonts w:ascii="Times New Roman" w:eastAsia="Times New Roman" w:hAnsi="Times New Roman" w:cs="Times New Roman"/>
      <w:noProof/>
      <w:sz w:val="20"/>
      <w:szCs w:val="20"/>
      <w:lang/>
    </w:rPr>
  </w:style>
  <w:style w:type="character" w:styleId="FootnoteReference">
    <w:name w:val="footnote reference"/>
    <w:uiPriority w:val="99"/>
    <w:unhideWhenUsed/>
    <w:rsid w:val="00294EF5"/>
    <w:rPr>
      <w:rFonts w:cs="Times New Roman"/>
      <w:vertAlign w:val="superscript"/>
    </w:rPr>
  </w:style>
  <w:style w:type="character" w:customStyle="1" w:styleId="Bodytext">
    <w:name w:val="Body text_"/>
    <w:link w:val="Bodytext0"/>
    <w:locked/>
    <w:rsid w:val="00294EF5"/>
  </w:style>
  <w:style w:type="paragraph" w:customStyle="1" w:styleId="Bodytext0">
    <w:name w:val="Body text"/>
    <w:basedOn w:val="Normal"/>
    <w:link w:val="Bodytext"/>
    <w:qFormat/>
    <w:rsid w:val="00294EF5"/>
    <w:pPr>
      <w:widowControl w:val="0"/>
      <w:spacing w:line="480" w:lineRule="auto"/>
      <w:ind w:firstLine="400"/>
    </w:pPr>
    <w:rPr>
      <w:rFonts w:asciiTheme="minorHAnsi" w:eastAsiaTheme="minorHAnsi" w:hAnsiTheme="minorHAnsi" w:cstheme="minorBidi"/>
      <w:noProof w:val="0"/>
      <w:sz w:val="22"/>
      <w:szCs w:val="22"/>
      <w:lang w:val="en-US"/>
    </w:rPr>
  </w:style>
  <w:style w:type="character" w:styleId="Emphasis">
    <w:name w:val="Emphasis"/>
    <w:uiPriority w:val="20"/>
    <w:qFormat/>
    <w:rsid w:val="00294EF5"/>
    <w:rPr>
      <w:i/>
      <w:iCs/>
    </w:rPr>
  </w:style>
  <w:style w:type="paragraph" w:styleId="BodyText1">
    <w:name w:val="Body Text"/>
    <w:basedOn w:val="Normal"/>
    <w:link w:val="BodyTextChar"/>
    <w:uiPriority w:val="99"/>
    <w:qFormat/>
    <w:rsid w:val="00647B3F"/>
    <w:pPr>
      <w:widowControl w:val="0"/>
      <w:spacing w:after="240" w:line="480" w:lineRule="auto"/>
    </w:pPr>
    <w:rPr>
      <w:sz w:val="20"/>
      <w:szCs w:val="20"/>
      <w:lang/>
    </w:rPr>
  </w:style>
  <w:style w:type="character" w:customStyle="1" w:styleId="BodyTextChar">
    <w:name w:val="Body Text Char"/>
    <w:basedOn w:val="DefaultParagraphFont"/>
    <w:link w:val="BodyText1"/>
    <w:uiPriority w:val="99"/>
    <w:rsid w:val="00647B3F"/>
    <w:rPr>
      <w:rFonts w:ascii="Times New Roman" w:eastAsia="Times New Roman" w:hAnsi="Times New Roman" w:cs="Times New Roman"/>
      <w:noProof/>
      <w:sz w:val="20"/>
      <w:szCs w:val="20"/>
      <w:lang/>
    </w:rPr>
  </w:style>
  <w:style w:type="paragraph" w:styleId="NormalWeb">
    <w:name w:val="Normal (Web)"/>
    <w:basedOn w:val="Normal"/>
    <w:uiPriority w:val="99"/>
    <w:unhideWhenUsed/>
    <w:rsid w:val="00423081"/>
    <w:pPr>
      <w:spacing w:before="100" w:beforeAutospacing="1" w:after="100" w:afterAutospacing="1"/>
    </w:pPr>
    <w:rPr>
      <w:noProof w:val="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4CD"/>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9"/>
    <w:qFormat/>
    <w:rsid w:val="003D2031"/>
    <w:pPr>
      <w:keepNext/>
      <w:keepLines/>
      <w:spacing w:before="480" w:line="259" w:lineRule="auto"/>
      <w:outlineLvl w:val="0"/>
    </w:pPr>
    <w:rPr>
      <w:rFonts w:ascii="Calibri Light" w:hAnsi="Calibri Light"/>
      <w:b/>
      <w:bCs/>
      <w:noProof w:val="0"/>
      <w:color w:val="2E74B5"/>
      <w:sz w:val="28"/>
      <w:szCs w:val="28"/>
      <w:lang w:val="x-none" w:eastAsia="x-none"/>
    </w:rPr>
  </w:style>
  <w:style w:type="paragraph" w:styleId="Heading2">
    <w:name w:val="heading 2"/>
    <w:basedOn w:val="Normal"/>
    <w:next w:val="Normal"/>
    <w:link w:val="Heading2Char"/>
    <w:uiPriority w:val="9"/>
    <w:semiHidden/>
    <w:unhideWhenUsed/>
    <w:qFormat/>
    <w:rsid w:val="00294EF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804CD"/>
    <w:pPr>
      <w:tabs>
        <w:tab w:val="center" w:pos="4513"/>
        <w:tab w:val="right" w:pos="9026"/>
      </w:tabs>
    </w:pPr>
    <w:rPr>
      <w:sz w:val="20"/>
      <w:szCs w:val="20"/>
      <w:lang w:val="x-none" w:eastAsia="x-none"/>
    </w:rPr>
  </w:style>
  <w:style w:type="character" w:customStyle="1" w:styleId="FooterChar">
    <w:name w:val="Footer Char"/>
    <w:basedOn w:val="DefaultParagraphFont"/>
    <w:link w:val="Footer"/>
    <w:uiPriority w:val="99"/>
    <w:rsid w:val="006804CD"/>
    <w:rPr>
      <w:rFonts w:ascii="Times New Roman" w:eastAsia="Times New Roman" w:hAnsi="Times New Roman" w:cs="Times New Roman"/>
      <w:noProof/>
      <w:sz w:val="20"/>
      <w:szCs w:val="20"/>
      <w:lang w:val="x-none" w:eastAsia="x-none"/>
    </w:rPr>
  </w:style>
  <w:style w:type="character" w:styleId="PageNumber">
    <w:name w:val="page number"/>
    <w:uiPriority w:val="99"/>
    <w:semiHidden/>
    <w:unhideWhenUsed/>
    <w:rsid w:val="006804CD"/>
    <w:rPr>
      <w:rFonts w:cs="Times New Roman"/>
    </w:rPr>
  </w:style>
  <w:style w:type="paragraph" w:styleId="Header">
    <w:name w:val="header"/>
    <w:basedOn w:val="Normal"/>
    <w:link w:val="HeaderChar"/>
    <w:uiPriority w:val="99"/>
    <w:unhideWhenUsed/>
    <w:rsid w:val="006804CD"/>
    <w:pPr>
      <w:tabs>
        <w:tab w:val="center" w:pos="4513"/>
        <w:tab w:val="right" w:pos="9026"/>
      </w:tabs>
    </w:pPr>
    <w:rPr>
      <w:sz w:val="20"/>
      <w:szCs w:val="20"/>
      <w:lang w:val="x-none" w:eastAsia="x-none"/>
    </w:rPr>
  </w:style>
  <w:style w:type="character" w:customStyle="1" w:styleId="HeaderChar">
    <w:name w:val="Header Char"/>
    <w:basedOn w:val="DefaultParagraphFont"/>
    <w:link w:val="Header"/>
    <w:uiPriority w:val="99"/>
    <w:rsid w:val="006804CD"/>
    <w:rPr>
      <w:rFonts w:ascii="Times New Roman" w:eastAsia="Times New Roman" w:hAnsi="Times New Roman" w:cs="Times New Roman"/>
      <w:noProof/>
      <w:sz w:val="20"/>
      <w:szCs w:val="20"/>
      <w:lang w:val="x-none" w:eastAsia="x-none"/>
    </w:rPr>
  </w:style>
  <w:style w:type="character" w:styleId="Strong">
    <w:name w:val="Strong"/>
    <w:uiPriority w:val="22"/>
    <w:qFormat/>
    <w:rsid w:val="00511118"/>
    <w:rPr>
      <w:b/>
      <w:bCs/>
    </w:rPr>
  </w:style>
  <w:style w:type="paragraph" w:customStyle="1" w:styleId="whitespace-normal">
    <w:name w:val="whitespace-normal"/>
    <w:basedOn w:val="Normal"/>
    <w:rsid w:val="00511118"/>
    <w:pPr>
      <w:spacing w:before="100" w:beforeAutospacing="1" w:after="100" w:afterAutospacing="1"/>
    </w:pPr>
    <w:rPr>
      <w:noProof w:val="0"/>
      <w:lang w:val="en-US"/>
    </w:rPr>
  </w:style>
  <w:style w:type="character" w:customStyle="1" w:styleId="Heading1Char">
    <w:name w:val="Heading 1 Char"/>
    <w:basedOn w:val="DefaultParagraphFont"/>
    <w:link w:val="Heading1"/>
    <w:uiPriority w:val="9"/>
    <w:rsid w:val="003D2031"/>
    <w:rPr>
      <w:rFonts w:ascii="Calibri Light" w:eastAsia="Times New Roman" w:hAnsi="Calibri Light" w:cs="Times New Roman"/>
      <w:b/>
      <w:bCs/>
      <w:color w:val="2E74B5"/>
      <w:sz w:val="28"/>
      <w:szCs w:val="28"/>
      <w:lang w:val="x-none" w:eastAsia="x-none"/>
    </w:rPr>
  </w:style>
  <w:style w:type="paragraph" w:styleId="ListParagraph">
    <w:name w:val="List Paragraph"/>
    <w:aliases w:val="Body of text"/>
    <w:basedOn w:val="Normal"/>
    <w:link w:val="ListParagraphChar"/>
    <w:uiPriority w:val="1"/>
    <w:qFormat/>
    <w:rsid w:val="003D2031"/>
    <w:pPr>
      <w:ind w:left="720"/>
      <w:contextualSpacing/>
    </w:pPr>
    <w:rPr>
      <w:sz w:val="20"/>
      <w:szCs w:val="20"/>
      <w:lang w:val="x-none" w:eastAsia="x-none"/>
    </w:rPr>
  </w:style>
  <w:style w:type="character" w:styleId="Hyperlink">
    <w:name w:val="Hyperlink"/>
    <w:uiPriority w:val="99"/>
    <w:unhideWhenUsed/>
    <w:rsid w:val="003D2031"/>
    <w:rPr>
      <w:rFonts w:cs="Times New Roman"/>
      <w:color w:val="0000FF"/>
      <w:u w:val="single"/>
    </w:rPr>
  </w:style>
  <w:style w:type="character" w:customStyle="1" w:styleId="ListParagraphChar">
    <w:name w:val="List Paragraph Char"/>
    <w:aliases w:val="Body of text Char"/>
    <w:link w:val="ListParagraph"/>
    <w:uiPriority w:val="34"/>
    <w:locked/>
    <w:rsid w:val="003D2031"/>
    <w:rPr>
      <w:rFonts w:ascii="Times New Roman" w:eastAsia="Times New Roman" w:hAnsi="Times New Roman" w:cs="Times New Roman"/>
      <w:noProof/>
      <w:sz w:val="20"/>
      <w:szCs w:val="20"/>
      <w:lang w:val="x-none" w:eastAsia="x-none"/>
    </w:rPr>
  </w:style>
  <w:style w:type="paragraph" w:styleId="TOCHeading">
    <w:name w:val="TOC Heading"/>
    <w:basedOn w:val="Heading1"/>
    <w:next w:val="Normal"/>
    <w:uiPriority w:val="39"/>
    <w:semiHidden/>
    <w:unhideWhenUsed/>
    <w:qFormat/>
    <w:rsid w:val="003D2031"/>
    <w:pPr>
      <w:spacing w:line="276" w:lineRule="auto"/>
      <w:outlineLvl w:val="9"/>
    </w:pPr>
    <w:rPr>
      <w:rFonts w:ascii="Cambria" w:hAnsi="Cambria"/>
      <w:color w:val="365F91"/>
      <w:lang w:val="en-US"/>
    </w:rPr>
  </w:style>
  <w:style w:type="paragraph" w:styleId="TOC1">
    <w:name w:val="toc 1"/>
    <w:basedOn w:val="Normal"/>
    <w:next w:val="Normal"/>
    <w:autoRedefine/>
    <w:uiPriority w:val="39"/>
    <w:unhideWhenUsed/>
    <w:rsid w:val="003D2031"/>
    <w:pPr>
      <w:tabs>
        <w:tab w:val="right" w:leader="dot" w:pos="7927"/>
      </w:tabs>
      <w:spacing w:line="360" w:lineRule="auto"/>
      <w:ind w:left="1134" w:hanging="1134"/>
      <w:jc w:val="center"/>
    </w:pPr>
    <w:rPr>
      <w:b/>
      <w:color w:val="0D0D0D"/>
      <w:lang w:val="en-US"/>
    </w:rPr>
  </w:style>
  <w:style w:type="paragraph" w:styleId="TOC2">
    <w:name w:val="toc 2"/>
    <w:basedOn w:val="Normal"/>
    <w:next w:val="Normal"/>
    <w:autoRedefine/>
    <w:uiPriority w:val="39"/>
    <w:unhideWhenUsed/>
    <w:rsid w:val="003D2031"/>
    <w:pPr>
      <w:tabs>
        <w:tab w:val="left" w:pos="880"/>
        <w:tab w:val="right" w:leader="dot" w:pos="7927"/>
      </w:tabs>
      <w:spacing w:after="100"/>
    </w:pPr>
    <w:rPr>
      <w:bCs/>
      <w:lang w:val="en-US" w:eastAsia="id-ID"/>
    </w:rPr>
  </w:style>
  <w:style w:type="paragraph" w:styleId="BalloonText">
    <w:name w:val="Balloon Text"/>
    <w:basedOn w:val="Normal"/>
    <w:link w:val="BalloonTextChar"/>
    <w:uiPriority w:val="99"/>
    <w:semiHidden/>
    <w:unhideWhenUsed/>
    <w:rsid w:val="003D2031"/>
    <w:rPr>
      <w:rFonts w:ascii="Tahoma" w:hAnsi="Tahoma" w:cs="Tahoma"/>
      <w:sz w:val="16"/>
      <w:szCs w:val="16"/>
    </w:rPr>
  </w:style>
  <w:style w:type="character" w:customStyle="1" w:styleId="BalloonTextChar">
    <w:name w:val="Balloon Text Char"/>
    <w:basedOn w:val="DefaultParagraphFont"/>
    <w:link w:val="BalloonText"/>
    <w:uiPriority w:val="99"/>
    <w:semiHidden/>
    <w:rsid w:val="003D2031"/>
    <w:rPr>
      <w:rFonts w:ascii="Tahoma" w:eastAsia="Times New Roman" w:hAnsi="Tahoma" w:cs="Tahoma"/>
      <w:noProof/>
      <w:sz w:val="16"/>
      <w:szCs w:val="16"/>
      <w:lang w:val="id-ID"/>
    </w:rPr>
  </w:style>
  <w:style w:type="character" w:customStyle="1" w:styleId="Heading2Char">
    <w:name w:val="Heading 2 Char"/>
    <w:basedOn w:val="DefaultParagraphFont"/>
    <w:link w:val="Heading2"/>
    <w:uiPriority w:val="9"/>
    <w:semiHidden/>
    <w:rsid w:val="00294EF5"/>
    <w:rPr>
      <w:rFonts w:asciiTheme="majorHAnsi" w:eastAsiaTheme="majorEastAsia" w:hAnsiTheme="majorHAnsi" w:cstheme="majorBidi"/>
      <w:b/>
      <w:bCs/>
      <w:noProof/>
      <w:color w:val="4F81BD" w:themeColor="accent1"/>
      <w:sz w:val="26"/>
      <w:szCs w:val="26"/>
      <w:lang w:val="id-ID"/>
    </w:rPr>
  </w:style>
  <w:style w:type="paragraph" w:styleId="FootnoteText">
    <w:name w:val="footnote text"/>
    <w:basedOn w:val="Normal"/>
    <w:link w:val="FootnoteTextChar"/>
    <w:uiPriority w:val="99"/>
    <w:unhideWhenUsed/>
    <w:rsid w:val="00294EF5"/>
    <w:rPr>
      <w:sz w:val="20"/>
      <w:szCs w:val="20"/>
      <w:lang w:val="x-none" w:eastAsia="x-none"/>
    </w:rPr>
  </w:style>
  <w:style w:type="character" w:customStyle="1" w:styleId="FootnoteTextChar">
    <w:name w:val="Footnote Text Char"/>
    <w:basedOn w:val="DefaultParagraphFont"/>
    <w:link w:val="FootnoteText"/>
    <w:uiPriority w:val="99"/>
    <w:rsid w:val="00294EF5"/>
    <w:rPr>
      <w:rFonts w:ascii="Times New Roman" w:eastAsia="Times New Roman" w:hAnsi="Times New Roman" w:cs="Times New Roman"/>
      <w:noProof/>
      <w:sz w:val="20"/>
      <w:szCs w:val="20"/>
      <w:lang w:val="x-none" w:eastAsia="x-none"/>
    </w:rPr>
  </w:style>
  <w:style w:type="character" w:styleId="FootnoteReference">
    <w:name w:val="footnote reference"/>
    <w:uiPriority w:val="99"/>
    <w:unhideWhenUsed/>
    <w:rsid w:val="00294EF5"/>
    <w:rPr>
      <w:rFonts w:cs="Times New Roman"/>
      <w:vertAlign w:val="superscript"/>
    </w:rPr>
  </w:style>
  <w:style w:type="character" w:customStyle="1" w:styleId="Bodytext">
    <w:name w:val="Body text_"/>
    <w:link w:val="Bodytext0"/>
    <w:locked/>
    <w:rsid w:val="00294EF5"/>
  </w:style>
  <w:style w:type="paragraph" w:customStyle="1" w:styleId="Bodytext0">
    <w:name w:val="Body text"/>
    <w:basedOn w:val="Normal"/>
    <w:link w:val="Bodytext"/>
    <w:qFormat/>
    <w:rsid w:val="00294EF5"/>
    <w:pPr>
      <w:widowControl w:val="0"/>
      <w:spacing w:line="480" w:lineRule="auto"/>
      <w:ind w:firstLine="400"/>
    </w:pPr>
    <w:rPr>
      <w:rFonts w:asciiTheme="minorHAnsi" w:eastAsiaTheme="minorHAnsi" w:hAnsiTheme="minorHAnsi" w:cstheme="minorBidi"/>
      <w:noProof w:val="0"/>
      <w:sz w:val="22"/>
      <w:szCs w:val="22"/>
      <w:lang w:val="en-US"/>
    </w:rPr>
  </w:style>
  <w:style w:type="character" w:styleId="Emphasis">
    <w:name w:val="Emphasis"/>
    <w:uiPriority w:val="20"/>
    <w:qFormat/>
    <w:rsid w:val="00294EF5"/>
    <w:rPr>
      <w:i/>
      <w:iCs/>
    </w:rPr>
  </w:style>
  <w:style w:type="paragraph" w:styleId="BodyText1">
    <w:name w:val="Body Text"/>
    <w:basedOn w:val="Normal"/>
    <w:link w:val="BodyTextChar"/>
    <w:uiPriority w:val="99"/>
    <w:qFormat/>
    <w:rsid w:val="00647B3F"/>
    <w:pPr>
      <w:widowControl w:val="0"/>
      <w:spacing w:after="240" w:line="480" w:lineRule="auto"/>
    </w:pPr>
    <w:rPr>
      <w:sz w:val="20"/>
      <w:szCs w:val="20"/>
      <w:lang w:val="x-none" w:eastAsia="x-none"/>
    </w:rPr>
  </w:style>
  <w:style w:type="character" w:customStyle="1" w:styleId="BodyTextChar">
    <w:name w:val="Body Text Char"/>
    <w:basedOn w:val="DefaultParagraphFont"/>
    <w:link w:val="BodyText1"/>
    <w:uiPriority w:val="99"/>
    <w:rsid w:val="00647B3F"/>
    <w:rPr>
      <w:rFonts w:ascii="Times New Roman" w:eastAsia="Times New Roman" w:hAnsi="Times New Roman" w:cs="Times New Roman"/>
      <w:noProof/>
      <w:sz w:val="20"/>
      <w:szCs w:val="20"/>
      <w:lang w:val="x-none" w:eastAsia="x-none"/>
    </w:rPr>
  </w:style>
  <w:style w:type="paragraph" w:styleId="NormalWeb">
    <w:name w:val="Normal (Web)"/>
    <w:basedOn w:val="Normal"/>
    <w:uiPriority w:val="99"/>
    <w:unhideWhenUsed/>
    <w:rsid w:val="00423081"/>
    <w:pPr>
      <w:spacing w:before="100" w:beforeAutospacing="1" w:after="100" w:afterAutospacing="1"/>
    </w:pPr>
    <w:rPr>
      <w:noProof w:val="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2025-11-26T07:40:00Z</dcterms:created>
  <dcterms:modified xsi:type="dcterms:W3CDTF">2025-11-26T07:40:00Z</dcterms:modified>
</cp:coreProperties>
</file>