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81" w:rsidRPr="0081555E" w:rsidRDefault="00374081" w:rsidP="00374081">
      <w:pPr>
        <w:pStyle w:val="Heading1"/>
        <w:spacing w:line="480" w:lineRule="auto"/>
      </w:pPr>
      <w:bookmarkStart w:id="0" w:name="_Toc204213191"/>
      <w:r w:rsidRPr="0081555E">
        <w:t xml:space="preserve">BAB </w:t>
      </w:r>
      <w:r w:rsidRPr="0081555E">
        <w:rPr>
          <w:spacing w:val="-5"/>
        </w:rPr>
        <w:t>IV</w:t>
      </w:r>
      <w:r>
        <w:rPr>
          <w:spacing w:val="-5"/>
        </w:rPr>
        <w:br/>
      </w:r>
      <w:r w:rsidRPr="0081555E">
        <w:t>HASILDANPEMBAHASAN</w:t>
      </w:r>
      <w:bookmarkEnd w:id="0"/>
    </w:p>
    <w:p w:rsidR="00374081" w:rsidRPr="0081555E" w:rsidRDefault="00374081" w:rsidP="00374081">
      <w:pPr>
        <w:ind w:left="1041" w:right="617"/>
        <w:jc w:val="center"/>
        <w:rPr>
          <w:b/>
          <w:sz w:val="24"/>
        </w:rPr>
      </w:pPr>
    </w:p>
    <w:p w:rsidR="00374081" w:rsidRDefault="00374081" w:rsidP="00374081">
      <w:pPr>
        <w:spacing w:after="240" w:line="480" w:lineRule="auto"/>
        <w:jc w:val="both"/>
        <w:rPr>
          <w:sz w:val="24"/>
          <w:szCs w:val="24"/>
        </w:rPr>
      </w:pPr>
      <w:r w:rsidRPr="0081555E">
        <w:rPr>
          <w:sz w:val="24"/>
          <w:szCs w:val="24"/>
        </w:rPr>
        <w:tab/>
        <w:t>Peneli</w:t>
      </w:r>
      <w:r w:rsidRPr="002B14ED">
        <w:rPr>
          <w:sz w:val="24"/>
          <w:szCs w:val="24"/>
        </w:rPr>
        <w:t>tian ini dilakukan di Balai Besar Pengawas Obat Dan Makanan (BBPOM) di Medan dengan tujuan untuk mengetahui peranan Balai Besar Pengawas Obat Dan Makanan (BBPOM)  dalam pengawasan terhadap peredaran kosmetik berbahaya, hambatan yang dihadapi, serta proses penindakan terhadap pelanggaran yang terjadi. Hasil penelitian diperoleh melalui wawancara dengan narasumber dari pihak Balai Besar Pengawas Obat Dan Makanan (BBPOM) , studi dokumentasi, serta observasi lapangan.</w:t>
      </w:r>
    </w:p>
    <w:p w:rsidR="00374081" w:rsidRPr="00E766E3" w:rsidRDefault="00374081" w:rsidP="00374081">
      <w:pPr>
        <w:pStyle w:val="Heading2"/>
        <w:keepNext w:val="0"/>
        <w:keepLines w:val="0"/>
        <w:numPr>
          <w:ilvl w:val="1"/>
          <w:numId w:val="1"/>
        </w:numPr>
        <w:spacing w:before="0" w:line="480" w:lineRule="auto"/>
        <w:ind w:left="709" w:hanging="709"/>
        <w:jc w:val="both"/>
      </w:pPr>
      <w:bookmarkStart w:id="1" w:name="_Toc204213192"/>
      <w:r w:rsidRPr="00E766E3">
        <w:t>Gambaran Umum Balai Besar Pengawas Obat dan Makanan (B</w:t>
      </w:r>
      <w:r>
        <w:t>BPOM</w:t>
      </w:r>
      <w:r w:rsidRPr="00E766E3">
        <w:t>) Di Medan</w:t>
      </w:r>
      <w:bookmarkEnd w:id="1"/>
    </w:p>
    <w:p w:rsidR="00374081" w:rsidRPr="00AB0AA1" w:rsidRDefault="00374081" w:rsidP="00374081">
      <w:pPr>
        <w:pStyle w:val="ListParagraph"/>
        <w:widowControl/>
        <w:numPr>
          <w:ilvl w:val="0"/>
          <w:numId w:val="18"/>
        </w:numPr>
        <w:autoSpaceDE/>
        <w:autoSpaceDN/>
        <w:spacing w:after="160" w:line="480" w:lineRule="auto"/>
        <w:contextualSpacing/>
        <w:jc w:val="both"/>
        <w:rPr>
          <w:sz w:val="24"/>
          <w:szCs w:val="24"/>
        </w:rPr>
      </w:pPr>
      <w:r w:rsidRPr="00AB0AA1">
        <w:rPr>
          <w:sz w:val="24"/>
          <w:szCs w:val="24"/>
        </w:rPr>
        <w:t>Sejarah Singkat Balai Besar POM di Medan</w:t>
      </w:r>
    </w:p>
    <w:p w:rsidR="00374081" w:rsidRDefault="00374081" w:rsidP="00374081">
      <w:pPr>
        <w:spacing w:line="480" w:lineRule="auto"/>
        <w:ind w:firstLine="720"/>
        <w:jc w:val="both"/>
        <w:rPr>
          <w:sz w:val="24"/>
          <w:szCs w:val="24"/>
        </w:rPr>
      </w:pPr>
      <w:r w:rsidRPr="002B14ED">
        <w:rPr>
          <w:sz w:val="24"/>
          <w:szCs w:val="24"/>
        </w:rPr>
        <w:t>Balai Besar Pengawas Obat dan Makanan (BBPOM) di Medan merupakan unit pelaksana teknis (UPT) dari Badan POM Republik Indonesia yang berkedudukan di daerah dan berfungsi untuk melakukan pengawasan terhadap peredaran obat, makanan, kosmetik, dan produk-produk lainnya yang berkaitan langsung dengan kesehatan masyarakat.</w:t>
      </w:r>
      <w:r w:rsidRPr="008877E3">
        <w:rPr>
          <w:sz w:val="24"/>
          <w:szCs w:val="24"/>
          <w:vertAlign w:val="superscript"/>
        </w:rPr>
        <w:t>39</w:t>
      </w:r>
      <w:r w:rsidRPr="002B14ED">
        <w:rPr>
          <w:sz w:val="24"/>
          <w:szCs w:val="24"/>
        </w:rPr>
        <w:t xml:space="preserve"> Balai Besar Pengawas Obat dan Makanan (BBPOM) di Medan dibentuk sebagai respons atas perlunya pengawasan intensif terhadap peredaran produk kesehatan dan kecantikan, khususnya di wilayah Sumatera Utara. </w:t>
      </w:r>
    </w:p>
    <w:p w:rsidR="00374081" w:rsidRDefault="00374081" w:rsidP="00374081">
      <w:pPr>
        <w:spacing w:line="480" w:lineRule="auto"/>
        <w:jc w:val="both"/>
        <w:rPr>
          <w:sz w:val="24"/>
          <w:szCs w:val="24"/>
        </w:rPr>
      </w:pPr>
      <w:r>
        <w:rPr>
          <w:sz w:val="24"/>
          <w:szCs w:val="24"/>
        </w:rPr>
        <w:t>_____________________</w:t>
      </w:r>
    </w:p>
    <w:p w:rsidR="00374081" w:rsidRPr="008877E3" w:rsidRDefault="00374081" w:rsidP="00374081">
      <w:pPr>
        <w:jc w:val="both"/>
        <w:rPr>
          <w:sz w:val="20"/>
          <w:szCs w:val="20"/>
        </w:rPr>
      </w:pPr>
      <w:r>
        <w:rPr>
          <w:sz w:val="20"/>
          <w:szCs w:val="20"/>
          <w:vertAlign w:val="superscript"/>
        </w:rPr>
        <w:tab/>
      </w:r>
      <w:r w:rsidRPr="008877E3">
        <w:rPr>
          <w:sz w:val="20"/>
          <w:szCs w:val="20"/>
          <w:vertAlign w:val="superscript"/>
        </w:rPr>
        <w:t>39</w:t>
      </w:r>
      <w:r w:rsidRPr="008877E3">
        <w:rPr>
          <w:sz w:val="20"/>
          <w:szCs w:val="20"/>
        </w:rPr>
        <w:t xml:space="preserve">Peraturan Badan Pengawas Obat dan Makanan Republik Indonesia Nomor 26 Tahun 2017 tentang Organisasi dan Tata Kerja Balai Besar/Balai Pengawas Obat dan Makanan, Pasal 2 </w:t>
      </w:r>
      <w:r w:rsidRPr="008877E3">
        <w:rPr>
          <w:sz w:val="20"/>
          <w:szCs w:val="20"/>
        </w:rPr>
        <w:lastRenderedPageBreak/>
        <w:t>dan Pasal 3.</w:t>
      </w:r>
    </w:p>
    <w:p w:rsidR="00374081" w:rsidRDefault="00374081" w:rsidP="00374081">
      <w:pPr>
        <w:spacing w:line="480" w:lineRule="auto"/>
        <w:ind w:firstLine="720"/>
        <w:jc w:val="both"/>
        <w:rPr>
          <w:sz w:val="24"/>
          <w:szCs w:val="24"/>
        </w:rPr>
      </w:pPr>
    </w:p>
    <w:p w:rsidR="00374081" w:rsidRDefault="00374081" w:rsidP="00374081">
      <w:pPr>
        <w:spacing w:line="480" w:lineRule="auto"/>
        <w:ind w:firstLine="720"/>
        <w:jc w:val="both"/>
        <w:rPr>
          <w:sz w:val="24"/>
          <w:szCs w:val="24"/>
        </w:rPr>
      </w:pPr>
      <w:r w:rsidRPr="002B14ED">
        <w:rPr>
          <w:sz w:val="24"/>
          <w:szCs w:val="24"/>
        </w:rPr>
        <w:t>Lembaga ini mulai beroperasi secara aktif sejak tahun 2001 dan terus berkembang dengan peran strategis dalam melindungi masyarakat dari produk berbahaya.</w:t>
      </w:r>
    </w:p>
    <w:p w:rsidR="00374081" w:rsidRPr="002B14ED" w:rsidRDefault="00374081" w:rsidP="00374081">
      <w:pPr>
        <w:spacing w:line="480" w:lineRule="auto"/>
        <w:ind w:firstLine="720"/>
        <w:jc w:val="both"/>
        <w:rPr>
          <w:sz w:val="24"/>
          <w:szCs w:val="24"/>
        </w:rPr>
      </w:pPr>
    </w:p>
    <w:p w:rsidR="00374081" w:rsidRDefault="00374081" w:rsidP="00374081">
      <w:pPr>
        <w:pStyle w:val="ListParagraph"/>
        <w:widowControl/>
        <w:numPr>
          <w:ilvl w:val="0"/>
          <w:numId w:val="18"/>
        </w:numPr>
        <w:autoSpaceDE/>
        <w:autoSpaceDN/>
        <w:spacing w:after="160" w:line="480" w:lineRule="auto"/>
        <w:contextualSpacing/>
        <w:jc w:val="both"/>
        <w:rPr>
          <w:sz w:val="24"/>
          <w:szCs w:val="24"/>
        </w:rPr>
      </w:pPr>
      <w:r w:rsidRPr="00AB0AA1">
        <w:rPr>
          <w:sz w:val="24"/>
          <w:szCs w:val="24"/>
        </w:rPr>
        <w:t>Visi dan Misi Balai Besar Pengawas Obat dan Makanan (BBPOM)</w:t>
      </w:r>
    </w:p>
    <w:p w:rsidR="00374081" w:rsidRPr="002B14ED" w:rsidRDefault="00374081" w:rsidP="00374081">
      <w:pPr>
        <w:spacing w:line="480" w:lineRule="auto"/>
        <w:ind w:left="720"/>
        <w:jc w:val="both"/>
        <w:rPr>
          <w:sz w:val="24"/>
          <w:szCs w:val="24"/>
        </w:rPr>
      </w:pPr>
      <w:r w:rsidRPr="002B14ED">
        <w:rPr>
          <w:sz w:val="24"/>
          <w:szCs w:val="24"/>
        </w:rPr>
        <w:t>Visi</w:t>
      </w:r>
    </w:p>
    <w:p w:rsidR="00374081" w:rsidRPr="002B14ED" w:rsidRDefault="00374081" w:rsidP="00374081">
      <w:pPr>
        <w:spacing w:line="480" w:lineRule="auto"/>
        <w:jc w:val="both"/>
        <w:rPr>
          <w:sz w:val="24"/>
          <w:szCs w:val="24"/>
        </w:rPr>
      </w:pPr>
      <w:r w:rsidRPr="002B14ED">
        <w:rPr>
          <w:sz w:val="24"/>
          <w:szCs w:val="24"/>
          <w:lang w:val="sv-SE"/>
        </w:rPr>
        <w:t>Obat dan Makanan aman, bermutu, dan berdaya saing untuk mewujudkan Indonesia maju yang berdaulat, mandiri, dan berkepribadian berlandaskan gotong royong.</w:t>
      </w:r>
    </w:p>
    <w:p w:rsidR="00374081" w:rsidRPr="002B14ED" w:rsidRDefault="00374081" w:rsidP="00374081">
      <w:pPr>
        <w:spacing w:line="480" w:lineRule="auto"/>
        <w:ind w:left="720"/>
        <w:jc w:val="both"/>
        <w:rPr>
          <w:sz w:val="24"/>
          <w:szCs w:val="24"/>
        </w:rPr>
      </w:pPr>
      <w:r w:rsidRPr="002B14ED">
        <w:rPr>
          <w:sz w:val="24"/>
          <w:szCs w:val="24"/>
        </w:rPr>
        <w:t>Misi</w:t>
      </w:r>
    </w:p>
    <w:p w:rsidR="00374081" w:rsidRPr="002B14ED" w:rsidRDefault="00374081" w:rsidP="00374081">
      <w:pPr>
        <w:widowControl/>
        <w:numPr>
          <w:ilvl w:val="0"/>
          <w:numId w:val="19"/>
        </w:numPr>
        <w:autoSpaceDE/>
        <w:autoSpaceDN/>
        <w:spacing w:after="160" w:line="480" w:lineRule="auto"/>
        <w:jc w:val="both"/>
        <w:rPr>
          <w:sz w:val="24"/>
          <w:szCs w:val="24"/>
        </w:rPr>
      </w:pPr>
      <w:r w:rsidRPr="002B14ED">
        <w:rPr>
          <w:sz w:val="24"/>
          <w:szCs w:val="24"/>
        </w:rPr>
        <w:t>Membangun SDM unggul terkait Obat dan Makanan dengan mengembangkan kemitraan bersama seluruh komponen bangsa dalam rangka peningkatan kualitas manusia Indonesia;</w:t>
      </w:r>
    </w:p>
    <w:p w:rsidR="00374081" w:rsidRPr="002B14ED" w:rsidRDefault="00374081" w:rsidP="00374081">
      <w:pPr>
        <w:widowControl/>
        <w:numPr>
          <w:ilvl w:val="0"/>
          <w:numId w:val="19"/>
        </w:numPr>
        <w:autoSpaceDE/>
        <w:autoSpaceDN/>
        <w:spacing w:after="160" w:line="480" w:lineRule="auto"/>
        <w:jc w:val="both"/>
        <w:rPr>
          <w:sz w:val="24"/>
          <w:szCs w:val="24"/>
        </w:rPr>
      </w:pPr>
      <w:r w:rsidRPr="002B14ED">
        <w:rPr>
          <w:sz w:val="24"/>
          <w:szCs w:val="24"/>
        </w:rPr>
        <w:t>Memfasilitasi percepatan pengembangan dunia usaha Obat dan Makanan dengan keberpihakan terhadap UMKM dalam rangka membangun struktur ekonomi yang produktif dan berdaya saing untuk kemandirian bangsa;</w:t>
      </w:r>
    </w:p>
    <w:p w:rsidR="00374081" w:rsidRPr="002B14ED" w:rsidRDefault="00374081" w:rsidP="00374081">
      <w:pPr>
        <w:widowControl/>
        <w:numPr>
          <w:ilvl w:val="0"/>
          <w:numId w:val="19"/>
        </w:numPr>
        <w:autoSpaceDE/>
        <w:autoSpaceDN/>
        <w:spacing w:after="160" w:line="480" w:lineRule="auto"/>
        <w:jc w:val="both"/>
        <w:rPr>
          <w:sz w:val="24"/>
          <w:szCs w:val="24"/>
        </w:rPr>
      </w:pPr>
      <w:r w:rsidRPr="002B14ED">
        <w:rPr>
          <w:sz w:val="24"/>
          <w:szCs w:val="24"/>
        </w:rPr>
        <w:t>Meningkatkan efektivitas pengawasan Obat dan Makanan serta penindakan kejahatan Obat dan Makanan melalui sinergi pemerintah pusat dan daerah dalam kerangka Negara Kesatuan guna perlindungan bagi segenap bangsa dan memberikan rasa aman pada seluruh warga;</w:t>
      </w:r>
    </w:p>
    <w:p w:rsidR="00374081" w:rsidRPr="002B14ED" w:rsidRDefault="00374081" w:rsidP="00374081">
      <w:pPr>
        <w:widowControl/>
        <w:numPr>
          <w:ilvl w:val="0"/>
          <w:numId w:val="19"/>
        </w:numPr>
        <w:autoSpaceDE/>
        <w:autoSpaceDN/>
        <w:spacing w:line="480" w:lineRule="auto"/>
        <w:jc w:val="both"/>
        <w:rPr>
          <w:sz w:val="24"/>
          <w:szCs w:val="24"/>
        </w:rPr>
      </w:pPr>
      <w:r w:rsidRPr="002B14ED">
        <w:rPr>
          <w:sz w:val="24"/>
          <w:szCs w:val="24"/>
        </w:rPr>
        <w:lastRenderedPageBreak/>
        <w:t>Pengelolaan pemerintahan yang bersih, efektif, dan terpercaya untuk memberikan pelayanan publik yang prima di bidang Obat dan Makanan.</w:t>
      </w:r>
    </w:p>
    <w:p w:rsidR="00374081" w:rsidRPr="002B14ED" w:rsidRDefault="00374081" w:rsidP="00374081">
      <w:pPr>
        <w:spacing w:line="480" w:lineRule="auto"/>
        <w:ind w:left="720"/>
        <w:jc w:val="both"/>
        <w:rPr>
          <w:sz w:val="24"/>
          <w:szCs w:val="24"/>
        </w:rPr>
      </w:pPr>
    </w:p>
    <w:p w:rsidR="00374081" w:rsidRPr="00AB0AA1" w:rsidRDefault="00374081" w:rsidP="00374081">
      <w:pPr>
        <w:pStyle w:val="ListParagraph"/>
        <w:widowControl/>
        <w:numPr>
          <w:ilvl w:val="0"/>
          <w:numId w:val="18"/>
        </w:numPr>
        <w:autoSpaceDE/>
        <w:autoSpaceDN/>
        <w:spacing w:after="160" w:line="480" w:lineRule="auto"/>
        <w:contextualSpacing/>
        <w:jc w:val="both"/>
        <w:rPr>
          <w:sz w:val="24"/>
          <w:szCs w:val="24"/>
        </w:rPr>
      </w:pPr>
      <w:r w:rsidRPr="00AB0AA1">
        <w:rPr>
          <w:sz w:val="24"/>
          <w:szCs w:val="24"/>
        </w:rPr>
        <w:t>Budaya Organisasi Balai Besar Pengawas Obat dan Makanan (BBPOM)</w:t>
      </w:r>
    </w:p>
    <w:p w:rsidR="00374081" w:rsidRPr="002B14ED" w:rsidRDefault="00374081" w:rsidP="00374081">
      <w:pPr>
        <w:pStyle w:val="NormalWeb"/>
        <w:shd w:val="clear" w:color="auto" w:fill="FFFFFF"/>
        <w:spacing w:before="0" w:beforeAutospacing="0" w:after="0" w:afterAutospacing="0" w:line="480" w:lineRule="auto"/>
        <w:ind w:firstLine="720"/>
        <w:jc w:val="both"/>
      </w:pPr>
      <w:r w:rsidRPr="002B14ED">
        <w:t>Budayaorganisasimerupakannilai-nilailuhur yang diyakinidanharusdihayatidandiamalkanolehseluruhanggotaorganisasidalammelaksanakantugas.Nilai-nilailuhur yang hidupdantumbuhkembangdalamorganisasimenjadisemangatbagiseluruhanggotaorganisasidalamberkarsadan berkarya.</w:t>
      </w:r>
      <w:r w:rsidRPr="008877E3">
        <w:rPr>
          <w:vertAlign w:val="superscript"/>
        </w:rPr>
        <w:t>40</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rPr>
          <w:b/>
          <w:bCs/>
        </w:rPr>
      </w:pPr>
      <w:r w:rsidRPr="002B14ED">
        <w:rPr>
          <w:rStyle w:val="Strong"/>
          <w:rFonts w:eastAsiaTheme="majorEastAsia"/>
          <w:lang w:val="sv-SE"/>
        </w:rPr>
        <w:t>Profesional</w:t>
      </w:r>
    </w:p>
    <w:p w:rsidR="00374081" w:rsidRPr="002B14ED" w:rsidRDefault="00374081" w:rsidP="00374081">
      <w:pPr>
        <w:pStyle w:val="NormalWeb"/>
        <w:shd w:val="clear" w:color="auto" w:fill="FFFFFF"/>
        <w:spacing w:before="0" w:beforeAutospacing="0" w:after="0" w:afterAutospacing="0" w:line="480" w:lineRule="auto"/>
        <w:ind w:left="709"/>
        <w:jc w:val="both"/>
      </w:pPr>
      <w:r w:rsidRPr="002B14ED">
        <w:rPr>
          <w:lang w:val="sv-SE"/>
        </w:rPr>
        <w:t>Menegakkan profesionalisme dengan integritas, objektivitas, ketekunan dan komitmen yang tinggi.</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pPr>
      <w:r w:rsidRPr="002B14ED">
        <w:rPr>
          <w:rStyle w:val="Strong"/>
          <w:rFonts w:eastAsiaTheme="majorEastAsia"/>
          <w:lang w:val="sv-SE"/>
        </w:rPr>
        <w:t>Integritas</w:t>
      </w:r>
    </w:p>
    <w:p w:rsidR="00374081" w:rsidRPr="002B14ED" w:rsidRDefault="00374081" w:rsidP="00374081">
      <w:pPr>
        <w:pStyle w:val="NormalWeb"/>
        <w:shd w:val="clear" w:color="auto" w:fill="FFFFFF"/>
        <w:spacing w:before="0" w:beforeAutospacing="0" w:after="0" w:afterAutospacing="0" w:line="480" w:lineRule="auto"/>
        <w:ind w:left="709"/>
        <w:jc w:val="both"/>
      </w:pPr>
      <w:r w:rsidRPr="002B14ED">
        <w:rPr>
          <w:lang w:val="sv-SE"/>
        </w:rPr>
        <w:t>Konsistensi dan keteguhan yang tak tergoyahkan dalam menjunjung tinggi nilai-nilai luhur dan keyakinan</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pPr>
      <w:r w:rsidRPr="002B14ED">
        <w:rPr>
          <w:rStyle w:val="Strong"/>
          <w:rFonts w:eastAsiaTheme="majorEastAsia"/>
          <w:lang w:val="sv-SE"/>
        </w:rPr>
        <w:t>Kredibilitas</w:t>
      </w:r>
    </w:p>
    <w:p w:rsidR="00374081" w:rsidRPr="002B14ED" w:rsidRDefault="00374081" w:rsidP="00374081">
      <w:pPr>
        <w:pStyle w:val="NormalWeb"/>
        <w:shd w:val="clear" w:color="auto" w:fill="FFFFFF"/>
        <w:spacing w:before="0" w:beforeAutospacing="0" w:after="0" w:afterAutospacing="0" w:line="480" w:lineRule="auto"/>
        <w:ind w:left="709"/>
        <w:jc w:val="both"/>
      </w:pPr>
      <w:r w:rsidRPr="002B14ED">
        <w:rPr>
          <w:lang w:val="sv-SE"/>
        </w:rPr>
        <w:t>Dapat dipercaya dan diakui oleh masyarakat luas, nasional dan internasional.</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pPr>
      <w:r w:rsidRPr="002B14ED">
        <w:rPr>
          <w:rStyle w:val="Strong"/>
          <w:rFonts w:eastAsiaTheme="majorEastAsia"/>
          <w:lang w:val="sv-SE"/>
        </w:rPr>
        <w:t>Kerjasama Tim</w:t>
      </w:r>
    </w:p>
    <w:p w:rsidR="00374081" w:rsidRPr="002B14ED" w:rsidRDefault="00374081" w:rsidP="00374081">
      <w:pPr>
        <w:pStyle w:val="NormalWeb"/>
        <w:shd w:val="clear" w:color="auto" w:fill="FFFFFF"/>
        <w:spacing w:before="0" w:beforeAutospacing="0" w:after="0" w:afterAutospacing="0" w:line="480" w:lineRule="auto"/>
        <w:ind w:left="709"/>
        <w:jc w:val="both"/>
      </w:pPr>
      <w:r w:rsidRPr="002B14ED">
        <w:rPr>
          <w:lang w:val="sv-SE"/>
        </w:rPr>
        <w:t>Mengutamakan keterbukaan, saling percaya dan komunikasi yang baik.</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pPr>
      <w:r w:rsidRPr="002B14ED">
        <w:rPr>
          <w:rStyle w:val="Strong"/>
          <w:rFonts w:eastAsiaTheme="majorEastAsia"/>
          <w:lang w:val="sv-SE"/>
        </w:rPr>
        <w:t>Inovatif</w:t>
      </w:r>
    </w:p>
    <w:p w:rsidR="00374081" w:rsidRPr="002B14ED" w:rsidRDefault="00374081" w:rsidP="00374081">
      <w:pPr>
        <w:pStyle w:val="NormalWeb"/>
        <w:shd w:val="clear" w:color="auto" w:fill="FFFFFF"/>
        <w:spacing w:before="0" w:beforeAutospacing="0" w:after="0" w:afterAutospacing="0" w:line="480" w:lineRule="auto"/>
        <w:ind w:left="709"/>
        <w:jc w:val="both"/>
      </w:pPr>
      <w:r w:rsidRPr="002B14ED">
        <w:rPr>
          <w:lang w:val="sv-SE"/>
        </w:rPr>
        <w:t>Mampu melakukan pembaruan sesuai ilmu pengetahuan dan teknologi terkini.</w:t>
      </w:r>
    </w:p>
    <w:p w:rsidR="00374081" w:rsidRPr="002B14ED" w:rsidRDefault="00374081" w:rsidP="00374081">
      <w:pPr>
        <w:pStyle w:val="NormalWeb"/>
        <w:numPr>
          <w:ilvl w:val="0"/>
          <w:numId w:val="20"/>
        </w:numPr>
        <w:shd w:val="clear" w:color="auto" w:fill="FFFFFF"/>
        <w:spacing w:before="0" w:beforeAutospacing="0" w:after="0" w:afterAutospacing="0" w:line="480" w:lineRule="auto"/>
        <w:jc w:val="both"/>
        <w:rPr>
          <w:b/>
          <w:bCs/>
        </w:rPr>
      </w:pPr>
      <w:r w:rsidRPr="002B14ED">
        <w:rPr>
          <w:rStyle w:val="Strong"/>
          <w:rFonts w:eastAsiaTheme="majorEastAsia"/>
        </w:rPr>
        <w:lastRenderedPageBreak/>
        <w:t>Responsif/CepatTanggap</w:t>
      </w:r>
    </w:p>
    <w:p w:rsidR="00374081" w:rsidRDefault="00374081" w:rsidP="00374081">
      <w:pPr>
        <w:pStyle w:val="NormalWeb"/>
        <w:shd w:val="clear" w:color="auto" w:fill="FFFFFF"/>
        <w:spacing w:before="0" w:beforeAutospacing="0" w:after="0" w:afterAutospacing="0" w:line="480" w:lineRule="auto"/>
        <w:ind w:left="709"/>
        <w:jc w:val="both"/>
      </w:pPr>
      <w:r w:rsidRPr="002B14ED">
        <w:t>Antisipatifdanresponsifdalammengatasimasalah.</w:t>
      </w:r>
    </w:p>
    <w:p w:rsidR="00374081" w:rsidRPr="008877E3" w:rsidRDefault="00374081" w:rsidP="00374081">
      <w:pPr>
        <w:pStyle w:val="ListParagraph"/>
        <w:spacing w:line="480" w:lineRule="auto"/>
        <w:ind w:hanging="1287"/>
        <w:jc w:val="both"/>
        <w:rPr>
          <w:b/>
          <w:bCs/>
          <w:sz w:val="20"/>
          <w:szCs w:val="20"/>
        </w:rPr>
      </w:pPr>
      <w:r w:rsidRPr="008877E3">
        <w:rPr>
          <w:b/>
          <w:bCs/>
          <w:sz w:val="20"/>
          <w:szCs w:val="20"/>
        </w:rPr>
        <w:t>_____________________</w:t>
      </w:r>
    </w:p>
    <w:p w:rsidR="00374081" w:rsidRPr="008877E3" w:rsidRDefault="00374081" w:rsidP="00374081">
      <w:pPr>
        <w:pStyle w:val="ListParagraph"/>
        <w:ind w:left="0" w:firstLine="0"/>
        <w:jc w:val="both"/>
        <w:rPr>
          <w:sz w:val="20"/>
          <w:szCs w:val="20"/>
        </w:rPr>
      </w:pPr>
      <w:r>
        <w:rPr>
          <w:b/>
          <w:bCs/>
          <w:sz w:val="20"/>
          <w:szCs w:val="20"/>
          <w:vertAlign w:val="superscript"/>
        </w:rPr>
        <w:tab/>
      </w:r>
      <w:r w:rsidRPr="008877E3">
        <w:rPr>
          <w:b/>
          <w:bCs/>
          <w:sz w:val="20"/>
          <w:szCs w:val="20"/>
          <w:vertAlign w:val="superscript"/>
        </w:rPr>
        <w:t>40</w:t>
      </w:r>
      <w:r w:rsidRPr="008877E3">
        <w:rPr>
          <w:sz w:val="20"/>
          <w:szCs w:val="20"/>
        </w:rPr>
        <w:t xml:space="preserve"> Sedarmayanti, </w:t>
      </w:r>
      <w:r w:rsidRPr="008877E3">
        <w:rPr>
          <w:i/>
          <w:iCs/>
          <w:sz w:val="20"/>
          <w:szCs w:val="20"/>
        </w:rPr>
        <w:t>Manajemen Sumber Daya Manusia: Reformasi Birokrasi dan Manajemen Pegawai Negeri Sipil</w:t>
      </w:r>
      <w:r w:rsidRPr="008877E3">
        <w:rPr>
          <w:sz w:val="20"/>
          <w:szCs w:val="20"/>
        </w:rPr>
        <w:t>, (Bandung: Refika Aditama, 2017), hlm. 102.</w:t>
      </w:r>
    </w:p>
    <w:p w:rsidR="00374081" w:rsidRPr="002B14ED" w:rsidRDefault="00374081" w:rsidP="00374081">
      <w:pPr>
        <w:pStyle w:val="ListParagraph"/>
        <w:spacing w:line="480" w:lineRule="auto"/>
        <w:jc w:val="both"/>
        <w:rPr>
          <w:b/>
          <w:bCs/>
          <w:sz w:val="24"/>
          <w:szCs w:val="24"/>
        </w:rPr>
      </w:pPr>
    </w:p>
    <w:p w:rsidR="00374081" w:rsidRPr="00AB0AA1" w:rsidRDefault="00374081" w:rsidP="00374081">
      <w:pPr>
        <w:pStyle w:val="ListParagraph"/>
        <w:widowControl/>
        <w:numPr>
          <w:ilvl w:val="0"/>
          <w:numId w:val="18"/>
        </w:numPr>
        <w:autoSpaceDE/>
        <w:autoSpaceDN/>
        <w:spacing w:after="160" w:line="480" w:lineRule="auto"/>
        <w:ind w:left="709" w:hanging="425"/>
        <w:contextualSpacing/>
        <w:jc w:val="both"/>
        <w:rPr>
          <w:sz w:val="24"/>
          <w:szCs w:val="24"/>
        </w:rPr>
      </w:pPr>
      <w:r w:rsidRPr="00AB0AA1">
        <w:rPr>
          <w:sz w:val="24"/>
          <w:szCs w:val="24"/>
        </w:rPr>
        <w:t>Tugas dan Fungsi Balai Besar Pengawas Obat dan Makanan (BBPOM)</w:t>
      </w:r>
    </w:p>
    <w:p w:rsidR="00374081" w:rsidRDefault="00374081" w:rsidP="00374081">
      <w:pPr>
        <w:pStyle w:val="ListParagraph"/>
        <w:widowControl/>
        <w:numPr>
          <w:ilvl w:val="0"/>
          <w:numId w:val="21"/>
        </w:numPr>
        <w:autoSpaceDE/>
        <w:autoSpaceDN/>
        <w:spacing w:after="160" w:line="480" w:lineRule="auto"/>
        <w:ind w:left="1134"/>
        <w:contextualSpacing/>
        <w:jc w:val="both"/>
        <w:rPr>
          <w:sz w:val="24"/>
          <w:szCs w:val="24"/>
        </w:rPr>
      </w:pPr>
      <w:r w:rsidRPr="002B14ED">
        <w:rPr>
          <w:color w:val="212529"/>
          <w:sz w:val="24"/>
          <w:szCs w:val="24"/>
          <w:lang w:eastAsia="en-ID"/>
        </w:rPr>
        <w:t xml:space="preserve">Tugas </w:t>
      </w:r>
      <w:r w:rsidRPr="002B14ED">
        <w:rPr>
          <w:sz w:val="24"/>
          <w:szCs w:val="24"/>
        </w:rPr>
        <w:t>Balai Besar Pengawas Obat dan Makanan (BBPOM)</w:t>
      </w:r>
    </w:p>
    <w:p w:rsidR="00374081" w:rsidRPr="002B14ED" w:rsidRDefault="00374081" w:rsidP="00374081">
      <w:pPr>
        <w:pStyle w:val="ListParagraph"/>
        <w:widowControl/>
        <w:autoSpaceDE/>
        <w:autoSpaceDN/>
        <w:spacing w:after="160" w:line="480" w:lineRule="auto"/>
        <w:ind w:left="0" w:firstLine="0"/>
        <w:contextualSpacing/>
        <w:jc w:val="both"/>
        <w:rPr>
          <w:sz w:val="24"/>
          <w:szCs w:val="24"/>
        </w:rPr>
      </w:pPr>
      <w:r>
        <w:rPr>
          <w:color w:val="212529"/>
          <w:sz w:val="24"/>
          <w:szCs w:val="24"/>
          <w:lang w:eastAsia="en-ID"/>
        </w:rPr>
        <w:tab/>
      </w:r>
      <w:r w:rsidRPr="002B14ED">
        <w:rPr>
          <w:color w:val="212529"/>
          <w:sz w:val="24"/>
          <w:szCs w:val="24"/>
          <w:lang w:eastAsia="en-ID"/>
        </w:rPr>
        <w:t>UPT BPOM mempunyai tugas melaksanakan tugas teknis operasional di bidang pengawasan Obat dan Makanan pada wilayah kerja masing-masing sesuai dengan ketentuan peraturan perundang-undangan.</w:t>
      </w:r>
      <w:r>
        <w:rPr>
          <w:sz w:val="24"/>
          <w:szCs w:val="24"/>
          <w:vertAlign w:val="superscript"/>
          <w:lang w:eastAsia="en-ID"/>
        </w:rPr>
        <w:t>41</w:t>
      </w:r>
    </w:p>
    <w:p w:rsidR="00374081" w:rsidRPr="00AD355E" w:rsidRDefault="00374081" w:rsidP="00374081">
      <w:pPr>
        <w:pStyle w:val="ListParagraph"/>
        <w:numPr>
          <w:ilvl w:val="0"/>
          <w:numId w:val="38"/>
        </w:numPr>
        <w:spacing w:line="480" w:lineRule="auto"/>
        <w:rPr>
          <w:color w:val="212529"/>
          <w:lang w:eastAsia="en-ID"/>
        </w:rPr>
      </w:pPr>
      <w:r w:rsidRPr="00AD355E">
        <w:rPr>
          <w:color w:val="212529"/>
          <w:lang w:eastAsia="en-ID"/>
        </w:rPr>
        <w:t xml:space="preserve">Fungsi </w:t>
      </w:r>
      <w:r w:rsidRPr="002B14ED">
        <w:t>Balai Besar Pengawas Obat dan Makanan (BBPOM)</w:t>
      </w:r>
    </w:p>
    <w:p w:rsidR="00374081" w:rsidRPr="002B14ED" w:rsidRDefault="00374081" w:rsidP="00374081">
      <w:pPr>
        <w:shd w:val="clear" w:color="auto" w:fill="FFFFFF"/>
        <w:spacing w:line="480" w:lineRule="auto"/>
        <w:ind w:firstLine="709"/>
        <w:rPr>
          <w:color w:val="212529"/>
          <w:sz w:val="24"/>
          <w:szCs w:val="24"/>
          <w:lang w:eastAsia="en-ID"/>
        </w:rPr>
      </w:pPr>
      <w:r w:rsidRPr="002B14ED">
        <w:rPr>
          <w:color w:val="212529"/>
          <w:sz w:val="24"/>
          <w:szCs w:val="24"/>
          <w:lang w:eastAsia="en-ID"/>
        </w:rPr>
        <w:t>Sedangkan sesuai dengan Pasal 4 Peraturan Badan POM Nomor 22 Tahun 2020, UPT BPOM menyelenggarakan fungsi:</w:t>
      </w:r>
      <w:r w:rsidRPr="006C37C6">
        <w:rPr>
          <w:sz w:val="24"/>
          <w:szCs w:val="24"/>
          <w:vertAlign w:val="superscript"/>
          <w:lang w:eastAsia="en-ID"/>
        </w:rPr>
        <w:t>4</w:t>
      </w:r>
      <w:r>
        <w:rPr>
          <w:sz w:val="24"/>
          <w:szCs w:val="24"/>
          <w:vertAlign w:val="superscript"/>
          <w:lang w:eastAsia="en-ID"/>
        </w:rPr>
        <w:t>2</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a.    Penyusunan rencana, program dan anggaran di bidang pengawasan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b.    Pelaksanaan pemeriksaan fasilitas produksi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c.    Pelaksanaan pemeriksaan fasilitas distribusi Obat dan Makanan dan fasilitas pelayanan kefarmasian;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d.    Pelaksanaan sertifikasi produk dan fasilitas produksi dan distribusi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e.    Pelaksanaan sampling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f.     Pelaksanaan pemantauan label dan iklan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g.    Pelaksanaan pengujian rutin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 xml:space="preserve">h.    Pelaksanaan pengujian Obat dan Makanan dalam rangka investigasi </w:t>
      </w:r>
      <w:r w:rsidRPr="002B14ED">
        <w:rPr>
          <w:sz w:val="24"/>
          <w:szCs w:val="24"/>
          <w:lang w:eastAsia="en-ID"/>
        </w:rPr>
        <w:lastRenderedPageBreak/>
        <w:t>dan penyidikan;</w:t>
      </w:r>
    </w:p>
    <w:p w:rsidR="00374081" w:rsidRPr="006C37C6" w:rsidRDefault="00374081" w:rsidP="00374081">
      <w:pPr>
        <w:shd w:val="clear" w:color="auto" w:fill="FFFFFF"/>
        <w:spacing w:line="480" w:lineRule="auto"/>
        <w:jc w:val="both"/>
        <w:rPr>
          <w:sz w:val="24"/>
          <w:szCs w:val="24"/>
          <w:lang w:eastAsia="en-ID"/>
        </w:rPr>
      </w:pPr>
      <w:r w:rsidRPr="006C37C6">
        <w:rPr>
          <w:sz w:val="24"/>
          <w:szCs w:val="24"/>
          <w:lang w:eastAsia="en-ID"/>
        </w:rPr>
        <w:t>______________</w:t>
      </w:r>
      <w:r>
        <w:rPr>
          <w:sz w:val="24"/>
          <w:szCs w:val="24"/>
          <w:lang w:eastAsia="en-ID"/>
        </w:rPr>
        <w:t>_______</w:t>
      </w:r>
    </w:p>
    <w:p w:rsidR="00374081" w:rsidRPr="006C37C6" w:rsidRDefault="00374081" w:rsidP="00374081">
      <w:pPr>
        <w:shd w:val="clear" w:color="auto" w:fill="FFFFFF"/>
        <w:jc w:val="both"/>
        <w:rPr>
          <w:sz w:val="20"/>
          <w:szCs w:val="20"/>
          <w:lang w:eastAsia="en-ID"/>
        </w:rPr>
      </w:pPr>
      <w:r>
        <w:rPr>
          <w:sz w:val="20"/>
          <w:szCs w:val="20"/>
          <w:vertAlign w:val="superscript"/>
          <w:lang w:eastAsia="en-ID"/>
        </w:rPr>
        <w:tab/>
        <w:t>41</w:t>
      </w:r>
      <w:r w:rsidRPr="006C37C6">
        <w:rPr>
          <w:sz w:val="20"/>
          <w:szCs w:val="20"/>
          <w:lang w:eastAsia="en-ID"/>
        </w:rPr>
        <w:t xml:space="preserve">Peraturan Badan POM RI Nomor 22 Tahun 2020 tentang Organisasi dan Tata Kerja Unit Pelaksana Teknis di Lingkungan BPOM, Pasal 3, diakses melalui </w:t>
      </w:r>
      <w:hyperlink r:id="rId7" w:tgtFrame="_new" w:history="1">
        <w:r w:rsidRPr="006C37C6">
          <w:rPr>
            <w:rStyle w:val="Hyperlink"/>
            <w:rFonts w:eastAsiaTheme="majorEastAsia"/>
            <w:color w:val="auto"/>
            <w:sz w:val="20"/>
            <w:szCs w:val="20"/>
            <w:lang w:eastAsia="en-ID"/>
          </w:rPr>
          <w:t>https://jdih.pom.go.id</w:t>
        </w:r>
      </w:hyperlink>
      <w:r w:rsidRPr="006C37C6">
        <w:rPr>
          <w:sz w:val="20"/>
          <w:szCs w:val="20"/>
          <w:lang w:eastAsia="en-ID"/>
        </w:rPr>
        <w:t xml:space="preserve"> pada 21 Juni 2025.</w:t>
      </w:r>
    </w:p>
    <w:p w:rsidR="00374081" w:rsidRPr="006C37C6" w:rsidRDefault="00374081" w:rsidP="00374081">
      <w:pPr>
        <w:shd w:val="clear" w:color="auto" w:fill="FFFFFF"/>
        <w:jc w:val="both"/>
        <w:rPr>
          <w:sz w:val="20"/>
          <w:szCs w:val="20"/>
          <w:lang w:eastAsia="en-ID"/>
        </w:rPr>
      </w:pPr>
      <w:r>
        <w:rPr>
          <w:sz w:val="20"/>
          <w:szCs w:val="20"/>
          <w:vertAlign w:val="superscript"/>
          <w:lang w:eastAsia="en-ID"/>
        </w:rPr>
        <w:tab/>
      </w:r>
      <w:r w:rsidRPr="006C37C6">
        <w:rPr>
          <w:sz w:val="20"/>
          <w:szCs w:val="20"/>
          <w:vertAlign w:val="superscript"/>
          <w:lang w:eastAsia="en-ID"/>
        </w:rPr>
        <w:t>4</w:t>
      </w:r>
      <w:r>
        <w:rPr>
          <w:sz w:val="20"/>
          <w:szCs w:val="20"/>
          <w:vertAlign w:val="superscript"/>
          <w:lang w:eastAsia="en-ID"/>
        </w:rPr>
        <w:t>2</w:t>
      </w:r>
      <w:r w:rsidRPr="006C37C6">
        <w:rPr>
          <w:sz w:val="20"/>
          <w:szCs w:val="20"/>
          <w:lang w:eastAsia="en-ID"/>
        </w:rPr>
        <w:t>Peraturan Badan POM RI Nomor 22 Tahun 2020 tentang Organisasi dan Tata Kerja UPT di Lingkungan BPOM, Pasal 4, diakses melalui https://jdih.pom.go.id pada 21 Juli 2025.</w:t>
      </w:r>
    </w:p>
    <w:p w:rsidR="00374081" w:rsidRPr="002B14ED" w:rsidRDefault="00374081" w:rsidP="00374081">
      <w:pPr>
        <w:shd w:val="clear" w:color="auto" w:fill="FFFFFF"/>
        <w:spacing w:line="480" w:lineRule="auto"/>
        <w:jc w:val="both"/>
        <w:rPr>
          <w:sz w:val="24"/>
          <w:szCs w:val="24"/>
          <w:lang w:eastAsia="en-ID"/>
        </w:rPr>
      </w:pP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i.  Pelaksanaan cegah tangkal, intelijen dan penyidikan terhadap pelanggaran ketentuan peraturan perundang-undangan di bidang pengawasan Obat dan Makanan;</w:t>
      </w:r>
    </w:p>
    <w:p w:rsidR="00374081"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j.     Pelaksanaan pemantauan peredaran Obat dan Makanan melalui siber;</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 xml:space="preserve">k. </w:t>
      </w:r>
      <w:r>
        <w:rPr>
          <w:sz w:val="24"/>
          <w:szCs w:val="24"/>
          <w:lang w:eastAsia="en-ID"/>
        </w:rPr>
        <w:tab/>
      </w:r>
      <w:r w:rsidRPr="002B14ED">
        <w:rPr>
          <w:sz w:val="24"/>
          <w:szCs w:val="24"/>
          <w:lang w:eastAsia="en-ID"/>
        </w:rPr>
        <w:t>Pengelolaan komunikasi, informasi, edukasi dan pengaduan masyarakat di bidang pengawasan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l.    Pelaksanaan kerja sama di bidang pengawasan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m. </w:t>
      </w:r>
      <w:r>
        <w:rPr>
          <w:sz w:val="24"/>
          <w:szCs w:val="24"/>
          <w:lang w:eastAsia="en-ID"/>
        </w:rPr>
        <w:tab/>
      </w:r>
      <w:r w:rsidRPr="002B14ED">
        <w:rPr>
          <w:sz w:val="24"/>
          <w:szCs w:val="24"/>
          <w:lang w:eastAsia="en-ID"/>
        </w:rPr>
        <w:t>Pelaksanaan pemantauan, evaluasi dan pelaporan di bidang pengawasan Obat dan Makanan;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n.    Pelaksanaan urusan tata usaha dan rumah tangga; dan</w:t>
      </w:r>
    </w:p>
    <w:p w:rsidR="00374081" w:rsidRPr="002B14ED" w:rsidRDefault="00374081" w:rsidP="00374081">
      <w:pPr>
        <w:shd w:val="clear" w:color="auto" w:fill="FFFFFF"/>
        <w:spacing w:line="480" w:lineRule="auto"/>
        <w:ind w:left="1134" w:hanging="425"/>
        <w:jc w:val="both"/>
        <w:rPr>
          <w:sz w:val="24"/>
          <w:szCs w:val="24"/>
          <w:lang w:eastAsia="en-ID"/>
        </w:rPr>
      </w:pPr>
      <w:r w:rsidRPr="002B14ED">
        <w:rPr>
          <w:sz w:val="24"/>
          <w:szCs w:val="24"/>
          <w:lang w:eastAsia="en-ID"/>
        </w:rPr>
        <w:t>o.    Pelaksanaan fungsi lain yang diberikan oleh Kepala Badan</w:t>
      </w:r>
    </w:p>
    <w:p w:rsidR="00374081" w:rsidRPr="00AB0AA1" w:rsidRDefault="00374081" w:rsidP="00374081">
      <w:pPr>
        <w:pStyle w:val="ListParagraph"/>
        <w:widowControl/>
        <w:numPr>
          <w:ilvl w:val="0"/>
          <w:numId w:val="23"/>
        </w:numPr>
        <w:autoSpaceDE/>
        <w:autoSpaceDN/>
        <w:spacing w:after="160" w:line="480" w:lineRule="auto"/>
        <w:contextualSpacing/>
        <w:jc w:val="both"/>
        <w:rPr>
          <w:sz w:val="24"/>
          <w:szCs w:val="24"/>
        </w:rPr>
      </w:pPr>
      <w:r w:rsidRPr="00AB0AA1">
        <w:rPr>
          <w:sz w:val="24"/>
          <w:szCs w:val="24"/>
        </w:rPr>
        <w:t>Struktur Organisasi Balai Besar Pengawas Obat dan Makanan (BBPOM) di Medan</w:t>
      </w:r>
    </w:p>
    <w:p w:rsidR="00374081" w:rsidRPr="00361FF6" w:rsidRDefault="00374081" w:rsidP="00374081">
      <w:pPr>
        <w:pStyle w:val="ListParagraph"/>
        <w:widowControl/>
        <w:autoSpaceDE/>
        <w:autoSpaceDN/>
        <w:spacing w:after="160" w:line="480" w:lineRule="auto"/>
        <w:ind w:left="0" w:firstLine="0"/>
        <w:contextualSpacing/>
        <w:jc w:val="both"/>
        <w:rPr>
          <w:b/>
          <w:bCs/>
          <w:sz w:val="24"/>
          <w:szCs w:val="24"/>
        </w:rPr>
      </w:pPr>
      <w:r>
        <w:rPr>
          <w:b/>
          <w:bCs/>
          <w:sz w:val="24"/>
          <w:szCs w:val="24"/>
        </w:rPr>
        <w:tab/>
      </w:r>
      <w:r w:rsidRPr="00361FF6">
        <w:rPr>
          <w:sz w:val="24"/>
          <w:szCs w:val="24"/>
        </w:rPr>
        <w:t>Struktur organisasi Balai Besar Pengawas Obat dan Makanan (BBPOM)</w:t>
      </w:r>
    </w:p>
    <w:p w:rsidR="00374081" w:rsidRPr="002B14ED" w:rsidRDefault="00374081" w:rsidP="00374081">
      <w:pPr>
        <w:spacing w:line="480" w:lineRule="auto"/>
        <w:jc w:val="both"/>
        <w:rPr>
          <w:sz w:val="24"/>
          <w:szCs w:val="24"/>
        </w:rPr>
      </w:pPr>
      <w:r w:rsidRPr="002B14ED">
        <w:rPr>
          <w:sz w:val="24"/>
          <w:szCs w:val="24"/>
        </w:rPr>
        <w:t xml:space="preserve"> Medan terdiri dari:</w:t>
      </w:r>
      <w:r w:rsidRPr="00373FF0">
        <w:rPr>
          <w:sz w:val="24"/>
          <w:szCs w:val="24"/>
          <w:vertAlign w:val="superscript"/>
        </w:rPr>
        <w:t>43</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Kepala Balai Besar Pengawas Obat dan Makanan (BBPOM)</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Kepala Bagian Tata Usaha Balai Besar Pengawas Obat dan Makanan (BBPOM)</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lastRenderedPageBreak/>
        <w:t>Substansi Informasi Komunikasi (Infokom)</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Substansi Inspeksi</w:t>
      </w:r>
    </w:p>
    <w:p w:rsidR="00374081" w:rsidRDefault="00374081" w:rsidP="00374081">
      <w:pPr>
        <w:pStyle w:val="ListParagraph"/>
        <w:widowControl/>
        <w:numPr>
          <w:ilvl w:val="0"/>
          <w:numId w:val="22"/>
        </w:numPr>
        <w:autoSpaceDE/>
        <w:autoSpaceDN/>
        <w:spacing w:after="160" w:line="360" w:lineRule="auto"/>
        <w:contextualSpacing/>
        <w:jc w:val="both"/>
        <w:rPr>
          <w:sz w:val="24"/>
          <w:szCs w:val="24"/>
        </w:rPr>
      </w:pPr>
      <w:r w:rsidRPr="002E3325">
        <w:rPr>
          <w:sz w:val="24"/>
          <w:szCs w:val="24"/>
        </w:rPr>
        <w:t>Substansi Pengujian</w:t>
      </w:r>
    </w:p>
    <w:p w:rsidR="00374081" w:rsidRDefault="00374081" w:rsidP="00374081">
      <w:pPr>
        <w:pStyle w:val="ListParagraph"/>
        <w:widowControl/>
        <w:autoSpaceDE/>
        <w:autoSpaceDN/>
        <w:spacing w:after="160" w:line="360" w:lineRule="auto"/>
        <w:ind w:left="720" w:firstLine="0"/>
        <w:contextualSpacing/>
        <w:jc w:val="both"/>
        <w:rPr>
          <w:sz w:val="24"/>
          <w:szCs w:val="24"/>
        </w:rPr>
      </w:pPr>
    </w:p>
    <w:p w:rsidR="00374081" w:rsidRPr="002E3325" w:rsidRDefault="00374081" w:rsidP="00374081">
      <w:pPr>
        <w:widowControl/>
        <w:autoSpaceDE/>
        <w:autoSpaceDN/>
        <w:spacing w:after="160" w:line="360" w:lineRule="auto"/>
        <w:contextualSpacing/>
        <w:jc w:val="both"/>
        <w:rPr>
          <w:sz w:val="24"/>
          <w:szCs w:val="24"/>
        </w:rPr>
      </w:pPr>
      <w:r w:rsidRPr="002E3325">
        <w:rPr>
          <w:sz w:val="24"/>
          <w:szCs w:val="24"/>
        </w:rPr>
        <w:t>_____________________</w:t>
      </w:r>
    </w:p>
    <w:p w:rsidR="00374081" w:rsidRDefault="00374081" w:rsidP="00374081">
      <w:pPr>
        <w:pStyle w:val="ListParagraph"/>
        <w:widowControl/>
        <w:autoSpaceDE/>
        <w:autoSpaceDN/>
        <w:spacing w:after="160"/>
        <w:ind w:left="0" w:firstLine="0"/>
        <w:contextualSpacing/>
        <w:jc w:val="both"/>
        <w:rPr>
          <w:sz w:val="20"/>
          <w:szCs w:val="20"/>
        </w:rPr>
      </w:pPr>
      <w:r>
        <w:rPr>
          <w:sz w:val="20"/>
          <w:szCs w:val="20"/>
          <w:vertAlign w:val="superscript"/>
        </w:rPr>
        <w:tab/>
      </w:r>
      <w:r w:rsidRPr="00373FF0">
        <w:rPr>
          <w:sz w:val="20"/>
          <w:szCs w:val="20"/>
          <w:vertAlign w:val="superscript"/>
        </w:rPr>
        <w:t>43</w:t>
      </w:r>
      <w:r w:rsidRPr="00373FF0">
        <w:rPr>
          <w:sz w:val="20"/>
          <w:szCs w:val="20"/>
        </w:rPr>
        <w:t xml:space="preserve">Balai Besar Pengawas Obat dan Makanan di Medan, </w:t>
      </w:r>
      <w:r w:rsidRPr="00373FF0">
        <w:rPr>
          <w:i/>
          <w:iCs/>
          <w:sz w:val="20"/>
          <w:szCs w:val="20"/>
        </w:rPr>
        <w:t>Profil BBPOM di Medan</w:t>
      </w:r>
      <w:r w:rsidRPr="00373FF0">
        <w:rPr>
          <w:sz w:val="20"/>
          <w:szCs w:val="20"/>
        </w:rPr>
        <w:t>, diakses melalui https://bbpom-medan.pom.go.id pada Juli 2025.</w:t>
      </w:r>
    </w:p>
    <w:p w:rsidR="00374081" w:rsidRPr="00373FF0" w:rsidRDefault="00374081" w:rsidP="00374081">
      <w:pPr>
        <w:pStyle w:val="ListParagraph"/>
        <w:widowControl/>
        <w:autoSpaceDE/>
        <w:autoSpaceDN/>
        <w:spacing w:after="160"/>
        <w:ind w:left="0" w:firstLine="0"/>
        <w:contextualSpacing/>
        <w:jc w:val="both"/>
        <w:rPr>
          <w:sz w:val="20"/>
          <w:szCs w:val="20"/>
        </w:rPr>
      </w:pPr>
    </w:p>
    <w:p w:rsidR="00374081" w:rsidRPr="00373FF0"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Substansi Penindakan</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Substansi Sertifikasi</w:t>
      </w:r>
    </w:p>
    <w:p w:rsidR="00374081" w:rsidRPr="002B14ED"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Substansi Umum</w:t>
      </w:r>
    </w:p>
    <w:p w:rsidR="00374081" w:rsidRDefault="00374081" w:rsidP="00374081">
      <w:pPr>
        <w:pStyle w:val="ListParagraph"/>
        <w:widowControl/>
        <w:numPr>
          <w:ilvl w:val="0"/>
          <w:numId w:val="22"/>
        </w:numPr>
        <w:autoSpaceDE/>
        <w:autoSpaceDN/>
        <w:spacing w:after="160" w:line="480" w:lineRule="auto"/>
        <w:contextualSpacing/>
        <w:jc w:val="both"/>
        <w:rPr>
          <w:sz w:val="24"/>
          <w:szCs w:val="24"/>
        </w:rPr>
      </w:pPr>
      <w:r w:rsidRPr="002B14ED">
        <w:rPr>
          <w:sz w:val="24"/>
          <w:szCs w:val="24"/>
        </w:rPr>
        <w:t>Substansi Program dan Evaluasi</w:t>
      </w:r>
    </w:p>
    <w:p w:rsidR="00374081" w:rsidRDefault="00374081" w:rsidP="00374081">
      <w:pPr>
        <w:spacing w:line="480" w:lineRule="auto"/>
        <w:ind w:firstLine="720"/>
        <w:jc w:val="both"/>
        <w:rPr>
          <w:sz w:val="24"/>
          <w:szCs w:val="24"/>
        </w:rPr>
      </w:pPr>
      <w:r w:rsidRPr="002B14ED">
        <w:rPr>
          <w:sz w:val="24"/>
          <w:szCs w:val="24"/>
        </w:rPr>
        <w:t>Setiap bagian memiliki tugas dan fungsi spesifik dalam mendukung tugas pengawasan dan penindakan terhadap pelanggaran peredaran produk, termasuk kosmetik berbahaya.</w:t>
      </w:r>
    </w:p>
    <w:p w:rsidR="00374081" w:rsidRDefault="00374081" w:rsidP="00374081">
      <w:pPr>
        <w:spacing w:line="480" w:lineRule="auto"/>
        <w:ind w:firstLine="720"/>
        <w:jc w:val="both"/>
        <w:rPr>
          <w:sz w:val="24"/>
          <w:szCs w:val="24"/>
        </w:rPr>
      </w:pPr>
    </w:p>
    <w:p w:rsidR="00374081" w:rsidRPr="00AB0AA1" w:rsidRDefault="00374081" w:rsidP="00374081">
      <w:pPr>
        <w:pStyle w:val="ListParagraph"/>
        <w:widowControl/>
        <w:numPr>
          <w:ilvl w:val="0"/>
          <w:numId w:val="23"/>
        </w:numPr>
        <w:autoSpaceDE/>
        <w:autoSpaceDN/>
        <w:spacing w:after="160" w:line="480" w:lineRule="auto"/>
        <w:contextualSpacing/>
        <w:jc w:val="both"/>
        <w:rPr>
          <w:sz w:val="24"/>
          <w:szCs w:val="24"/>
        </w:rPr>
      </w:pPr>
      <w:r w:rsidRPr="00AB0AA1">
        <w:rPr>
          <w:sz w:val="24"/>
          <w:szCs w:val="24"/>
        </w:rPr>
        <w:t>Wilayah Kerja BBPOM Medan</w:t>
      </w:r>
    </w:p>
    <w:p w:rsidR="00374081" w:rsidRDefault="00374081" w:rsidP="00374081">
      <w:pPr>
        <w:spacing w:line="480" w:lineRule="auto"/>
        <w:jc w:val="both"/>
        <w:rPr>
          <w:sz w:val="24"/>
          <w:szCs w:val="24"/>
        </w:rPr>
      </w:pPr>
      <w:r w:rsidRPr="002B14ED">
        <w:rPr>
          <w:sz w:val="24"/>
          <w:szCs w:val="24"/>
        </w:rPr>
        <w:tab/>
        <w:t xml:space="preserve">BBPOM Medan memiliki cakupan wilayah kerja meliputi seluruh provinsi Sumatera Utara. Namun, pada tahun 2018 untuk memperkuat fungsi pengawasan Badan Pengawas Obat dan Makanan (BPOM) di wilayah regional Sumatera Utara didirikan dua Loka Pengawas Obat dan Makanan di luar pusat di Medan. </w:t>
      </w:r>
      <w:r w:rsidRPr="002B14ED">
        <w:rPr>
          <w:sz w:val="24"/>
          <w:szCs w:val="24"/>
          <w:lang w:val="id-ID"/>
        </w:rPr>
        <w:t xml:space="preserve">Adapun total catchment area Balai Besar POM di Medan terdiri dari 33 Kabupaten/Kota, dengan rincian 24 kabupaten/kota merupakan catchment area Balai Besar Pengawas Obat Dan Makanan (BBPOM)  di Medan, sedangkan 5 kabupaten /kota merupakan catchment area Balai POM di Kota Tanjung Balai dan 4 </w:t>
      </w:r>
      <w:r w:rsidRPr="002B14ED">
        <w:rPr>
          <w:sz w:val="24"/>
          <w:szCs w:val="24"/>
          <w:lang w:val="id-ID"/>
        </w:rPr>
        <w:lastRenderedPageBreak/>
        <w:t>Kabupaten/kota merupakan catchment area Loka POM di Kabupaten Toba.</w:t>
      </w:r>
      <w:r w:rsidRPr="00373FF0">
        <w:rPr>
          <w:sz w:val="24"/>
          <w:szCs w:val="24"/>
          <w:vertAlign w:val="superscript"/>
          <w:lang w:val="id-ID"/>
        </w:rPr>
        <w:t>44</w:t>
      </w:r>
      <w:r w:rsidRPr="002B14ED">
        <w:rPr>
          <w:sz w:val="24"/>
          <w:szCs w:val="24"/>
        </w:rPr>
        <w:t>Wilayah ini termasuk strategis karena menjadi pintu masuk berbagai produk impor dan distribusi dari luar daerah, termasuk kosmetik dari luar negeri yang rentan tidak sesuai standar.</w:t>
      </w:r>
    </w:p>
    <w:p w:rsidR="00374081" w:rsidRDefault="00374081" w:rsidP="00374081">
      <w:pPr>
        <w:spacing w:line="480" w:lineRule="auto"/>
        <w:jc w:val="both"/>
        <w:rPr>
          <w:sz w:val="24"/>
          <w:szCs w:val="24"/>
        </w:rPr>
      </w:pPr>
      <w:r>
        <w:rPr>
          <w:sz w:val="24"/>
          <w:szCs w:val="24"/>
        </w:rPr>
        <w:t>_____________________</w:t>
      </w:r>
    </w:p>
    <w:p w:rsidR="00374081" w:rsidRPr="00373FF0" w:rsidRDefault="00374081" w:rsidP="00374081">
      <w:pPr>
        <w:jc w:val="both"/>
        <w:rPr>
          <w:lang w:val="en-ID"/>
        </w:rPr>
      </w:pPr>
      <w:r>
        <w:rPr>
          <w:vertAlign w:val="superscript"/>
          <w:lang w:val="en-ID"/>
        </w:rPr>
        <w:tab/>
      </w:r>
      <w:r w:rsidRPr="00373FF0">
        <w:rPr>
          <w:vertAlign w:val="superscript"/>
          <w:lang w:val="en-ID"/>
        </w:rPr>
        <w:t>44</w:t>
      </w:r>
      <w:r w:rsidRPr="00373FF0">
        <w:rPr>
          <w:lang w:val="en-ID"/>
        </w:rPr>
        <w:t xml:space="preserve">BalaiBesarPengawasObatdanMakanan (BBPOM) di Medan, </w:t>
      </w:r>
      <w:r w:rsidRPr="00373FF0">
        <w:rPr>
          <w:i/>
          <w:iCs/>
          <w:lang w:val="en-ID"/>
        </w:rPr>
        <w:t>Profildan Wilayah Kerja</w:t>
      </w:r>
      <w:r w:rsidRPr="00373FF0">
        <w:rPr>
          <w:lang w:val="en-ID"/>
        </w:rPr>
        <w:t>, diaksesmelalui</w:t>
      </w:r>
      <w:hyperlink r:id="rId8" w:tgtFrame="_new" w:history="1">
        <w:r w:rsidRPr="00373FF0">
          <w:rPr>
            <w:rStyle w:val="Hyperlink"/>
            <w:rFonts w:eastAsiaTheme="majorEastAsia"/>
            <w:color w:val="auto"/>
            <w:lang w:val="en-ID"/>
          </w:rPr>
          <w:t>https://medan.pom.go.id/profil</w:t>
        </w:r>
      </w:hyperlink>
      <w:r w:rsidRPr="00373FF0">
        <w:rPr>
          <w:lang w:val="en-ID"/>
        </w:rPr>
        <w:t>pada 21 Juni 2025.</w:t>
      </w:r>
    </w:p>
    <w:p w:rsidR="00374081" w:rsidRDefault="00374081" w:rsidP="00374081">
      <w:pPr>
        <w:jc w:val="both"/>
        <w:rPr>
          <w:sz w:val="24"/>
          <w:szCs w:val="24"/>
        </w:rPr>
      </w:pPr>
    </w:p>
    <w:p w:rsidR="00374081" w:rsidRDefault="00374081" w:rsidP="00374081">
      <w:pPr>
        <w:jc w:val="both"/>
        <w:rPr>
          <w:sz w:val="24"/>
          <w:szCs w:val="24"/>
        </w:rPr>
      </w:pPr>
    </w:p>
    <w:p w:rsidR="00374081" w:rsidRPr="00AB0AA1" w:rsidRDefault="00374081" w:rsidP="00374081">
      <w:pPr>
        <w:pStyle w:val="ListParagraph"/>
        <w:widowControl/>
        <w:numPr>
          <w:ilvl w:val="0"/>
          <w:numId w:val="23"/>
        </w:numPr>
        <w:autoSpaceDE/>
        <w:autoSpaceDN/>
        <w:spacing w:line="480" w:lineRule="auto"/>
        <w:contextualSpacing/>
        <w:jc w:val="both"/>
        <w:rPr>
          <w:sz w:val="24"/>
          <w:szCs w:val="24"/>
        </w:rPr>
      </w:pPr>
      <w:r w:rsidRPr="00AB0AA1">
        <w:rPr>
          <w:sz w:val="24"/>
          <w:szCs w:val="24"/>
        </w:rPr>
        <w:t>Sarana dan Prasarana Pendukung</w:t>
      </w:r>
    </w:p>
    <w:p w:rsidR="00374081" w:rsidRPr="002B14ED" w:rsidRDefault="00374081" w:rsidP="00374081">
      <w:pPr>
        <w:spacing w:line="480" w:lineRule="auto"/>
        <w:jc w:val="both"/>
        <w:rPr>
          <w:sz w:val="24"/>
          <w:szCs w:val="24"/>
        </w:rPr>
      </w:pPr>
      <w:r>
        <w:rPr>
          <w:sz w:val="24"/>
          <w:szCs w:val="24"/>
          <w:lang w:val="id-ID"/>
        </w:rPr>
        <w:tab/>
      </w:r>
      <w:r w:rsidRPr="002B14ED">
        <w:rPr>
          <w:sz w:val="24"/>
          <w:szCs w:val="24"/>
          <w:lang w:val="id-ID"/>
        </w:rPr>
        <w:t>Balai Besar Pengawas Obat Dan Makanan (BBPOM)  di Medan</w:t>
      </w:r>
      <w:r w:rsidRPr="002B14ED">
        <w:rPr>
          <w:sz w:val="24"/>
          <w:szCs w:val="24"/>
        </w:rPr>
        <w:t xml:space="preserve"> dilengkapi dengan:</w:t>
      </w:r>
    </w:p>
    <w:p w:rsidR="00374081" w:rsidRPr="002B14ED" w:rsidRDefault="00374081" w:rsidP="00374081">
      <w:pPr>
        <w:pStyle w:val="ListParagraph"/>
        <w:widowControl/>
        <w:numPr>
          <w:ilvl w:val="0"/>
          <w:numId w:val="24"/>
        </w:numPr>
        <w:autoSpaceDE/>
        <w:autoSpaceDN/>
        <w:spacing w:after="160" w:line="480" w:lineRule="auto"/>
        <w:contextualSpacing/>
        <w:jc w:val="both"/>
        <w:rPr>
          <w:sz w:val="24"/>
          <w:szCs w:val="24"/>
        </w:rPr>
      </w:pPr>
      <w:r w:rsidRPr="002B14ED">
        <w:rPr>
          <w:sz w:val="24"/>
          <w:szCs w:val="24"/>
        </w:rPr>
        <w:t>Laboratorium pengujian terstandar nasional dan internasional</w:t>
      </w:r>
    </w:p>
    <w:p w:rsidR="00374081" w:rsidRPr="002B14ED" w:rsidRDefault="00374081" w:rsidP="00374081">
      <w:pPr>
        <w:pStyle w:val="ListParagraph"/>
        <w:widowControl/>
        <w:numPr>
          <w:ilvl w:val="0"/>
          <w:numId w:val="24"/>
        </w:numPr>
        <w:autoSpaceDE/>
        <w:autoSpaceDN/>
        <w:spacing w:after="160" w:line="480" w:lineRule="auto"/>
        <w:contextualSpacing/>
        <w:jc w:val="both"/>
        <w:rPr>
          <w:sz w:val="24"/>
          <w:szCs w:val="24"/>
        </w:rPr>
      </w:pPr>
      <w:r w:rsidRPr="002B14ED">
        <w:rPr>
          <w:sz w:val="24"/>
          <w:szCs w:val="24"/>
        </w:rPr>
        <w:t>Gudang penyimpanan barang bukti</w:t>
      </w:r>
    </w:p>
    <w:p w:rsidR="00374081" w:rsidRPr="002B14ED" w:rsidRDefault="00374081" w:rsidP="00374081">
      <w:pPr>
        <w:pStyle w:val="ListParagraph"/>
        <w:widowControl/>
        <w:numPr>
          <w:ilvl w:val="0"/>
          <w:numId w:val="24"/>
        </w:numPr>
        <w:autoSpaceDE/>
        <w:autoSpaceDN/>
        <w:spacing w:after="160" w:line="480" w:lineRule="auto"/>
        <w:contextualSpacing/>
        <w:jc w:val="both"/>
        <w:rPr>
          <w:sz w:val="24"/>
          <w:szCs w:val="24"/>
        </w:rPr>
      </w:pPr>
      <w:r w:rsidRPr="002B14ED">
        <w:rPr>
          <w:sz w:val="24"/>
          <w:szCs w:val="24"/>
        </w:rPr>
        <w:t>Mobil operasional untuk inspeksi lapangan</w:t>
      </w:r>
    </w:p>
    <w:p w:rsidR="00374081" w:rsidRPr="002B14ED" w:rsidRDefault="00374081" w:rsidP="00374081">
      <w:pPr>
        <w:pStyle w:val="ListParagraph"/>
        <w:widowControl/>
        <w:numPr>
          <w:ilvl w:val="0"/>
          <w:numId w:val="24"/>
        </w:numPr>
        <w:autoSpaceDE/>
        <w:autoSpaceDN/>
        <w:spacing w:after="160" w:line="480" w:lineRule="auto"/>
        <w:contextualSpacing/>
        <w:jc w:val="both"/>
        <w:rPr>
          <w:sz w:val="24"/>
          <w:szCs w:val="24"/>
        </w:rPr>
      </w:pPr>
      <w:r w:rsidRPr="002B14ED">
        <w:rPr>
          <w:sz w:val="24"/>
          <w:szCs w:val="24"/>
        </w:rPr>
        <w:t>Sistem pelaporan digital (SIKAT, BPOM Mobile)</w:t>
      </w:r>
    </w:p>
    <w:p w:rsidR="00374081" w:rsidRPr="002B14ED" w:rsidRDefault="00374081" w:rsidP="00374081">
      <w:pPr>
        <w:pStyle w:val="ListParagraph"/>
        <w:widowControl/>
        <w:numPr>
          <w:ilvl w:val="0"/>
          <w:numId w:val="24"/>
        </w:numPr>
        <w:autoSpaceDE/>
        <w:autoSpaceDN/>
        <w:spacing w:after="160" w:line="480" w:lineRule="auto"/>
        <w:contextualSpacing/>
        <w:jc w:val="both"/>
        <w:rPr>
          <w:sz w:val="24"/>
          <w:szCs w:val="24"/>
        </w:rPr>
      </w:pPr>
      <w:r w:rsidRPr="002B14ED">
        <w:rPr>
          <w:sz w:val="24"/>
          <w:szCs w:val="24"/>
        </w:rPr>
        <w:t>Hotline dan layanan pengaduan masyarakat</w:t>
      </w:r>
    </w:p>
    <w:p w:rsidR="00374081" w:rsidRDefault="00374081" w:rsidP="00374081">
      <w:pPr>
        <w:spacing w:line="480" w:lineRule="auto"/>
        <w:jc w:val="both"/>
        <w:rPr>
          <w:sz w:val="24"/>
          <w:szCs w:val="24"/>
        </w:rPr>
      </w:pPr>
      <w:r w:rsidRPr="002B14ED">
        <w:rPr>
          <w:sz w:val="24"/>
          <w:szCs w:val="24"/>
        </w:rPr>
        <w:tab/>
        <w:t>Dengan dukungan ini, BBPOM Medan dapat melaksanakan tugas pengawasan dan penindakan secara efektif dan efisien.</w:t>
      </w:r>
    </w:p>
    <w:p w:rsidR="00374081" w:rsidRPr="002B14ED" w:rsidRDefault="00374081" w:rsidP="00374081">
      <w:pPr>
        <w:spacing w:line="480" w:lineRule="auto"/>
        <w:jc w:val="both"/>
        <w:rPr>
          <w:sz w:val="24"/>
          <w:szCs w:val="24"/>
        </w:rPr>
      </w:pPr>
    </w:p>
    <w:p w:rsidR="00374081" w:rsidRPr="00AB0AA1" w:rsidRDefault="00374081" w:rsidP="00374081">
      <w:pPr>
        <w:pStyle w:val="ListParagraph"/>
        <w:widowControl/>
        <w:numPr>
          <w:ilvl w:val="0"/>
          <w:numId w:val="25"/>
        </w:numPr>
        <w:autoSpaceDE/>
        <w:autoSpaceDN/>
        <w:spacing w:line="480" w:lineRule="auto"/>
        <w:contextualSpacing/>
        <w:jc w:val="both"/>
        <w:rPr>
          <w:sz w:val="24"/>
          <w:szCs w:val="24"/>
        </w:rPr>
      </w:pPr>
      <w:r w:rsidRPr="00AB0AA1">
        <w:rPr>
          <w:sz w:val="24"/>
          <w:szCs w:val="24"/>
        </w:rPr>
        <w:t>Program Kerja dan Kegiatan Pengawasan</w:t>
      </w:r>
    </w:p>
    <w:p w:rsidR="00374081" w:rsidRPr="002B14ED" w:rsidRDefault="00374081" w:rsidP="00374081">
      <w:pPr>
        <w:spacing w:line="480" w:lineRule="auto"/>
        <w:jc w:val="both"/>
        <w:rPr>
          <w:sz w:val="24"/>
          <w:szCs w:val="24"/>
        </w:rPr>
      </w:pPr>
      <w:r w:rsidRPr="002B14ED">
        <w:rPr>
          <w:sz w:val="24"/>
          <w:szCs w:val="24"/>
        </w:rPr>
        <w:tab/>
        <w:t xml:space="preserve">Program kerja </w:t>
      </w:r>
      <w:r w:rsidRPr="002B14ED">
        <w:rPr>
          <w:sz w:val="24"/>
          <w:szCs w:val="24"/>
          <w:lang w:val="id-ID"/>
        </w:rPr>
        <w:t xml:space="preserve">Balai Besar Pengawas Obat Dan Makanan (BBPOM)  di </w:t>
      </w:r>
      <w:r w:rsidRPr="002B14ED">
        <w:rPr>
          <w:sz w:val="24"/>
          <w:szCs w:val="24"/>
        </w:rPr>
        <w:t>Medan yang berkaitan dengan kosmetik berbahaya meliputi:</w:t>
      </w:r>
      <w:r w:rsidRPr="00373FF0">
        <w:rPr>
          <w:sz w:val="24"/>
          <w:szCs w:val="24"/>
          <w:vertAlign w:val="superscript"/>
        </w:rPr>
        <w:t>45</w:t>
      </w:r>
    </w:p>
    <w:p w:rsidR="00374081" w:rsidRPr="002B14ED" w:rsidRDefault="00374081" w:rsidP="00374081">
      <w:pPr>
        <w:widowControl/>
        <w:numPr>
          <w:ilvl w:val="0"/>
          <w:numId w:val="17"/>
        </w:numPr>
        <w:autoSpaceDE/>
        <w:autoSpaceDN/>
        <w:spacing w:after="160" w:line="480" w:lineRule="auto"/>
        <w:jc w:val="both"/>
        <w:rPr>
          <w:sz w:val="24"/>
          <w:szCs w:val="24"/>
        </w:rPr>
      </w:pPr>
      <w:r w:rsidRPr="002B14ED">
        <w:rPr>
          <w:sz w:val="24"/>
          <w:szCs w:val="24"/>
        </w:rPr>
        <w:t>Program Rutin Inspeksi Pasar</w:t>
      </w:r>
    </w:p>
    <w:p w:rsidR="00374081" w:rsidRPr="002B14ED" w:rsidRDefault="00374081" w:rsidP="00374081">
      <w:pPr>
        <w:spacing w:line="480" w:lineRule="auto"/>
        <w:jc w:val="both"/>
        <w:rPr>
          <w:sz w:val="24"/>
          <w:szCs w:val="24"/>
        </w:rPr>
      </w:pPr>
      <w:r w:rsidRPr="002B14ED">
        <w:rPr>
          <w:sz w:val="24"/>
          <w:szCs w:val="24"/>
        </w:rPr>
        <w:tab/>
        <w:t xml:space="preserve">Kegiatan ini dilakukan secara berkala di berbagai lokasi penjualan, seperti </w:t>
      </w:r>
      <w:r w:rsidRPr="002B14ED">
        <w:rPr>
          <w:sz w:val="24"/>
          <w:szCs w:val="24"/>
        </w:rPr>
        <w:lastRenderedPageBreak/>
        <w:t xml:space="preserve">pasar tradisional, swalayan, pusat perbelanjaan, dan toko kosmetik. Inspeksi difokuskan pada : </w:t>
      </w:r>
    </w:p>
    <w:p w:rsidR="00374081" w:rsidRDefault="00374081" w:rsidP="00374081">
      <w:pPr>
        <w:pStyle w:val="ListParagraph"/>
        <w:widowControl/>
        <w:numPr>
          <w:ilvl w:val="0"/>
          <w:numId w:val="26"/>
        </w:numPr>
        <w:tabs>
          <w:tab w:val="left" w:pos="709"/>
        </w:tabs>
        <w:autoSpaceDE/>
        <w:autoSpaceDN/>
        <w:spacing w:after="160" w:line="480" w:lineRule="auto"/>
        <w:ind w:left="709"/>
        <w:contextualSpacing/>
        <w:jc w:val="both"/>
        <w:rPr>
          <w:sz w:val="24"/>
          <w:szCs w:val="24"/>
        </w:rPr>
      </w:pPr>
      <w:r w:rsidRPr="002B14ED">
        <w:rPr>
          <w:sz w:val="24"/>
          <w:szCs w:val="24"/>
        </w:rPr>
        <w:t>Pemeriksaan izin edar kosmetik (cek nomor notifikasi BPOM).</w:t>
      </w:r>
    </w:p>
    <w:p w:rsidR="00374081" w:rsidRDefault="00374081" w:rsidP="00374081">
      <w:pPr>
        <w:pStyle w:val="ListParagraph"/>
        <w:widowControl/>
        <w:numPr>
          <w:ilvl w:val="0"/>
          <w:numId w:val="26"/>
        </w:numPr>
        <w:tabs>
          <w:tab w:val="left" w:pos="709"/>
        </w:tabs>
        <w:autoSpaceDE/>
        <w:autoSpaceDN/>
        <w:spacing w:after="160" w:line="360" w:lineRule="auto"/>
        <w:contextualSpacing/>
        <w:jc w:val="both"/>
        <w:rPr>
          <w:sz w:val="24"/>
          <w:szCs w:val="24"/>
        </w:rPr>
      </w:pPr>
      <w:r w:rsidRPr="008F45C5">
        <w:rPr>
          <w:sz w:val="24"/>
          <w:szCs w:val="24"/>
        </w:rPr>
        <w:t>Pemeriksaan label dan kemasan, termasuk informasi bahan aktif, tanggal kedaluwarsa, dan identitas produsen.</w:t>
      </w:r>
    </w:p>
    <w:p w:rsidR="00374081" w:rsidRPr="008F45C5" w:rsidRDefault="00374081" w:rsidP="00374081">
      <w:pPr>
        <w:widowControl/>
        <w:tabs>
          <w:tab w:val="left" w:pos="709"/>
        </w:tabs>
        <w:autoSpaceDE/>
        <w:autoSpaceDN/>
        <w:spacing w:after="160" w:line="480" w:lineRule="auto"/>
        <w:contextualSpacing/>
        <w:jc w:val="both"/>
        <w:rPr>
          <w:sz w:val="24"/>
          <w:szCs w:val="24"/>
        </w:rPr>
      </w:pPr>
      <w:r w:rsidRPr="008F45C5">
        <w:rPr>
          <w:sz w:val="24"/>
          <w:szCs w:val="24"/>
        </w:rPr>
        <w:t>_____________________</w:t>
      </w:r>
    </w:p>
    <w:p w:rsidR="00374081" w:rsidRDefault="00374081" w:rsidP="00374081">
      <w:pPr>
        <w:widowControl/>
        <w:autoSpaceDE/>
        <w:autoSpaceDN/>
        <w:spacing w:after="160"/>
        <w:contextualSpacing/>
        <w:jc w:val="both"/>
        <w:rPr>
          <w:sz w:val="20"/>
          <w:szCs w:val="20"/>
        </w:rPr>
      </w:pPr>
      <w:r>
        <w:rPr>
          <w:sz w:val="20"/>
          <w:szCs w:val="20"/>
          <w:vertAlign w:val="superscript"/>
        </w:rPr>
        <w:tab/>
      </w:r>
      <w:r w:rsidRPr="00373FF0">
        <w:rPr>
          <w:sz w:val="20"/>
          <w:szCs w:val="20"/>
          <w:vertAlign w:val="superscript"/>
        </w:rPr>
        <w:t>45</w:t>
      </w:r>
      <w:r w:rsidRPr="00373FF0">
        <w:rPr>
          <w:sz w:val="20"/>
          <w:szCs w:val="20"/>
        </w:rPr>
        <w:t xml:space="preserve"> Balai Besar Pengawas Obat dan Makanan (BBPOM) di Medan, </w:t>
      </w:r>
      <w:r w:rsidRPr="00373FF0">
        <w:rPr>
          <w:i/>
          <w:iCs/>
          <w:sz w:val="20"/>
          <w:szCs w:val="20"/>
        </w:rPr>
        <w:t>Program Kerja dan Kegiatan Pengawasan Kosmetik</w:t>
      </w:r>
      <w:r w:rsidRPr="00373FF0">
        <w:rPr>
          <w:sz w:val="20"/>
          <w:szCs w:val="20"/>
        </w:rPr>
        <w:t xml:space="preserve">, diakses melalui </w:t>
      </w:r>
      <w:hyperlink r:id="rId9" w:tgtFrame="_new" w:history="1">
        <w:r w:rsidRPr="00373FF0">
          <w:rPr>
            <w:rStyle w:val="Hyperlink"/>
            <w:rFonts w:eastAsiaTheme="majorEastAsia"/>
            <w:color w:val="auto"/>
            <w:sz w:val="20"/>
            <w:szCs w:val="20"/>
          </w:rPr>
          <w:t>https://medan.pom.go.id</w:t>
        </w:r>
      </w:hyperlink>
      <w:r w:rsidRPr="00373FF0">
        <w:rPr>
          <w:sz w:val="20"/>
          <w:szCs w:val="20"/>
        </w:rPr>
        <w:t xml:space="preserve"> pada 21 Juni 2025</w:t>
      </w:r>
      <w:r>
        <w:rPr>
          <w:sz w:val="20"/>
          <w:szCs w:val="20"/>
        </w:rPr>
        <w:t>.</w:t>
      </w:r>
    </w:p>
    <w:p w:rsidR="00374081" w:rsidRPr="002B14ED" w:rsidRDefault="00374081" w:rsidP="00374081">
      <w:pPr>
        <w:pStyle w:val="ListParagraph"/>
        <w:widowControl/>
        <w:numPr>
          <w:ilvl w:val="0"/>
          <w:numId w:val="26"/>
        </w:numPr>
        <w:tabs>
          <w:tab w:val="left" w:pos="709"/>
        </w:tabs>
        <w:autoSpaceDE/>
        <w:autoSpaceDN/>
        <w:spacing w:after="160" w:line="480" w:lineRule="auto"/>
        <w:contextualSpacing/>
        <w:jc w:val="both"/>
        <w:rPr>
          <w:sz w:val="24"/>
          <w:szCs w:val="24"/>
        </w:rPr>
      </w:pPr>
      <w:r w:rsidRPr="002B14ED">
        <w:rPr>
          <w:sz w:val="24"/>
          <w:szCs w:val="24"/>
        </w:rPr>
        <w:t>Identifikasi produk ilegal atau palsu yang tidak tercatat dalam sistem BPOM.</w:t>
      </w:r>
    </w:p>
    <w:p w:rsidR="00374081" w:rsidRPr="002B14ED" w:rsidRDefault="00374081" w:rsidP="00374081">
      <w:pPr>
        <w:spacing w:line="480" w:lineRule="auto"/>
        <w:jc w:val="both"/>
        <w:rPr>
          <w:sz w:val="24"/>
          <w:szCs w:val="24"/>
        </w:rPr>
      </w:pPr>
      <w:r w:rsidRPr="002B14ED">
        <w:rPr>
          <w:sz w:val="24"/>
          <w:szCs w:val="24"/>
        </w:rPr>
        <w:tab/>
        <w:t>Langkah ini bertujuan mencegah penyebaran kosmetik berbahaya di masyarakat, terutama yang mengandung bahan dilarang seperti merkuri, hidrokuinon, atau pewarna tekstil.</w:t>
      </w:r>
    </w:p>
    <w:p w:rsidR="00374081" w:rsidRPr="002B14ED" w:rsidRDefault="00374081" w:rsidP="00374081">
      <w:pPr>
        <w:pStyle w:val="ListParagraph"/>
        <w:widowControl/>
        <w:numPr>
          <w:ilvl w:val="0"/>
          <w:numId w:val="27"/>
        </w:numPr>
        <w:autoSpaceDE/>
        <w:autoSpaceDN/>
        <w:spacing w:after="160" w:line="480" w:lineRule="auto"/>
        <w:contextualSpacing/>
        <w:jc w:val="both"/>
        <w:rPr>
          <w:sz w:val="24"/>
          <w:szCs w:val="24"/>
        </w:rPr>
      </w:pPr>
      <w:r w:rsidRPr="002B14ED">
        <w:rPr>
          <w:sz w:val="24"/>
          <w:szCs w:val="24"/>
        </w:rPr>
        <w:t>Operasi Terpadu</w:t>
      </w:r>
    </w:p>
    <w:p w:rsidR="00374081" w:rsidRPr="00161505" w:rsidRDefault="00374081" w:rsidP="00374081">
      <w:pPr>
        <w:pStyle w:val="ListParagraph"/>
        <w:spacing w:line="480" w:lineRule="auto"/>
        <w:ind w:left="0" w:firstLine="0"/>
        <w:jc w:val="both"/>
        <w:rPr>
          <w:sz w:val="24"/>
          <w:szCs w:val="24"/>
        </w:rPr>
      </w:pPr>
      <w:r w:rsidRPr="002B14ED">
        <w:rPr>
          <w:sz w:val="24"/>
          <w:szCs w:val="24"/>
        </w:rPr>
        <w:tab/>
        <w:t xml:space="preserve">Bersama pihak kepolisian dan pemerintah daerah </w:t>
      </w:r>
      <w:r w:rsidRPr="00161505">
        <w:rPr>
          <w:sz w:val="24"/>
          <w:szCs w:val="24"/>
        </w:rPr>
        <w:t>BBPOM dan Loka POM bekerja sama dengan kepolisian, Satpol PP, dan pemerintah daerah dalam pelaksanaan operasi terpadu. Operasi ini bersifat represif dan dilakukan bila ditemukan:</w:t>
      </w:r>
    </w:p>
    <w:p w:rsidR="00374081" w:rsidRPr="00161505" w:rsidRDefault="00374081" w:rsidP="00374081">
      <w:pPr>
        <w:widowControl/>
        <w:numPr>
          <w:ilvl w:val="0"/>
          <w:numId w:val="28"/>
        </w:numPr>
        <w:autoSpaceDE/>
        <w:autoSpaceDN/>
        <w:spacing w:after="160" w:line="480" w:lineRule="auto"/>
        <w:jc w:val="both"/>
        <w:rPr>
          <w:sz w:val="24"/>
          <w:szCs w:val="24"/>
        </w:rPr>
      </w:pPr>
      <w:r w:rsidRPr="00161505">
        <w:rPr>
          <w:sz w:val="24"/>
          <w:szCs w:val="24"/>
        </w:rPr>
        <w:t>Indikasi kuat peredaran kosmetik ilegal atau tanpa izin edar.</w:t>
      </w:r>
    </w:p>
    <w:p w:rsidR="00374081" w:rsidRPr="00161505" w:rsidRDefault="00374081" w:rsidP="00374081">
      <w:pPr>
        <w:widowControl/>
        <w:numPr>
          <w:ilvl w:val="0"/>
          <w:numId w:val="28"/>
        </w:numPr>
        <w:autoSpaceDE/>
        <w:autoSpaceDN/>
        <w:spacing w:after="160" w:line="480" w:lineRule="auto"/>
        <w:jc w:val="both"/>
        <w:rPr>
          <w:sz w:val="24"/>
          <w:szCs w:val="24"/>
        </w:rPr>
      </w:pPr>
      <w:r w:rsidRPr="00161505">
        <w:rPr>
          <w:sz w:val="24"/>
          <w:szCs w:val="24"/>
        </w:rPr>
        <w:t>Produksi kosmetik rumahan tanpa standar keamanan.</w:t>
      </w:r>
    </w:p>
    <w:p w:rsidR="00374081" w:rsidRPr="00161505" w:rsidRDefault="00374081" w:rsidP="00374081">
      <w:pPr>
        <w:spacing w:after="160" w:line="480" w:lineRule="auto"/>
        <w:jc w:val="both"/>
        <w:rPr>
          <w:sz w:val="24"/>
          <w:szCs w:val="24"/>
        </w:rPr>
      </w:pPr>
      <w:r w:rsidRPr="002B14ED">
        <w:rPr>
          <w:sz w:val="24"/>
          <w:szCs w:val="24"/>
        </w:rPr>
        <w:tab/>
      </w:r>
      <w:r w:rsidRPr="00161505">
        <w:rPr>
          <w:sz w:val="24"/>
          <w:szCs w:val="24"/>
        </w:rPr>
        <w:t>Hasil dari operasi terpadu ini sering kali melibatkan:</w:t>
      </w:r>
    </w:p>
    <w:p w:rsidR="00374081" w:rsidRPr="00161505" w:rsidRDefault="00374081" w:rsidP="00374081">
      <w:pPr>
        <w:widowControl/>
        <w:numPr>
          <w:ilvl w:val="0"/>
          <w:numId w:val="29"/>
        </w:numPr>
        <w:autoSpaceDE/>
        <w:autoSpaceDN/>
        <w:spacing w:after="160" w:line="480" w:lineRule="auto"/>
        <w:jc w:val="both"/>
        <w:rPr>
          <w:sz w:val="24"/>
          <w:szCs w:val="24"/>
        </w:rPr>
      </w:pPr>
      <w:r w:rsidRPr="00161505">
        <w:rPr>
          <w:sz w:val="24"/>
          <w:szCs w:val="24"/>
        </w:rPr>
        <w:t>Penggerebekan tempat produksi ilegal.</w:t>
      </w:r>
    </w:p>
    <w:p w:rsidR="00374081" w:rsidRPr="00161505" w:rsidRDefault="00374081" w:rsidP="00374081">
      <w:pPr>
        <w:widowControl/>
        <w:numPr>
          <w:ilvl w:val="0"/>
          <w:numId w:val="29"/>
        </w:numPr>
        <w:autoSpaceDE/>
        <w:autoSpaceDN/>
        <w:spacing w:after="160" w:line="480" w:lineRule="auto"/>
        <w:jc w:val="both"/>
        <w:rPr>
          <w:sz w:val="24"/>
          <w:szCs w:val="24"/>
        </w:rPr>
      </w:pPr>
      <w:r w:rsidRPr="00161505">
        <w:rPr>
          <w:sz w:val="24"/>
          <w:szCs w:val="24"/>
        </w:rPr>
        <w:t>Penyitaan kosmetik ilegal.</w:t>
      </w:r>
    </w:p>
    <w:p w:rsidR="00374081" w:rsidRPr="00361FF6" w:rsidRDefault="00374081" w:rsidP="00374081">
      <w:pPr>
        <w:widowControl/>
        <w:numPr>
          <w:ilvl w:val="0"/>
          <w:numId w:val="29"/>
        </w:numPr>
        <w:autoSpaceDE/>
        <w:autoSpaceDN/>
        <w:spacing w:after="160" w:line="480" w:lineRule="auto"/>
        <w:jc w:val="both"/>
        <w:rPr>
          <w:sz w:val="24"/>
          <w:szCs w:val="24"/>
        </w:rPr>
      </w:pPr>
      <w:r w:rsidRPr="00161505">
        <w:rPr>
          <w:sz w:val="24"/>
          <w:szCs w:val="24"/>
        </w:rPr>
        <w:lastRenderedPageBreak/>
        <w:t>Penindakan terhadap pelaku berdasarkan aturan pidana atau administratif sesuai UU No. 36 Tahun 2009 tentang Kesehatan dan Peraturan Pemerintah No. 72 Tahun 1998.</w:t>
      </w:r>
    </w:p>
    <w:p w:rsidR="00374081" w:rsidRPr="002B14ED" w:rsidRDefault="00374081" w:rsidP="00374081">
      <w:pPr>
        <w:pStyle w:val="ListParagraph"/>
        <w:widowControl/>
        <w:numPr>
          <w:ilvl w:val="0"/>
          <w:numId w:val="31"/>
        </w:numPr>
        <w:autoSpaceDE/>
        <w:autoSpaceDN/>
        <w:spacing w:after="160" w:line="480" w:lineRule="auto"/>
        <w:contextualSpacing/>
        <w:jc w:val="both"/>
        <w:rPr>
          <w:sz w:val="24"/>
          <w:szCs w:val="24"/>
        </w:rPr>
      </w:pPr>
      <w:r w:rsidRPr="002B14ED">
        <w:rPr>
          <w:sz w:val="24"/>
          <w:szCs w:val="24"/>
        </w:rPr>
        <w:t>Sosialisasi dan Bimbingan Teknis (Bimtek)</w:t>
      </w:r>
    </w:p>
    <w:p w:rsidR="00374081" w:rsidRPr="009555FD" w:rsidRDefault="00374081" w:rsidP="00374081">
      <w:pPr>
        <w:spacing w:after="160" w:line="480" w:lineRule="auto"/>
        <w:jc w:val="both"/>
        <w:rPr>
          <w:sz w:val="24"/>
          <w:szCs w:val="24"/>
        </w:rPr>
      </w:pPr>
      <w:r w:rsidRPr="002B14ED">
        <w:rPr>
          <w:sz w:val="24"/>
          <w:szCs w:val="24"/>
        </w:rPr>
        <w:tab/>
      </w:r>
      <w:r w:rsidRPr="009555FD">
        <w:rPr>
          <w:sz w:val="24"/>
          <w:szCs w:val="24"/>
        </w:rPr>
        <w:t>Program edukatif ini ditujukan kepada:</w:t>
      </w:r>
    </w:p>
    <w:p w:rsidR="00374081" w:rsidRPr="009555FD" w:rsidRDefault="00374081" w:rsidP="00374081">
      <w:pPr>
        <w:widowControl/>
        <w:numPr>
          <w:ilvl w:val="0"/>
          <w:numId w:val="32"/>
        </w:numPr>
        <w:autoSpaceDE/>
        <w:autoSpaceDN/>
        <w:spacing w:after="160" w:line="480" w:lineRule="auto"/>
        <w:jc w:val="both"/>
        <w:rPr>
          <w:sz w:val="24"/>
          <w:szCs w:val="24"/>
        </w:rPr>
      </w:pPr>
      <w:r w:rsidRPr="009555FD">
        <w:rPr>
          <w:sz w:val="24"/>
          <w:szCs w:val="24"/>
        </w:rPr>
        <w:t>Pelaku usaha kosmetik, seperti distributor, toko retail, dan UMKM.</w:t>
      </w:r>
    </w:p>
    <w:p w:rsidR="00374081" w:rsidRPr="009555FD" w:rsidRDefault="00374081" w:rsidP="00374081">
      <w:pPr>
        <w:widowControl/>
        <w:numPr>
          <w:ilvl w:val="0"/>
          <w:numId w:val="32"/>
        </w:numPr>
        <w:autoSpaceDE/>
        <w:autoSpaceDN/>
        <w:spacing w:after="160" w:line="480" w:lineRule="auto"/>
        <w:jc w:val="both"/>
        <w:rPr>
          <w:sz w:val="24"/>
          <w:szCs w:val="24"/>
        </w:rPr>
      </w:pPr>
      <w:r w:rsidRPr="009555FD">
        <w:rPr>
          <w:sz w:val="24"/>
          <w:szCs w:val="24"/>
        </w:rPr>
        <w:t>Masyarakat umum, terutama konsumen wanita dan remaja.</w:t>
      </w:r>
    </w:p>
    <w:p w:rsidR="00374081" w:rsidRPr="009555FD" w:rsidRDefault="00374081" w:rsidP="00374081">
      <w:pPr>
        <w:spacing w:after="160" w:line="480" w:lineRule="auto"/>
        <w:jc w:val="both"/>
        <w:rPr>
          <w:sz w:val="24"/>
          <w:szCs w:val="24"/>
        </w:rPr>
      </w:pPr>
      <w:r w:rsidRPr="002B14ED">
        <w:rPr>
          <w:sz w:val="24"/>
          <w:szCs w:val="24"/>
        </w:rPr>
        <w:tab/>
      </w:r>
      <w:r w:rsidRPr="009555FD">
        <w:rPr>
          <w:sz w:val="24"/>
          <w:szCs w:val="24"/>
        </w:rPr>
        <w:t>Kegiatan ini biasanya dilaksanakan dalam bentuk seminar, pelatihan teknis, hingga kunjungan langsung ke pelaku usaha di lapangan.</w:t>
      </w:r>
    </w:p>
    <w:p w:rsidR="00374081" w:rsidRPr="002B14ED" w:rsidRDefault="00374081" w:rsidP="00374081">
      <w:pPr>
        <w:pStyle w:val="ListParagraph"/>
        <w:widowControl/>
        <w:numPr>
          <w:ilvl w:val="0"/>
          <w:numId w:val="33"/>
        </w:numPr>
        <w:autoSpaceDE/>
        <w:autoSpaceDN/>
        <w:spacing w:after="160" w:line="480" w:lineRule="auto"/>
        <w:contextualSpacing/>
        <w:jc w:val="both"/>
        <w:rPr>
          <w:sz w:val="24"/>
          <w:szCs w:val="24"/>
        </w:rPr>
      </w:pPr>
      <w:r w:rsidRPr="002B14ED">
        <w:rPr>
          <w:sz w:val="24"/>
          <w:szCs w:val="24"/>
        </w:rPr>
        <w:t>Sampling dan Pengujian</w:t>
      </w:r>
    </w:p>
    <w:p w:rsidR="00374081" w:rsidRPr="009555FD" w:rsidRDefault="00374081" w:rsidP="00374081">
      <w:pPr>
        <w:spacing w:after="160" w:line="480" w:lineRule="auto"/>
        <w:jc w:val="both"/>
        <w:rPr>
          <w:sz w:val="24"/>
          <w:szCs w:val="24"/>
        </w:rPr>
      </w:pPr>
      <w:r w:rsidRPr="002B14ED">
        <w:rPr>
          <w:sz w:val="24"/>
          <w:szCs w:val="24"/>
        </w:rPr>
        <w:tab/>
      </w:r>
      <w:r w:rsidRPr="009555FD">
        <w:rPr>
          <w:sz w:val="24"/>
          <w:szCs w:val="24"/>
        </w:rPr>
        <w:t xml:space="preserve">Langkah ini merupakan bagian dari pengawasan aktif, di mana petugas </w:t>
      </w:r>
      <w:r w:rsidRPr="002B14ED">
        <w:rPr>
          <w:sz w:val="24"/>
          <w:szCs w:val="24"/>
          <w:lang w:val="id-ID"/>
        </w:rPr>
        <w:t xml:space="preserve">Balai Besar Pengawas Obat Dan Makanan (BBPOM)   </w:t>
      </w:r>
      <w:r w:rsidRPr="009555FD">
        <w:rPr>
          <w:sz w:val="24"/>
          <w:szCs w:val="24"/>
        </w:rPr>
        <w:t>melakukan:</w:t>
      </w:r>
    </w:p>
    <w:p w:rsidR="00374081" w:rsidRPr="009555FD" w:rsidRDefault="00374081" w:rsidP="00374081">
      <w:pPr>
        <w:widowControl/>
        <w:numPr>
          <w:ilvl w:val="0"/>
          <w:numId w:val="34"/>
        </w:numPr>
        <w:autoSpaceDE/>
        <w:autoSpaceDN/>
        <w:spacing w:after="160" w:line="480" w:lineRule="auto"/>
        <w:jc w:val="both"/>
        <w:rPr>
          <w:sz w:val="24"/>
          <w:szCs w:val="24"/>
        </w:rPr>
      </w:pPr>
      <w:r w:rsidRPr="009555FD">
        <w:rPr>
          <w:sz w:val="24"/>
          <w:szCs w:val="24"/>
        </w:rPr>
        <w:t>Pengambilan sampel produk kosmetik dari pasar atau toko tertentu.</w:t>
      </w:r>
    </w:p>
    <w:p w:rsidR="00374081" w:rsidRPr="009555FD" w:rsidRDefault="00374081" w:rsidP="00374081">
      <w:pPr>
        <w:widowControl/>
        <w:numPr>
          <w:ilvl w:val="0"/>
          <w:numId w:val="34"/>
        </w:numPr>
        <w:autoSpaceDE/>
        <w:autoSpaceDN/>
        <w:spacing w:after="160" w:line="480" w:lineRule="auto"/>
        <w:jc w:val="both"/>
        <w:rPr>
          <w:sz w:val="24"/>
          <w:szCs w:val="24"/>
        </w:rPr>
      </w:pPr>
      <w:r w:rsidRPr="009555FD">
        <w:rPr>
          <w:sz w:val="24"/>
          <w:szCs w:val="24"/>
        </w:rPr>
        <w:t>Pengujian laboratorium di Balai Besar POM atau laboratorium rujukan BPOM untuk mengidentifikasi kandungan bahan berbahaya.</w:t>
      </w:r>
    </w:p>
    <w:p w:rsidR="00374081" w:rsidRPr="009555FD" w:rsidRDefault="00374081" w:rsidP="00374081">
      <w:pPr>
        <w:spacing w:after="160" w:line="480" w:lineRule="auto"/>
        <w:jc w:val="both"/>
        <w:rPr>
          <w:sz w:val="24"/>
          <w:szCs w:val="24"/>
        </w:rPr>
      </w:pPr>
      <w:r w:rsidRPr="002B14ED">
        <w:rPr>
          <w:sz w:val="24"/>
          <w:szCs w:val="24"/>
        </w:rPr>
        <w:tab/>
      </w:r>
      <w:r w:rsidRPr="009555FD">
        <w:rPr>
          <w:sz w:val="24"/>
          <w:szCs w:val="24"/>
        </w:rPr>
        <w:t>Jika hasil pengujian menunjukkan ketidaksesuaian, maka dilakukan:</w:t>
      </w:r>
    </w:p>
    <w:p w:rsidR="00374081" w:rsidRPr="009555FD" w:rsidRDefault="00374081" w:rsidP="00374081">
      <w:pPr>
        <w:widowControl/>
        <w:numPr>
          <w:ilvl w:val="0"/>
          <w:numId w:val="36"/>
        </w:numPr>
        <w:autoSpaceDE/>
        <w:autoSpaceDN/>
        <w:spacing w:after="160" w:line="480" w:lineRule="auto"/>
        <w:jc w:val="both"/>
        <w:rPr>
          <w:sz w:val="24"/>
          <w:szCs w:val="24"/>
        </w:rPr>
      </w:pPr>
      <w:r w:rsidRPr="009555FD">
        <w:rPr>
          <w:sz w:val="24"/>
          <w:szCs w:val="24"/>
        </w:rPr>
        <w:t>Surat peringatan dan penarikan produk dari pasaran.</w:t>
      </w:r>
    </w:p>
    <w:p w:rsidR="00374081" w:rsidRPr="009555FD" w:rsidRDefault="00374081" w:rsidP="00374081">
      <w:pPr>
        <w:widowControl/>
        <w:numPr>
          <w:ilvl w:val="0"/>
          <w:numId w:val="36"/>
        </w:numPr>
        <w:autoSpaceDE/>
        <w:autoSpaceDN/>
        <w:spacing w:after="160" w:line="480" w:lineRule="auto"/>
        <w:jc w:val="both"/>
        <w:rPr>
          <w:sz w:val="24"/>
          <w:szCs w:val="24"/>
        </w:rPr>
      </w:pPr>
      <w:r w:rsidRPr="009555FD">
        <w:rPr>
          <w:sz w:val="24"/>
          <w:szCs w:val="24"/>
        </w:rPr>
        <w:t>Pemutusan izin edar jika terbukti mengandung zat berbahaya.</w:t>
      </w:r>
    </w:p>
    <w:p w:rsidR="00374081" w:rsidRPr="002B14ED" w:rsidRDefault="00374081" w:rsidP="00374081">
      <w:pPr>
        <w:pStyle w:val="ListParagraph"/>
        <w:widowControl/>
        <w:numPr>
          <w:ilvl w:val="0"/>
          <w:numId w:val="35"/>
        </w:numPr>
        <w:autoSpaceDE/>
        <w:autoSpaceDN/>
        <w:spacing w:after="160" w:line="480" w:lineRule="auto"/>
        <w:contextualSpacing/>
        <w:jc w:val="both"/>
        <w:rPr>
          <w:sz w:val="24"/>
          <w:szCs w:val="24"/>
        </w:rPr>
      </w:pPr>
      <w:r w:rsidRPr="002B14ED">
        <w:rPr>
          <w:sz w:val="24"/>
          <w:szCs w:val="24"/>
        </w:rPr>
        <w:t>Penindakan Hukum</w:t>
      </w:r>
    </w:p>
    <w:p w:rsidR="00374081" w:rsidRPr="009555FD" w:rsidRDefault="00374081" w:rsidP="00374081">
      <w:pPr>
        <w:spacing w:after="160" w:line="480" w:lineRule="auto"/>
        <w:jc w:val="both"/>
        <w:rPr>
          <w:sz w:val="24"/>
          <w:szCs w:val="24"/>
        </w:rPr>
      </w:pPr>
      <w:r w:rsidRPr="002B14ED">
        <w:rPr>
          <w:sz w:val="24"/>
          <w:szCs w:val="24"/>
        </w:rPr>
        <w:lastRenderedPageBreak/>
        <w:tab/>
      </w:r>
      <w:r w:rsidRPr="009555FD">
        <w:rPr>
          <w:sz w:val="24"/>
          <w:szCs w:val="24"/>
        </w:rPr>
        <w:t>Jika ditemukan pelanggaran, BBPOM akan melakukan:</w:t>
      </w:r>
    </w:p>
    <w:p w:rsidR="00374081" w:rsidRPr="002B14ED" w:rsidRDefault="00374081" w:rsidP="00374081">
      <w:pPr>
        <w:pStyle w:val="ListParagraph"/>
        <w:widowControl/>
        <w:numPr>
          <w:ilvl w:val="0"/>
          <w:numId w:val="30"/>
        </w:numPr>
        <w:autoSpaceDE/>
        <w:autoSpaceDN/>
        <w:spacing w:after="160" w:line="480" w:lineRule="auto"/>
        <w:contextualSpacing/>
        <w:jc w:val="both"/>
        <w:rPr>
          <w:sz w:val="24"/>
          <w:szCs w:val="24"/>
        </w:rPr>
      </w:pPr>
      <w:r w:rsidRPr="002B14ED">
        <w:rPr>
          <w:sz w:val="24"/>
          <w:szCs w:val="24"/>
        </w:rPr>
        <w:t>Penyitaan barang bukti, seperti produk kosmetik ilegal, peralatan produksi, atau dokumen pemalsuan.</w:t>
      </w:r>
    </w:p>
    <w:p w:rsidR="00374081" w:rsidRPr="002B14ED" w:rsidRDefault="00374081" w:rsidP="00374081">
      <w:pPr>
        <w:pStyle w:val="ListParagraph"/>
        <w:widowControl/>
        <w:numPr>
          <w:ilvl w:val="0"/>
          <w:numId w:val="30"/>
        </w:numPr>
        <w:autoSpaceDE/>
        <w:autoSpaceDN/>
        <w:spacing w:after="160" w:line="480" w:lineRule="auto"/>
        <w:contextualSpacing/>
        <w:jc w:val="both"/>
        <w:rPr>
          <w:sz w:val="24"/>
          <w:szCs w:val="24"/>
        </w:rPr>
      </w:pPr>
      <w:r w:rsidRPr="009555FD">
        <w:rPr>
          <w:sz w:val="24"/>
          <w:szCs w:val="24"/>
        </w:rPr>
        <w:t>Pemanggilan pelaku usaha untuk klarifikasi atau penyidikan lebih lanjut.</w:t>
      </w:r>
    </w:p>
    <w:p w:rsidR="00374081" w:rsidRDefault="00374081" w:rsidP="00374081">
      <w:pPr>
        <w:pStyle w:val="ListParagraph"/>
        <w:widowControl/>
        <w:numPr>
          <w:ilvl w:val="0"/>
          <w:numId w:val="30"/>
        </w:numPr>
        <w:autoSpaceDE/>
        <w:autoSpaceDN/>
        <w:spacing w:after="160" w:line="480" w:lineRule="auto"/>
        <w:contextualSpacing/>
        <w:jc w:val="both"/>
        <w:rPr>
          <w:sz w:val="24"/>
          <w:szCs w:val="24"/>
        </w:rPr>
      </w:pPr>
      <w:r w:rsidRPr="009555FD">
        <w:rPr>
          <w:sz w:val="24"/>
          <w:szCs w:val="24"/>
        </w:rPr>
        <w:t>Bila terbukti melanggar hukum, kasus akan diteruskan ke ranah pidana atau dikenai sanksi administratif, seperti pencabutan izin atau denda administratif.</w:t>
      </w:r>
    </w:p>
    <w:p w:rsidR="00374081" w:rsidRPr="009555FD" w:rsidRDefault="00374081" w:rsidP="00374081">
      <w:pPr>
        <w:pStyle w:val="ListParagraph"/>
        <w:widowControl/>
        <w:autoSpaceDE/>
        <w:autoSpaceDN/>
        <w:spacing w:after="160" w:line="480" w:lineRule="auto"/>
        <w:ind w:left="720" w:firstLine="0"/>
        <w:contextualSpacing/>
        <w:jc w:val="both"/>
        <w:rPr>
          <w:sz w:val="24"/>
          <w:szCs w:val="24"/>
        </w:rPr>
      </w:pPr>
    </w:p>
    <w:p w:rsidR="00374081" w:rsidRPr="009555FD" w:rsidRDefault="00374081" w:rsidP="00374081">
      <w:pPr>
        <w:spacing w:after="160" w:line="480" w:lineRule="auto"/>
        <w:jc w:val="both"/>
        <w:rPr>
          <w:sz w:val="24"/>
          <w:szCs w:val="24"/>
        </w:rPr>
      </w:pPr>
      <w:r w:rsidRPr="002B14ED">
        <w:rPr>
          <w:sz w:val="24"/>
          <w:szCs w:val="24"/>
        </w:rPr>
        <w:tab/>
      </w:r>
      <w:r w:rsidRPr="009555FD">
        <w:rPr>
          <w:sz w:val="24"/>
          <w:szCs w:val="24"/>
        </w:rPr>
        <w:t>Penindakan dilakukan berdasarkan peraturan:</w:t>
      </w:r>
    </w:p>
    <w:p w:rsidR="00374081" w:rsidRPr="009555FD" w:rsidRDefault="00374081" w:rsidP="00374081">
      <w:pPr>
        <w:widowControl/>
        <w:numPr>
          <w:ilvl w:val="0"/>
          <w:numId w:val="37"/>
        </w:numPr>
        <w:autoSpaceDE/>
        <w:autoSpaceDN/>
        <w:spacing w:after="160" w:line="480" w:lineRule="auto"/>
        <w:jc w:val="both"/>
        <w:rPr>
          <w:sz w:val="24"/>
          <w:szCs w:val="24"/>
        </w:rPr>
      </w:pPr>
      <w:r w:rsidRPr="009555FD">
        <w:rPr>
          <w:sz w:val="24"/>
          <w:szCs w:val="24"/>
        </w:rPr>
        <w:t>UU No. 36 Tahun 2009 tentang Kesehatan</w:t>
      </w:r>
    </w:p>
    <w:p w:rsidR="00374081" w:rsidRPr="009555FD" w:rsidRDefault="00374081" w:rsidP="00374081">
      <w:pPr>
        <w:widowControl/>
        <w:numPr>
          <w:ilvl w:val="0"/>
          <w:numId w:val="37"/>
        </w:numPr>
        <w:autoSpaceDE/>
        <w:autoSpaceDN/>
        <w:spacing w:after="160" w:line="480" w:lineRule="auto"/>
        <w:jc w:val="both"/>
        <w:rPr>
          <w:sz w:val="24"/>
          <w:szCs w:val="24"/>
        </w:rPr>
      </w:pPr>
      <w:r w:rsidRPr="009555FD">
        <w:rPr>
          <w:sz w:val="24"/>
          <w:szCs w:val="24"/>
        </w:rPr>
        <w:t>UU No. 8 Tahun 1999 tentang Perlindungan Konsumen</w:t>
      </w:r>
    </w:p>
    <w:p w:rsidR="00374081" w:rsidRPr="002B14ED" w:rsidRDefault="00374081" w:rsidP="00374081">
      <w:pPr>
        <w:widowControl/>
        <w:numPr>
          <w:ilvl w:val="0"/>
          <w:numId w:val="37"/>
        </w:numPr>
        <w:autoSpaceDE/>
        <w:autoSpaceDN/>
        <w:spacing w:after="160" w:line="480" w:lineRule="auto"/>
        <w:jc w:val="both"/>
        <w:rPr>
          <w:sz w:val="24"/>
          <w:szCs w:val="24"/>
        </w:rPr>
      </w:pPr>
      <w:r w:rsidRPr="009555FD">
        <w:rPr>
          <w:sz w:val="24"/>
          <w:szCs w:val="24"/>
        </w:rPr>
        <w:t>Peraturan BPOM terkait kosmetik dan keamanan produk</w:t>
      </w:r>
    </w:p>
    <w:p w:rsidR="00374081" w:rsidRPr="009555FD" w:rsidRDefault="00374081" w:rsidP="00374081">
      <w:pPr>
        <w:widowControl/>
        <w:autoSpaceDE/>
        <w:autoSpaceDN/>
        <w:spacing w:after="160" w:line="480" w:lineRule="auto"/>
        <w:jc w:val="both"/>
      </w:pPr>
    </w:p>
    <w:p w:rsidR="00374081" w:rsidRPr="007C112D" w:rsidRDefault="00374081" w:rsidP="00374081">
      <w:pPr>
        <w:pStyle w:val="Heading2"/>
        <w:keepNext w:val="0"/>
        <w:keepLines w:val="0"/>
        <w:numPr>
          <w:ilvl w:val="1"/>
          <w:numId w:val="1"/>
        </w:numPr>
        <w:spacing w:before="0" w:after="240" w:line="480" w:lineRule="auto"/>
        <w:ind w:left="709" w:hanging="709"/>
        <w:jc w:val="both"/>
      </w:pPr>
      <w:bookmarkStart w:id="2" w:name="_Toc204213193"/>
      <w:r w:rsidRPr="007C112D">
        <w:t xml:space="preserve">Peranan Balai Besar POM dalam Mengatasi Peredaran Kosmetik </w:t>
      </w:r>
      <w:r w:rsidRPr="007C112D">
        <w:tab/>
        <w:t>Berbahaya</w:t>
      </w:r>
      <w:bookmarkEnd w:id="2"/>
    </w:p>
    <w:p w:rsidR="00374081" w:rsidRDefault="00374081" w:rsidP="00374081">
      <w:pPr>
        <w:spacing w:line="480" w:lineRule="auto"/>
        <w:jc w:val="both"/>
        <w:rPr>
          <w:sz w:val="24"/>
          <w:szCs w:val="24"/>
        </w:rPr>
      </w:pPr>
      <w:r w:rsidRPr="007C112D">
        <w:rPr>
          <w:sz w:val="24"/>
          <w:szCs w:val="24"/>
        </w:rPr>
        <w:tab/>
        <w:t>Berdasarkan hasil penelitian, Balai Besar Pengawas Obat Dan Makanan</w:t>
      </w:r>
      <w:r w:rsidRPr="0081555E">
        <w:rPr>
          <w:sz w:val="24"/>
          <w:szCs w:val="24"/>
        </w:rPr>
        <w:t xml:space="preserve"> (BBPOM)  memiliki peranan penting dalam pengawasan terhadap peredaran kosmetik berbahaya di Kota Medan. Peranan Balai Besar Pengawas Obat Dan Makanan (BBPOM)  sebagai lembaga pengawas sangat strategis dalam melindungi masyarakat dari bahaya penggunaan kosmetik yang mengandung zat berbahaya seperti merkuri, hidrokuinon, dan steroid. Berdasarkan teori </w:t>
      </w:r>
      <w:r w:rsidRPr="0081555E">
        <w:rPr>
          <w:sz w:val="24"/>
          <w:szCs w:val="24"/>
        </w:rPr>
        <w:lastRenderedPageBreak/>
        <w:t>pengawasan administrasi publik, Balai Besar Pengawas Obat Dan Makanan (BBPOM)  berfungsi sebagai pelaksana regulasi pemerintah dalam bidang kesehatan dan perlindungan konsumen. Pengawasan preventif melalui edukasi dan inspeksi rutin telah menunjukkan bahwa Balai Besar Pengawas Obat Dan Makanan (BBPOM)  berperan aktif dalam menekan peredaran produk illegal. Namun, peran ini belum sepenuhnya optimal karena masih banyak ditemukan produk kosmetik yang tidak terdaftar dan mengandung zat berbahaya beredar secara bebas di pasaran, khususnya melalui platform daring.</w:t>
      </w:r>
    </w:p>
    <w:p w:rsidR="00374081" w:rsidRDefault="00374081" w:rsidP="00374081">
      <w:pPr>
        <w:spacing w:line="480" w:lineRule="auto"/>
        <w:jc w:val="both"/>
        <w:rPr>
          <w:sz w:val="24"/>
          <w:szCs w:val="24"/>
        </w:rPr>
      </w:pPr>
    </w:p>
    <w:p w:rsidR="00374081" w:rsidRPr="0081555E" w:rsidRDefault="00374081" w:rsidP="00374081">
      <w:pPr>
        <w:tabs>
          <w:tab w:val="left" w:pos="709"/>
        </w:tabs>
        <w:spacing w:line="480" w:lineRule="auto"/>
        <w:jc w:val="both"/>
        <w:rPr>
          <w:sz w:val="24"/>
          <w:szCs w:val="24"/>
        </w:rPr>
      </w:pPr>
      <w:r w:rsidRPr="0081555E">
        <w:rPr>
          <w:sz w:val="24"/>
          <w:szCs w:val="24"/>
        </w:rPr>
        <w:tab/>
        <w:t>Peranan penting dalam pengawasan terhadap peredaran kosmetik berbahaya adalah sebagai berikut :</w:t>
      </w:r>
      <w:r w:rsidRPr="00373FF0">
        <w:rPr>
          <w:sz w:val="24"/>
          <w:szCs w:val="24"/>
          <w:vertAlign w:val="superscript"/>
        </w:rPr>
        <w:t>46</w:t>
      </w:r>
    </w:p>
    <w:p w:rsidR="00374081" w:rsidRPr="0081555E" w:rsidRDefault="00374081" w:rsidP="00374081">
      <w:pPr>
        <w:widowControl/>
        <w:numPr>
          <w:ilvl w:val="0"/>
          <w:numId w:val="2"/>
        </w:numPr>
        <w:tabs>
          <w:tab w:val="clear" w:pos="720"/>
        </w:tabs>
        <w:autoSpaceDE/>
        <w:autoSpaceDN/>
        <w:spacing w:line="480" w:lineRule="auto"/>
        <w:ind w:hanging="720"/>
        <w:jc w:val="both"/>
        <w:rPr>
          <w:sz w:val="24"/>
          <w:szCs w:val="24"/>
        </w:rPr>
      </w:pPr>
      <w:r w:rsidRPr="0081555E">
        <w:rPr>
          <w:sz w:val="24"/>
          <w:szCs w:val="24"/>
        </w:rPr>
        <w:t>Pengawasan Pre-Market dan Post-Market</w:t>
      </w:r>
    </w:p>
    <w:p w:rsidR="00374081" w:rsidRPr="0081555E" w:rsidRDefault="00374081" w:rsidP="00374081">
      <w:pPr>
        <w:spacing w:line="480" w:lineRule="auto"/>
        <w:jc w:val="both"/>
        <w:rPr>
          <w:sz w:val="24"/>
          <w:szCs w:val="24"/>
        </w:rPr>
      </w:pPr>
      <w:r w:rsidRPr="0081555E">
        <w:rPr>
          <w:sz w:val="24"/>
          <w:szCs w:val="24"/>
        </w:rPr>
        <w:tab/>
        <w:t>Pengawasan Pre-Market dan Post-Market oleh Balai Besar Pengawas Obat Dan Makanan (BBPOM)  terhadap kosmetik adalah sebagai berikut:</w:t>
      </w:r>
    </w:p>
    <w:p w:rsidR="00374081" w:rsidRPr="0081555E" w:rsidRDefault="00374081" w:rsidP="00374081">
      <w:pPr>
        <w:pStyle w:val="ListParagraph"/>
        <w:widowControl/>
        <w:numPr>
          <w:ilvl w:val="0"/>
          <w:numId w:val="3"/>
        </w:numPr>
        <w:autoSpaceDE/>
        <w:autoSpaceDN/>
        <w:spacing w:line="480" w:lineRule="auto"/>
        <w:ind w:left="993" w:hanging="284"/>
        <w:contextualSpacing/>
        <w:jc w:val="both"/>
        <w:rPr>
          <w:sz w:val="24"/>
          <w:szCs w:val="24"/>
        </w:rPr>
      </w:pPr>
      <w:r w:rsidRPr="0081555E">
        <w:rPr>
          <w:sz w:val="24"/>
          <w:szCs w:val="24"/>
        </w:rPr>
        <w:t>Pengawasan Pre-Market</w:t>
      </w:r>
    </w:p>
    <w:p w:rsidR="00374081" w:rsidRPr="0081555E" w:rsidRDefault="00374081" w:rsidP="00374081">
      <w:pPr>
        <w:spacing w:line="480" w:lineRule="auto"/>
        <w:jc w:val="both"/>
        <w:rPr>
          <w:sz w:val="24"/>
          <w:szCs w:val="24"/>
        </w:rPr>
      </w:pPr>
      <w:r w:rsidRPr="0081555E">
        <w:rPr>
          <w:sz w:val="24"/>
          <w:szCs w:val="24"/>
        </w:rPr>
        <w:tab/>
        <w:t>Pengawasan pre-market adalah proses pengawasan yang dilakukan sebelum produk kosmetik dipasarkan. Balai Besar Pengawas Obat Dan Makanan (BBPOM)  melakukan pengawasan pre-market terhadap kosmetik dengan cara:</w:t>
      </w:r>
    </w:p>
    <w:p w:rsidR="00374081" w:rsidRPr="0081555E" w:rsidRDefault="00374081" w:rsidP="00374081">
      <w:pPr>
        <w:pStyle w:val="ListParagraph"/>
        <w:widowControl/>
        <w:numPr>
          <w:ilvl w:val="0"/>
          <w:numId w:val="41"/>
        </w:numPr>
        <w:autoSpaceDE/>
        <w:autoSpaceDN/>
        <w:spacing w:after="160" w:line="480" w:lineRule="auto"/>
        <w:contextualSpacing/>
        <w:jc w:val="both"/>
        <w:rPr>
          <w:sz w:val="24"/>
          <w:szCs w:val="24"/>
        </w:rPr>
      </w:pPr>
      <w:r w:rsidRPr="0081555E">
        <w:rPr>
          <w:sz w:val="24"/>
          <w:szCs w:val="24"/>
        </w:rPr>
        <w:t>Evaluasi Dokumen: Balai Besar Pengawas Obat Dan Makanan (BBPOM)  melakukan evaluasi dokumen yang diajukan oleh produsen kosmetik, seperti label produk, formula produk, dan hasil uji produk.</w:t>
      </w:r>
    </w:p>
    <w:p w:rsidR="00374081" w:rsidRPr="0081555E" w:rsidRDefault="00374081" w:rsidP="00374081">
      <w:pPr>
        <w:pStyle w:val="ListParagraph"/>
        <w:widowControl/>
        <w:numPr>
          <w:ilvl w:val="0"/>
          <w:numId w:val="41"/>
        </w:numPr>
        <w:autoSpaceDE/>
        <w:autoSpaceDN/>
        <w:spacing w:after="160" w:line="480" w:lineRule="auto"/>
        <w:contextualSpacing/>
        <w:jc w:val="both"/>
        <w:rPr>
          <w:sz w:val="24"/>
          <w:szCs w:val="24"/>
        </w:rPr>
      </w:pPr>
      <w:r w:rsidRPr="0081555E">
        <w:rPr>
          <w:sz w:val="24"/>
          <w:szCs w:val="24"/>
        </w:rPr>
        <w:lastRenderedPageBreak/>
        <w:t>Penilaian Keselamatan: Balai Besar Pengawas Obat Dan Makanan (BBPOM)  melakukan penilaian keselamatan produk kosmetik untuk memastikan bahwa produk tersebut aman digunakan oleh konsumen.</w:t>
      </w:r>
    </w:p>
    <w:p w:rsidR="00374081" w:rsidRPr="00156390" w:rsidRDefault="00374081" w:rsidP="00374081">
      <w:pPr>
        <w:pStyle w:val="ListParagraph"/>
        <w:widowControl/>
        <w:numPr>
          <w:ilvl w:val="0"/>
          <w:numId w:val="3"/>
        </w:numPr>
        <w:autoSpaceDE/>
        <w:autoSpaceDN/>
        <w:spacing w:after="160" w:line="480" w:lineRule="auto"/>
        <w:ind w:left="993" w:hanging="283"/>
        <w:contextualSpacing/>
        <w:jc w:val="both"/>
        <w:rPr>
          <w:sz w:val="24"/>
          <w:szCs w:val="24"/>
        </w:rPr>
      </w:pPr>
      <w:r w:rsidRPr="00156390">
        <w:rPr>
          <w:sz w:val="24"/>
          <w:szCs w:val="24"/>
        </w:rPr>
        <w:t>Pengawasan Post-Market</w:t>
      </w:r>
    </w:p>
    <w:p w:rsidR="00374081" w:rsidRPr="0081555E" w:rsidRDefault="00374081" w:rsidP="00374081">
      <w:pPr>
        <w:tabs>
          <w:tab w:val="left" w:pos="709"/>
          <w:tab w:val="left" w:pos="1418"/>
        </w:tabs>
        <w:spacing w:line="480" w:lineRule="auto"/>
        <w:jc w:val="both"/>
        <w:rPr>
          <w:sz w:val="24"/>
          <w:szCs w:val="24"/>
        </w:rPr>
      </w:pPr>
      <w:r w:rsidRPr="0081555E">
        <w:rPr>
          <w:sz w:val="24"/>
          <w:szCs w:val="24"/>
        </w:rPr>
        <w:tab/>
        <w:t>Pengawasan post-market adalah proses pengawasan yang dilakukan setelah produk kosmetik dipasarkan. Balai Besar Pengawas Obat Dan Makanan (BBPOM)  melakukan pengawasan post-market terhadap kosmetik dengan cara:</w:t>
      </w:r>
    </w:p>
    <w:p w:rsidR="00374081" w:rsidRDefault="00374081" w:rsidP="00374081">
      <w:pPr>
        <w:pStyle w:val="ListParagraph"/>
        <w:widowControl/>
        <w:numPr>
          <w:ilvl w:val="1"/>
          <w:numId w:val="4"/>
        </w:numPr>
        <w:autoSpaceDE/>
        <w:autoSpaceDN/>
        <w:spacing w:after="160" w:line="480" w:lineRule="auto"/>
        <w:ind w:left="0" w:firstLine="0"/>
        <w:contextualSpacing/>
        <w:jc w:val="both"/>
        <w:rPr>
          <w:sz w:val="24"/>
          <w:szCs w:val="24"/>
        </w:rPr>
      </w:pPr>
      <w:r w:rsidRPr="00F5280E">
        <w:rPr>
          <w:sz w:val="24"/>
          <w:szCs w:val="24"/>
        </w:rPr>
        <w:t xml:space="preserve">Pengawasan Produk di Pasar: Balai Besar Pengawas Obat Dan Makanan (BBPOM)  melakukan pengawasan terhadap produk kosmetik yang </w:t>
      </w:r>
      <w:r>
        <w:rPr>
          <w:sz w:val="24"/>
          <w:szCs w:val="24"/>
        </w:rPr>
        <w:t>beredar di pasar untuk memastikan bahwa produk tersebut memenuhi standar keamanan.</w:t>
      </w:r>
    </w:p>
    <w:p w:rsidR="00374081" w:rsidRPr="00F5280E" w:rsidRDefault="00374081" w:rsidP="00374081">
      <w:pPr>
        <w:pStyle w:val="ListParagraph"/>
        <w:widowControl/>
        <w:autoSpaceDE/>
        <w:autoSpaceDN/>
        <w:spacing w:after="160" w:line="480" w:lineRule="auto"/>
        <w:ind w:left="0" w:firstLine="0"/>
        <w:contextualSpacing/>
        <w:jc w:val="both"/>
        <w:rPr>
          <w:sz w:val="24"/>
          <w:szCs w:val="24"/>
        </w:rPr>
      </w:pPr>
      <w:r w:rsidRPr="00F5280E">
        <w:rPr>
          <w:sz w:val="24"/>
          <w:szCs w:val="24"/>
        </w:rPr>
        <w:t>_____________________</w:t>
      </w:r>
    </w:p>
    <w:p w:rsidR="00374081" w:rsidRPr="00373FF0" w:rsidRDefault="00374081" w:rsidP="00374081">
      <w:pPr>
        <w:pStyle w:val="ListParagraph"/>
        <w:widowControl/>
        <w:autoSpaceDE/>
        <w:autoSpaceDN/>
        <w:spacing w:after="160"/>
        <w:ind w:left="0" w:firstLine="0"/>
        <w:contextualSpacing/>
        <w:jc w:val="both"/>
        <w:rPr>
          <w:sz w:val="20"/>
          <w:szCs w:val="20"/>
        </w:rPr>
      </w:pPr>
      <w:r>
        <w:rPr>
          <w:sz w:val="24"/>
          <w:szCs w:val="24"/>
          <w:vertAlign w:val="superscript"/>
        </w:rPr>
        <w:tab/>
        <w:t>46</w:t>
      </w:r>
      <w:r w:rsidRPr="00373FF0">
        <w:rPr>
          <w:sz w:val="20"/>
          <w:szCs w:val="20"/>
        </w:rPr>
        <w:t xml:space="preserve">Balai Besar Pengawas Obat dan Makanan (BBPOM) di Medan, </w:t>
      </w:r>
      <w:r w:rsidRPr="00373FF0">
        <w:rPr>
          <w:i/>
          <w:iCs/>
          <w:sz w:val="20"/>
          <w:szCs w:val="20"/>
        </w:rPr>
        <w:t>Program Pengawasan Kosmetika dan Penindakan</w:t>
      </w:r>
      <w:r w:rsidRPr="00373FF0">
        <w:rPr>
          <w:sz w:val="20"/>
          <w:szCs w:val="20"/>
        </w:rPr>
        <w:t xml:space="preserve"> (hasil wawancara &amp; dokumen internal), Medan, 10 Juni 2025</w:t>
      </w:r>
    </w:p>
    <w:p w:rsidR="00374081" w:rsidRPr="0081555E" w:rsidRDefault="00374081" w:rsidP="00374081">
      <w:pPr>
        <w:pStyle w:val="ListParagraph"/>
        <w:widowControl/>
        <w:numPr>
          <w:ilvl w:val="1"/>
          <w:numId w:val="4"/>
        </w:numPr>
        <w:autoSpaceDE/>
        <w:autoSpaceDN/>
        <w:spacing w:after="160" w:line="480" w:lineRule="auto"/>
        <w:ind w:left="709" w:hanging="284"/>
        <w:contextualSpacing/>
        <w:jc w:val="both"/>
        <w:rPr>
          <w:sz w:val="24"/>
          <w:szCs w:val="24"/>
        </w:rPr>
      </w:pPr>
      <w:r w:rsidRPr="0081555E">
        <w:rPr>
          <w:sz w:val="24"/>
          <w:szCs w:val="24"/>
        </w:rPr>
        <w:t>Penerimaan dan Penanganan Keluhan: Balai Besar Pengawas Obat Dan Makanan (BBPOM)  menerima dan menangani keluhan dari konsumen terkait dengan produk kosmetik yang beredar di pasar.</w:t>
      </w:r>
    </w:p>
    <w:p w:rsidR="00374081" w:rsidRPr="0081555E" w:rsidRDefault="00374081" w:rsidP="00374081">
      <w:pPr>
        <w:pStyle w:val="ListParagraph"/>
        <w:widowControl/>
        <w:numPr>
          <w:ilvl w:val="1"/>
          <w:numId w:val="4"/>
        </w:numPr>
        <w:autoSpaceDE/>
        <w:autoSpaceDN/>
        <w:spacing w:after="160" w:line="480" w:lineRule="auto"/>
        <w:ind w:left="709" w:hanging="284"/>
        <w:contextualSpacing/>
        <w:jc w:val="both"/>
        <w:rPr>
          <w:sz w:val="24"/>
          <w:szCs w:val="24"/>
        </w:rPr>
      </w:pPr>
      <w:r w:rsidRPr="0081555E">
        <w:rPr>
          <w:sz w:val="24"/>
          <w:szCs w:val="24"/>
        </w:rPr>
        <w:t>Pengambilan Sampel dan Pengujian: Balai Besar Pengawas Obat Dan Makanan (BBPOM)  melakukan pengambilan sampel produk kosmetik yang beredar di pasar dan melakukan pengujian untuk memastikan bahwa produk tersebut memenuhi standar keamanan.</w:t>
      </w:r>
    </w:p>
    <w:p w:rsidR="00374081" w:rsidRPr="0081555E" w:rsidRDefault="00374081" w:rsidP="00374081">
      <w:pPr>
        <w:spacing w:line="480" w:lineRule="auto"/>
        <w:ind w:firstLine="709"/>
        <w:jc w:val="both"/>
        <w:rPr>
          <w:sz w:val="24"/>
          <w:szCs w:val="24"/>
        </w:rPr>
      </w:pPr>
      <w:r w:rsidRPr="0081555E">
        <w:rPr>
          <w:sz w:val="24"/>
          <w:szCs w:val="24"/>
        </w:rPr>
        <w:t>Dengan melakukan pengawasan pre-market dan post-market, Balai Besar Pengawas Obat Dan Makanan (BBPOM)  dapat memastikan bahwa produk kosmetik yang beredar di pasar aman digunakan oleh konsumen dan memenuhi standar keamanan yang ditetapkan.</w:t>
      </w:r>
    </w:p>
    <w:p w:rsidR="00374081" w:rsidRPr="0081555E" w:rsidRDefault="00374081" w:rsidP="00374081">
      <w:pPr>
        <w:widowControl/>
        <w:numPr>
          <w:ilvl w:val="0"/>
          <w:numId w:val="2"/>
        </w:numPr>
        <w:autoSpaceDE/>
        <w:autoSpaceDN/>
        <w:spacing w:after="160" w:line="480" w:lineRule="auto"/>
        <w:ind w:hanging="720"/>
        <w:jc w:val="both"/>
        <w:rPr>
          <w:sz w:val="24"/>
          <w:szCs w:val="24"/>
        </w:rPr>
      </w:pPr>
      <w:r w:rsidRPr="0081555E">
        <w:rPr>
          <w:sz w:val="24"/>
          <w:szCs w:val="24"/>
        </w:rPr>
        <w:lastRenderedPageBreak/>
        <w:t xml:space="preserve">Operasi Penindakan </w:t>
      </w:r>
    </w:p>
    <w:p w:rsidR="00374081" w:rsidRPr="0081555E" w:rsidRDefault="00374081" w:rsidP="00374081">
      <w:pPr>
        <w:spacing w:line="480" w:lineRule="auto"/>
        <w:ind w:firstLine="709"/>
        <w:jc w:val="both"/>
        <w:rPr>
          <w:sz w:val="24"/>
          <w:szCs w:val="24"/>
        </w:rPr>
      </w:pPr>
      <w:r w:rsidRPr="0081555E">
        <w:rPr>
          <w:sz w:val="24"/>
          <w:szCs w:val="24"/>
        </w:rPr>
        <w:t>Melaksanakan operasi penindakan bersama aparat penegak hukum untuk mengungkap dan menindak peredaran kosmetik berbahaya.</w:t>
      </w:r>
    </w:p>
    <w:p w:rsidR="00374081" w:rsidRPr="0081555E" w:rsidRDefault="00374081" w:rsidP="00374081">
      <w:pPr>
        <w:widowControl/>
        <w:numPr>
          <w:ilvl w:val="0"/>
          <w:numId w:val="2"/>
        </w:numPr>
        <w:autoSpaceDE/>
        <w:autoSpaceDN/>
        <w:spacing w:after="160" w:line="480" w:lineRule="auto"/>
        <w:ind w:hanging="720"/>
        <w:jc w:val="both"/>
        <w:rPr>
          <w:sz w:val="24"/>
          <w:szCs w:val="24"/>
        </w:rPr>
      </w:pPr>
      <w:r w:rsidRPr="0081555E">
        <w:rPr>
          <w:sz w:val="24"/>
          <w:szCs w:val="24"/>
        </w:rPr>
        <w:t xml:space="preserve">Komunikasi, Informasi, dan Edukasi (KIE) </w:t>
      </w:r>
    </w:p>
    <w:p w:rsidR="00374081" w:rsidRPr="0081555E" w:rsidRDefault="00374081" w:rsidP="00374081">
      <w:pPr>
        <w:spacing w:line="480" w:lineRule="auto"/>
        <w:ind w:firstLine="709"/>
        <w:jc w:val="both"/>
        <w:rPr>
          <w:sz w:val="24"/>
          <w:szCs w:val="24"/>
        </w:rPr>
      </w:pPr>
      <w:r w:rsidRPr="0081555E">
        <w:rPr>
          <w:sz w:val="24"/>
          <w:szCs w:val="24"/>
        </w:rPr>
        <w:t>Melakukan kegiatan KIE kepada masyarakat untuk meningkatkan kesadaran akan bahaya kosmetik berbahaya dan pentingnya memeriksa kemasan, label, izin edar, dan kedaluwarsa (CEK KLIK) sebelum membeli produk kosmetik.</w:t>
      </w:r>
    </w:p>
    <w:p w:rsidR="00374081" w:rsidRPr="0081555E" w:rsidRDefault="00374081" w:rsidP="00374081">
      <w:pPr>
        <w:spacing w:line="480" w:lineRule="auto"/>
        <w:jc w:val="both"/>
        <w:rPr>
          <w:sz w:val="24"/>
          <w:szCs w:val="24"/>
        </w:rPr>
      </w:pPr>
      <w:r w:rsidRPr="0081555E">
        <w:rPr>
          <w:sz w:val="24"/>
          <w:szCs w:val="24"/>
        </w:rPr>
        <w:tab/>
        <w:t>Sebagai contoh, pada Maret 2024, Balai Besar POM di Medan melaksanakan pengawasan di klinik kecantikan dan sarana distribusi kosmetik selama 5 hari di Kota Medan dan sekitarnya. Dari hasil pemeriksaan, ditemukan 642 unit kosmetik tanpa izin edar yang diduga mengandung bahan berbahaya dengan nilai keekonomian mencapai Rp 25.431.000,- .</w:t>
      </w:r>
      <w:r w:rsidRPr="00140F87">
        <w:rPr>
          <w:sz w:val="24"/>
          <w:szCs w:val="24"/>
          <w:vertAlign w:val="superscript"/>
        </w:rPr>
        <w:t>47</w:t>
      </w:r>
    </w:p>
    <w:p w:rsidR="00374081" w:rsidRPr="007C112D" w:rsidRDefault="00374081" w:rsidP="00374081">
      <w:pPr>
        <w:pStyle w:val="Heading2"/>
        <w:keepNext w:val="0"/>
        <w:keepLines w:val="0"/>
        <w:numPr>
          <w:ilvl w:val="0"/>
          <w:numId w:val="39"/>
        </w:numPr>
        <w:spacing w:before="0" w:line="480" w:lineRule="auto"/>
        <w:ind w:left="709" w:hanging="709"/>
        <w:jc w:val="both"/>
      </w:pPr>
      <w:bookmarkStart w:id="3" w:name="_Toc204213194"/>
      <w:r w:rsidRPr="007C112D">
        <w:t>Kendala yang Dihadapi Balai Besar POM di Medan dalam Penegakan Hukum terhadap Peredaran Kosmetik Berbahaya</w:t>
      </w:r>
      <w:bookmarkEnd w:id="3"/>
    </w:p>
    <w:p w:rsidR="00374081" w:rsidRDefault="00374081" w:rsidP="00374081">
      <w:pPr>
        <w:spacing w:line="480" w:lineRule="auto"/>
        <w:jc w:val="both"/>
        <w:rPr>
          <w:sz w:val="24"/>
          <w:szCs w:val="24"/>
        </w:rPr>
      </w:pPr>
      <w:r w:rsidRPr="007C112D">
        <w:rPr>
          <w:b/>
          <w:bCs/>
          <w:sz w:val="24"/>
          <w:szCs w:val="24"/>
        </w:rPr>
        <w:tab/>
      </w:r>
      <w:r w:rsidRPr="007C112D">
        <w:rPr>
          <w:sz w:val="24"/>
          <w:szCs w:val="24"/>
        </w:rPr>
        <w:t>Berdasarkan hasil penelitian dan wawancara, terdapat beberapa kendala</w:t>
      </w:r>
      <w:r w:rsidRPr="00FE45A5">
        <w:rPr>
          <w:sz w:val="24"/>
          <w:szCs w:val="24"/>
        </w:rPr>
        <w:t xml:space="preserve"> utama yang dihadapi oleh Balai Besar Pengawas Obat dan Makanan (BBPOM) di Medan dalam melaksanakan pengawasan dan penindakan terhadap peredaran kosmetik berbahaya di Kota Medan, antara lain:</w:t>
      </w:r>
      <w:r w:rsidRPr="00140F87">
        <w:rPr>
          <w:sz w:val="24"/>
          <w:szCs w:val="24"/>
          <w:vertAlign w:val="superscript"/>
        </w:rPr>
        <w:t>48</w:t>
      </w:r>
    </w:p>
    <w:p w:rsidR="00374081" w:rsidRPr="003955ED" w:rsidRDefault="00374081" w:rsidP="00374081">
      <w:pPr>
        <w:pStyle w:val="ListParagraph"/>
        <w:numPr>
          <w:ilvl w:val="0"/>
          <w:numId w:val="11"/>
        </w:numPr>
        <w:spacing w:line="480" w:lineRule="auto"/>
        <w:ind w:left="426"/>
        <w:jc w:val="both"/>
        <w:rPr>
          <w:sz w:val="24"/>
          <w:szCs w:val="24"/>
        </w:rPr>
      </w:pPr>
      <w:r w:rsidRPr="003955ED">
        <w:rPr>
          <w:sz w:val="24"/>
          <w:szCs w:val="24"/>
        </w:rPr>
        <w:t>Peredaran Melalui Platform Daring (Online)</w:t>
      </w:r>
    </w:p>
    <w:p w:rsidR="00374081" w:rsidRDefault="00374081" w:rsidP="00374081">
      <w:pPr>
        <w:spacing w:line="480" w:lineRule="auto"/>
        <w:jc w:val="both"/>
        <w:rPr>
          <w:sz w:val="24"/>
          <w:szCs w:val="24"/>
        </w:rPr>
      </w:pPr>
      <w:r>
        <w:rPr>
          <w:sz w:val="24"/>
          <w:szCs w:val="24"/>
        </w:rPr>
        <w:tab/>
      </w:r>
      <w:r w:rsidRPr="00FE45A5">
        <w:rPr>
          <w:sz w:val="24"/>
          <w:szCs w:val="24"/>
        </w:rPr>
        <w:t>Kosmetik ilegal banyak dipasarkan melalui media sosial dan platform e-</w:t>
      </w:r>
      <w:r w:rsidRPr="00FE45A5">
        <w:rPr>
          <w:sz w:val="24"/>
          <w:szCs w:val="24"/>
        </w:rPr>
        <w:lastRenderedPageBreak/>
        <w:t>commerce, sehingga menyulitkan pengawasan karena pelaku tidak memiliki toko fisik yang dapat ditindak secara langsung. Teknologi digital mempercepat distribusi produk ilegal dan menjadikannya sulit dilacak. Dalam praktiknya, pelaku usaha bahkan sering menyewa rumah di kawasan pemukiman untuk dijadikan tempat produksi, sehingga keberadaannya sulit dideteksi oleh petugas BBPOM.</w:t>
      </w:r>
    </w:p>
    <w:p w:rsidR="00374081" w:rsidRPr="002F59AB" w:rsidRDefault="00374081" w:rsidP="00374081">
      <w:pPr>
        <w:pStyle w:val="ListParagraph"/>
        <w:numPr>
          <w:ilvl w:val="0"/>
          <w:numId w:val="11"/>
        </w:numPr>
        <w:spacing w:line="480" w:lineRule="auto"/>
        <w:ind w:left="426" w:hanging="426"/>
        <w:jc w:val="both"/>
        <w:rPr>
          <w:sz w:val="24"/>
          <w:szCs w:val="24"/>
        </w:rPr>
      </w:pPr>
      <w:r w:rsidRPr="002F59AB">
        <w:rPr>
          <w:sz w:val="24"/>
          <w:szCs w:val="24"/>
        </w:rPr>
        <w:t>Kurangnya Kesadaran Masyarakat</w:t>
      </w:r>
    </w:p>
    <w:p w:rsidR="00374081" w:rsidRDefault="00374081" w:rsidP="00374081">
      <w:pPr>
        <w:spacing w:line="480" w:lineRule="auto"/>
        <w:jc w:val="both"/>
        <w:rPr>
          <w:sz w:val="24"/>
          <w:szCs w:val="24"/>
        </w:rPr>
      </w:pPr>
      <w:r>
        <w:rPr>
          <w:sz w:val="24"/>
          <w:szCs w:val="24"/>
        </w:rPr>
        <w:tab/>
      </w:r>
      <w:r w:rsidRPr="00FE45A5">
        <w:rPr>
          <w:sz w:val="24"/>
          <w:szCs w:val="24"/>
        </w:rPr>
        <w:t xml:space="preserve">Sebagian besar masyarakat belum memahami pentingnya memeriksa legalitas suatu produk kosmetik, termasuk izin edar dan kandungan bahan di dalamnya. Rendahnya kesadaran ini menyebabkan konsumen masih tertarik membeli kosmetik dengan harga murah tanpa mempertimbangkan keamanan produk tersebut. </w:t>
      </w:r>
    </w:p>
    <w:p w:rsidR="00374081" w:rsidRDefault="00374081" w:rsidP="00374081">
      <w:pPr>
        <w:spacing w:line="480" w:lineRule="auto"/>
        <w:jc w:val="both"/>
        <w:rPr>
          <w:sz w:val="24"/>
          <w:szCs w:val="24"/>
        </w:rPr>
      </w:pPr>
      <w:r>
        <w:rPr>
          <w:sz w:val="24"/>
          <w:szCs w:val="24"/>
        </w:rPr>
        <w:t>____________________</w:t>
      </w:r>
    </w:p>
    <w:p w:rsidR="00374081" w:rsidRPr="00140F87" w:rsidRDefault="00374081" w:rsidP="00374081">
      <w:pPr>
        <w:pStyle w:val="ListParagraph"/>
        <w:ind w:left="0" w:firstLine="0"/>
        <w:jc w:val="both"/>
        <w:rPr>
          <w:sz w:val="20"/>
          <w:szCs w:val="20"/>
        </w:rPr>
      </w:pPr>
      <w:r>
        <w:rPr>
          <w:sz w:val="20"/>
          <w:szCs w:val="20"/>
          <w:vertAlign w:val="superscript"/>
        </w:rPr>
        <w:tab/>
      </w:r>
      <w:r w:rsidRPr="00140F87">
        <w:rPr>
          <w:sz w:val="20"/>
          <w:szCs w:val="20"/>
          <w:vertAlign w:val="superscript"/>
        </w:rPr>
        <w:t>47</w:t>
      </w:r>
      <w:r w:rsidRPr="00140F87">
        <w:rPr>
          <w:sz w:val="20"/>
          <w:szCs w:val="20"/>
        </w:rPr>
        <w:t xml:space="preserve"> Badan Pengawas Obat dan Makanan Republik Indonesia, </w:t>
      </w:r>
      <w:r w:rsidRPr="00140F87">
        <w:rPr>
          <w:i/>
          <w:iCs/>
          <w:sz w:val="20"/>
          <w:szCs w:val="20"/>
        </w:rPr>
        <w:t>Siaran Pers: Hasil Intensifikasi Pengawasan Kosmetik Tahun 2023</w:t>
      </w:r>
      <w:r w:rsidRPr="00140F87">
        <w:rPr>
          <w:sz w:val="20"/>
          <w:szCs w:val="20"/>
        </w:rPr>
        <w:t>, diakses dari https://www.pom.go.id pada 10 Juni 2025.</w:t>
      </w:r>
    </w:p>
    <w:p w:rsidR="00374081" w:rsidRPr="00140F87" w:rsidRDefault="00374081" w:rsidP="00374081">
      <w:pPr>
        <w:pStyle w:val="ListParagraph"/>
        <w:ind w:left="0" w:firstLine="0"/>
        <w:jc w:val="both"/>
        <w:rPr>
          <w:sz w:val="20"/>
          <w:szCs w:val="20"/>
        </w:rPr>
      </w:pPr>
      <w:r>
        <w:rPr>
          <w:sz w:val="20"/>
          <w:szCs w:val="20"/>
          <w:vertAlign w:val="superscript"/>
        </w:rPr>
        <w:tab/>
      </w:r>
      <w:r w:rsidRPr="00140F87">
        <w:rPr>
          <w:sz w:val="20"/>
          <w:szCs w:val="20"/>
          <w:vertAlign w:val="superscript"/>
        </w:rPr>
        <w:t>48</w:t>
      </w:r>
      <w:r w:rsidRPr="00140F87">
        <w:rPr>
          <w:sz w:val="20"/>
          <w:szCs w:val="20"/>
        </w:rPr>
        <w:t xml:space="preserve"> Denny Sabarta Purba, S.Si., Apt., Penyidik Pegawai Negeri Sipil (PPNS) pada Balai Besar Pengawas Obat dan Makanan (BBPOM) di Medan, wawancara, Medan, 10 Juni 2025.</w:t>
      </w:r>
    </w:p>
    <w:p w:rsidR="00374081" w:rsidRDefault="00374081" w:rsidP="00374081">
      <w:pPr>
        <w:spacing w:line="480" w:lineRule="auto"/>
        <w:jc w:val="both"/>
        <w:rPr>
          <w:sz w:val="24"/>
          <w:szCs w:val="24"/>
        </w:rPr>
      </w:pPr>
      <w:r w:rsidRPr="00FE45A5">
        <w:rPr>
          <w:sz w:val="24"/>
          <w:szCs w:val="24"/>
        </w:rPr>
        <w:t>Kondisi ini berkontribusi pada tingginya permintaan terhadap kosmetik ilegal.</w:t>
      </w:r>
    </w:p>
    <w:p w:rsidR="00374081" w:rsidRDefault="00374081" w:rsidP="00374081">
      <w:pPr>
        <w:pStyle w:val="ListParagraph"/>
        <w:numPr>
          <w:ilvl w:val="0"/>
          <w:numId w:val="11"/>
        </w:numPr>
        <w:spacing w:line="480" w:lineRule="auto"/>
        <w:ind w:left="284"/>
        <w:jc w:val="both"/>
        <w:rPr>
          <w:sz w:val="24"/>
          <w:szCs w:val="24"/>
        </w:rPr>
      </w:pPr>
      <w:r w:rsidRPr="002F59AB">
        <w:rPr>
          <w:sz w:val="24"/>
          <w:szCs w:val="24"/>
        </w:rPr>
        <w:t>Keterbatasan Sumber Daya</w:t>
      </w:r>
    </w:p>
    <w:p w:rsidR="00374081" w:rsidRDefault="00374081" w:rsidP="00374081">
      <w:pPr>
        <w:pStyle w:val="ListParagraph"/>
        <w:spacing w:line="480" w:lineRule="auto"/>
        <w:ind w:left="0" w:firstLine="0"/>
        <w:jc w:val="both"/>
        <w:rPr>
          <w:sz w:val="24"/>
          <w:szCs w:val="24"/>
        </w:rPr>
      </w:pPr>
      <w:r>
        <w:rPr>
          <w:sz w:val="24"/>
          <w:szCs w:val="24"/>
        </w:rPr>
        <w:tab/>
      </w:r>
      <w:r w:rsidRPr="002F59AB">
        <w:rPr>
          <w:sz w:val="24"/>
          <w:szCs w:val="24"/>
        </w:rPr>
        <w:t>BBPOM Medan juga mengalami keterbatasan dari sisi jumlah petugas pengawas, alat laboratorium, serta anggaran operasional. Hal ini berdampak pada keterbatasan cakupan pengawasan, baik dari segi wilayah maupun intensitas pengujian produk.</w:t>
      </w:r>
    </w:p>
    <w:p w:rsidR="00374081" w:rsidRPr="00FE45A5" w:rsidRDefault="00374081" w:rsidP="00374081">
      <w:pPr>
        <w:pStyle w:val="ListParagraph"/>
        <w:numPr>
          <w:ilvl w:val="0"/>
          <w:numId w:val="11"/>
        </w:numPr>
        <w:spacing w:line="480" w:lineRule="auto"/>
        <w:ind w:left="284" w:hanging="284"/>
        <w:jc w:val="both"/>
        <w:rPr>
          <w:sz w:val="24"/>
          <w:szCs w:val="24"/>
        </w:rPr>
      </w:pPr>
      <w:r w:rsidRPr="00FE45A5">
        <w:rPr>
          <w:sz w:val="24"/>
          <w:szCs w:val="24"/>
        </w:rPr>
        <w:t>Modus Operandi dan Penyalahgunaan Informasi Produk</w:t>
      </w:r>
    </w:p>
    <w:p w:rsidR="00374081" w:rsidRDefault="00374081" w:rsidP="00374081">
      <w:pPr>
        <w:spacing w:line="480" w:lineRule="auto"/>
        <w:jc w:val="both"/>
        <w:rPr>
          <w:sz w:val="24"/>
          <w:szCs w:val="24"/>
        </w:rPr>
      </w:pPr>
      <w:r>
        <w:rPr>
          <w:sz w:val="24"/>
          <w:szCs w:val="24"/>
        </w:rPr>
        <w:tab/>
      </w:r>
      <w:r w:rsidRPr="00FE45A5">
        <w:rPr>
          <w:sz w:val="24"/>
          <w:szCs w:val="24"/>
        </w:rPr>
        <w:t xml:space="preserve">Berdasarkan hasil wawancara dengan Ketua Tim Penindakan BBPOM di </w:t>
      </w:r>
      <w:r w:rsidRPr="00FE45A5">
        <w:rPr>
          <w:sz w:val="24"/>
          <w:szCs w:val="24"/>
        </w:rPr>
        <w:lastRenderedPageBreak/>
        <w:t>Medan,</w:t>
      </w:r>
      <w:r>
        <w:rPr>
          <w:sz w:val="24"/>
          <w:szCs w:val="24"/>
        </w:rPr>
        <w:t xml:space="preserve"> Bapak Denny S. Purba,SSi.,Apt.</w:t>
      </w:r>
      <w:r w:rsidRPr="00FE45A5">
        <w:rPr>
          <w:sz w:val="24"/>
          <w:szCs w:val="24"/>
        </w:rPr>
        <w:t xml:space="preserve"> ditemukan bahwa pelaku usaha memiliki berbagai modus untuk mengelabui konsumen dan petugas.</w:t>
      </w:r>
      <w:r w:rsidRPr="00140F87">
        <w:rPr>
          <w:sz w:val="24"/>
          <w:szCs w:val="24"/>
          <w:vertAlign w:val="superscript"/>
        </w:rPr>
        <w:t>49</w:t>
      </w:r>
      <w:r w:rsidRPr="00FE45A5">
        <w:rPr>
          <w:sz w:val="24"/>
          <w:szCs w:val="24"/>
        </w:rPr>
        <w:t xml:space="preserve"> Ia menyatakan:“Masih banyak kita temukan kosmetik ilegal beredar di pasaran, terutama yang tidak memiliki izin edar atau menggunakan izin edar fiktif. Ada juga produk yang sebenarnya dibuat di Medan, tapi kemasannya dibuat seolah-olah berasal dari luar negeri, seperti dari Cina atau Malaysia, agar terlihat lebih meyakinkan. Kadang-kadang </w:t>
      </w:r>
      <w:r>
        <w:rPr>
          <w:sz w:val="24"/>
          <w:szCs w:val="24"/>
        </w:rPr>
        <w:t>penjual kosmetik</w:t>
      </w:r>
      <w:r w:rsidRPr="00FE45A5">
        <w:rPr>
          <w:sz w:val="24"/>
          <w:szCs w:val="24"/>
        </w:rPr>
        <w:t xml:space="preserve"> tidak tahu kalau izin edar </w:t>
      </w:r>
      <w:r>
        <w:rPr>
          <w:sz w:val="24"/>
          <w:szCs w:val="24"/>
        </w:rPr>
        <w:t xml:space="preserve">produk </w:t>
      </w:r>
      <w:r w:rsidRPr="00FE45A5">
        <w:rPr>
          <w:sz w:val="24"/>
          <w:szCs w:val="24"/>
        </w:rPr>
        <w:t xml:space="preserve">yang mereka </w:t>
      </w:r>
      <w:r>
        <w:rPr>
          <w:sz w:val="24"/>
          <w:szCs w:val="24"/>
        </w:rPr>
        <w:t>jual</w:t>
      </w:r>
      <w:r w:rsidRPr="00FE45A5">
        <w:rPr>
          <w:sz w:val="24"/>
          <w:szCs w:val="24"/>
        </w:rPr>
        <w:t xml:space="preserve"> tidak terdaftar atau palsu, dan itu baru ketahuan setelah dicek melalui aplikasi BPOM Mobile.”</w:t>
      </w:r>
    </w:p>
    <w:p w:rsidR="00374081" w:rsidRDefault="00374081" w:rsidP="00374081">
      <w:pPr>
        <w:pStyle w:val="ListParagraph"/>
        <w:ind w:left="0" w:firstLine="0"/>
        <w:jc w:val="both"/>
        <w:rPr>
          <w:color w:val="EE0000"/>
          <w:sz w:val="20"/>
          <w:szCs w:val="20"/>
        </w:rPr>
      </w:pPr>
    </w:p>
    <w:p w:rsidR="00374081" w:rsidRDefault="00374081" w:rsidP="00374081">
      <w:pPr>
        <w:spacing w:line="480" w:lineRule="auto"/>
        <w:jc w:val="both"/>
        <w:rPr>
          <w:sz w:val="24"/>
          <w:szCs w:val="24"/>
        </w:rPr>
      </w:pPr>
      <w:r>
        <w:rPr>
          <w:sz w:val="24"/>
          <w:szCs w:val="24"/>
        </w:rPr>
        <w:tab/>
      </w:r>
      <w:r w:rsidRPr="00FE45A5">
        <w:rPr>
          <w:sz w:val="24"/>
          <w:szCs w:val="24"/>
        </w:rPr>
        <w:t>Kutipan tersebut menunjukkan bahwa praktik pemalsuan informasi kemasan dan penyalahgunaan izin edar masih menjadi kendala nyata dalam proses penindakan. Tidak jarang pula pelaku menggunakan izin edar yang tampak legal di kemasan, namun setelah ditelusuri melalui aplikasi resmi BPOM, ternyata izin tersebut tidak valid atau tidak terdaftar sama sekali.</w:t>
      </w:r>
    </w:p>
    <w:p w:rsidR="00374081" w:rsidRPr="00140F87" w:rsidRDefault="00374081" w:rsidP="00374081">
      <w:pPr>
        <w:spacing w:line="480" w:lineRule="auto"/>
        <w:jc w:val="both"/>
        <w:rPr>
          <w:sz w:val="24"/>
          <w:szCs w:val="24"/>
        </w:rPr>
      </w:pPr>
      <w:r w:rsidRPr="00140F87">
        <w:rPr>
          <w:sz w:val="24"/>
          <w:szCs w:val="24"/>
        </w:rPr>
        <w:t>_____________</w:t>
      </w:r>
      <w:r>
        <w:rPr>
          <w:sz w:val="24"/>
          <w:szCs w:val="24"/>
        </w:rPr>
        <w:t>_______</w:t>
      </w:r>
    </w:p>
    <w:p w:rsidR="00374081" w:rsidRPr="00140F87" w:rsidRDefault="00374081" w:rsidP="00374081">
      <w:pPr>
        <w:pStyle w:val="ListParagraph"/>
        <w:ind w:left="0" w:firstLine="0"/>
        <w:jc w:val="both"/>
        <w:rPr>
          <w:sz w:val="20"/>
          <w:szCs w:val="20"/>
        </w:rPr>
      </w:pPr>
      <w:r>
        <w:rPr>
          <w:sz w:val="20"/>
          <w:szCs w:val="20"/>
          <w:vertAlign w:val="superscript"/>
        </w:rPr>
        <w:tab/>
      </w:r>
      <w:r w:rsidRPr="00140F87">
        <w:rPr>
          <w:sz w:val="20"/>
          <w:szCs w:val="20"/>
          <w:vertAlign w:val="superscript"/>
        </w:rPr>
        <w:t>49</w:t>
      </w:r>
      <w:r w:rsidRPr="00140F87">
        <w:rPr>
          <w:sz w:val="20"/>
          <w:szCs w:val="20"/>
        </w:rPr>
        <w:t xml:space="preserve"> Denny Sabarta Purba, S.Si., Apt., Penyidik Pegawai Negeri Sipil (PPNS) pada Balai Besar Pengawas Obat dan Makanan (BBPOM) di Medan, wawancara, Medan, 10 Juni 2025.</w:t>
      </w:r>
    </w:p>
    <w:p w:rsidR="00374081" w:rsidRPr="00FE45A5" w:rsidRDefault="00374081" w:rsidP="00374081">
      <w:pPr>
        <w:spacing w:line="480" w:lineRule="auto"/>
        <w:jc w:val="both"/>
        <w:rPr>
          <w:sz w:val="24"/>
          <w:szCs w:val="24"/>
        </w:rPr>
      </w:pPr>
    </w:p>
    <w:p w:rsidR="00374081" w:rsidRPr="00FE45A5" w:rsidRDefault="00374081" w:rsidP="00374081">
      <w:pPr>
        <w:spacing w:line="480" w:lineRule="auto"/>
        <w:jc w:val="both"/>
        <w:rPr>
          <w:sz w:val="24"/>
          <w:szCs w:val="24"/>
        </w:rPr>
      </w:pPr>
      <w:r>
        <w:rPr>
          <w:sz w:val="24"/>
          <w:szCs w:val="24"/>
        </w:rPr>
        <w:tab/>
      </w:r>
      <w:r w:rsidRPr="00FE45A5">
        <w:rPr>
          <w:sz w:val="24"/>
          <w:szCs w:val="24"/>
        </w:rPr>
        <w:t>Berdasarkan teori sistem pengawasan, keberhasilan pengawasan dipengaruhi oleh tiga elemen utama, yakni input (sumber daya), proses (mekanisme pelaksanaan pengawasan), dan outpu</w:t>
      </w:r>
      <w:r>
        <w:rPr>
          <w:sz w:val="24"/>
          <w:szCs w:val="24"/>
        </w:rPr>
        <w:t>t</w:t>
      </w:r>
      <w:r w:rsidRPr="00FE45A5">
        <w:rPr>
          <w:sz w:val="24"/>
          <w:szCs w:val="24"/>
        </w:rPr>
        <w:t xml:space="preserve"> (hasil pengawasan).</w:t>
      </w:r>
      <w:r w:rsidRPr="00140F87">
        <w:rPr>
          <w:sz w:val="24"/>
          <w:szCs w:val="24"/>
          <w:vertAlign w:val="superscript"/>
        </w:rPr>
        <w:t>50</w:t>
      </w:r>
      <w:r w:rsidRPr="00FE45A5">
        <w:rPr>
          <w:sz w:val="24"/>
          <w:szCs w:val="24"/>
        </w:rPr>
        <w:t xml:space="preserve">Dalam konteks BBPOM Medan, hambatan utama terletak pada aspek input, yaitu keterbatasan SDM dan peralatan pengawasan. Di sisi lain, aspek lingkungan berupa rendahnya kesadaran masyarakat serta perkembangan teknologi digital </w:t>
      </w:r>
      <w:r w:rsidRPr="00FE45A5">
        <w:rPr>
          <w:sz w:val="24"/>
          <w:szCs w:val="24"/>
        </w:rPr>
        <w:lastRenderedPageBreak/>
        <w:t>turut menjadi tantangan dalam menciptakan sistem pengawasan yang efektif.</w:t>
      </w:r>
    </w:p>
    <w:p w:rsidR="00374081" w:rsidRPr="00FE45A5" w:rsidRDefault="00374081" w:rsidP="00374081">
      <w:pPr>
        <w:spacing w:line="480" w:lineRule="auto"/>
        <w:jc w:val="both"/>
        <w:rPr>
          <w:b/>
          <w:bCs/>
          <w:sz w:val="24"/>
          <w:szCs w:val="24"/>
        </w:rPr>
      </w:pPr>
    </w:p>
    <w:p w:rsidR="00374081" w:rsidRPr="005567A6" w:rsidRDefault="00374081" w:rsidP="00374081">
      <w:pPr>
        <w:pStyle w:val="Heading2"/>
        <w:keepNext w:val="0"/>
        <w:keepLines w:val="0"/>
        <w:numPr>
          <w:ilvl w:val="0"/>
          <w:numId w:val="39"/>
        </w:numPr>
        <w:spacing w:before="0" w:after="240" w:line="480" w:lineRule="auto"/>
        <w:ind w:hanging="720"/>
        <w:jc w:val="both"/>
      </w:pPr>
      <w:bookmarkStart w:id="4" w:name="_Toc204213195"/>
      <w:r w:rsidRPr="005567A6">
        <w:t>Proses Penidakan yang Dilakukan oleh Balai Besar Pengawas Obat dan Makanan (BBPOM) dalam Menangani Kasus Peredaran Kosmetik Berbahaya</w:t>
      </w:r>
      <w:bookmarkEnd w:id="4"/>
    </w:p>
    <w:p w:rsidR="00374081" w:rsidRPr="0081555E" w:rsidRDefault="00374081" w:rsidP="00374081">
      <w:pPr>
        <w:tabs>
          <w:tab w:val="left" w:pos="709"/>
        </w:tabs>
        <w:spacing w:line="480" w:lineRule="auto"/>
        <w:jc w:val="both"/>
        <w:rPr>
          <w:sz w:val="24"/>
          <w:szCs w:val="24"/>
        </w:rPr>
      </w:pPr>
      <w:r w:rsidRPr="0081555E">
        <w:rPr>
          <w:sz w:val="24"/>
          <w:szCs w:val="24"/>
        </w:rPr>
        <w:tab/>
        <w:t>Berdasarkan hasil penelitian, Balai Besar Pengawas Obat Dan Makanan (BBPOM) memiliki proses penindakan yang sistematis dalam menangani kasus peredaran kosmetik berbahaya. Proses penindakan tersebut antara lain:</w:t>
      </w:r>
    </w:p>
    <w:p w:rsidR="00374081" w:rsidRDefault="00374081" w:rsidP="00374081">
      <w:pPr>
        <w:widowControl/>
        <w:autoSpaceDE/>
        <w:autoSpaceDN/>
        <w:spacing w:after="160" w:line="480" w:lineRule="auto"/>
        <w:jc w:val="both"/>
        <w:rPr>
          <w:sz w:val="24"/>
          <w:szCs w:val="24"/>
        </w:rPr>
      </w:pPr>
      <w:r>
        <w:rPr>
          <w:sz w:val="24"/>
          <w:szCs w:val="24"/>
        </w:rPr>
        <w:tab/>
        <w:t>Dimulai dari t</w:t>
      </w:r>
      <w:r w:rsidRPr="00AA2BD6">
        <w:rPr>
          <w:sz w:val="24"/>
          <w:szCs w:val="24"/>
        </w:rPr>
        <w:t>ahap investigasi awal</w:t>
      </w:r>
      <w:r>
        <w:rPr>
          <w:sz w:val="24"/>
          <w:szCs w:val="24"/>
        </w:rPr>
        <w:t>, b</w:t>
      </w:r>
      <w:r w:rsidRPr="00AA2BD6">
        <w:rPr>
          <w:sz w:val="24"/>
          <w:szCs w:val="24"/>
        </w:rPr>
        <w:t>erdasarkan laporan atau temuan lapangan, tim intelijen akan turun untuk melakukan investigasi ke saranakosmetik. Apabila sudah sesuai, maka tim akan turun ke lokasi didampingi Korwas Polda Sumut dan PPNS untuk memeriksa. Jika ditemukan produk yang tidak memiliki izin edar atau mengandung bahan berbahaya, maka akan dilakukan penyitaan.</w:t>
      </w:r>
      <w:r>
        <w:rPr>
          <w:sz w:val="24"/>
          <w:szCs w:val="24"/>
        </w:rPr>
        <w:t xml:space="preserve"> Barang bukti dibawa kekantor kemudian dilakukan gelar perkara. </w:t>
      </w:r>
    </w:p>
    <w:p w:rsidR="00374081" w:rsidRDefault="00374081" w:rsidP="00374081">
      <w:pPr>
        <w:widowControl/>
        <w:autoSpaceDE/>
        <w:autoSpaceDN/>
        <w:spacing w:after="160" w:line="480" w:lineRule="auto"/>
        <w:jc w:val="both"/>
        <w:rPr>
          <w:sz w:val="24"/>
          <w:szCs w:val="24"/>
        </w:rPr>
      </w:pPr>
      <w:r>
        <w:rPr>
          <w:sz w:val="24"/>
          <w:szCs w:val="24"/>
        </w:rPr>
        <w:t>_____________________</w:t>
      </w:r>
    </w:p>
    <w:p w:rsidR="00374081" w:rsidRPr="00140F87" w:rsidRDefault="00374081" w:rsidP="00374081">
      <w:pPr>
        <w:widowControl/>
        <w:autoSpaceDE/>
        <w:autoSpaceDN/>
        <w:spacing w:after="160"/>
        <w:jc w:val="both"/>
        <w:rPr>
          <w:sz w:val="20"/>
          <w:szCs w:val="20"/>
        </w:rPr>
      </w:pPr>
      <w:r>
        <w:rPr>
          <w:sz w:val="20"/>
          <w:szCs w:val="20"/>
          <w:vertAlign w:val="superscript"/>
        </w:rPr>
        <w:tab/>
      </w:r>
      <w:r w:rsidRPr="00140F87">
        <w:rPr>
          <w:sz w:val="20"/>
          <w:szCs w:val="20"/>
          <w:vertAlign w:val="superscript"/>
        </w:rPr>
        <w:t>50</w:t>
      </w:r>
      <w:r w:rsidRPr="00140F87">
        <w:rPr>
          <w:sz w:val="20"/>
          <w:szCs w:val="20"/>
        </w:rPr>
        <w:t xml:space="preserve"> M. Manulang, </w:t>
      </w:r>
      <w:r w:rsidRPr="00140F87">
        <w:rPr>
          <w:i/>
          <w:iCs/>
          <w:sz w:val="20"/>
          <w:szCs w:val="20"/>
        </w:rPr>
        <w:t>Dasar-Dasar Manajemen</w:t>
      </w:r>
      <w:r w:rsidRPr="00140F87">
        <w:rPr>
          <w:sz w:val="20"/>
          <w:szCs w:val="20"/>
        </w:rPr>
        <w:t>, (Jakarta: Ghalia Indonesia, 2004), hlm. 112.</w:t>
      </w:r>
    </w:p>
    <w:p w:rsidR="00374081" w:rsidRDefault="00374081" w:rsidP="00374081">
      <w:pPr>
        <w:spacing w:before="240" w:line="480" w:lineRule="auto"/>
        <w:jc w:val="both"/>
        <w:rPr>
          <w:sz w:val="24"/>
          <w:szCs w:val="24"/>
        </w:rPr>
      </w:pPr>
      <w:r>
        <w:rPr>
          <w:sz w:val="24"/>
          <w:szCs w:val="24"/>
        </w:rPr>
        <w:tab/>
        <w:t xml:space="preserve">Dalam gelar perkara tersebut masing – masing penyidik mengeluarkan pendapatnya untuk menentukan siapa tersangkanya dan sanksi apa yang akan dijatuhkan terhadap tersangka tersebut. Dalam penindakan </w:t>
      </w:r>
      <w:r w:rsidRPr="00DE7B25">
        <w:rPr>
          <w:sz w:val="24"/>
          <w:szCs w:val="24"/>
        </w:rPr>
        <w:t>terbagi menjadi dua bentuk sanksi utama, yaitu sanksi administratif dan sanksi penindakan hukum (pidana).</w:t>
      </w:r>
    </w:p>
    <w:p w:rsidR="00374081" w:rsidRPr="00751CD4" w:rsidRDefault="00374081" w:rsidP="00374081">
      <w:pPr>
        <w:pStyle w:val="ListParagraph"/>
        <w:numPr>
          <w:ilvl w:val="0"/>
          <w:numId w:val="13"/>
        </w:numPr>
        <w:spacing w:line="480" w:lineRule="auto"/>
        <w:ind w:left="426" w:hanging="426"/>
        <w:jc w:val="both"/>
        <w:rPr>
          <w:sz w:val="24"/>
          <w:szCs w:val="24"/>
        </w:rPr>
      </w:pPr>
      <w:r w:rsidRPr="00751CD4">
        <w:rPr>
          <w:sz w:val="24"/>
          <w:szCs w:val="24"/>
        </w:rPr>
        <w:t>Sanksi Administratif</w:t>
      </w:r>
    </w:p>
    <w:p w:rsidR="00374081" w:rsidRPr="00DE7B25" w:rsidRDefault="00374081" w:rsidP="00374081">
      <w:pPr>
        <w:spacing w:line="480" w:lineRule="auto"/>
        <w:jc w:val="both"/>
        <w:rPr>
          <w:sz w:val="24"/>
          <w:szCs w:val="24"/>
        </w:rPr>
      </w:pPr>
      <w:r>
        <w:rPr>
          <w:sz w:val="24"/>
          <w:szCs w:val="24"/>
        </w:rPr>
        <w:lastRenderedPageBreak/>
        <w:tab/>
      </w:r>
      <w:r w:rsidRPr="00DE7B25">
        <w:rPr>
          <w:sz w:val="24"/>
          <w:szCs w:val="24"/>
        </w:rPr>
        <w:t>Sanksi administratif diberikan kepada pelaku usaha sebagai bentuk pembinaan terhadap pelanggaran yang belum masuk ranah pidana. Sanksi ini bertujuan untuk menghentikan sementara pelanggaran yang dilakukan serta mendorong pelaku usaha agar segera mematuhi ketentuan hukum yang berlaku.</w:t>
      </w:r>
    </w:p>
    <w:p w:rsidR="00374081" w:rsidRPr="00DE7B25" w:rsidRDefault="00374081" w:rsidP="00374081">
      <w:pPr>
        <w:spacing w:line="480" w:lineRule="auto"/>
        <w:jc w:val="both"/>
        <w:rPr>
          <w:sz w:val="24"/>
          <w:szCs w:val="24"/>
        </w:rPr>
      </w:pPr>
      <w:r w:rsidRPr="00DE7B25">
        <w:rPr>
          <w:sz w:val="24"/>
          <w:szCs w:val="24"/>
        </w:rPr>
        <w:t>Adapun bentuk-bentuk sanksi administratif yang dapat dijatuhkan oleh BBPOM meliputi:</w:t>
      </w:r>
    </w:p>
    <w:p w:rsidR="00374081" w:rsidRPr="00DE7B25" w:rsidRDefault="00374081" w:rsidP="00374081">
      <w:pPr>
        <w:pStyle w:val="ListParagraph"/>
        <w:widowControl/>
        <w:numPr>
          <w:ilvl w:val="0"/>
          <w:numId w:val="12"/>
        </w:numPr>
        <w:autoSpaceDE/>
        <w:autoSpaceDN/>
        <w:spacing w:after="160" w:line="480" w:lineRule="auto"/>
        <w:contextualSpacing/>
        <w:jc w:val="both"/>
        <w:rPr>
          <w:sz w:val="24"/>
          <w:szCs w:val="24"/>
        </w:rPr>
      </w:pPr>
      <w:r w:rsidRPr="00DE7B25">
        <w:rPr>
          <w:sz w:val="24"/>
          <w:szCs w:val="24"/>
        </w:rPr>
        <w:t>Peringatan tertulis, diberikan kepada pelaku usaha yang terbukti melanggar persyaratan administratif seperti pelabelan yang tidak sesuai;</w:t>
      </w:r>
    </w:p>
    <w:p w:rsidR="00374081" w:rsidRPr="00DE7B25" w:rsidRDefault="00374081" w:rsidP="00374081">
      <w:pPr>
        <w:pStyle w:val="ListParagraph"/>
        <w:widowControl/>
        <w:numPr>
          <w:ilvl w:val="0"/>
          <w:numId w:val="12"/>
        </w:numPr>
        <w:autoSpaceDE/>
        <w:autoSpaceDN/>
        <w:spacing w:after="160" w:line="480" w:lineRule="auto"/>
        <w:contextualSpacing/>
        <w:jc w:val="both"/>
        <w:rPr>
          <w:sz w:val="24"/>
          <w:szCs w:val="24"/>
        </w:rPr>
      </w:pPr>
      <w:r w:rsidRPr="00DE7B25">
        <w:rPr>
          <w:sz w:val="24"/>
          <w:szCs w:val="24"/>
        </w:rPr>
        <w:t>Penghentian sementara kegiatan produksi dan/atau distribusi, jika ditemukan indikasi bahwa kegiatan tersebut menimbulkan risiko bagi kesehatan masyarakat;</w:t>
      </w:r>
    </w:p>
    <w:p w:rsidR="00374081" w:rsidRPr="00DE7B25" w:rsidRDefault="00374081" w:rsidP="00374081">
      <w:pPr>
        <w:pStyle w:val="ListParagraph"/>
        <w:widowControl/>
        <w:numPr>
          <w:ilvl w:val="0"/>
          <w:numId w:val="12"/>
        </w:numPr>
        <w:autoSpaceDE/>
        <w:autoSpaceDN/>
        <w:spacing w:after="160" w:line="480" w:lineRule="auto"/>
        <w:contextualSpacing/>
        <w:jc w:val="both"/>
        <w:rPr>
          <w:sz w:val="24"/>
          <w:szCs w:val="24"/>
        </w:rPr>
      </w:pPr>
      <w:r w:rsidRPr="00DE7B25">
        <w:rPr>
          <w:sz w:val="24"/>
          <w:szCs w:val="24"/>
        </w:rPr>
        <w:t>Penarikan produk dari peredaran, jika produk terbukti tidak memenuhi syarat mutu dan keamanan;</w:t>
      </w:r>
    </w:p>
    <w:p w:rsidR="00374081" w:rsidRPr="00DE7B25" w:rsidRDefault="00374081" w:rsidP="00374081">
      <w:pPr>
        <w:pStyle w:val="ListParagraph"/>
        <w:widowControl/>
        <w:numPr>
          <w:ilvl w:val="0"/>
          <w:numId w:val="12"/>
        </w:numPr>
        <w:autoSpaceDE/>
        <w:autoSpaceDN/>
        <w:spacing w:after="160" w:line="480" w:lineRule="auto"/>
        <w:contextualSpacing/>
        <w:jc w:val="both"/>
        <w:rPr>
          <w:sz w:val="24"/>
          <w:szCs w:val="24"/>
        </w:rPr>
      </w:pPr>
      <w:r w:rsidRPr="00DE7B25">
        <w:rPr>
          <w:sz w:val="24"/>
          <w:szCs w:val="24"/>
        </w:rPr>
        <w:t>Pemusnahan produk, jika produk mengandung bahan berbahaya atau tidak memiliki izin edar;</w:t>
      </w:r>
    </w:p>
    <w:p w:rsidR="00374081" w:rsidRPr="00DE7B25" w:rsidRDefault="00374081" w:rsidP="00374081">
      <w:pPr>
        <w:pStyle w:val="ListParagraph"/>
        <w:widowControl/>
        <w:numPr>
          <w:ilvl w:val="0"/>
          <w:numId w:val="12"/>
        </w:numPr>
        <w:autoSpaceDE/>
        <w:autoSpaceDN/>
        <w:spacing w:after="160" w:line="480" w:lineRule="auto"/>
        <w:contextualSpacing/>
        <w:jc w:val="both"/>
        <w:rPr>
          <w:sz w:val="24"/>
          <w:szCs w:val="24"/>
        </w:rPr>
      </w:pPr>
      <w:r w:rsidRPr="00DE7B25">
        <w:rPr>
          <w:sz w:val="24"/>
          <w:szCs w:val="24"/>
        </w:rPr>
        <w:t>Pencabutan izin edar, dilakukan apabila pelaku usaha tidak melakukan perbaikan setelah diberikan peringatan.</w:t>
      </w:r>
    </w:p>
    <w:p w:rsidR="00374081" w:rsidRDefault="00374081" w:rsidP="00374081">
      <w:pPr>
        <w:spacing w:line="480" w:lineRule="auto"/>
        <w:jc w:val="both"/>
        <w:rPr>
          <w:sz w:val="24"/>
          <w:szCs w:val="24"/>
        </w:rPr>
      </w:pPr>
      <w:r>
        <w:rPr>
          <w:sz w:val="24"/>
          <w:szCs w:val="24"/>
        </w:rPr>
        <w:tab/>
      </w:r>
      <w:r w:rsidRPr="00DE7B25">
        <w:rPr>
          <w:sz w:val="24"/>
          <w:szCs w:val="24"/>
        </w:rPr>
        <w:t>Sanksi administratif biasanya diterapkan terlebih dahulu sebagai langkah preventif dan korektif sebelum masuk ke proses hukum pidana.</w:t>
      </w:r>
    </w:p>
    <w:p w:rsidR="00374081" w:rsidRPr="00751CD4" w:rsidRDefault="00374081" w:rsidP="00374081">
      <w:pPr>
        <w:pStyle w:val="ListParagraph"/>
        <w:numPr>
          <w:ilvl w:val="0"/>
          <w:numId w:val="13"/>
        </w:numPr>
        <w:spacing w:line="480" w:lineRule="auto"/>
        <w:ind w:left="426" w:hanging="426"/>
        <w:jc w:val="both"/>
        <w:rPr>
          <w:sz w:val="24"/>
          <w:szCs w:val="24"/>
        </w:rPr>
      </w:pPr>
      <w:r w:rsidRPr="00751CD4">
        <w:rPr>
          <w:sz w:val="24"/>
          <w:szCs w:val="24"/>
        </w:rPr>
        <w:t>Sanksi Penindakan Hukum (Pidana)</w:t>
      </w:r>
    </w:p>
    <w:p w:rsidR="00374081" w:rsidRPr="00DE7B25" w:rsidRDefault="00374081" w:rsidP="00374081">
      <w:pPr>
        <w:spacing w:line="480" w:lineRule="auto"/>
        <w:jc w:val="both"/>
        <w:rPr>
          <w:sz w:val="24"/>
          <w:szCs w:val="24"/>
        </w:rPr>
      </w:pPr>
      <w:r>
        <w:rPr>
          <w:sz w:val="24"/>
          <w:szCs w:val="24"/>
        </w:rPr>
        <w:tab/>
      </w:r>
      <w:r w:rsidRPr="00DE7B25">
        <w:rPr>
          <w:sz w:val="24"/>
          <w:szCs w:val="24"/>
        </w:rPr>
        <w:t xml:space="preserve">Sanksi pidana diberikan jika pelanggaran yang dilakukan oleh pelaku usaha termasuk dalam kategori berat, seperti memproduksi dan mengedarkan kosmetik yang mengandung bahan berbahaya, tanpa izin edar, atau menggunakan </w:t>
      </w:r>
      <w:r w:rsidRPr="00DE7B25">
        <w:rPr>
          <w:sz w:val="24"/>
          <w:szCs w:val="24"/>
        </w:rPr>
        <w:lastRenderedPageBreak/>
        <w:t>izin edar palsu. Penindakan ini dilakukan apabila tindakan pelaku telah membahayakan kesehatan masyarakat secara langsung dan memenuhi unsur tindak pidana.</w:t>
      </w:r>
    </w:p>
    <w:p w:rsidR="00374081" w:rsidRPr="00DE7B25" w:rsidRDefault="00374081" w:rsidP="00374081">
      <w:pPr>
        <w:spacing w:line="480" w:lineRule="auto"/>
        <w:jc w:val="both"/>
        <w:rPr>
          <w:sz w:val="24"/>
          <w:szCs w:val="24"/>
        </w:rPr>
      </w:pPr>
      <w:r>
        <w:rPr>
          <w:sz w:val="24"/>
          <w:szCs w:val="24"/>
        </w:rPr>
        <w:tab/>
      </w:r>
      <w:r w:rsidRPr="00DE7B25">
        <w:rPr>
          <w:sz w:val="24"/>
          <w:szCs w:val="24"/>
        </w:rPr>
        <w:t xml:space="preserve">Dalam prosesnya, </w:t>
      </w:r>
      <w:r>
        <w:rPr>
          <w:sz w:val="24"/>
          <w:szCs w:val="24"/>
        </w:rPr>
        <w:t>Balai Besar Pengawas Obat dan Makanan (</w:t>
      </w:r>
      <w:r w:rsidRPr="00DE7B25">
        <w:rPr>
          <w:sz w:val="24"/>
          <w:szCs w:val="24"/>
        </w:rPr>
        <w:t>BBPOM</w:t>
      </w:r>
      <w:r>
        <w:rPr>
          <w:sz w:val="24"/>
          <w:szCs w:val="24"/>
        </w:rPr>
        <w:t>)</w:t>
      </w:r>
      <w:r w:rsidRPr="00DE7B25">
        <w:rPr>
          <w:sz w:val="24"/>
          <w:szCs w:val="24"/>
        </w:rPr>
        <w:t xml:space="preserve"> memiliki kewenangan sebagai Penyidik Pegawai Negeri Sipil (PPNS) untuk melakukan:</w:t>
      </w:r>
    </w:p>
    <w:p w:rsidR="00374081" w:rsidRPr="00DE7B25" w:rsidRDefault="00374081" w:rsidP="00374081">
      <w:pPr>
        <w:pStyle w:val="ListParagraph"/>
        <w:widowControl/>
        <w:numPr>
          <w:ilvl w:val="0"/>
          <w:numId w:val="42"/>
        </w:numPr>
        <w:autoSpaceDE/>
        <w:autoSpaceDN/>
        <w:spacing w:after="160" w:line="480" w:lineRule="auto"/>
        <w:contextualSpacing/>
        <w:jc w:val="both"/>
        <w:rPr>
          <w:sz w:val="24"/>
          <w:szCs w:val="24"/>
        </w:rPr>
      </w:pPr>
      <w:r w:rsidRPr="00DE7B25">
        <w:rPr>
          <w:sz w:val="24"/>
          <w:szCs w:val="24"/>
        </w:rPr>
        <w:t>Penyelidikan dan penyidikan awal, terhadap pelaku usaha dan produk yang terindikasi ilegal;</w:t>
      </w:r>
    </w:p>
    <w:p w:rsidR="00374081" w:rsidRPr="00DE7B25" w:rsidRDefault="00374081" w:rsidP="00374081">
      <w:pPr>
        <w:pStyle w:val="ListParagraph"/>
        <w:widowControl/>
        <w:numPr>
          <w:ilvl w:val="0"/>
          <w:numId w:val="42"/>
        </w:numPr>
        <w:autoSpaceDE/>
        <w:autoSpaceDN/>
        <w:spacing w:after="160" w:line="480" w:lineRule="auto"/>
        <w:contextualSpacing/>
        <w:jc w:val="both"/>
        <w:rPr>
          <w:sz w:val="24"/>
          <w:szCs w:val="24"/>
        </w:rPr>
      </w:pPr>
      <w:r w:rsidRPr="00DE7B25">
        <w:rPr>
          <w:sz w:val="24"/>
          <w:szCs w:val="24"/>
        </w:rPr>
        <w:t>Penyitaan barang bukti, termasuk produk kosmetik, alat produksi, dan dokumen pendukung;</w:t>
      </w:r>
    </w:p>
    <w:p w:rsidR="00374081" w:rsidRPr="00DE7B25" w:rsidRDefault="00374081" w:rsidP="00374081">
      <w:pPr>
        <w:pStyle w:val="ListParagraph"/>
        <w:widowControl/>
        <w:numPr>
          <w:ilvl w:val="0"/>
          <w:numId w:val="42"/>
        </w:numPr>
        <w:autoSpaceDE/>
        <w:autoSpaceDN/>
        <w:spacing w:after="160" w:line="480" w:lineRule="auto"/>
        <w:contextualSpacing/>
        <w:jc w:val="both"/>
        <w:rPr>
          <w:sz w:val="24"/>
          <w:szCs w:val="24"/>
        </w:rPr>
      </w:pPr>
      <w:r w:rsidRPr="00DE7B25">
        <w:rPr>
          <w:sz w:val="24"/>
          <w:szCs w:val="24"/>
        </w:rPr>
        <w:t>Pelimpahan perkara ke Kepolisian atau Kejaksaan, apabila telah terpenuhi unsur pidana;</w:t>
      </w:r>
    </w:p>
    <w:p w:rsidR="00374081" w:rsidRPr="00DE7B25" w:rsidRDefault="00374081" w:rsidP="00374081">
      <w:pPr>
        <w:pStyle w:val="ListParagraph"/>
        <w:widowControl/>
        <w:numPr>
          <w:ilvl w:val="0"/>
          <w:numId w:val="42"/>
        </w:numPr>
        <w:autoSpaceDE/>
        <w:autoSpaceDN/>
        <w:spacing w:after="160" w:line="480" w:lineRule="auto"/>
        <w:contextualSpacing/>
        <w:jc w:val="both"/>
        <w:rPr>
          <w:sz w:val="24"/>
          <w:szCs w:val="24"/>
        </w:rPr>
      </w:pPr>
      <w:r w:rsidRPr="00DE7B25">
        <w:rPr>
          <w:sz w:val="24"/>
          <w:szCs w:val="24"/>
        </w:rPr>
        <w:t>Pemberian sanksi pidana melalui proses pengadilan sesuai dengan ketentuan Undang-Undang Nomor 36 Tahun 2009 tentang Kesehatan, yang dapat berupa pidana penjara dan/atau denda</w:t>
      </w:r>
    </w:p>
    <w:p w:rsidR="00374081" w:rsidRPr="00DE7B25" w:rsidRDefault="00374081" w:rsidP="00374081">
      <w:pPr>
        <w:spacing w:line="480" w:lineRule="auto"/>
        <w:jc w:val="both"/>
        <w:rPr>
          <w:sz w:val="24"/>
          <w:szCs w:val="24"/>
        </w:rPr>
      </w:pPr>
      <w:r>
        <w:rPr>
          <w:sz w:val="24"/>
          <w:szCs w:val="24"/>
        </w:rPr>
        <w:tab/>
      </w:r>
      <w:r w:rsidRPr="00DE7B25">
        <w:rPr>
          <w:sz w:val="24"/>
          <w:szCs w:val="24"/>
        </w:rPr>
        <w:t>Sebagaimana dinyatakan oleh Ketua Tim Penindakan BBPOM di Medan:</w:t>
      </w:r>
    </w:p>
    <w:p w:rsidR="00374081" w:rsidRPr="00DE7B25" w:rsidRDefault="00374081" w:rsidP="00374081">
      <w:pPr>
        <w:spacing w:line="480" w:lineRule="auto"/>
        <w:jc w:val="both"/>
        <w:rPr>
          <w:sz w:val="24"/>
          <w:szCs w:val="24"/>
        </w:rPr>
      </w:pPr>
      <w:r w:rsidRPr="00DE7B25">
        <w:rPr>
          <w:sz w:val="24"/>
          <w:szCs w:val="24"/>
        </w:rPr>
        <w:t>“Masih banyak kita temukan kosmetik ilegal beredar di pasaran, terutama yang tidak memiliki izin edar atau menggunakan izin edar fiktif. Ada juga produk yang sebenarnya dibuat di Medan, tapi kemasannya dibuat seolah-olah berasal dari luar negeri, seperti dari Cina atau Malaysia, agar terlihat lebih meyakinkan. Kadang-kadang pelaku usaha sendiri tidak tahu kalau izin edar yang mereka pakai tidak terdaftar atau palsu, dan itu baru ketahuan setelah dicek melalui aplikasi BPOM Mobile.</w:t>
      </w:r>
      <w:r>
        <w:rPr>
          <w:sz w:val="24"/>
          <w:szCs w:val="24"/>
          <w:vertAlign w:val="superscript"/>
        </w:rPr>
        <w:t>51</w:t>
      </w:r>
    </w:p>
    <w:p w:rsidR="00374081" w:rsidRPr="00DE7B25" w:rsidRDefault="00374081" w:rsidP="00374081">
      <w:pPr>
        <w:spacing w:line="480" w:lineRule="auto"/>
        <w:jc w:val="both"/>
        <w:rPr>
          <w:sz w:val="24"/>
          <w:szCs w:val="24"/>
        </w:rPr>
      </w:pPr>
      <w:r>
        <w:rPr>
          <w:sz w:val="24"/>
          <w:szCs w:val="24"/>
        </w:rPr>
        <w:lastRenderedPageBreak/>
        <w:tab/>
      </w:r>
      <w:r w:rsidRPr="00DE7B25">
        <w:rPr>
          <w:sz w:val="24"/>
          <w:szCs w:val="24"/>
        </w:rPr>
        <w:t>Kutipan tersebut menegaskan bahwa penindakan hukum menjadi langkah tegas yang harus dilakukan apabila pelanggaran telah melampaui batas administratif dan berpotensi merugikan atau membahayakan masyarakat luas.</w:t>
      </w:r>
    </w:p>
    <w:p w:rsidR="00374081" w:rsidRPr="00140F87" w:rsidRDefault="00374081" w:rsidP="00374081">
      <w:pPr>
        <w:pStyle w:val="ListParagraph"/>
        <w:numPr>
          <w:ilvl w:val="0"/>
          <w:numId w:val="8"/>
        </w:numPr>
        <w:spacing w:line="480" w:lineRule="auto"/>
        <w:ind w:left="426" w:hanging="426"/>
        <w:jc w:val="both"/>
        <w:rPr>
          <w:sz w:val="24"/>
          <w:szCs w:val="24"/>
          <w:u w:val="single"/>
        </w:rPr>
      </w:pPr>
      <w:r w:rsidRPr="00AB0AA1">
        <w:rPr>
          <w:sz w:val="24"/>
          <w:szCs w:val="24"/>
        </w:rPr>
        <w:t xml:space="preserve">Analisis hukum terhadap tindakan Balai Besar Pom di </w:t>
      </w:r>
      <w:r>
        <w:rPr>
          <w:sz w:val="24"/>
          <w:szCs w:val="24"/>
        </w:rPr>
        <w:t>M</w:t>
      </w:r>
      <w:r w:rsidRPr="00AB0AA1">
        <w:rPr>
          <w:sz w:val="24"/>
          <w:szCs w:val="24"/>
        </w:rPr>
        <w:t>edan dalam perspektif hukum positif di indonesia</w:t>
      </w:r>
      <w:r w:rsidRPr="00140F87">
        <w:rPr>
          <w:sz w:val="24"/>
          <w:szCs w:val="24"/>
        </w:rPr>
        <w:tab/>
      </w:r>
    </w:p>
    <w:p w:rsidR="00374081" w:rsidRDefault="00374081" w:rsidP="00374081">
      <w:pPr>
        <w:spacing w:line="480" w:lineRule="auto"/>
        <w:jc w:val="both"/>
        <w:rPr>
          <w:sz w:val="24"/>
          <w:szCs w:val="24"/>
        </w:rPr>
      </w:pPr>
      <w:r>
        <w:rPr>
          <w:sz w:val="24"/>
          <w:szCs w:val="24"/>
        </w:rPr>
        <w:tab/>
      </w:r>
      <w:r w:rsidRPr="0081555E">
        <w:rPr>
          <w:sz w:val="24"/>
          <w:szCs w:val="24"/>
        </w:rPr>
        <w:t>Tindakan Balai Besar POM di Medan dalam mengatasi peredaran kosmetik berbahaya sesuai dengan ketentuan hukum positif di Indonesia, antara lain:</w:t>
      </w:r>
    </w:p>
    <w:p w:rsidR="00374081" w:rsidRDefault="00374081" w:rsidP="00374081">
      <w:pPr>
        <w:widowControl/>
        <w:numPr>
          <w:ilvl w:val="0"/>
          <w:numId w:val="9"/>
        </w:numPr>
        <w:autoSpaceDE/>
        <w:autoSpaceDN/>
        <w:spacing w:after="160" w:line="360" w:lineRule="auto"/>
        <w:ind w:left="0" w:firstLine="0"/>
        <w:jc w:val="both"/>
        <w:rPr>
          <w:sz w:val="24"/>
          <w:szCs w:val="24"/>
        </w:rPr>
      </w:pPr>
      <w:r w:rsidRPr="00140F87">
        <w:rPr>
          <w:sz w:val="24"/>
          <w:szCs w:val="24"/>
        </w:rPr>
        <w:t xml:space="preserve">Undang-Undang Nomor 17 Tahun 2023 tentang Kesehatan: Pasal 197 mengatur bahwa setiap orang yang dengan sengaja memproduksi atau </w:t>
      </w:r>
    </w:p>
    <w:p w:rsidR="00374081" w:rsidRDefault="00374081" w:rsidP="00374081">
      <w:pPr>
        <w:widowControl/>
        <w:autoSpaceDE/>
        <w:autoSpaceDN/>
        <w:spacing w:after="160" w:line="480" w:lineRule="auto"/>
        <w:jc w:val="both"/>
        <w:rPr>
          <w:sz w:val="24"/>
          <w:szCs w:val="24"/>
        </w:rPr>
      </w:pPr>
      <w:r w:rsidRPr="004B0B87">
        <w:rPr>
          <w:sz w:val="24"/>
          <w:szCs w:val="24"/>
        </w:rPr>
        <w:t xml:space="preserve">mengedarkan sediaan farmasi dan/atau alat kesehatan yang tidak memiliki </w:t>
      </w:r>
    </w:p>
    <w:p w:rsidR="00374081" w:rsidRPr="004B0B87" w:rsidRDefault="00374081" w:rsidP="00374081">
      <w:pPr>
        <w:widowControl/>
        <w:autoSpaceDE/>
        <w:autoSpaceDN/>
        <w:spacing w:after="160" w:line="480" w:lineRule="auto"/>
        <w:jc w:val="both"/>
        <w:rPr>
          <w:sz w:val="24"/>
          <w:szCs w:val="24"/>
        </w:rPr>
      </w:pPr>
      <w:r w:rsidRPr="004B0B87">
        <w:rPr>
          <w:sz w:val="24"/>
          <w:szCs w:val="24"/>
        </w:rPr>
        <w:t>izin edar dapat dipidana dengan pidana penjara paling lama 15 tahun dan denda paling banyak Rp1.500.000.000,00.</w:t>
      </w:r>
      <w:r w:rsidRPr="00140F87">
        <w:rPr>
          <w:sz w:val="24"/>
          <w:szCs w:val="24"/>
          <w:vertAlign w:val="superscript"/>
        </w:rPr>
        <w:t>52</w:t>
      </w:r>
    </w:p>
    <w:p w:rsidR="00374081" w:rsidRDefault="00374081" w:rsidP="00374081">
      <w:pPr>
        <w:widowControl/>
        <w:numPr>
          <w:ilvl w:val="0"/>
          <w:numId w:val="40"/>
        </w:numPr>
        <w:autoSpaceDE/>
        <w:autoSpaceDN/>
        <w:spacing w:after="160" w:line="480" w:lineRule="auto"/>
        <w:jc w:val="both"/>
        <w:rPr>
          <w:sz w:val="24"/>
          <w:szCs w:val="24"/>
        </w:rPr>
      </w:pPr>
      <w:r w:rsidRPr="0001210A">
        <w:rPr>
          <w:sz w:val="24"/>
          <w:szCs w:val="24"/>
        </w:rPr>
        <w:t xml:space="preserve">Undang-Undang Nomor 8 Tahun 1999 tentang Perlindungan Konsumen: Pasal 62 ayat (1) mengatur bahwa setiap pelaku usaha dilarang memproduksi dan/atau memperdagangkan barang dan/atau jasa yang tidak </w:t>
      </w:r>
    </w:p>
    <w:p w:rsidR="00374081" w:rsidRPr="0001210A" w:rsidRDefault="00374081" w:rsidP="00374081">
      <w:pPr>
        <w:widowControl/>
        <w:autoSpaceDE/>
        <w:autoSpaceDN/>
        <w:spacing w:after="160" w:line="480" w:lineRule="auto"/>
        <w:jc w:val="both"/>
        <w:rPr>
          <w:sz w:val="24"/>
          <w:szCs w:val="24"/>
        </w:rPr>
      </w:pPr>
      <w:r>
        <w:t>______________________</w:t>
      </w:r>
    </w:p>
    <w:p w:rsidR="00374081" w:rsidRDefault="00374081" w:rsidP="00374081">
      <w:pPr>
        <w:pStyle w:val="ListParagraph"/>
        <w:widowControl/>
        <w:autoSpaceDE/>
        <w:autoSpaceDN/>
        <w:spacing w:after="160"/>
        <w:ind w:left="0" w:firstLine="0"/>
        <w:rPr>
          <w:sz w:val="20"/>
          <w:szCs w:val="20"/>
        </w:rPr>
      </w:pPr>
      <w:r>
        <w:rPr>
          <w:sz w:val="20"/>
          <w:szCs w:val="20"/>
          <w:vertAlign w:val="superscript"/>
        </w:rPr>
        <w:tab/>
      </w:r>
      <w:r w:rsidRPr="00140F87">
        <w:rPr>
          <w:sz w:val="20"/>
          <w:szCs w:val="20"/>
          <w:vertAlign w:val="superscript"/>
        </w:rPr>
        <w:t>51</w:t>
      </w:r>
      <w:r w:rsidRPr="004B0B87">
        <w:rPr>
          <w:sz w:val="20"/>
          <w:szCs w:val="20"/>
        </w:rPr>
        <w:t xml:space="preserve"> Denny Sabarta Purba, S.Si., Apt., Penyidik Pegawai Negeri Sipil (PPNS) pada Balai Besar Pengawas Obat dan Makanan (BBPOM) di Medan, wawancara, Medan, 10 Juni 2025.</w:t>
      </w:r>
    </w:p>
    <w:p w:rsidR="00374081" w:rsidRPr="0001210A" w:rsidRDefault="00374081" w:rsidP="00374081">
      <w:pPr>
        <w:pStyle w:val="ListParagraph"/>
        <w:widowControl/>
        <w:numPr>
          <w:ilvl w:val="1"/>
          <w:numId w:val="40"/>
        </w:numPr>
        <w:tabs>
          <w:tab w:val="left" w:pos="993"/>
        </w:tabs>
        <w:autoSpaceDE/>
        <w:autoSpaceDN/>
        <w:spacing w:after="160" w:line="360" w:lineRule="auto"/>
        <w:ind w:left="284" w:firstLine="425"/>
        <w:contextualSpacing/>
        <w:jc w:val="both"/>
        <w:rPr>
          <w:sz w:val="24"/>
          <w:szCs w:val="24"/>
        </w:rPr>
      </w:pPr>
      <w:r w:rsidRPr="00140F87">
        <w:rPr>
          <w:sz w:val="20"/>
          <w:szCs w:val="20"/>
        </w:rPr>
        <w:t>Undang-Undang Nomor 17 Tahun 2023 tentang Kesehatan, Pasal 197.</w:t>
      </w:r>
    </w:p>
    <w:p w:rsidR="00374081" w:rsidRDefault="00374081" w:rsidP="00374081">
      <w:pPr>
        <w:pStyle w:val="ListParagraph"/>
        <w:widowControl/>
        <w:autoSpaceDE/>
        <w:autoSpaceDN/>
        <w:spacing w:after="160" w:line="360" w:lineRule="auto"/>
        <w:ind w:left="0" w:firstLine="0"/>
        <w:contextualSpacing/>
        <w:jc w:val="both"/>
        <w:rPr>
          <w:sz w:val="24"/>
          <w:szCs w:val="24"/>
        </w:rPr>
      </w:pPr>
    </w:p>
    <w:p w:rsidR="00374081" w:rsidRDefault="00374081" w:rsidP="00374081">
      <w:pPr>
        <w:pStyle w:val="ListParagraph"/>
        <w:widowControl/>
        <w:autoSpaceDE/>
        <w:autoSpaceDN/>
        <w:spacing w:after="160" w:line="360" w:lineRule="auto"/>
        <w:ind w:left="0" w:firstLine="0"/>
        <w:contextualSpacing/>
        <w:jc w:val="both"/>
        <w:rPr>
          <w:sz w:val="24"/>
          <w:szCs w:val="24"/>
        </w:rPr>
      </w:pPr>
      <w:r w:rsidRPr="0081555E">
        <w:rPr>
          <w:sz w:val="24"/>
          <w:szCs w:val="24"/>
        </w:rPr>
        <w:t xml:space="preserve">sesuai dengan standar dan/atau peraturan perundang-undangan yang berlaku. </w:t>
      </w:r>
    </w:p>
    <w:p w:rsidR="00374081" w:rsidRPr="0081555E" w:rsidRDefault="00374081" w:rsidP="00374081">
      <w:pPr>
        <w:spacing w:line="480" w:lineRule="auto"/>
        <w:jc w:val="both"/>
        <w:rPr>
          <w:sz w:val="24"/>
          <w:szCs w:val="24"/>
        </w:rPr>
      </w:pPr>
      <w:r>
        <w:rPr>
          <w:sz w:val="24"/>
          <w:szCs w:val="24"/>
        </w:rPr>
        <w:tab/>
      </w:r>
      <w:r w:rsidRPr="0081555E">
        <w:rPr>
          <w:sz w:val="24"/>
          <w:szCs w:val="24"/>
        </w:rPr>
        <w:t xml:space="preserve">Dalam hal ini, Balai Besar POM di Medan bertindak sebagai lembaga yang melaksanakan pengawasan dan penindakan terhadap pelaku yang melanggar </w:t>
      </w:r>
      <w:r w:rsidRPr="0081555E">
        <w:rPr>
          <w:sz w:val="24"/>
          <w:szCs w:val="24"/>
        </w:rPr>
        <w:lastRenderedPageBreak/>
        <w:t>ketentuan tersebut.</w:t>
      </w:r>
    </w:p>
    <w:p w:rsidR="00374081" w:rsidRPr="00AB0AA1" w:rsidRDefault="00374081" w:rsidP="00374081">
      <w:pPr>
        <w:pStyle w:val="ListParagraph"/>
        <w:numPr>
          <w:ilvl w:val="0"/>
          <w:numId w:val="10"/>
        </w:numPr>
        <w:spacing w:before="240" w:line="480" w:lineRule="auto"/>
        <w:ind w:left="426" w:hanging="426"/>
        <w:jc w:val="both"/>
        <w:rPr>
          <w:sz w:val="24"/>
          <w:szCs w:val="24"/>
        </w:rPr>
      </w:pPr>
      <w:r w:rsidRPr="00AB0AA1">
        <w:rPr>
          <w:sz w:val="24"/>
          <w:szCs w:val="24"/>
        </w:rPr>
        <w:t xml:space="preserve">Hasil operasi penindakan Balai Besar Pengawas Obat Dan Makanan (BBPOM) </w:t>
      </w:r>
    </w:p>
    <w:p w:rsidR="00374081" w:rsidRPr="0081555E" w:rsidRDefault="00374081" w:rsidP="00374081">
      <w:pPr>
        <w:spacing w:line="480" w:lineRule="auto"/>
        <w:jc w:val="both"/>
        <w:rPr>
          <w:sz w:val="24"/>
          <w:szCs w:val="24"/>
        </w:rPr>
      </w:pPr>
      <w:r w:rsidRPr="0081555E">
        <w:rPr>
          <w:sz w:val="24"/>
          <w:szCs w:val="24"/>
        </w:rPr>
        <w:tab/>
        <w:t>Operasi Penindakan Balai Besar Pengawas Obat Dan Makanan (BBPOM)  memiliki beberapa hasil sebagai berikut:</w:t>
      </w:r>
    </w:p>
    <w:p w:rsidR="00374081" w:rsidRDefault="00374081" w:rsidP="00374081">
      <w:pPr>
        <w:pStyle w:val="ListParagraph"/>
        <w:widowControl/>
        <w:numPr>
          <w:ilvl w:val="1"/>
          <w:numId w:val="5"/>
        </w:numPr>
        <w:autoSpaceDE/>
        <w:autoSpaceDN/>
        <w:spacing w:after="160" w:line="480" w:lineRule="auto"/>
        <w:ind w:left="709" w:hanging="709"/>
        <w:contextualSpacing/>
        <w:jc w:val="both"/>
        <w:rPr>
          <w:sz w:val="24"/>
          <w:szCs w:val="24"/>
        </w:rPr>
      </w:pPr>
      <w:r w:rsidRPr="00B65269">
        <w:rPr>
          <w:sz w:val="24"/>
          <w:szCs w:val="24"/>
        </w:rPr>
        <w:t xml:space="preserve">Jumlah Produk yang ditarik dari Pasaran: Dalam periode tertentu, Balai Besar Pengawas Obat Dan Makanan (BBPOM)  berhasil menarik sejumlah produk kosmetik yang tidak memenuhi standar keamanan dari pasaran. </w:t>
      </w:r>
      <w:r w:rsidRPr="00B65269">
        <w:rPr>
          <w:rStyle w:val="relative"/>
          <w:sz w:val="24"/>
          <w:szCs w:val="24"/>
        </w:rPr>
        <w:t xml:space="preserve">Pada tahun 2024, </w:t>
      </w:r>
      <w:r w:rsidRPr="00B65269">
        <w:rPr>
          <w:sz w:val="24"/>
          <w:szCs w:val="24"/>
        </w:rPr>
        <w:t>Balai Besar Pengawas Obat Dan Makanan (BBPOM)</w:t>
      </w:r>
      <w:r>
        <w:rPr>
          <w:sz w:val="24"/>
          <w:szCs w:val="24"/>
        </w:rPr>
        <w:t xml:space="preserve"> di </w:t>
      </w:r>
    </w:p>
    <w:p w:rsidR="00374081" w:rsidRDefault="00374081" w:rsidP="00374081">
      <w:pPr>
        <w:pStyle w:val="ListParagraph"/>
        <w:widowControl/>
        <w:autoSpaceDE/>
        <w:autoSpaceDN/>
        <w:spacing w:after="160" w:line="480" w:lineRule="auto"/>
        <w:ind w:left="709" w:firstLine="0"/>
        <w:contextualSpacing/>
        <w:jc w:val="both"/>
        <w:rPr>
          <w:rStyle w:val="relative"/>
          <w:sz w:val="24"/>
          <w:szCs w:val="24"/>
        </w:rPr>
      </w:pPr>
      <w:r>
        <w:rPr>
          <w:sz w:val="24"/>
          <w:szCs w:val="24"/>
        </w:rPr>
        <w:t xml:space="preserve">Medan </w:t>
      </w:r>
      <w:r w:rsidRPr="00B65269">
        <w:rPr>
          <w:rStyle w:val="relative"/>
          <w:sz w:val="24"/>
          <w:szCs w:val="24"/>
        </w:rPr>
        <w:t xml:space="preserve">mencatat penindakan signifikan terhadap kosmetik ilegal. </w:t>
      </w:r>
    </w:p>
    <w:p w:rsidR="00374081" w:rsidRPr="00B65269" w:rsidRDefault="00374081" w:rsidP="00374081">
      <w:pPr>
        <w:pStyle w:val="ListParagraph"/>
        <w:widowControl/>
        <w:autoSpaceDE/>
        <w:autoSpaceDN/>
        <w:spacing w:after="160" w:line="480" w:lineRule="auto"/>
        <w:ind w:left="709" w:firstLine="0"/>
        <w:contextualSpacing/>
        <w:jc w:val="both"/>
        <w:rPr>
          <w:sz w:val="24"/>
          <w:szCs w:val="24"/>
        </w:rPr>
      </w:pPr>
      <w:r>
        <w:rPr>
          <w:rStyle w:val="relative"/>
          <w:sz w:val="24"/>
          <w:szCs w:val="24"/>
        </w:rPr>
        <w:t xml:space="preserve">Dari </w:t>
      </w:r>
      <w:r w:rsidRPr="00B65269">
        <w:rPr>
          <w:rStyle w:val="relative"/>
          <w:sz w:val="24"/>
          <w:szCs w:val="24"/>
        </w:rPr>
        <w:t xml:space="preserve">pemeriksaan ditemukan 27 jenis produk tanpa izin edar yang berhasil diamankan dengan total nilai mencapai </w:t>
      </w:r>
      <w:r w:rsidRPr="00B65269">
        <w:rPr>
          <w:rStyle w:val="Strong"/>
          <w:sz w:val="24"/>
          <w:szCs w:val="24"/>
        </w:rPr>
        <w:t>Rp 297.756.000</w:t>
      </w:r>
      <w:r>
        <w:rPr>
          <w:sz w:val="24"/>
          <w:szCs w:val="24"/>
        </w:rPr>
        <w:t>.</w:t>
      </w:r>
      <w:r w:rsidRPr="00A11211">
        <w:rPr>
          <w:sz w:val="20"/>
          <w:szCs w:val="20"/>
          <w:vertAlign w:val="superscript"/>
        </w:rPr>
        <w:t>53</w:t>
      </w:r>
      <w:r w:rsidRPr="00B65269">
        <w:rPr>
          <w:rStyle w:val="relative"/>
          <w:sz w:val="24"/>
          <w:szCs w:val="24"/>
        </w:rPr>
        <w:t>Artinya, BBPOM Medan secara aktif menyisir peredaran kosmetik yang tidak memenuhi regulasi dan menarik produk tersebut dari pasaran dengan nilai hampir Rp 300 juta.</w:t>
      </w:r>
    </w:p>
    <w:p w:rsidR="00374081" w:rsidRPr="0081555E" w:rsidRDefault="00374081" w:rsidP="00374081">
      <w:pPr>
        <w:pStyle w:val="ListParagraph"/>
        <w:widowControl/>
        <w:numPr>
          <w:ilvl w:val="1"/>
          <w:numId w:val="5"/>
        </w:numPr>
        <w:autoSpaceDE/>
        <w:autoSpaceDN/>
        <w:spacing w:after="160" w:line="480" w:lineRule="auto"/>
        <w:ind w:left="709" w:hanging="709"/>
        <w:contextualSpacing/>
        <w:jc w:val="both"/>
        <w:rPr>
          <w:sz w:val="24"/>
          <w:szCs w:val="24"/>
        </w:rPr>
      </w:pPr>
      <w:r w:rsidRPr="0081555E">
        <w:rPr>
          <w:sz w:val="24"/>
          <w:szCs w:val="24"/>
        </w:rPr>
        <w:t>Jenis Pelanggaran: Produk kosmetik yang ditarik dari pasaran tersebut memiliki beberapa jenis pelanggaran, seperti:</w:t>
      </w:r>
    </w:p>
    <w:p w:rsidR="00374081" w:rsidRDefault="00374081" w:rsidP="00374081">
      <w:pPr>
        <w:pStyle w:val="ListParagraph"/>
        <w:widowControl/>
        <w:numPr>
          <w:ilvl w:val="0"/>
          <w:numId w:val="6"/>
        </w:numPr>
        <w:autoSpaceDE/>
        <w:autoSpaceDN/>
        <w:spacing w:after="160" w:line="480" w:lineRule="auto"/>
        <w:ind w:left="993" w:hanging="284"/>
        <w:contextualSpacing/>
        <w:jc w:val="both"/>
        <w:rPr>
          <w:sz w:val="24"/>
          <w:szCs w:val="24"/>
        </w:rPr>
      </w:pPr>
      <w:r w:rsidRPr="0081555E">
        <w:rPr>
          <w:sz w:val="24"/>
          <w:szCs w:val="24"/>
        </w:rPr>
        <w:t>Penggunaan Bahan Berbahaya: Beberapa produk kosmetik menggunakan bahan berbahaya yang tidak diizinkan.</w:t>
      </w:r>
    </w:p>
    <w:p w:rsidR="00374081" w:rsidRPr="00335AE8" w:rsidRDefault="00374081" w:rsidP="00374081">
      <w:pPr>
        <w:pStyle w:val="ListParagraph"/>
        <w:widowControl/>
        <w:autoSpaceDE/>
        <w:autoSpaceDN/>
        <w:spacing w:after="160" w:line="480" w:lineRule="auto"/>
        <w:ind w:left="0" w:firstLine="0"/>
        <w:contextualSpacing/>
        <w:jc w:val="both"/>
        <w:rPr>
          <w:color w:val="EE0000"/>
          <w:sz w:val="20"/>
          <w:szCs w:val="20"/>
        </w:rPr>
      </w:pPr>
      <w:r>
        <w:rPr>
          <w:sz w:val="24"/>
          <w:szCs w:val="24"/>
        </w:rPr>
        <w:t>_____________________</w:t>
      </w:r>
    </w:p>
    <w:p w:rsidR="00374081" w:rsidRPr="00A11211" w:rsidRDefault="00374081" w:rsidP="00374081">
      <w:pPr>
        <w:pStyle w:val="ListParagraph"/>
        <w:widowControl/>
        <w:autoSpaceDE/>
        <w:autoSpaceDN/>
        <w:spacing w:after="160"/>
        <w:ind w:left="0" w:firstLine="0"/>
        <w:contextualSpacing/>
        <w:jc w:val="both"/>
        <w:rPr>
          <w:sz w:val="20"/>
          <w:szCs w:val="20"/>
        </w:rPr>
      </w:pPr>
      <w:r>
        <w:rPr>
          <w:sz w:val="20"/>
          <w:szCs w:val="20"/>
          <w:vertAlign w:val="superscript"/>
        </w:rPr>
        <w:tab/>
      </w:r>
      <w:r w:rsidRPr="00A11211">
        <w:rPr>
          <w:sz w:val="20"/>
          <w:szCs w:val="20"/>
          <w:vertAlign w:val="superscript"/>
        </w:rPr>
        <w:t>53</w:t>
      </w:r>
      <w:r w:rsidRPr="00A11211">
        <w:rPr>
          <w:sz w:val="20"/>
          <w:szCs w:val="20"/>
        </w:rPr>
        <w:t xml:space="preserve"> Laporan Hasil Pemeriksaan BBPOM di Medan, “Rekapitulasi Temuan Produk Kosmetik Tanpa Izin Edar Tahun 2024,” Medan: BBPOM, 2024.</w:t>
      </w:r>
    </w:p>
    <w:p w:rsidR="00374081" w:rsidRDefault="00374081" w:rsidP="00374081">
      <w:pPr>
        <w:pStyle w:val="ListParagraph"/>
        <w:widowControl/>
        <w:autoSpaceDE/>
        <w:autoSpaceDN/>
        <w:spacing w:after="160" w:line="480" w:lineRule="auto"/>
        <w:ind w:left="993" w:firstLine="0"/>
        <w:contextualSpacing/>
        <w:jc w:val="both"/>
        <w:rPr>
          <w:sz w:val="24"/>
          <w:szCs w:val="24"/>
        </w:rPr>
      </w:pPr>
      <w:r w:rsidRPr="00B65269">
        <w:rPr>
          <w:sz w:val="24"/>
          <w:szCs w:val="24"/>
        </w:rPr>
        <w:lastRenderedPageBreak/>
        <w:t>Berbagai produk yang ditarik ditemukan mengandung bahan berbahaya yang dilarang digunakan dalam kosmetik</w:t>
      </w:r>
      <w:r>
        <w:rPr>
          <w:sz w:val="24"/>
          <w:szCs w:val="24"/>
        </w:rPr>
        <w:t xml:space="preserve"> yang dapat memicu kesehatan</w:t>
      </w:r>
      <w:r w:rsidRPr="00B65269">
        <w:rPr>
          <w:sz w:val="24"/>
          <w:szCs w:val="24"/>
        </w:rPr>
        <w:t>, yaitu:</w:t>
      </w:r>
    </w:p>
    <w:p w:rsidR="00374081" w:rsidRDefault="00374081" w:rsidP="00374081">
      <w:pPr>
        <w:pStyle w:val="ListParagraph"/>
        <w:widowControl/>
        <w:numPr>
          <w:ilvl w:val="0"/>
          <w:numId w:val="14"/>
        </w:numPr>
        <w:autoSpaceDE/>
        <w:autoSpaceDN/>
        <w:spacing w:after="160" w:line="480" w:lineRule="auto"/>
        <w:contextualSpacing/>
        <w:jc w:val="both"/>
        <w:rPr>
          <w:sz w:val="24"/>
          <w:szCs w:val="24"/>
        </w:rPr>
      </w:pPr>
      <w:r w:rsidRPr="00B65269">
        <w:rPr>
          <w:sz w:val="24"/>
          <w:szCs w:val="24"/>
        </w:rPr>
        <w:t>Merkuri (Hg)</w:t>
      </w:r>
      <w:r>
        <w:rPr>
          <w:sz w:val="24"/>
          <w:szCs w:val="24"/>
        </w:rPr>
        <w:t xml:space="preserve">, </w:t>
      </w:r>
      <w:r w:rsidRPr="00B65269">
        <w:rPr>
          <w:sz w:val="24"/>
          <w:szCs w:val="24"/>
        </w:rPr>
        <w:t>dapat memicu iritasi, rash, discoloration (ochronosis), keracunan ginjal, hingga gangguan neurologis</w:t>
      </w:r>
      <w:r>
        <w:rPr>
          <w:sz w:val="24"/>
          <w:szCs w:val="24"/>
        </w:rPr>
        <w:t>;</w:t>
      </w:r>
    </w:p>
    <w:p w:rsidR="00374081" w:rsidRPr="00B65269" w:rsidRDefault="00374081" w:rsidP="00374081">
      <w:pPr>
        <w:pStyle w:val="ListParagraph"/>
        <w:widowControl/>
        <w:numPr>
          <w:ilvl w:val="0"/>
          <w:numId w:val="14"/>
        </w:numPr>
        <w:autoSpaceDE/>
        <w:autoSpaceDN/>
        <w:spacing w:after="160" w:line="480" w:lineRule="auto"/>
        <w:contextualSpacing/>
        <w:jc w:val="both"/>
        <w:rPr>
          <w:sz w:val="24"/>
          <w:szCs w:val="24"/>
        </w:rPr>
      </w:pPr>
      <w:r w:rsidRPr="00B65269">
        <w:rPr>
          <w:sz w:val="24"/>
          <w:szCs w:val="24"/>
        </w:rPr>
        <w:t>Hidrokuinon</w:t>
      </w:r>
      <w:r>
        <w:rPr>
          <w:sz w:val="24"/>
          <w:szCs w:val="24"/>
        </w:rPr>
        <w:t xml:space="preserve">, </w:t>
      </w:r>
      <w:r w:rsidRPr="00B65269">
        <w:rPr>
          <w:sz w:val="24"/>
          <w:szCs w:val="24"/>
        </w:rPr>
        <w:t>berpotensi menyebabkan hiperpigmentasi dan perubahan warna kornea atau kuku</w:t>
      </w:r>
      <w:r>
        <w:rPr>
          <w:sz w:val="24"/>
          <w:szCs w:val="24"/>
        </w:rPr>
        <w:t>;</w:t>
      </w:r>
    </w:p>
    <w:p w:rsidR="00374081" w:rsidRPr="00B65269" w:rsidRDefault="00374081" w:rsidP="00374081">
      <w:pPr>
        <w:pStyle w:val="ListParagraph"/>
        <w:widowControl/>
        <w:numPr>
          <w:ilvl w:val="0"/>
          <w:numId w:val="14"/>
        </w:numPr>
        <w:autoSpaceDE/>
        <w:autoSpaceDN/>
        <w:spacing w:after="160" w:line="480" w:lineRule="auto"/>
        <w:contextualSpacing/>
        <w:jc w:val="both"/>
        <w:rPr>
          <w:sz w:val="24"/>
          <w:szCs w:val="24"/>
        </w:rPr>
      </w:pPr>
      <w:r w:rsidRPr="00B65269">
        <w:rPr>
          <w:sz w:val="24"/>
          <w:szCs w:val="24"/>
        </w:rPr>
        <w:t>Asam retinoat (retinoic acid)</w:t>
      </w:r>
      <w:r>
        <w:rPr>
          <w:sz w:val="24"/>
          <w:szCs w:val="24"/>
        </w:rPr>
        <w:t xml:space="preserve">, </w:t>
      </w:r>
      <w:r w:rsidRPr="00B65269">
        <w:rPr>
          <w:sz w:val="24"/>
          <w:szCs w:val="24"/>
        </w:rPr>
        <w:t>risiko kulit kering dan bersifat teratogenik bagi ibu hamil</w:t>
      </w:r>
      <w:r>
        <w:rPr>
          <w:sz w:val="24"/>
          <w:szCs w:val="24"/>
        </w:rPr>
        <w:t>;</w:t>
      </w:r>
    </w:p>
    <w:p w:rsidR="00374081" w:rsidRPr="00B65269" w:rsidRDefault="00374081" w:rsidP="00374081">
      <w:pPr>
        <w:pStyle w:val="ListParagraph"/>
        <w:widowControl/>
        <w:numPr>
          <w:ilvl w:val="0"/>
          <w:numId w:val="14"/>
        </w:numPr>
        <w:autoSpaceDE/>
        <w:autoSpaceDN/>
        <w:spacing w:after="160" w:line="480" w:lineRule="auto"/>
        <w:contextualSpacing/>
        <w:jc w:val="both"/>
        <w:rPr>
          <w:sz w:val="24"/>
          <w:szCs w:val="24"/>
        </w:rPr>
      </w:pPr>
      <w:r w:rsidRPr="00B65269">
        <w:rPr>
          <w:sz w:val="24"/>
          <w:szCs w:val="24"/>
        </w:rPr>
        <w:t>Timbal (Pb)</w:t>
      </w:r>
      <w:r>
        <w:rPr>
          <w:sz w:val="24"/>
          <w:szCs w:val="24"/>
        </w:rPr>
        <w:t xml:space="preserve">, </w:t>
      </w:r>
      <w:r w:rsidRPr="007066C0">
        <w:rPr>
          <w:sz w:val="24"/>
          <w:szCs w:val="24"/>
        </w:rPr>
        <w:t>dapat merusak sistem saraf dan organ vital</w:t>
      </w:r>
      <w:r>
        <w:rPr>
          <w:sz w:val="24"/>
          <w:szCs w:val="24"/>
        </w:rPr>
        <w:t>;</w:t>
      </w:r>
    </w:p>
    <w:p w:rsidR="00374081" w:rsidRDefault="00374081" w:rsidP="00374081">
      <w:pPr>
        <w:pStyle w:val="ListParagraph"/>
        <w:widowControl/>
        <w:numPr>
          <w:ilvl w:val="0"/>
          <w:numId w:val="14"/>
        </w:numPr>
        <w:autoSpaceDE/>
        <w:autoSpaceDN/>
        <w:spacing w:after="160" w:line="480" w:lineRule="auto"/>
        <w:contextualSpacing/>
        <w:jc w:val="both"/>
        <w:rPr>
          <w:sz w:val="24"/>
          <w:szCs w:val="24"/>
        </w:rPr>
      </w:pPr>
      <w:r w:rsidRPr="00B65269">
        <w:rPr>
          <w:sz w:val="24"/>
          <w:szCs w:val="24"/>
        </w:rPr>
        <w:t>Pewarna tekstil (khususnya Merah K10 atau rhodamin B)</w:t>
      </w:r>
      <w:r>
        <w:rPr>
          <w:sz w:val="24"/>
          <w:szCs w:val="24"/>
        </w:rPr>
        <w:t xml:space="preserve">, </w:t>
      </w:r>
      <w:r w:rsidRPr="007066C0">
        <w:rPr>
          <w:sz w:val="24"/>
          <w:szCs w:val="24"/>
        </w:rPr>
        <w:t>tergolong karsinogen dan dapat mengganggu fungsi hati</w:t>
      </w:r>
    </w:p>
    <w:p w:rsidR="00374081" w:rsidRDefault="00374081" w:rsidP="00374081">
      <w:pPr>
        <w:pStyle w:val="ListParagraph"/>
        <w:widowControl/>
        <w:autoSpaceDE/>
        <w:autoSpaceDN/>
        <w:spacing w:line="480" w:lineRule="auto"/>
        <w:ind w:left="1800" w:firstLine="0"/>
        <w:contextualSpacing/>
        <w:jc w:val="both"/>
        <w:rPr>
          <w:sz w:val="24"/>
          <w:szCs w:val="24"/>
        </w:rPr>
      </w:pPr>
    </w:p>
    <w:p w:rsidR="00374081" w:rsidRPr="00335AE8" w:rsidRDefault="00374081" w:rsidP="00374081">
      <w:pPr>
        <w:pStyle w:val="ListParagraph"/>
        <w:widowControl/>
        <w:autoSpaceDE/>
        <w:autoSpaceDN/>
        <w:spacing w:after="160"/>
        <w:ind w:left="0" w:firstLine="0"/>
        <w:contextualSpacing/>
        <w:jc w:val="both"/>
        <w:rPr>
          <w:color w:val="EE0000"/>
          <w:sz w:val="20"/>
          <w:szCs w:val="20"/>
        </w:rPr>
      </w:pPr>
    </w:p>
    <w:p w:rsidR="00374081" w:rsidRPr="007066C0" w:rsidRDefault="00374081" w:rsidP="00374081">
      <w:pPr>
        <w:pStyle w:val="ListParagraph"/>
        <w:widowControl/>
        <w:numPr>
          <w:ilvl w:val="0"/>
          <w:numId w:val="16"/>
        </w:numPr>
        <w:autoSpaceDE/>
        <w:autoSpaceDN/>
        <w:spacing w:after="160" w:line="480" w:lineRule="auto"/>
        <w:ind w:hanging="371"/>
        <w:contextualSpacing/>
        <w:jc w:val="both"/>
        <w:rPr>
          <w:sz w:val="24"/>
          <w:szCs w:val="24"/>
        </w:rPr>
      </w:pPr>
      <w:r w:rsidRPr="007066C0">
        <w:rPr>
          <w:sz w:val="24"/>
          <w:szCs w:val="24"/>
        </w:rPr>
        <w:t>Labeling yang Tidak Sesuai: Selain bahan, banyak produk kosmetik melanggar peraturan labeling, seperti:</w:t>
      </w:r>
    </w:p>
    <w:p w:rsidR="00374081" w:rsidRDefault="00374081" w:rsidP="00374081">
      <w:pPr>
        <w:pStyle w:val="ListParagraph"/>
        <w:widowControl/>
        <w:numPr>
          <w:ilvl w:val="0"/>
          <w:numId w:val="15"/>
        </w:numPr>
        <w:autoSpaceDE/>
        <w:autoSpaceDN/>
        <w:spacing w:after="160" w:line="480" w:lineRule="auto"/>
        <w:ind w:left="1843" w:hanging="425"/>
        <w:contextualSpacing/>
        <w:jc w:val="both"/>
        <w:rPr>
          <w:sz w:val="24"/>
          <w:szCs w:val="24"/>
        </w:rPr>
      </w:pPr>
      <w:r w:rsidRPr="007066C0">
        <w:rPr>
          <w:sz w:val="24"/>
          <w:szCs w:val="24"/>
        </w:rPr>
        <w:t>Tidak mencantumkan nomor notifikasi resmi BPOM</w:t>
      </w:r>
    </w:p>
    <w:p w:rsidR="00374081" w:rsidRPr="007066C0" w:rsidRDefault="00374081" w:rsidP="00374081">
      <w:pPr>
        <w:pStyle w:val="ListParagraph"/>
        <w:widowControl/>
        <w:numPr>
          <w:ilvl w:val="0"/>
          <w:numId w:val="15"/>
        </w:numPr>
        <w:autoSpaceDE/>
        <w:autoSpaceDN/>
        <w:spacing w:after="160" w:line="480" w:lineRule="auto"/>
        <w:ind w:left="1843" w:hanging="425"/>
        <w:contextualSpacing/>
        <w:jc w:val="both"/>
        <w:rPr>
          <w:sz w:val="24"/>
          <w:szCs w:val="24"/>
        </w:rPr>
      </w:pPr>
      <w:r w:rsidRPr="007066C0">
        <w:rPr>
          <w:sz w:val="24"/>
          <w:szCs w:val="24"/>
        </w:rPr>
        <w:t>Tidak mencantumkan komposisi lengkap</w:t>
      </w:r>
    </w:p>
    <w:p w:rsidR="00374081" w:rsidRPr="007066C0" w:rsidRDefault="00374081" w:rsidP="00374081">
      <w:pPr>
        <w:pStyle w:val="ListParagraph"/>
        <w:widowControl/>
        <w:numPr>
          <w:ilvl w:val="0"/>
          <w:numId w:val="15"/>
        </w:numPr>
        <w:autoSpaceDE/>
        <w:autoSpaceDN/>
        <w:spacing w:after="160" w:line="480" w:lineRule="auto"/>
        <w:ind w:left="1843" w:hanging="425"/>
        <w:contextualSpacing/>
        <w:jc w:val="both"/>
        <w:rPr>
          <w:sz w:val="24"/>
          <w:szCs w:val="24"/>
        </w:rPr>
      </w:pPr>
      <w:r w:rsidRPr="007066C0">
        <w:rPr>
          <w:sz w:val="24"/>
          <w:szCs w:val="24"/>
        </w:rPr>
        <w:t>Klaim menyesatkan (misalnya: “memutihkan dalam 7 hari” tanpa bukti klinis)</w:t>
      </w:r>
    </w:p>
    <w:p w:rsidR="00374081" w:rsidRDefault="00374081" w:rsidP="00374081">
      <w:pPr>
        <w:pStyle w:val="ListParagraph"/>
        <w:widowControl/>
        <w:numPr>
          <w:ilvl w:val="0"/>
          <w:numId w:val="15"/>
        </w:numPr>
        <w:autoSpaceDE/>
        <w:autoSpaceDN/>
        <w:spacing w:after="160" w:line="480" w:lineRule="auto"/>
        <w:ind w:left="1843" w:hanging="425"/>
        <w:contextualSpacing/>
        <w:jc w:val="both"/>
        <w:rPr>
          <w:sz w:val="24"/>
          <w:szCs w:val="24"/>
        </w:rPr>
      </w:pPr>
      <w:r w:rsidRPr="007066C0">
        <w:rPr>
          <w:sz w:val="24"/>
          <w:szCs w:val="24"/>
        </w:rPr>
        <w:t>Tidak mencantumkan peringatan penggunaan (terutama untuk bahan aktif keras seperti hidrokuinon atau retinoat)</w:t>
      </w:r>
    </w:p>
    <w:p w:rsidR="00374081" w:rsidRDefault="00374081" w:rsidP="00374081">
      <w:pPr>
        <w:pStyle w:val="ListParagraph"/>
        <w:widowControl/>
        <w:tabs>
          <w:tab w:val="left" w:pos="709"/>
          <w:tab w:val="left" w:pos="851"/>
        </w:tabs>
        <w:autoSpaceDE/>
        <w:autoSpaceDN/>
        <w:spacing w:after="160" w:line="480" w:lineRule="auto"/>
        <w:ind w:left="0" w:firstLine="0"/>
        <w:contextualSpacing/>
        <w:jc w:val="both"/>
        <w:rPr>
          <w:sz w:val="24"/>
          <w:szCs w:val="24"/>
        </w:rPr>
      </w:pPr>
      <w:r>
        <w:rPr>
          <w:sz w:val="24"/>
          <w:szCs w:val="24"/>
        </w:rPr>
        <w:tab/>
      </w:r>
      <w:r w:rsidRPr="008F3F26">
        <w:rPr>
          <w:sz w:val="24"/>
          <w:szCs w:val="24"/>
        </w:rPr>
        <w:t xml:space="preserve">Pelanggaran seperti ini membingungkan konsumen dan meningkatkan </w:t>
      </w:r>
      <w:r>
        <w:rPr>
          <w:sz w:val="24"/>
          <w:szCs w:val="24"/>
        </w:rPr>
        <w:tab/>
      </w:r>
      <w:r w:rsidRPr="008F3F26">
        <w:rPr>
          <w:sz w:val="24"/>
          <w:szCs w:val="24"/>
        </w:rPr>
        <w:t>risiko penggunaan produk yang tidak sesuai kondisi kulit.</w:t>
      </w:r>
    </w:p>
    <w:p w:rsidR="00374081" w:rsidRPr="0081555E" w:rsidRDefault="00374081" w:rsidP="00374081">
      <w:pPr>
        <w:pStyle w:val="ListParagraph"/>
        <w:widowControl/>
        <w:numPr>
          <w:ilvl w:val="1"/>
          <w:numId w:val="5"/>
        </w:numPr>
        <w:autoSpaceDE/>
        <w:autoSpaceDN/>
        <w:spacing w:after="160" w:line="480" w:lineRule="auto"/>
        <w:ind w:left="709" w:hanging="709"/>
        <w:contextualSpacing/>
        <w:jc w:val="both"/>
        <w:rPr>
          <w:sz w:val="24"/>
          <w:szCs w:val="24"/>
        </w:rPr>
      </w:pPr>
      <w:r w:rsidRPr="0081555E">
        <w:rPr>
          <w:sz w:val="24"/>
          <w:szCs w:val="24"/>
        </w:rPr>
        <w:lastRenderedPageBreak/>
        <w:t>Tindakan Penindakan: Balai Besar Pengawas Obat Dan Makanan (BBPOM)  melakukan tindakan penindakan terhadap produk kosmetik yang tidak memenuhi standar keamanan, seperti:</w:t>
      </w:r>
    </w:p>
    <w:p w:rsidR="00374081" w:rsidRPr="0081555E" w:rsidRDefault="00374081" w:rsidP="00374081">
      <w:pPr>
        <w:pStyle w:val="ListParagraph"/>
        <w:widowControl/>
        <w:numPr>
          <w:ilvl w:val="0"/>
          <w:numId w:val="7"/>
        </w:numPr>
        <w:autoSpaceDE/>
        <w:autoSpaceDN/>
        <w:spacing w:after="160" w:line="480" w:lineRule="auto"/>
        <w:ind w:left="1134" w:hanging="425"/>
        <w:contextualSpacing/>
        <w:jc w:val="both"/>
        <w:rPr>
          <w:sz w:val="24"/>
          <w:szCs w:val="24"/>
        </w:rPr>
      </w:pPr>
      <w:r w:rsidRPr="0081555E">
        <w:rPr>
          <w:sz w:val="24"/>
          <w:szCs w:val="24"/>
        </w:rPr>
        <w:t>Peringatan: Balai Besar Pengawas Obat Dan Makanan (BBPOM)  memberikan peringatan kepada produsen untuk memperbaiki produknya.</w:t>
      </w:r>
    </w:p>
    <w:p w:rsidR="00374081" w:rsidRPr="0081555E" w:rsidRDefault="00374081" w:rsidP="00374081">
      <w:pPr>
        <w:pStyle w:val="ListParagraph"/>
        <w:widowControl/>
        <w:numPr>
          <w:ilvl w:val="0"/>
          <w:numId w:val="7"/>
        </w:numPr>
        <w:autoSpaceDE/>
        <w:autoSpaceDN/>
        <w:spacing w:after="160" w:line="480" w:lineRule="auto"/>
        <w:ind w:left="1134" w:hanging="425"/>
        <w:contextualSpacing/>
        <w:jc w:val="both"/>
        <w:rPr>
          <w:sz w:val="24"/>
          <w:szCs w:val="24"/>
        </w:rPr>
      </w:pPr>
      <w:r w:rsidRPr="0081555E">
        <w:rPr>
          <w:sz w:val="24"/>
          <w:szCs w:val="24"/>
        </w:rPr>
        <w:t>Penarikan Produk: Balai Besar Pengawas Obat Dan Makanan (BBPOM)  melakukan penarikan produk dari pasaran.</w:t>
      </w:r>
    </w:p>
    <w:p w:rsidR="00374081" w:rsidRPr="00EB2119" w:rsidRDefault="00374081" w:rsidP="00374081">
      <w:pPr>
        <w:pStyle w:val="ListParagraph"/>
        <w:widowControl/>
        <w:numPr>
          <w:ilvl w:val="0"/>
          <w:numId w:val="7"/>
        </w:numPr>
        <w:autoSpaceDE/>
        <w:autoSpaceDN/>
        <w:spacing w:after="160" w:line="480" w:lineRule="auto"/>
        <w:ind w:left="1134" w:hanging="425"/>
        <w:contextualSpacing/>
        <w:jc w:val="both"/>
        <w:rPr>
          <w:b/>
        </w:rPr>
      </w:pPr>
      <w:r w:rsidRPr="00EB2119">
        <w:rPr>
          <w:sz w:val="24"/>
          <w:szCs w:val="24"/>
        </w:rPr>
        <w:t>Penghentian Produksi: Balai Besar Pengawas Obat Dan Makanan (BBPOM)  melakukan penghentian produksi terhadap produk yang tidak memenuhi standar keamanan.</w:t>
      </w:r>
    </w:p>
    <w:p w:rsidR="00C678EB" w:rsidRPr="00374081" w:rsidRDefault="00D6371D" w:rsidP="00374081">
      <w:bookmarkStart w:id="5" w:name="_GoBack"/>
      <w:bookmarkEnd w:id="5"/>
    </w:p>
    <w:sectPr w:rsidR="00C678EB" w:rsidRPr="00374081" w:rsidSect="009076E2">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1D" w:rsidRDefault="00D6371D" w:rsidP="00B82427">
      <w:r>
        <w:separator/>
      </w:r>
    </w:p>
  </w:endnote>
  <w:endnote w:type="continuationSeparator" w:id="1">
    <w:p w:rsidR="00D6371D" w:rsidRDefault="00D6371D" w:rsidP="00B82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D63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93" w:rsidRDefault="00D6371D" w:rsidP="00EB2119">
    <w:pPr>
      <w:pStyle w:val="Footer"/>
    </w:pPr>
  </w:p>
  <w:p w:rsidR="007F2893" w:rsidRDefault="00D637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6738"/>
      <w:docPartObj>
        <w:docPartGallery w:val="Page Numbers (Bottom of Page)"/>
        <w:docPartUnique/>
      </w:docPartObj>
    </w:sdtPr>
    <w:sdtEndPr>
      <w:rPr>
        <w:noProof/>
      </w:rPr>
    </w:sdtEndPr>
    <w:sdtContent>
      <w:p w:rsidR="00515696" w:rsidRDefault="00B82427">
        <w:pPr>
          <w:pStyle w:val="Footer"/>
          <w:jc w:val="center"/>
        </w:pPr>
        <w:r>
          <w:fldChar w:fldCharType="begin"/>
        </w:r>
        <w:r w:rsidR="00374081">
          <w:instrText xml:space="preserve"> PAGE   \* MERGEFORMAT </w:instrText>
        </w:r>
        <w:r>
          <w:fldChar w:fldCharType="separate"/>
        </w:r>
        <w:r w:rsidR="00FA65CE">
          <w:rPr>
            <w:noProof/>
          </w:rPr>
          <w:t>i</w:t>
        </w:r>
        <w:r>
          <w:rPr>
            <w:noProof/>
          </w:rPr>
          <w:fldChar w:fldCharType="end"/>
        </w:r>
      </w:p>
    </w:sdtContent>
  </w:sdt>
  <w:p w:rsidR="00515696" w:rsidRDefault="00D63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1D" w:rsidRDefault="00D6371D" w:rsidP="00B82427">
      <w:r>
        <w:separator/>
      </w:r>
    </w:p>
  </w:footnote>
  <w:footnote w:type="continuationSeparator" w:id="1">
    <w:p w:rsidR="00D6371D" w:rsidRDefault="00D6371D" w:rsidP="00B8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B82427">
    <w:pPr>
      <w:pStyle w:val="Header"/>
    </w:pPr>
    <w:r w:rsidRPr="00B8242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8" o:spid="_x0000_s2050" type="#_x0000_t75" style="position:absolute;margin-left:0;margin-top:0;width:396.9pt;height:322.75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53" w:rsidRPr="00A80C0F" w:rsidRDefault="00642653" w:rsidP="00642653">
    <w:pPr>
      <w:pStyle w:val="Header"/>
      <w:jc w:val="right"/>
      <w:rPr>
        <w:lang w:val="id-ID"/>
      </w:rPr>
    </w:pPr>
    <w:r w:rsidRPr="00870C2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396.9pt;height:322.75pt;z-index:-251653120;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15:02:20</w:t>
    </w:r>
  </w:p>
  <w:p w:rsidR="00AE547E" w:rsidRDefault="00B82427">
    <w:pPr>
      <w:pStyle w:val="Header"/>
    </w:pPr>
    <w:r w:rsidRPr="00B82427">
      <w:rPr>
        <w:noProof/>
        <w:lang w:val="en-US"/>
      </w:rPr>
      <w:pict>
        <v:shape id="WordPictureWatermark12433749" o:spid="_x0000_s2051" type="#_x0000_t75" style="position:absolute;margin-left:0;margin-top:0;width:396.9pt;height:322.75pt;z-index:-251655168;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7E" w:rsidRDefault="00B82427">
    <w:pPr>
      <w:pStyle w:val="Header"/>
    </w:pPr>
    <w:r w:rsidRPr="00B8242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3747" o:spid="_x0000_s2049" type="#_x0000_t75" style="position:absolute;margin-left:0;margin-top:0;width:396.9pt;height:322.75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0CF2"/>
    <w:multiLevelType w:val="hybridMultilevel"/>
    <w:tmpl w:val="B2DE66E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545D0A"/>
    <w:multiLevelType w:val="hybridMultilevel"/>
    <w:tmpl w:val="E29659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E601FF"/>
    <w:multiLevelType w:val="hybridMultilevel"/>
    <w:tmpl w:val="0D8CFE3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nsid w:val="10733948"/>
    <w:multiLevelType w:val="multilevel"/>
    <w:tmpl w:val="561E31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3FD"/>
    <w:multiLevelType w:val="hybridMultilevel"/>
    <w:tmpl w:val="8752D86C"/>
    <w:lvl w:ilvl="0" w:tplc="AE56A7FA">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C653F8"/>
    <w:multiLevelType w:val="hybridMultilevel"/>
    <w:tmpl w:val="0BB20A32"/>
    <w:lvl w:ilvl="0" w:tplc="BFE0A6BE">
      <w:start w:val="8"/>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73A3CD4"/>
    <w:multiLevelType w:val="hybridMultilevel"/>
    <w:tmpl w:val="A9CA5C6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9F4609F"/>
    <w:multiLevelType w:val="hybridMultilevel"/>
    <w:tmpl w:val="6E38C5BA"/>
    <w:lvl w:ilvl="0" w:tplc="1610B262">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nsid w:val="21FC01E4"/>
    <w:multiLevelType w:val="hybridMultilevel"/>
    <w:tmpl w:val="E4E22DB4"/>
    <w:lvl w:ilvl="0" w:tplc="38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nsid w:val="27E66811"/>
    <w:multiLevelType w:val="hybridMultilevel"/>
    <w:tmpl w:val="4BE6360C"/>
    <w:lvl w:ilvl="0" w:tplc="99C83036">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A7C16E8"/>
    <w:multiLevelType w:val="hybridMultilevel"/>
    <w:tmpl w:val="29DE72D4"/>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B661517"/>
    <w:multiLevelType w:val="multilevel"/>
    <w:tmpl w:val="1BE0E9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4C798F"/>
    <w:multiLevelType w:val="multilevel"/>
    <w:tmpl w:val="A7A29C2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705190"/>
    <w:multiLevelType w:val="multilevel"/>
    <w:tmpl w:val="40A8BE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6D80"/>
    <w:multiLevelType w:val="multilevel"/>
    <w:tmpl w:val="BF4AEFF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A7A67"/>
    <w:multiLevelType w:val="multilevel"/>
    <w:tmpl w:val="112071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CA623B"/>
    <w:multiLevelType w:val="hybridMultilevel"/>
    <w:tmpl w:val="5A304708"/>
    <w:lvl w:ilvl="0" w:tplc="9C7A9410">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3F336D4"/>
    <w:multiLevelType w:val="multilevel"/>
    <w:tmpl w:val="D096B99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57C2E"/>
    <w:multiLevelType w:val="hybridMultilevel"/>
    <w:tmpl w:val="CA8E484C"/>
    <w:lvl w:ilvl="0" w:tplc="FFFFFFFF">
      <w:start w:val="1"/>
      <w:numFmt w:val="decimal"/>
      <w:lvlText w:val="%1."/>
      <w:lvlJc w:val="left"/>
      <w:pPr>
        <w:ind w:left="720" w:hanging="360"/>
      </w:pPr>
    </w:lvl>
    <w:lvl w:ilvl="1" w:tplc="3809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AA102DD"/>
    <w:multiLevelType w:val="hybridMultilevel"/>
    <w:tmpl w:val="F8628FA2"/>
    <w:lvl w:ilvl="0" w:tplc="2B7CB49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4EC6272"/>
    <w:multiLevelType w:val="multilevel"/>
    <w:tmpl w:val="1174F48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D06D97"/>
    <w:multiLevelType w:val="multilevel"/>
    <w:tmpl w:val="F2D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D47E6D"/>
    <w:multiLevelType w:val="hybridMultilevel"/>
    <w:tmpl w:val="DDB8910E"/>
    <w:lvl w:ilvl="0" w:tplc="DBC6F71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2F13BBD"/>
    <w:multiLevelType w:val="hybridMultilevel"/>
    <w:tmpl w:val="282A1BA0"/>
    <w:lvl w:ilvl="0" w:tplc="C612504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32452F8"/>
    <w:multiLevelType w:val="hybridMultilevel"/>
    <w:tmpl w:val="7AA6D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4534C5C"/>
    <w:multiLevelType w:val="hybridMultilevel"/>
    <w:tmpl w:val="E5CC8212"/>
    <w:lvl w:ilvl="0" w:tplc="78A496CE">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B3C4A19"/>
    <w:multiLevelType w:val="multilevel"/>
    <w:tmpl w:val="81620F88"/>
    <w:lvl w:ilvl="0">
      <w:start w:val="1"/>
      <w:numFmt w:val="decimal"/>
      <w:lvlText w:val="%1."/>
      <w:lvlJc w:val="left"/>
      <w:pPr>
        <w:tabs>
          <w:tab w:val="num" w:pos="720"/>
        </w:tabs>
        <w:ind w:left="720" w:hanging="360"/>
      </w:pPr>
    </w:lvl>
    <w:lvl w:ilvl="1">
      <w:start w:val="1"/>
      <w:numFmt w:val="upperLetter"/>
      <w:lvlText w:val="%2."/>
      <w:lvlJc w:val="left"/>
      <w:pPr>
        <w:ind w:left="1500" w:hanging="42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C13740"/>
    <w:multiLevelType w:val="hybridMultilevel"/>
    <w:tmpl w:val="A0C4006C"/>
    <w:lvl w:ilvl="0" w:tplc="F490BB9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CB137CF"/>
    <w:multiLevelType w:val="hybridMultilevel"/>
    <w:tmpl w:val="9E0EEA22"/>
    <w:lvl w:ilvl="0" w:tplc="ABCC43C6">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D7A593B"/>
    <w:multiLevelType w:val="hybridMultilevel"/>
    <w:tmpl w:val="A7CE0374"/>
    <w:lvl w:ilvl="0" w:tplc="3809000F">
      <w:start w:val="1"/>
      <w:numFmt w:val="decimal"/>
      <w:lvlText w:val="%1."/>
      <w:lvlJc w:val="left"/>
      <w:pPr>
        <w:ind w:left="1429" w:hanging="360"/>
      </w:pPr>
      <w:rPr>
        <w:rFonts w:hint="default"/>
        <w:b w:val="0"/>
        <w:bCs w:val="0"/>
        <w:i w:val="0"/>
        <w:iCs w:val="0"/>
        <w:spacing w:val="-1"/>
        <w:w w:val="100"/>
        <w:sz w:val="24"/>
        <w:szCs w:val="24"/>
        <w:lang w:eastAsia="en-US" w:bidi="ar-SA"/>
      </w:rPr>
    </w:lvl>
    <w:lvl w:ilvl="1" w:tplc="FFFFFFFF">
      <w:numFmt w:val="bullet"/>
      <w:lvlText w:val="-"/>
      <w:lvlJc w:val="left"/>
      <w:pPr>
        <w:ind w:left="2149" w:hanging="360"/>
      </w:pPr>
      <w:rPr>
        <w:rFonts w:ascii="Times New Roman" w:eastAsiaTheme="minorHAnsi"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nsid w:val="5E634239"/>
    <w:multiLevelType w:val="multilevel"/>
    <w:tmpl w:val="6EF04A62"/>
    <w:lvl w:ilvl="0">
      <w:start w:val="1"/>
      <w:numFmt w:val="decimal"/>
      <w:lvlText w:val="%1)"/>
      <w:lvlJc w:val="left"/>
      <w:pPr>
        <w:tabs>
          <w:tab w:val="num" w:pos="720"/>
        </w:tabs>
        <w:ind w:left="720" w:hanging="360"/>
      </w:pPr>
      <w:rPr>
        <w:rFonts w:hint="default"/>
        <w:sz w:val="20"/>
      </w:rPr>
    </w:lvl>
    <w:lvl w:ilvl="1">
      <w:start w:val="52"/>
      <w:numFmt w:val="decimal"/>
      <w:lvlText w:val="%2"/>
      <w:lvlJc w:val="left"/>
      <w:pPr>
        <w:ind w:left="1440" w:hanging="360"/>
      </w:pPr>
      <w:rPr>
        <w:rFonts w:hint="default"/>
        <w:sz w:val="20"/>
        <w:vertAlign w:val="superscrip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002AC"/>
    <w:multiLevelType w:val="hybridMultilevel"/>
    <w:tmpl w:val="CB24A65E"/>
    <w:lvl w:ilvl="0" w:tplc="FFFFFFFF">
      <w:start w:val="1"/>
      <w:numFmt w:val="decimal"/>
      <w:lvlText w:val="%1)"/>
      <w:lvlJc w:val="left"/>
      <w:pPr>
        <w:ind w:left="1429" w:hanging="360"/>
      </w:pPr>
      <w:rPr>
        <w:rFonts w:hint="default"/>
        <w:b w:val="0"/>
        <w:bCs w:val="0"/>
        <w:i w:val="0"/>
        <w:iCs w:val="0"/>
        <w:spacing w:val="-1"/>
        <w:w w:val="100"/>
        <w:sz w:val="24"/>
        <w:szCs w:val="24"/>
        <w:lang w:eastAsia="en-US" w:bidi="ar-SA"/>
      </w:rPr>
    </w:lvl>
    <w:lvl w:ilvl="1" w:tplc="FFFFFFFF">
      <w:numFmt w:val="bullet"/>
      <w:lvlText w:val="-"/>
      <w:lvlJc w:val="left"/>
      <w:pPr>
        <w:ind w:left="2149" w:hanging="360"/>
      </w:pPr>
      <w:rPr>
        <w:rFonts w:ascii="Times New Roman" w:eastAsiaTheme="minorHAnsi"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61793828"/>
    <w:multiLevelType w:val="hybridMultilevel"/>
    <w:tmpl w:val="F4947AC4"/>
    <w:lvl w:ilvl="0" w:tplc="38090011">
      <w:start w:val="1"/>
      <w:numFmt w:val="decimal"/>
      <w:lvlText w:val="%1)"/>
      <w:lvlJc w:val="left"/>
      <w:pPr>
        <w:ind w:left="1429" w:hanging="360"/>
      </w:pPr>
      <w:rPr>
        <w:rFonts w:hint="default"/>
        <w:b w:val="0"/>
        <w:bCs w:val="0"/>
        <w:i w:val="0"/>
        <w:iCs w:val="0"/>
        <w:spacing w:val="-1"/>
        <w:w w:val="100"/>
        <w:sz w:val="24"/>
        <w:szCs w:val="24"/>
        <w:lang w:eastAsia="en-US" w:bidi="ar-SA"/>
      </w:rPr>
    </w:lvl>
    <w:lvl w:ilvl="1" w:tplc="54B2848C">
      <w:numFmt w:val="bullet"/>
      <w:lvlText w:val="-"/>
      <w:lvlJc w:val="left"/>
      <w:pPr>
        <w:ind w:left="2149" w:hanging="360"/>
      </w:pPr>
      <w:rPr>
        <w:rFonts w:ascii="Times New Roman" w:eastAsiaTheme="minorHAnsi" w:hAnsi="Times New Roman" w:cs="Times New Roman"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3">
    <w:nsid w:val="64CC3677"/>
    <w:multiLevelType w:val="multilevel"/>
    <w:tmpl w:val="FD82190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321CBB"/>
    <w:multiLevelType w:val="hybridMultilevel"/>
    <w:tmpl w:val="D840A130"/>
    <w:lvl w:ilvl="0" w:tplc="020E4D08">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D174D92"/>
    <w:multiLevelType w:val="multilevel"/>
    <w:tmpl w:val="B55C2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73B42"/>
    <w:multiLevelType w:val="hybridMultilevel"/>
    <w:tmpl w:val="A5483DA2"/>
    <w:lvl w:ilvl="0" w:tplc="38090019">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1396A7B"/>
    <w:multiLevelType w:val="hybridMultilevel"/>
    <w:tmpl w:val="066A85BA"/>
    <w:lvl w:ilvl="0" w:tplc="CEA2BF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614242C"/>
    <w:multiLevelType w:val="hybridMultilevel"/>
    <w:tmpl w:val="1644B59E"/>
    <w:lvl w:ilvl="0" w:tplc="1A92939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7AD7716"/>
    <w:multiLevelType w:val="multilevel"/>
    <w:tmpl w:val="81620F88"/>
    <w:lvl w:ilvl="0">
      <w:start w:val="1"/>
      <w:numFmt w:val="decimal"/>
      <w:lvlText w:val="%1."/>
      <w:lvlJc w:val="left"/>
      <w:pPr>
        <w:tabs>
          <w:tab w:val="num" w:pos="720"/>
        </w:tabs>
        <w:ind w:left="720" w:hanging="360"/>
      </w:pPr>
    </w:lvl>
    <w:lvl w:ilvl="1">
      <w:start w:val="1"/>
      <w:numFmt w:val="upperLetter"/>
      <w:lvlText w:val="%2."/>
      <w:lvlJc w:val="left"/>
      <w:pPr>
        <w:ind w:left="1500" w:hanging="42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33597B"/>
    <w:multiLevelType w:val="hybridMultilevel"/>
    <w:tmpl w:val="2D3CCFB8"/>
    <w:lvl w:ilvl="0" w:tplc="A7CA6A8E">
      <w:start w:val="2"/>
      <w:numFmt w:val="decimal"/>
      <w:lvlText w:val="%1)"/>
      <w:lvlJc w:val="left"/>
      <w:pPr>
        <w:ind w:left="8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A7B216B"/>
    <w:multiLevelType w:val="hybridMultilevel"/>
    <w:tmpl w:val="1E2A7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9"/>
  </w:num>
  <w:num w:numId="2">
    <w:abstractNumId w:val="13"/>
  </w:num>
  <w:num w:numId="3">
    <w:abstractNumId w:val="32"/>
  </w:num>
  <w:num w:numId="4">
    <w:abstractNumId w:val="36"/>
  </w:num>
  <w:num w:numId="5">
    <w:abstractNumId w:val="18"/>
  </w:num>
  <w:num w:numId="6">
    <w:abstractNumId w:val="2"/>
  </w:num>
  <w:num w:numId="7">
    <w:abstractNumId w:val="7"/>
  </w:num>
  <w:num w:numId="8">
    <w:abstractNumId w:val="22"/>
  </w:num>
  <w:num w:numId="9">
    <w:abstractNumId w:val="15"/>
  </w:num>
  <w:num w:numId="10">
    <w:abstractNumId w:val="28"/>
  </w:num>
  <w:num w:numId="11">
    <w:abstractNumId w:val="31"/>
  </w:num>
  <w:num w:numId="12">
    <w:abstractNumId w:val="6"/>
  </w:num>
  <w:num w:numId="13">
    <w:abstractNumId w:val="29"/>
  </w:num>
  <w:num w:numId="14">
    <w:abstractNumId w:val="8"/>
  </w:num>
  <w:num w:numId="15">
    <w:abstractNumId w:val="41"/>
  </w:num>
  <w:num w:numId="16">
    <w:abstractNumId w:val="16"/>
  </w:num>
  <w:num w:numId="17">
    <w:abstractNumId w:val="33"/>
  </w:num>
  <w:num w:numId="18">
    <w:abstractNumId w:val="25"/>
  </w:num>
  <w:num w:numId="19">
    <w:abstractNumId w:val="21"/>
  </w:num>
  <w:num w:numId="20">
    <w:abstractNumId w:val="38"/>
  </w:num>
  <w:num w:numId="21">
    <w:abstractNumId w:val="1"/>
  </w:num>
  <w:num w:numId="22">
    <w:abstractNumId w:val="24"/>
  </w:num>
  <w:num w:numId="23">
    <w:abstractNumId w:val="4"/>
  </w:num>
  <w:num w:numId="24">
    <w:abstractNumId w:val="37"/>
  </w:num>
  <w:num w:numId="25">
    <w:abstractNumId w:val="5"/>
  </w:num>
  <w:num w:numId="26">
    <w:abstractNumId w:val="0"/>
  </w:num>
  <w:num w:numId="27">
    <w:abstractNumId w:val="27"/>
  </w:num>
  <w:num w:numId="28">
    <w:abstractNumId w:val="20"/>
  </w:num>
  <w:num w:numId="29">
    <w:abstractNumId w:val="14"/>
  </w:num>
  <w:num w:numId="30">
    <w:abstractNumId w:val="17"/>
  </w:num>
  <w:num w:numId="31">
    <w:abstractNumId w:val="23"/>
  </w:num>
  <w:num w:numId="32">
    <w:abstractNumId w:val="3"/>
  </w:num>
  <w:num w:numId="33">
    <w:abstractNumId w:val="19"/>
  </w:num>
  <w:num w:numId="34">
    <w:abstractNumId w:val="12"/>
  </w:num>
  <w:num w:numId="35">
    <w:abstractNumId w:val="34"/>
  </w:num>
  <w:num w:numId="36">
    <w:abstractNumId w:val="35"/>
  </w:num>
  <w:num w:numId="37">
    <w:abstractNumId w:val="11"/>
  </w:num>
  <w:num w:numId="38">
    <w:abstractNumId w:val="40"/>
  </w:num>
  <w:num w:numId="39">
    <w:abstractNumId w:val="9"/>
  </w:num>
  <w:num w:numId="40">
    <w:abstractNumId w:val="30"/>
  </w:num>
  <w:num w:numId="41">
    <w:abstractNumId w:val="26"/>
  </w:num>
  <w:num w:numId="42">
    <w:abstractNumId w:val="1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xH/moVMat+h0fogcuy5y7uZcP/M=" w:salt="up/63WAlKqcfzNgu8tBOC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076E2"/>
    <w:rsid w:val="00374081"/>
    <w:rsid w:val="003B72CE"/>
    <w:rsid w:val="00642653"/>
    <w:rsid w:val="007113D4"/>
    <w:rsid w:val="00780398"/>
    <w:rsid w:val="009076E2"/>
    <w:rsid w:val="00B82427"/>
    <w:rsid w:val="00BF33EB"/>
    <w:rsid w:val="00D6371D"/>
    <w:rsid w:val="00FA65CE"/>
    <w:rsid w:val="00FF11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 w:type="character" w:customStyle="1" w:styleId="relative">
    <w:name w:val="relative"/>
    <w:basedOn w:val="DefaultParagraphFont"/>
    <w:rsid w:val="0037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F117D"/>
    <w:pPr>
      <w:jc w:val="center"/>
      <w:outlineLvl w:val="0"/>
    </w:pPr>
    <w:rPr>
      <w:b/>
      <w:bCs/>
      <w:sz w:val="24"/>
      <w:szCs w:val="24"/>
      <w:lang w:val="sv-SE"/>
    </w:rPr>
  </w:style>
  <w:style w:type="paragraph" w:styleId="Heading2">
    <w:name w:val="heading 2"/>
    <w:basedOn w:val="Normal"/>
    <w:next w:val="Normal"/>
    <w:link w:val="Heading2Char"/>
    <w:uiPriority w:val="9"/>
    <w:semiHidden/>
    <w:unhideWhenUsed/>
    <w:qFormat/>
    <w:rsid w:val="007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72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6E2"/>
    <w:rPr>
      <w:sz w:val="24"/>
      <w:szCs w:val="24"/>
    </w:rPr>
  </w:style>
  <w:style w:type="character" w:customStyle="1" w:styleId="BodyTextChar">
    <w:name w:val="Body Text Char"/>
    <w:basedOn w:val="DefaultParagraphFont"/>
    <w:link w:val="BodyText"/>
    <w:uiPriority w:val="1"/>
    <w:rsid w:val="009076E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9076E2"/>
    <w:pPr>
      <w:tabs>
        <w:tab w:val="center" w:pos="4513"/>
        <w:tab w:val="right" w:pos="9026"/>
      </w:tabs>
    </w:pPr>
  </w:style>
  <w:style w:type="character" w:customStyle="1" w:styleId="HeaderChar">
    <w:name w:val="Header Char"/>
    <w:basedOn w:val="DefaultParagraphFont"/>
    <w:link w:val="Header"/>
    <w:uiPriority w:val="99"/>
    <w:rsid w:val="009076E2"/>
    <w:rPr>
      <w:rFonts w:ascii="Times New Roman" w:eastAsia="Times New Roman" w:hAnsi="Times New Roman" w:cs="Times New Roman"/>
      <w:lang w:val="id"/>
    </w:rPr>
  </w:style>
  <w:style w:type="paragraph" w:styleId="Footer">
    <w:name w:val="footer"/>
    <w:basedOn w:val="Normal"/>
    <w:link w:val="FooterChar"/>
    <w:uiPriority w:val="99"/>
    <w:unhideWhenUsed/>
    <w:rsid w:val="009076E2"/>
    <w:pPr>
      <w:tabs>
        <w:tab w:val="center" w:pos="4513"/>
        <w:tab w:val="right" w:pos="9026"/>
      </w:tabs>
    </w:pPr>
  </w:style>
  <w:style w:type="character" w:customStyle="1" w:styleId="FooterChar">
    <w:name w:val="Footer Char"/>
    <w:basedOn w:val="DefaultParagraphFont"/>
    <w:link w:val="Footer"/>
    <w:uiPriority w:val="99"/>
    <w:rsid w:val="009076E2"/>
    <w:rPr>
      <w:rFonts w:ascii="Times New Roman" w:eastAsia="Times New Roman" w:hAnsi="Times New Roman" w:cs="Times New Roman"/>
      <w:lang w:val="id"/>
    </w:rPr>
  </w:style>
  <w:style w:type="paragraph" w:styleId="TOC1">
    <w:name w:val="toc 1"/>
    <w:basedOn w:val="Normal"/>
    <w:uiPriority w:val="39"/>
    <w:qFormat/>
    <w:rsid w:val="00FA65CE"/>
    <w:pPr>
      <w:tabs>
        <w:tab w:val="left" w:pos="992"/>
        <w:tab w:val="left" w:leader="dot" w:pos="7371"/>
        <w:tab w:val="right" w:pos="7938"/>
      </w:tabs>
      <w:spacing w:line="360" w:lineRule="auto"/>
      <w:jc w:val="both"/>
    </w:pPr>
    <w:rPr>
      <w:rFonts w:cstheme="minorHAnsi"/>
      <w:b/>
      <w:bCs/>
      <w:iCs/>
      <w:sz w:val="24"/>
      <w:szCs w:val="24"/>
    </w:rPr>
  </w:style>
  <w:style w:type="paragraph" w:styleId="TOC2">
    <w:name w:val="toc 2"/>
    <w:basedOn w:val="Normal"/>
    <w:uiPriority w:val="39"/>
    <w:qFormat/>
    <w:rsid w:val="00FA65CE"/>
    <w:pPr>
      <w:tabs>
        <w:tab w:val="left" w:pos="1418"/>
        <w:tab w:val="left" w:leader="dot" w:pos="7371"/>
        <w:tab w:val="right" w:pos="7938"/>
      </w:tabs>
      <w:spacing w:before="120" w:line="360" w:lineRule="auto"/>
      <w:ind w:left="992"/>
    </w:pPr>
    <w:rPr>
      <w:rFonts w:cstheme="minorHAnsi"/>
      <w:bCs/>
      <w:sz w:val="24"/>
    </w:rPr>
  </w:style>
  <w:style w:type="paragraph" w:styleId="TOC3">
    <w:name w:val="toc 3"/>
    <w:basedOn w:val="Normal"/>
    <w:uiPriority w:val="39"/>
    <w:qFormat/>
    <w:rsid w:val="00FA65CE"/>
    <w:pPr>
      <w:tabs>
        <w:tab w:val="left" w:pos="2013"/>
        <w:tab w:val="left" w:leader="dot" w:pos="7371"/>
        <w:tab w:val="right" w:pos="7938"/>
      </w:tabs>
      <w:spacing w:line="360" w:lineRule="auto"/>
      <w:ind w:left="1418"/>
    </w:pPr>
    <w:rPr>
      <w:rFonts w:cstheme="minorHAnsi"/>
      <w:sz w:val="24"/>
      <w:szCs w:val="20"/>
    </w:rPr>
  </w:style>
  <w:style w:type="paragraph" w:styleId="ListParagraph">
    <w:name w:val="List Paragraph"/>
    <w:basedOn w:val="Normal"/>
    <w:uiPriority w:val="1"/>
    <w:qFormat/>
    <w:rsid w:val="00FA65CE"/>
    <w:pPr>
      <w:ind w:left="1287" w:hanging="359"/>
    </w:pPr>
  </w:style>
  <w:style w:type="character" w:styleId="Hyperlink">
    <w:name w:val="Hyperlink"/>
    <w:basedOn w:val="DefaultParagraphFont"/>
    <w:uiPriority w:val="99"/>
    <w:unhideWhenUsed/>
    <w:rsid w:val="00FA65CE"/>
    <w:rPr>
      <w:color w:val="0000FF" w:themeColor="hyperlink"/>
      <w:u w:val="single"/>
    </w:rPr>
  </w:style>
  <w:style w:type="character" w:customStyle="1" w:styleId="Heading1Char">
    <w:name w:val="Heading 1 Char"/>
    <w:basedOn w:val="DefaultParagraphFont"/>
    <w:link w:val="Heading1"/>
    <w:uiPriority w:val="9"/>
    <w:rsid w:val="00FF117D"/>
    <w:rPr>
      <w:rFonts w:ascii="Times New Roman" w:eastAsia="Times New Roman" w:hAnsi="Times New Roman" w:cs="Times New Roman"/>
      <w:b/>
      <w:bCs/>
      <w:sz w:val="24"/>
      <w:szCs w:val="24"/>
      <w:lang w:val="sv-SE"/>
    </w:rPr>
  </w:style>
  <w:style w:type="character" w:customStyle="1" w:styleId="Heading2Char">
    <w:name w:val="Heading 2 Char"/>
    <w:basedOn w:val="DefaultParagraphFont"/>
    <w:link w:val="Heading2"/>
    <w:uiPriority w:val="9"/>
    <w:semiHidden/>
    <w:rsid w:val="00780398"/>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3B72CE"/>
    <w:rPr>
      <w:rFonts w:asciiTheme="majorHAnsi" w:eastAsiaTheme="majorEastAsia" w:hAnsiTheme="majorHAnsi" w:cstheme="majorBidi"/>
      <w:b/>
      <w:bCs/>
      <w:color w:val="4F81BD" w:themeColor="accent1"/>
      <w:lang w:val="id"/>
    </w:rPr>
  </w:style>
  <w:style w:type="character" w:styleId="Strong">
    <w:name w:val="Strong"/>
    <w:basedOn w:val="DefaultParagraphFont"/>
    <w:uiPriority w:val="22"/>
    <w:qFormat/>
    <w:rsid w:val="003B72CE"/>
    <w:rPr>
      <w:b/>
      <w:bCs/>
    </w:rPr>
  </w:style>
  <w:style w:type="paragraph" w:styleId="NormalWeb">
    <w:name w:val="Normal (Web)"/>
    <w:basedOn w:val="Normal"/>
    <w:uiPriority w:val="99"/>
    <w:unhideWhenUsed/>
    <w:rsid w:val="003B72CE"/>
    <w:pPr>
      <w:widowControl/>
      <w:autoSpaceDE/>
      <w:autoSpaceDN/>
      <w:spacing w:before="100" w:beforeAutospacing="1" w:after="100" w:afterAutospacing="1"/>
    </w:pPr>
    <w:rPr>
      <w:sz w:val="24"/>
      <w:szCs w:val="24"/>
      <w:lang w:val="en-ID" w:eastAsia="en-ID"/>
    </w:rPr>
  </w:style>
  <w:style w:type="character" w:styleId="Emphasis">
    <w:name w:val="Emphasis"/>
    <w:basedOn w:val="DefaultParagraphFont"/>
    <w:uiPriority w:val="20"/>
    <w:qFormat/>
    <w:rsid w:val="003B72CE"/>
    <w:rPr>
      <w:i/>
      <w:iCs/>
    </w:rPr>
  </w:style>
  <w:style w:type="character" w:customStyle="1" w:styleId="relative">
    <w:name w:val="relative"/>
    <w:basedOn w:val="DefaultParagraphFont"/>
    <w:rsid w:val="0037408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an.pom.go.id/profi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jdih.pom.go.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an.pom.go.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2025-11-26T08:10:00Z</dcterms:created>
  <dcterms:modified xsi:type="dcterms:W3CDTF">2025-11-26T08:10:00Z</dcterms:modified>
</cp:coreProperties>
</file>