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3A" w:rsidRDefault="002A323A">
      <w:pPr>
        <w:pStyle w:val="BodyText"/>
        <w:spacing w:before="53"/>
      </w:pPr>
    </w:p>
    <w:p w:rsidR="002A323A" w:rsidRDefault="00553821">
      <w:pPr>
        <w:ind w:left="429"/>
        <w:jc w:val="center"/>
        <w:rPr>
          <w:b/>
          <w:sz w:val="24"/>
        </w:rPr>
      </w:pPr>
      <w:r>
        <w:rPr>
          <w:b/>
          <w:sz w:val="24"/>
        </w:rPr>
        <w:t xml:space="preserve">BAB </w:t>
      </w:r>
      <w:r>
        <w:rPr>
          <w:b/>
          <w:spacing w:val="-5"/>
          <w:sz w:val="24"/>
        </w:rPr>
        <w:t>III</w:t>
      </w:r>
    </w:p>
    <w:p w:rsidR="002A323A" w:rsidRDefault="002A323A">
      <w:pPr>
        <w:pStyle w:val="BodyText"/>
        <w:spacing w:before="5"/>
        <w:rPr>
          <w:b/>
        </w:rPr>
      </w:pPr>
    </w:p>
    <w:p w:rsidR="002A323A" w:rsidRDefault="00553821">
      <w:pPr>
        <w:ind w:left="429" w:right="5"/>
        <w:jc w:val="center"/>
        <w:rPr>
          <w:b/>
          <w:sz w:val="24"/>
        </w:rPr>
      </w:pPr>
      <w:r>
        <w:rPr>
          <w:b/>
          <w:sz w:val="24"/>
        </w:rPr>
        <w:t>METODELOGI</w:t>
      </w:r>
      <w:r>
        <w:rPr>
          <w:b/>
          <w:spacing w:val="-2"/>
          <w:sz w:val="24"/>
        </w:rPr>
        <w:t>PENELITIAN</w:t>
      </w:r>
    </w:p>
    <w:p w:rsidR="002A323A" w:rsidRDefault="002A323A">
      <w:pPr>
        <w:pStyle w:val="BodyText"/>
        <w:spacing w:before="247"/>
        <w:rPr>
          <w:b/>
        </w:rPr>
      </w:pPr>
    </w:p>
    <w:p w:rsidR="002A323A" w:rsidRDefault="00553821">
      <w:pPr>
        <w:pStyle w:val="ListParagraph"/>
        <w:numPr>
          <w:ilvl w:val="1"/>
          <w:numId w:val="2"/>
        </w:numPr>
        <w:tabs>
          <w:tab w:val="left" w:pos="854"/>
        </w:tabs>
        <w:rPr>
          <w:b/>
          <w:sz w:val="24"/>
          <w:u w:val="none"/>
        </w:rPr>
      </w:pPr>
      <w:r>
        <w:rPr>
          <w:b/>
          <w:sz w:val="24"/>
        </w:rPr>
        <w:t>​LokasidanWaktu</w:t>
      </w:r>
      <w:r>
        <w:rPr>
          <w:b/>
          <w:spacing w:val="-2"/>
          <w:sz w:val="24"/>
        </w:rPr>
        <w:t>Penelitian</w:t>
      </w:r>
    </w:p>
    <w:p w:rsidR="002A323A" w:rsidRDefault="002A323A">
      <w:pPr>
        <w:pStyle w:val="BodyText"/>
        <w:spacing w:before="248"/>
        <w:rPr>
          <w:b/>
        </w:rPr>
      </w:pPr>
    </w:p>
    <w:p w:rsidR="002A323A" w:rsidRDefault="00553821">
      <w:pPr>
        <w:ind w:left="1273"/>
        <w:rPr>
          <w:sz w:val="24"/>
        </w:rPr>
      </w:pPr>
      <w:r>
        <w:rPr>
          <w:noProof/>
          <w:sz w:val="24"/>
          <w:lang w:val="id-ID" w:eastAsia="id-ID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-129562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Lokasi</w:t>
      </w:r>
      <w:r>
        <w:rPr>
          <w:b/>
          <w:spacing w:val="-2"/>
          <w:sz w:val="24"/>
          <w:u w:val="single"/>
        </w:rPr>
        <w:t>penelitian</w:t>
      </w:r>
      <w:r>
        <w:rPr>
          <w:spacing w:val="-2"/>
          <w:sz w:val="24"/>
        </w:rPr>
        <w:t>.</w:t>
      </w:r>
    </w:p>
    <w:p w:rsidR="002A323A" w:rsidRDefault="002A323A">
      <w:pPr>
        <w:pStyle w:val="BodyText"/>
        <w:spacing w:before="4"/>
      </w:pPr>
    </w:p>
    <w:p w:rsidR="002A323A" w:rsidRDefault="00553821">
      <w:pPr>
        <w:pStyle w:val="BodyText"/>
        <w:spacing w:before="1" w:line="480" w:lineRule="auto"/>
        <w:ind w:left="554" w:right="142" w:firstLine="720"/>
        <w:jc w:val="both"/>
      </w:pPr>
      <w:r>
        <w:t>LokasipenelitianinidiKelurahanPekanTanjungMorawa,KabupatenDeli Serdang, Provinsi Sumatera Utara. Pemilihan dan penentuan Lokasi Penelitian Wilayahtersebutdilakukanberdasarkan</w:t>
      </w:r>
      <w:r>
        <w:t>intensitastingkatKenakalanRemajayang begitu tinggi di wilayah tersebut.</w:t>
      </w:r>
    </w:p>
    <w:p w:rsidR="002A323A" w:rsidRDefault="00553821">
      <w:pPr>
        <w:spacing w:before="5"/>
        <w:ind w:left="1273"/>
        <w:jc w:val="both"/>
        <w:rPr>
          <w:sz w:val="24"/>
        </w:rPr>
      </w:pPr>
      <w:r>
        <w:rPr>
          <w:b/>
          <w:sz w:val="24"/>
          <w:u w:val="single"/>
        </w:rPr>
        <w:t>Waktupenelitian</w:t>
      </w:r>
      <w:r>
        <w:rPr>
          <w:sz w:val="24"/>
        </w:rPr>
        <w:t>.WaktupenelitianinidimulaidaribulanDesember</w:t>
      </w:r>
      <w:r>
        <w:rPr>
          <w:spacing w:val="-4"/>
          <w:sz w:val="24"/>
        </w:rPr>
        <w:t xml:space="preserve"> 2024</w:t>
      </w:r>
    </w:p>
    <w:p w:rsidR="002A323A" w:rsidRDefault="00553821">
      <w:pPr>
        <w:pStyle w:val="BodyText"/>
        <w:spacing w:before="271"/>
        <w:ind w:left="554"/>
      </w:pPr>
      <w:r>
        <w:t>sampai</w:t>
      </w:r>
      <w:r>
        <w:rPr>
          <w:spacing w:val="-2"/>
        </w:rPr>
        <w:t>selesai.</w:t>
      </w:r>
    </w:p>
    <w:p w:rsidR="002A323A" w:rsidRDefault="00553821">
      <w:pPr>
        <w:pStyle w:val="ListParagraph"/>
        <w:numPr>
          <w:ilvl w:val="1"/>
          <w:numId w:val="2"/>
        </w:numPr>
        <w:tabs>
          <w:tab w:val="left" w:pos="854"/>
        </w:tabs>
        <w:spacing w:before="274"/>
        <w:rPr>
          <w:b/>
          <w:sz w:val="24"/>
          <w:u w:val="none"/>
        </w:rPr>
      </w:pPr>
      <w:r>
        <w:rPr>
          <w:b/>
          <w:sz w:val="24"/>
        </w:rPr>
        <w:t>​JenisdanSifat</w:t>
      </w:r>
      <w:r>
        <w:rPr>
          <w:b/>
          <w:spacing w:val="-2"/>
          <w:sz w:val="24"/>
        </w:rPr>
        <w:t xml:space="preserve"> Penelitian</w:t>
      </w:r>
    </w:p>
    <w:p w:rsidR="002A323A" w:rsidRDefault="002A323A">
      <w:pPr>
        <w:pStyle w:val="BodyText"/>
        <w:spacing w:before="2"/>
        <w:rPr>
          <w:b/>
        </w:rPr>
      </w:pPr>
    </w:p>
    <w:p w:rsidR="002A323A" w:rsidRDefault="00553821">
      <w:pPr>
        <w:pStyle w:val="BodyText"/>
        <w:spacing w:line="475" w:lineRule="auto"/>
        <w:ind w:left="554" w:firstLine="720"/>
      </w:pPr>
      <w:r>
        <w:t>Adapunjenispenelitianyangdigunakandalampenelitianini</w:t>
      </w:r>
      <w:r>
        <w:t>adalah penelitian hukum yuridis empiris</w:t>
      </w:r>
    </w:p>
    <w:p w:rsidR="002A323A" w:rsidRDefault="00553821">
      <w:pPr>
        <w:pStyle w:val="ListParagraph"/>
        <w:numPr>
          <w:ilvl w:val="1"/>
          <w:numId w:val="2"/>
        </w:numPr>
        <w:tabs>
          <w:tab w:val="left" w:pos="854"/>
        </w:tabs>
        <w:spacing w:before="4"/>
        <w:rPr>
          <w:b/>
          <w:sz w:val="24"/>
          <w:u w:val="none"/>
        </w:rPr>
      </w:pPr>
      <w:r>
        <w:rPr>
          <w:b/>
          <w:sz w:val="24"/>
        </w:rPr>
        <w:t>​Sumber</w:t>
      </w:r>
      <w:r>
        <w:rPr>
          <w:b/>
          <w:spacing w:val="-4"/>
          <w:sz w:val="24"/>
        </w:rPr>
        <w:t xml:space="preserve"> data</w:t>
      </w:r>
    </w:p>
    <w:p w:rsidR="002A323A" w:rsidRDefault="002A323A">
      <w:pPr>
        <w:pStyle w:val="BodyText"/>
        <w:spacing w:before="3"/>
        <w:rPr>
          <w:b/>
        </w:rPr>
      </w:pPr>
    </w:p>
    <w:p w:rsidR="002A323A" w:rsidRDefault="00553821">
      <w:pPr>
        <w:pStyle w:val="BodyText"/>
        <w:ind w:left="1288"/>
      </w:pPr>
      <w:r>
        <w:t xml:space="preserve">Adapunsumber datayang digunakan dalampenelitian iniantaralain </w:t>
      </w:r>
      <w:r>
        <w:rPr>
          <w:spacing w:val="-10"/>
        </w:rPr>
        <w:t>:</w:t>
      </w:r>
    </w:p>
    <w:p w:rsidR="002A323A" w:rsidRDefault="002A323A">
      <w:pPr>
        <w:pStyle w:val="BodyText"/>
      </w:pPr>
    </w:p>
    <w:p w:rsidR="002A323A" w:rsidRDefault="00553821">
      <w:pPr>
        <w:pStyle w:val="ListParagraph"/>
        <w:numPr>
          <w:ilvl w:val="0"/>
          <w:numId w:val="1"/>
        </w:numPr>
        <w:tabs>
          <w:tab w:val="left" w:pos="995"/>
        </w:tabs>
        <w:ind w:hanging="427"/>
        <w:rPr>
          <w:sz w:val="24"/>
          <w:u w:val="none"/>
        </w:rPr>
      </w:pPr>
      <w:r>
        <w:rPr>
          <w:sz w:val="24"/>
          <w:u w:val="none"/>
        </w:rPr>
        <w:t>Data</w:t>
      </w:r>
      <w:r>
        <w:rPr>
          <w:spacing w:val="-2"/>
          <w:sz w:val="24"/>
          <w:u w:val="none"/>
        </w:rPr>
        <w:t>primer</w:t>
      </w:r>
    </w:p>
    <w:p w:rsidR="002A323A" w:rsidRDefault="002A323A">
      <w:pPr>
        <w:pStyle w:val="BodyText"/>
      </w:pPr>
    </w:p>
    <w:p w:rsidR="002A323A" w:rsidRDefault="00553821">
      <w:pPr>
        <w:pStyle w:val="BodyText"/>
        <w:spacing w:line="477" w:lineRule="auto"/>
        <w:ind w:left="995" w:right="146"/>
        <w:jc w:val="both"/>
      </w:pPr>
      <w:r>
        <w:t>Bahanhukumprimerinibersumberdariwawancaradenganpihak-pihakyang berhubungan dengan penelitian yaitu Kepala Lurah Pekan Tanjung</w:t>
      </w:r>
      <w:r>
        <w:t xml:space="preserve"> Morawa beserta perangkat nya, Kuesioner yang dibagikan kepada remaja di wilayah penelitian.dan Orangtua dari Remaja.</w:t>
      </w:r>
    </w:p>
    <w:p w:rsidR="002A323A" w:rsidRDefault="002A323A">
      <w:pPr>
        <w:pStyle w:val="BodyText"/>
        <w:spacing w:before="12"/>
      </w:pPr>
    </w:p>
    <w:p w:rsidR="002A323A" w:rsidRDefault="00553821">
      <w:pPr>
        <w:pStyle w:val="ListParagraph"/>
        <w:numPr>
          <w:ilvl w:val="0"/>
          <w:numId w:val="1"/>
        </w:numPr>
        <w:tabs>
          <w:tab w:val="left" w:pos="995"/>
        </w:tabs>
        <w:ind w:hanging="427"/>
        <w:rPr>
          <w:sz w:val="24"/>
          <w:u w:val="none"/>
        </w:rPr>
      </w:pPr>
      <w:r>
        <w:rPr>
          <w:sz w:val="24"/>
          <w:u w:val="none"/>
        </w:rPr>
        <w:t>Data</w:t>
      </w:r>
      <w:r>
        <w:rPr>
          <w:spacing w:val="-2"/>
          <w:sz w:val="24"/>
          <w:u w:val="none"/>
        </w:rPr>
        <w:t xml:space="preserve"> sekunder</w:t>
      </w:r>
    </w:p>
    <w:p w:rsidR="002A323A" w:rsidRDefault="002A323A">
      <w:pPr>
        <w:pStyle w:val="BodyText"/>
      </w:pPr>
    </w:p>
    <w:p w:rsidR="002A323A" w:rsidRDefault="002A323A">
      <w:pPr>
        <w:pStyle w:val="BodyText"/>
      </w:pPr>
    </w:p>
    <w:p w:rsidR="002A323A" w:rsidRDefault="002A323A">
      <w:pPr>
        <w:pStyle w:val="BodyText"/>
      </w:pPr>
    </w:p>
    <w:p w:rsidR="002A323A" w:rsidRDefault="002A323A">
      <w:pPr>
        <w:pStyle w:val="BodyText"/>
        <w:spacing w:before="103"/>
      </w:pPr>
    </w:p>
    <w:p w:rsidR="002A323A" w:rsidRDefault="00553821">
      <w:pPr>
        <w:pStyle w:val="BodyText"/>
        <w:ind w:left="429" w:right="53"/>
        <w:jc w:val="center"/>
      </w:pPr>
      <w:r>
        <w:rPr>
          <w:spacing w:val="-5"/>
        </w:rPr>
        <w:t>35</w:t>
      </w:r>
    </w:p>
    <w:p w:rsidR="002A323A" w:rsidRDefault="002A323A">
      <w:pPr>
        <w:pStyle w:val="BodyText"/>
        <w:jc w:val="center"/>
        <w:sectPr w:rsidR="002A32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2A323A" w:rsidRDefault="00553821">
      <w:pPr>
        <w:pStyle w:val="BodyText"/>
        <w:spacing w:before="60"/>
        <w:ind w:right="189"/>
        <w:jc w:val="right"/>
      </w:pPr>
      <w:r>
        <w:rPr>
          <w:spacing w:val="-5"/>
        </w:rPr>
        <w:lastRenderedPageBreak/>
        <w:t>36</w:t>
      </w:r>
    </w:p>
    <w:p w:rsidR="002A323A" w:rsidRDefault="002A323A">
      <w:pPr>
        <w:pStyle w:val="BodyText"/>
      </w:pPr>
    </w:p>
    <w:p w:rsidR="002A323A" w:rsidRDefault="002A323A">
      <w:pPr>
        <w:pStyle w:val="BodyText"/>
      </w:pPr>
    </w:p>
    <w:p w:rsidR="002A323A" w:rsidRDefault="002A323A">
      <w:pPr>
        <w:pStyle w:val="BodyText"/>
      </w:pPr>
    </w:p>
    <w:p w:rsidR="002A323A" w:rsidRDefault="002A323A">
      <w:pPr>
        <w:pStyle w:val="BodyText"/>
        <w:spacing w:before="169"/>
      </w:pPr>
    </w:p>
    <w:p w:rsidR="002A323A" w:rsidRDefault="00553821">
      <w:pPr>
        <w:pStyle w:val="BodyText"/>
        <w:spacing w:line="480" w:lineRule="auto"/>
        <w:ind w:left="1273" w:right="142"/>
        <w:jc w:val="both"/>
      </w:pPr>
      <w:r>
        <w:t>Bahan Hukum Sekunder ini data yang diperoleh dengan cara mempelajari danmengutipdari</w:t>
      </w:r>
      <w:r>
        <w:t>buku-buku,sepertiBukuilmiah,jurnal,atauartikelyang membahas kenakalan remaja atau narkotika seperti Skripsi.</w:t>
      </w:r>
    </w:p>
    <w:p w:rsidR="002A323A" w:rsidRDefault="00553821">
      <w:pPr>
        <w:pStyle w:val="ListParagraph"/>
        <w:numPr>
          <w:ilvl w:val="0"/>
          <w:numId w:val="1"/>
        </w:numPr>
        <w:tabs>
          <w:tab w:val="left" w:pos="994"/>
        </w:tabs>
        <w:ind w:left="994" w:hanging="426"/>
        <w:jc w:val="both"/>
        <w:rPr>
          <w:sz w:val="24"/>
          <w:u w:val="none"/>
        </w:rPr>
      </w:pPr>
      <w:r>
        <w:rPr>
          <w:noProof/>
          <w:sz w:val="24"/>
          <w:lang w:val="id-ID" w:eastAsia="id-ID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187996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none"/>
        </w:rPr>
        <w:t>Data</w:t>
      </w:r>
      <w:r>
        <w:rPr>
          <w:spacing w:val="-2"/>
          <w:sz w:val="24"/>
          <w:u w:val="none"/>
        </w:rPr>
        <w:t xml:space="preserve"> tersier</w:t>
      </w:r>
    </w:p>
    <w:p w:rsidR="002A323A" w:rsidRDefault="00553821">
      <w:pPr>
        <w:pStyle w:val="BodyText"/>
        <w:spacing w:before="274" w:line="475" w:lineRule="auto"/>
        <w:ind w:left="995" w:right="145"/>
        <w:jc w:val="both"/>
      </w:pPr>
      <w:r>
        <w:t>Bahan Hukum Tersier ini Bersumber dari bahan hukum yang memberikan petunjuk maupun penjelasan terhadap bahan hukum primer dan bahan h</w:t>
      </w:r>
      <w:r>
        <w:t>ukum sekunder seperti, Peraturan Perundang-undangan, Peraturan Gubernur, Peraturan Pemerintah.</w:t>
      </w:r>
    </w:p>
    <w:p w:rsidR="002A323A" w:rsidRDefault="002A323A">
      <w:pPr>
        <w:pStyle w:val="BodyText"/>
        <w:spacing w:before="22"/>
      </w:pPr>
    </w:p>
    <w:p w:rsidR="002A323A" w:rsidRDefault="00553821">
      <w:pPr>
        <w:pStyle w:val="ListParagraph"/>
        <w:numPr>
          <w:ilvl w:val="1"/>
          <w:numId w:val="2"/>
        </w:numPr>
        <w:tabs>
          <w:tab w:val="left" w:pos="854"/>
        </w:tabs>
        <w:spacing w:before="1"/>
        <w:jc w:val="both"/>
        <w:rPr>
          <w:b/>
          <w:sz w:val="24"/>
          <w:u w:val="none"/>
        </w:rPr>
      </w:pPr>
      <w:r>
        <w:rPr>
          <w:b/>
          <w:sz w:val="24"/>
        </w:rPr>
        <w:t>TeknikPengumpulan</w:t>
      </w:r>
      <w:r>
        <w:rPr>
          <w:b/>
          <w:spacing w:val="-4"/>
          <w:sz w:val="24"/>
        </w:rPr>
        <w:t>Data</w:t>
      </w:r>
    </w:p>
    <w:p w:rsidR="002A323A" w:rsidRDefault="002A323A">
      <w:pPr>
        <w:pStyle w:val="BodyText"/>
        <w:spacing w:before="2"/>
        <w:rPr>
          <w:b/>
        </w:rPr>
      </w:pPr>
    </w:p>
    <w:p w:rsidR="002A323A" w:rsidRDefault="00553821">
      <w:pPr>
        <w:pStyle w:val="BodyText"/>
        <w:spacing w:line="475" w:lineRule="auto"/>
        <w:ind w:left="568" w:right="140"/>
        <w:jc w:val="both"/>
      </w:pPr>
      <w:r>
        <w:t>Dataakandikumpulkandenganmembagikankuesionerkepadaremajayangterlibat dalampenyalahgunaannarkotikadanorangtuamerekasertakepalalingkunganda</w:t>
      </w:r>
      <w:r>
        <w:t>n kepalakelurahaanPekanTanjungMorawa.Obyekdalampenelitianiniadalahanak remaja yang melakukan tindak pidana penyalahgunaan narkoba sebagai salah satu bentuk kenakalan remaja.</w:t>
      </w:r>
    </w:p>
    <w:p w:rsidR="002A323A" w:rsidRDefault="00553821">
      <w:pPr>
        <w:pStyle w:val="ListParagraph"/>
        <w:numPr>
          <w:ilvl w:val="1"/>
          <w:numId w:val="2"/>
        </w:numPr>
        <w:tabs>
          <w:tab w:val="left" w:pos="854"/>
        </w:tabs>
        <w:spacing w:before="7"/>
        <w:jc w:val="both"/>
        <w:rPr>
          <w:b/>
          <w:sz w:val="24"/>
          <w:u w:val="none"/>
        </w:rPr>
      </w:pPr>
      <w:r>
        <w:rPr>
          <w:b/>
          <w:sz w:val="24"/>
        </w:rPr>
        <w:t xml:space="preserve">Analisis </w:t>
      </w:r>
      <w:r>
        <w:rPr>
          <w:b/>
          <w:spacing w:val="-4"/>
          <w:sz w:val="24"/>
        </w:rPr>
        <w:t>Data</w:t>
      </w:r>
    </w:p>
    <w:p w:rsidR="002A323A" w:rsidRDefault="002A323A">
      <w:pPr>
        <w:pStyle w:val="BodyText"/>
        <w:spacing w:before="3"/>
        <w:rPr>
          <w:b/>
        </w:rPr>
      </w:pPr>
    </w:p>
    <w:p w:rsidR="002A323A" w:rsidRDefault="00553821">
      <w:pPr>
        <w:pStyle w:val="BodyText"/>
        <w:spacing w:line="475" w:lineRule="auto"/>
        <w:ind w:left="554" w:right="137" w:firstLine="720"/>
        <w:jc w:val="both"/>
      </w:pPr>
      <w:r>
        <w:t>Analisis data sangat menentukan aspek penelitian berhasil atau tidak. Penelitian ini bersifat Deskripsi Kuantitatif yaitu metode penelitian menggunakan angka dan statistik dalam pengumpulan serta analisis data yang dapat diukur. Dimanaprosespengolahandatan</w:t>
      </w:r>
      <w:r>
        <w:t>yayaknisetelahdatatersebuttelahterkumpuldan dianggap telah cukup kemudian data tersebut diolah dan dianalisis secara deduktif yaitu dengan berlandaskan kepada dasar-dasar pengetahuan Umum kemudian menelitipersoalanyangbersifatkhususdariadanyaanalisisinilah</w:t>
      </w:r>
      <w:r>
        <w:t>kemudiandapat ditarik suatu Kesimpulan.</w:t>
      </w:r>
    </w:p>
    <w:sectPr w:rsidR="002A323A" w:rsidSect="002A323A">
      <w:pgSz w:w="11910" w:h="16840"/>
      <w:pgMar w:top="64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21" w:rsidRDefault="00553821" w:rsidP="007A719C">
      <w:r>
        <w:separator/>
      </w:r>
    </w:p>
  </w:endnote>
  <w:endnote w:type="continuationSeparator" w:id="1">
    <w:p w:rsidR="00553821" w:rsidRDefault="00553821" w:rsidP="007A7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C" w:rsidRDefault="007A71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C" w:rsidRDefault="007A71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C" w:rsidRDefault="007A7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21" w:rsidRDefault="00553821" w:rsidP="007A719C">
      <w:r>
        <w:separator/>
      </w:r>
    </w:p>
  </w:footnote>
  <w:footnote w:type="continuationSeparator" w:id="1">
    <w:p w:rsidR="00553821" w:rsidRDefault="00553821" w:rsidP="007A7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C" w:rsidRDefault="007A71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C" w:rsidRPr="0083468F" w:rsidRDefault="007A719C" w:rsidP="007A719C">
    <w:pPr>
      <w:pStyle w:val="Header"/>
      <w:jc w:val="right"/>
      <w:rPr>
        <w:lang w:val="id-ID"/>
      </w:rPr>
    </w:pPr>
    <w:r>
      <w:rPr>
        <w:lang w:val="id-ID"/>
      </w:rPr>
      <w:t>PUBLISH: 26/11/2025 15:48:01</w:t>
    </w:r>
  </w:p>
  <w:p w:rsidR="007A719C" w:rsidRDefault="007A71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C" w:rsidRDefault="007A71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2F79"/>
    <w:multiLevelType w:val="hybridMultilevel"/>
    <w:tmpl w:val="02445E58"/>
    <w:lvl w:ilvl="0" w:tplc="E152BBD8">
      <w:start w:val="1"/>
      <w:numFmt w:val="lowerLetter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5F2DF04">
      <w:numFmt w:val="bullet"/>
      <w:lvlText w:val="•"/>
      <w:lvlJc w:val="left"/>
      <w:pPr>
        <w:ind w:left="1764" w:hanging="428"/>
      </w:pPr>
      <w:rPr>
        <w:rFonts w:hint="default"/>
        <w:lang w:eastAsia="en-US" w:bidi="ar-SA"/>
      </w:rPr>
    </w:lvl>
    <w:lvl w:ilvl="2" w:tplc="5C045AB6">
      <w:numFmt w:val="bullet"/>
      <w:lvlText w:val="•"/>
      <w:lvlJc w:val="left"/>
      <w:pPr>
        <w:ind w:left="2529" w:hanging="428"/>
      </w:pPr>
      <w:rPr>
        <w:rFonts w:hint="default"/>
        <w:lang w:eastAsia="en-US" w:bidi="ar-SA"/>
      </w:rPr>
    </w:lvl>
    <w:lvl w:ilvl="3" w:tplc="5678914C">
      <w:numFmt w:val="bullet"/>
      <w:lvlText w:val="•"/>
      <w:lvlJc w:val="left"/>
      <w:pPr>
        <w:ind w:left="3294" w:hanging="428"/>
      </w:pPr>
      <w:rPr>
        <w:rFonts w:hint="default"/>
        <w:lang w:eastAsia="en-US" w:bidi="ar-SA"/>
      </w:rPr>
    </w:lvl>
    <w:lvl w:ilvl="4" w:tplc="9F3E8602">
      <w:numFmt w:val="bullet"/>
      <w:lvlText w:val="•"/>
      <w:lvlJc w:val="left"/>
      <w:pPr>
        <w:ind w:left="4058" w:hanging="428"/>
      </w:pPr>
      <w:rPr>
        <w:rFonts w:hint="default"/>
        <w:lang w:eastAsia="en-US" w:bidi="ar-SA"/>
      </w:rPr>
    </w:lvl>
    <w:lvl w:ilvl="5" w:tplc="A518F6AE">
      <w:numFmt w:val="bullet"/>
      <w:lvlText w:val="•"/>
      <w:lvlJc w:val="left"/>
      <w:pPr>
        <w:ind w:left="4823" w:hanging="428"/>
      </w:pPr>
      <w:rPr>
        <w:rFonts w:hint="default"/>
        <w:lang w:eastAsia="en-US" w:bidi="ar-SA"/>
      </w:rPr>
    </w:lvl>
    <w:lvl w:ilvl="6" w:tplc="068C9AE6">
      <w:numFmt w:val="bullet"/>
      <w:lvlText w:val="•"/>
      <w:lvlJc w:val="left"/>
      <w:pPr>
        <w:ind w:left="5588" w:hanging="428"/>
      </w:pPr>
      <w:rPr>
        <w:rFonts w:hint="default"/>
        <w:lang w:eastAsia="en-US" w:bidi="ar-SA"/>
      </w:rPr>
    </w:lvl>
    <w:lvl w:ilvl="7" w:tplc="000E7DD8">
      <w:numFmt w:val="bullet"/>
      <w:lvlText w:val="•"/>
      <w:lvlJc w:val="left"/>
      <w:pPr>
        <w:ind w:left="6353" w:hanging="428"/>
      </w:pPr>
      <w:rPr>
        <w:rFonts w:hint="default"/>
        <w:lang w:eastAsia="en-US" w:bidi="ar-SA"/>
      </w:rPr>
    </w:lvl>
    <w:lvl w:ilvl="8" w:tplc="5B4E5432">
      <w:numFmt w:val="bullet"/>
      <w:lvlText w:val="•"/>
      <w:lvlJc w:val="left"/>
      <w:pPr>
        <w:ind w:left="7117" w:hanging="428"/>
      </w:pPr>
      <w:rPr>
        <w:rFonts w:hint="default"/>
        <w:lang w:eastAsia="en-US" w:bidi="ar-SA"/>
      </w:rPr>
    </w:lvl>
  </w:abstractNum>
  <w:abstractNum w:abstractNumId="1">
    <w:nsid w:val="30F306BF"/>
    <w:multiLevelType w:val="hybridMultilevel"/>
    <w:tmpl w:val="38B49AD8"/>
    <w:lvl w:ilvl="0" w:tplc="D9203D8C">
      <w:start w:val="3"/>
      <w:numFmt w:val="decimal"/>
      <w:lvlText w:val="%1"/>
      <w:lvlJc w:val="left"/>
      <w:pPr>
        <w:ind w:left="914" w:hanging="360"/>
        <w:jc w:val="left"/>
      </w:pPr>
      <w:rPr>
        <w:rFonts w:hint="default"/>
        <w:lang w:eastAsia="en-US" w:bidi="ar-SA"/>
      </w:rPr>
    </w:lvl>
    <w:lvl w:ilvl="1" w:tplc="90384600">
      <w:numFmt w:val="none"/>
      <w:lvlText w:val=""/>
      <w:lvlJc w:val="left"/>
      <w:pPr>
        <w:tabs>
          <w:tab w:val="num" w:pos="360"/>
        </w:tabs>
      </w:pPr>
    </w:lvl>
    <w:lvl w:ilvl="2" w:tplc="F2065682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3A925348">
      <w:numFmt w:val="bullet"/>
      <w:lvlText w:val="•"/>
      <w:lvlJc w:val="left"/>
      <w:pPr>
        <w:ind w:left="3238" w:hanging="360"/>
      </w:pPr>
      <w:rPr>
        <w:rFonts w:hint="default"/>
        <w:lang w:eastAsia="en-US" w:bidi="ar-SA"/>
      </w:rPr>
    </w:lvl>
    <w:lvl w:ilvl="4" w:tplc="5596EBE0">
      <w:numFmt w:val="bullet"/>
      <w:lvlText w:val="•"/>
      <w:lvlJc w:val="left"/>
      <w:pPr>
        <w:ind w:left="4010" w:hanging="360"/>
      </w:pPr>
      <w:rPr>
        <w:rFonts w:hint="default"/>
        <w:lang w:eastAsia="en-US" w:bidi="ar-SA"/>
      </w:rPr>
    </w:lvl>
    <w:lvl w:ilvl="5" w:tplc="80F847C8">
      <w:numFmt w:val="bullet"/>
      <w:lvlText w:val="•"/>
      <w:lvlJc w:val="left"/>
      <w:pPr>
        <w:ind w:left="4783" w:hanging="360"/>
      </w:pPr>
      <w:rPr>
        <w:rFonts w:hint="default"/>
        <w:lang w:eastAsia="en-US" w:bidi="ar-SA"/>
      </w:rPr>
    </w:lvl>
    <w:lvl w:ilvl="6" w:tplc="263066BE">
      <w:numFmt w:val="bullet"/>
      <w:lvlText w:val="•"/>
      <w:lvlJc w:val="left"/>
      <w:pPr>
        <w:ind w:left="5556" w:hanging="360"/>
      </w:pPr>
      <w:rPr>
        <w:rFonts w:hint="default"/>
        <w:lang w:eastAsia="en-US" w:bidi="ar-SA"/>
      </w:rPr>
    </w:lvl>
    <w:lvl w:ilvl="7" w:tplc="28302052">
      <w:numFmt w:val="bullet"/>
      <w:lvlText w:val="•"/>
      <w:lvlJc w:val="left"/>
      <w:pPr>
        <w:ind w:left="6329" w:hanging="360"/>
      </w:pPr>
      <w:rPr>
        <w:rFonts w:hint="default"/>
        <w:lang w:eastAsia="en-US" w:bidi="ar-SA"/>
      </w:rPr>
    </w:lvl>
    <w:lvl w:ilvl="8" w:tplc="61264D92">
      <w:numFmt w:val="bullet"/>
      <w:lvlText w:val="•"/>
      <w:lvlJc w:val="left"/>
      <w:pPr>
        <w:ind w:left="7101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formatting="1" w:enforcement="1" w:cryptProviderType="rsaFull" w:cryptAlgorithmClass="hash" w:cryptAlgorithmType="typeAny" w:cryptAlgorithmSid="4" w:cryptSpinCount="50000" w:hash="99uQCMkWJ/X++aGSXVOiCbjbGEA=" w:salt="cOlRDbtCzt3HbdL6mHu5yg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A323A"/>
    <w:rsid w:val="002A323A"/>
    <w:rsid w:val="00553821"/>
    <w:rsid w:val="007A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323A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323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A323A"/>
    <w:pPr>
      <w:ind w:left="854" w:hanging="30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2A323A"/>
  </w:style>
  <w:style w:type="paragraph" w:styleId="Header">
    <w:name w:val="header"/>
    <w:basedOn w:val="Normal"/>
    <w:link w:val="HeaderChar"/>
    <w:uiPriority w:val="99"/>
    <w:semiHidden/>
    <w:unhideWhenUsed/>
    <w:rsid w:val="007A71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19C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7A71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19C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2025-11-26T08:50:00Z</dcterms:created>
  <dcterms:modified xsi:type="dcterms:W3CDTF">2025-11-26T08:50:00Z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