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A15" w:rsidRPr="006B2168" w:rsidRDefault="00363A15" w:rsidP="00363A15">
      <w:pPr>
        <w:pStyle w:val="Heading1"/>
        <w:spacing w:after="0" w:line="480" w:lineRule="auto"/>
        <w:jc w:val="center"/>
        <w:rPr>
          <w:b/>
        </w:rPr>
      </w:pPr>
      <w:bookmarkStart w:id="0" w:name="_Toc202540011"/>
      <w:bookmarkStart w:id="1" w:name="_Toc202541073"/>
      <w:r w:rsidRPr="006B2168">
        <w:rPr>
          <w:b/>
        </w:rPr>
        <w:t>BAB II</w:t>
      </w:r>
      <w:bookmarkEnd w:id="0"/>
      <w:bookmarkEnd w:id="1"/>
    </w:p>
    <w:p w:rsidR="00363A15" w:rsidRPr="006B2168" w:rsidRDefault="00363A15" w:rsidP="00363A15">
      <w:pPr>
        <w:pStyle w:val="Heading1"/>
        <w:spacing w:after="0" w:line="480" w:lineRule="auto"/>
        <w:jc w:val="center"/>
        <w:rPr>
          <w:b/>
        </w:rPr>
      </w:pPr>
      <w:bookmarkStart w:id="2" w:name="_Toc202540012"/>
      <w:bookmarkStart w:id="3" w:name="_Toc202541074"/>
      <w:r w:rsidRPr="006B2168">
        <w:rPr>
          <w:b/>
        </w:rPr>
        <w:t>TINJAUAN PUSTAKA</w:t>
      </w:r>
      <w:bookmarkEnd w:id="2"/>
      <w:bookmarkEnd w:id="3"/>
    </w:p>
    <w:p w:rsidR="00363A15" w:rsidRPr="006B2168" w:rsidRDefault="00363A15" w:rsidP="00363A15">
      <w:pPr>
        <w:spacing w:after="0" w:line="480" w:lineRule="auto"/>
        <w:rPr>
          <w:rFonts w:ascii="Times New Roman" w:hAnsi="Times New Roman"/>
          <w:sz w:val="24"/>
          <w:szCs w:val="24"/>
        </w:rPr>
      </w:pPr>
    </w:p>
    <w:p w:rsidR="00363A15" w:rsidRPr="006B2168" w:rsidRDefault="00363A15" w:rsidP="00363A15">
      <w:pPr>
        <w:pStyle w:val="Heading2"/>
        <w:spacing w:before="0" w:beforeAutospacing="0" w:after="0" w:afterAutospacing="0" w:line="480" w:lineRule="auto"/>
      </w:pPr>
      <w:bookmarkStart w:id="4" w:name="_Toc202540013"/>
      <w:bookmarkStart w:id="5" w:name="_Toc202541075"/>
      <w:r w:rsidRPr="006B2168">
        <w:t>2.1 Landasan Teori</w:t>
      </w:r>
      <w:bookmarkEnd w:id="4"/>
      <w:bookmarkEnd w:id="5"/>
    </w:p>
    <w:p w:rsidR="00363A15" w:rsidRPr="006B2168" w:rsidRDefault="00363A15" w:rsidP="00363A15">
      <w:pPr>
        <w:pStyle w:val="Heading3"/>
        <w:rPr>
          <w:rFonts w:ascii="Times New Roman" w:hAnsi="Times New Roman"/>
          <w:b/>
          <w:sz w:val="24"/>
          <w:szCs w:val="24"/>
        </w:rPr>
      </w:pPr>
      <w:bookmarkStart w:id="6" w:name="_Toc202540014"/>
      <w:bookmarkStart w:id="7" w:name="_Toc202541076"/>
      <w:r w:rsidRPr="006B2168">
        <w:rPr>
          <w:rFonts w:ascii="Times New Roman" w:hAnsi="Times New Roman"/>
          <w:b/>
          <w:sz w:val="24"/>
          <w:szCs w:val="24"/>
        </w:rPr>
        <w:t xml:space="preserve">2.1.1 Pengertian </w:t>
      </w:r>
      <w:r w:rsidRPr="006B2168">
        <w:rPr>
          <w:rFonts w:ascii="Times New Roman" w:hAnsi="Times New Roman"/>
          <w:b/>
          <w:i/>
          <w:sz w:val="24"/>
          <w:szCs w:val="24"/>
        </w:rPr>
        <w:t>Voucher</w:t>
      </w:r>
      <w:r w:rsidRPr="006B2168">
        <w:rPr>
          <w:rFonts w:ascii="Times New Roman" w:hAnsi="Times New Roman"/>
          <w:b/>
          <w:sz w:val="24"/>
          <w:szCs w:val="24"/>
        </w:rPr>
        <w:t xml:space="preserve"> Diskon Harga</w:t>
      </w:r>
      <w:bookmarkEnd w:id="6"/>
      <w:bookmarkEnd w:id="7"/>
    </w:p>
    <w:p w:rsidR="00363A15" w:rsidRPr="006B2168" w:rsidRDefault="00363A15" w:rsidP="00363A15">
      <w:pPr>
        <w:spacing w:after="0" w:line="480" w:lineRule="auto"/>
        <w:ind w:firstLine="720"/>
        <w:jc w:val="both"/>
        <w:rPr>
          <w:rFonts w:ascii="Times New Roman" w:hAnsi="Times New Roman"/>
          <w:sz w:val="24"/>
          <w:szCs w:val="24"/>
        </w:rPr>
      </w:pPr>
      <w:r w:rsidRPr="006B2168">
        <w:rPr>
          <w:rFonts w:ascii="Times New Roman" w:hAnsi="Times New Roman"/>
          <w:sz w:val="24"/>
          <w:szCs w:val="24"/>
        </w:rPr>
        <w:t xml:space="preserve">Pengertian </w:t>
      </w:r>
      <w:r w:rsidRPr="006B2168">
        <w:rPr>
          <w:rFonts w:ascii="Times New Roman" w:hAnsi="Times New Roman"/>
          <w:i/>
          <w:sz w:val="24"/>
          <w:szCs w:val="24"/>
        </w:rPr>
        <w:t>Voucher</w:t>
      </w:r>
      <w:r w:rsidRPr="006B2168">
        <w:rPr>
          <w:rFonts w:ascii="Times New Roman" w:hAnsi="Times New Roman"/>
          <w:sz w:val="24"/>
          <w:szCs w:val="24"/>
        </w:rPr>
        <w:t xml:space="preserve"> Diskon Harga merupakan potongan harga yang diberikan oleh penjual kepada pembeli sebagai penghargaan atas aktivitas tertentu dan pembeli yang menyenangkan bagi penjual (Rahmawati, dkk., 2023:7).</w:t>
      </w:r>
    </w:p>
    <w:p w:rsidR="00363A15" w:rsidRPr="006B2168" w:rsidRDefault="00363A15" w:rsidP="00363A15">
      <w:pPr>
        <w:spacing w:after="0" w:line="480" w:lineRule="auto"/>
        <w:ind w:firstLine="720"/>
        <w:jc w:val="both"/>
        <w:rPr>
          <w:rFonts w:ascii="Times New Roman" w:hAnsi="Times New Roman"/>
          <w:sz w:val="24"/>
          <w:szCs w:val="24"/>
        </w:rPr>
      </w:pPr>
      <w:r w:rsidRPr="006B2168">
        <w:rPr>
          <w:rFonts w:ascii="Times New Roman" w:hAnsi="Times New Roman"/>
          <w:sz w:val="24"/>
          <w:szCs w:val="24"/>
        </w:rPr>
        <w:t>Diskon juga didefinisikan sebagai strategi yang memberikan potongan harga dari harga yang ditentukan dalam rangka meningkatkan penjualan suatu produk atau jasa (Siahaan, 2022:204).</w:t>
      </w:r>
    </w:p>
    <w:p w:rsidR="00363A15" w:rsidRPr="006B2168" w:rsidRDefault="00363A15" w:rsidP="00363A15">
      <w:pPr>
        <w:spacing w:after="0" w:line="480" w:lineRule="auto"/>
        <w:ind w:firstLine="720"/>
        <w:jc w:val="both"/>
        <w:rPr>
          <w:rFonts w:ascii="Times New Roman" w:hAnsi="Times New Roman"/>
          <w:sz w:val="24"/>
          <w:szCs w:val="24"/>
        </w:rPr>
      </w:pPr>
      <w:r w:rsidRPr="006B2168">
        <w:rPr>
          <w:rFonts w:ascii="Times New Roman" w:hAnsi="Times New Roman"/>
          <w:sz w:val="24"/>
          <w:szCs w:val="24"/>
        </w:rPr>
        <w:t xml:space="preserve">Menurut Kotler dan Keller dalam Syaefurohim (2022:23) mendefinisikan </w:t>
      </w:r>
      <w:r w:rsidRPr="006B2168">
        <w:rPr>
          <w:rFonts w:ascii="Times New Roman" w:hAnsi="Times New Roman"/>
          <w:i/>
          <w:sz w:val="24"/>
          <w:szCs w:val="24"/>
        </w:rPr>
        <w:t>Voucher</w:t>
      </w:r>
      <w:r w:rsidRPr="006B2168">
        <w:rPr>
          <w:rFonts w:ascii="Times New Roman" w:hAnsi="Times New Roman"/>
          <w:sz w:val="24"/>
          <w:szCs w:val="24"/>
        </w:rPr>
        <w:t xml:space="preserve"> diskon sebagai potongan langsung pada harga barang pembelian sejumlah  barang pada periode tertentu. Adanya diskon dapat membuat konsumen merangsang untuk melakukan pembelian dari transaksi konsumen tersebut dan akan  berdampak pada peningkatan penjualan produk tertentu. </w:t>
      </w:r>
    </w:p>
    <w:p w:rsidR="00363A15" w:rsidRPr="006B2168" w:rsidRDefault="00363A15" w:rsidP="00363A15">
      <w:pPr>
        <w:spacing w:after="0" w:line="480" w:lineRule="auto"/>
        <w:ind w:firstLine="720"/>
        <w:jc w:val="both"/>
        <w:rPr>
          <w:rFonts w:ascii="Times New Roman" w:hAnsi="Times New Roman"/>
          <w:sz w:val="24"/>
          <w:szCs w:val="24"/>
        </w:rPr>
        <w:sectPr w:rsidR="00363A15" w:rsidRPr="006B2168" w:rsidSect="00DB08A0">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09" w:footer="709" w:gutter="0"/>
          <w:cols w:space="708"/>
          <w:docGrid w:linePitch="360"/>
        </w:sectPr>
      </w:pPr>
      <w:r w:rsidRPr="006B2168">
        <w:rPr>
          <w:rFonts w:ascii="Times New Roman" w:hAnsi="Times New Roman"/>
          <w:sz w:val="24"/>
          <w:szCs w:val="24"/>
        </w:rPr>
        <w:t xml:space="preserve">Sedangkan menurut Curatman, dkk., (2020:10) </w:t>
      </w:r>
      <w:r w:rsidRPr="006B2168">
        <w:rPr>
          <w:rFonts w:ascii="Times New Roman" w:hAnsi="Times New Roman"/>
          <w:i/>
          <w:sz w:val="24"/>
          <w:szCs w:val="24"/>
        </w:rPr>
        <w:t>Voucher</w:t>
      </w:r>
      <w:r w:rsidRPr="006B2168">
        <w:rPr>
          <w:rFonts w:ascii="Times New Roman" w:hAnsi="Times New Roman"/>
          <w:sz w:val="24"/>
          <w:szCs w:val="24"/>
        </w:rPr>
        <w:t xml:space="preserve"> diskon merupakan pengurangan harga yang diberikan penjual untuk pelanggan pada saat membeli produk dengan jumlah yang lebih banyak. Dari beberapa pendapat para ahli diatas dapat disimpulkan bahwa </w:t>
      </w:r>
      <w:r w:rsidRPr="006B2168">
        <w:rPr>
          <w:rFonts w:ascii="Times New Roman" w:hAnsi="Times New Roman"/>
          <w:i/>
          <w:sz w:val="24"/>
          <w:szCs w:val="24"/>
        </w:rPr>
        <w:t>Voucher</w:t>
      </w:r>
      <w:r w:rsidRPr="006B2168">
        <w:rPr>
          <w:rFonts w:ascii="Times New Roman" w:hAnsi="Times New Roman"/>
          <w:sz w:val="24"/>
          <w:szCs w:val="24"/>
        </w:rPr>
        <w:t xml:space="preserve"> diskon adalah potongan harga yang diberikan kepada pembeli dalam bentuk </w:t>
      </w:r>
      <w:r w:rsidRPr="006B2168">
        <w:rPr>
          <w:rFonts w:ascii="Times New Roman" w:hAnsi="Times New Roman"/>
          <w:i/>
          <w:sz w:val="24"/>
          <w:szCs w:val="24"/>
        </w:rPr>
        <w:t>Voucher</w:t>
      </w:r>
      <w:r w:rsidRPr="006B2168">
        <w:rPr>
          <w:rFonts w:ascii="Times New Roman" w:hAnsi="Times New Roman"/>
          <w:sz w:val="24"/>
          <w:szCs w:val="24"/>
        </w:rPr>
        <w:t xml:space="preserve"> sebagai insentif atas aktivitas tertentu atau untuk meningkatkan penjualan produk atau jasa. Definisi ini mencakup pandangan dari beberapa sumber yang menekankan pentingnya diskon </w:t>
      </w:r>
    </w:p>
    <w:p w:rsidR="00363A15" w:rsidRPr="006B2168" w:rsidRDefault="00363A15" w:rsidP="00363A15">
      <w:pPr>
        <w:spacing w:after="0" w:line="480" w:lineRule="auto"/>
        <w:jc w:val="both"/>
        <w:rPr>
          <w:rFonts w:ascii="Times New Roman" w:hAnsi="Times New Roman"/>
          <w:sz w:val="24"/>
          <w:szCs w:val="24"/>
        </w:rPr>
      </w:pPr>
      <w:r w:rsidRPr="006B2168">
        <w:rPr>
          <w:rFonts w:ascii="Times New Roman" w:hAnsi="Times New Roman"/>
          <w:sz w:val="24"/>
          <w:szCs w:val="24"/>
        </w:rPr>
        <w:lastRenderedPageBreak/>
        <w:t>sebagai strategi pemasaran yang dapat mendorong pembelian dan meningkatkan penjualan produk tertentu, baik melalui potongan langsung pada harga barang atau potongan harga untuk pembelian dalam jumlah yang lebih besar.</w:t>
      </w:r>
    </w:p>
    <w:p w:rsidR="00363A15" w:rsidRPr="006B2168" w:rsidRDefault="00363A15" w:rsidP="00363A15">
      <w:pPr>
        <w:spacing w:after="0" w:line="480" w:lineRule="auto"/>
        <w:jc w:val="both"/>
        <w:rPr>
          <w:rFonts w:ascii="Times New Roman" w:hAnsi="Times New Roman"/>
          <w:b/>
          <w:sz w:val="24"/>
          <w:szCs w:val="24"/>
        </w:rPr>
      </w:pPr>
      <w:r w:rsidRPr="006B2168">
        <w:rPr>
          <w:rFonts w:ascii="Times New Roman" w:hAnsi="Times New Roman"/>
          <w:b/>
          <w:sz w:val="24"/>
          <w:szCs w:val="24"/>
        </w:rPr>
        <w:t xml:space="preserve">2.1.2 Manfaat </w:t>
      </w:r>
      <w:r w:rsidRPr="006B2168">
        <w:rPr>
          <w:rFonts w:ascii="Times New Roman" w:hAnsi="Times New Roman"/>
          <w:b/>
          <w:i/>
          <w:sz w:val="24"/>
          <w:szCs w:val="24"/>
        </w:rPr>
        <w:t>Voucher</w:t>
      </w:r>
      <w:r w:rsidRPr="006B2168">
        <w:rPr>
          <w:rFonts w:ascii="Times New Roman" w:hAnsi="Times New Roman"/>
          <w:b/>
          <w:sz w:val="24"/>
          <w:szCs w:val="24"/>
        </w:rPr>
        <w:t xml:space="preserve"> Diskon Harga</w:t>
      </w:r>
    </w:p>
    <w:p w:rsidR="00363A15" w:rsidRPr="006B2168" w:rsidRDefault="00363A15" w:rsidP="00363A15">
      <w:pPr>
        <w:spacing w:after="0" w:line="480" w:lineRule="auto"/>
        <w:ind w:firstLine="720"/>
        <w:jc w:val="both"/>
        <w:rPr>
          <w:rFonts w:ascii="Times New Roman" w:hAnsi="Times New Roman"/>
          <w:sz w:val="24"/>
          <w:szCs w:val="24"/>
        </w:rPr>
      </w:pPr>
      <w:r w:rsidRPr="006B2168">
        <w:rPr>
          <w:rFonts w:ascii="Times New Roman" w:hAnsi="Times New Roman"/>
          <w:sz w:val="24"/>
          <w:szCs w:val="24"/>
        </w:rPr>
        <w:t>Menurut Isnaini dalam Riadi (2021) manfaat pemberian diskon pada produk dan jasa antara lain adalah sebagai berikut:</w:t>
      </w:r>
    </w:p>
    <w:p w:rsidR="00363A15" w:rsidRPr="006B2168" w:rsidRDefault="00363A15" w:rsidP="00363A15">
      <w:pPr>
        <w:spacing w:after="0" w:line="480" w:lineRule="auto"/>
        <w:jc w:val="both"/>
        <w:rPr>
          <w:rFonts w:ascii="Times New Roman" w:hAnsi="Times New Roman"/>
          <w:sz w:val="24"/>
          <w:szCs w:val="24"/>
        </w:rPr>
      </w:pPr>
      <w:r w:rsidRPr="006B2168">
        <w:rPr>
          <w:rFonts w:ascii="Times New Roman" w:hAnsi="Times New Roman"/>
          <w:sz w:val="24"/>
          <w:szCs w:val="24"/>
        </w:rPr>
        <w:t>1. Mendorong pembeli untuk membeli dalam jumlah yang besar, sehingga volume penjualan diharapkan akan bisa naik. Pemberian potongan harga akan</w:t>
      </w:r>
    </w:p>
    <w:p w:rsidR="00363A15" w:rsidRPr="006B2168" w:rsidRDefault="00363A15" w:rsidP="00363A15">
      <w:pPr>
        <w:spacing w:after="0" w:line="480" w:lineRule="auto"/>
        <w:jc w:val="both"/>
        <w:rPr>
          <w:rFonts w:ascii="Times New Roman" w:hAnsi="Times New Roman"/>
          <w:sz w:val="24"/>
          <w:szCs w:val="24"/>
        </w:rPr>
      </w:pPr>
      <w:r w:rsidRPr="006B2168">
        <w:rPr>
          <w:rFonts w:ascii="Times New Roman" w:hAnsi="Times New Roman"/>
          <w:sz w:val="24"/>
          <w:szCs w:val="24"/>
        </w:rPr>
        <w:t>berdampak terhadap konsumen, terutama dalam pola pembelian konsumen yang akhirnya juga berdampak terhadap volume penjualan yang diperoleh perusahaan.</w:t>
      </w:r>
    </w:p>
    <w:p w:rsidR="00363A15" w:rsidRPr="006B2168" w:rsidRDefault="00363A15" w:rsidP="00363A15">
      <w:pPr>
        <w:spacing w:after="0" w:line="480" w:lineRule="auto"/>
        <w:jc w:val="both"/>
        <w:rPr>
          <w:rFonts w:ascii="Times New Roman" w:hAnsi="Times New Roman"/>
          <w:sz w:val="24"/>
          <w:szCs w:val="24"/>
        </w:rPr>
      </w:pPr>
      <w:r w:rsidRPr="006B2168">
        <w:rPr>
          <w:rFonts w:ascii="Times New Roman" w:hAnsi="Times New Roman"/>
          <w:sz w:val="24"/>
          <w:szCs w:val="24"/>
        </w:rPr>
        <w:t xml:space="preserve">2. Pembelian dapat dipusatkan perhatiannya pada penjual tersebut, sehingga hal </w:t>
      </w:r>
    </w:p>
    <w:p w:rsidR="00363A15" w:rsidRPr="006B2168" w:rsidRDefault="00363A15" w:rsidP="00363A15">
      <w:pPr>
        <w:spacing w:after="0" w:line="480" w:lineRule="auto"/>
        <w:jc w:val="both"/>
        <w:rPr>
          <w:rFonts w:ascii="Times New Roman" w:hAnsi="Times New Roman"/>
          <w:sz w:val="24"/>
          <w:szCs w:val="24"/>
        </w:rPr>
      </w:pPr>
      <w:r w:rsidRPr="006B2168">
        <w:rPr>
          <w:rFonts w:ascii="Times New Roman" w:hAnsi="Times New Roman"/>
          <w:sz w:val="24"/>
          <w:szCs w:val="24"/>
        </w:rPr>
        <w:t>ini dapat menambah atau mempertahankan langganan penjual yang bersangkutan. Diadakan discount ini merupakan salah satu strategi penjual dalam menarik minat pembeli.</w:t>
      </w:r>
    </w:p>
    <w:p w:rsidR="00363A15" w:rsidRPr="006B2168" w:rsidRDefault="00363A15" w:rsidP="00363A15">
      <w:pPr>
        <w:pStyle w:val="Heading3"/>
        <w:rPr>
          <w:rFonts w:ascii="Times New Roman" w:hAnsi="Times New Roman"/>
          <w:b/>
          <w:sz w:val="24"/>
          <w:szCs w:val="24"/>
        </w:rPr>
      </w:pPr>
      <w:bookmarkStart w:id="8" w:name="_Toc202540015"/>
      <w:bookmarkStart w:id="9" w:name="_Toc202541077"/>
      <w:r w:rsidRPr="006B2168">
        <w:rPr>
          <w:rFonts w:ascii="Times New Roman" w:hAnsi="Times New Roman"/>
          <w:b/>
          <w:sz w:val="24"/>
          <w:szCs w:val="24"/>
        </w:rPr>
        <w:t xml:space="preserve">2.1.3 Macam Macam </w:t>
      </w:r>
      <w:r w:rsidRPr="006B2168">
        <w:rPr>
          <w:rFonts w:ascii="Times New Roman" w:hAnsi="Times New Roman"/>
          <w:b/>
          <w:i/>
          <w:sz w:val="24"/>
          <w:szCs w:val="24"/>
        </w:rPr>
        <w:t>Voucher</w:t>
      </w:r>
      <w:r w:rsidRPr="006B2168">
        <w:rPr>
          <w:rFonts w:ascii="Times New Roman" w:hAnsi="Times New Roman"/>
          <w:b/>
          <w:sz w:val="24"/>
          <w:szCs w:val="24"/>
        </w:rPr>
        <w:t xml:space="preserve"> Diskon</w:t>
      </w:r>
      <w:bookmarkEnd w:id="8"/>
      <w:bookmarkEnd w:id="9"/>
    </w:p>
    <w:p w:rsidR="00363A15" w:rsidRPr="006B2168" w:rsidRDefault="00363A15" w:rsidP="00363A15">
      <w:pPr>
        <w:spacing w:after="0" w:line="480" w:lineRule="auto"/>
        <w:ind w:firstLine="720"/>
        <w:jc w:val="both"/>
        <w:rPr>
          <w:rFonts w:ascii="Times New Roman" w:hAnsi="Times New Roman"/>
          <w:sz w:val="24"/>
          <w:szCs w:val="24"/>
        </w:rPr>
      </w:pPr>
      <w:r w:rsidRPr="006B2168">
        <w:rPr>
          <w:rFonts w:ascii="Times New Roman" w:hAnsi="Times New Roman"/>
          <w:sz w:val="24"/>
          <w:szCs w:val="24"/>
        </w:rPr>
        <w:t>Menurut Carthy, dkk., dalam Riadi (2021), diskon dapat diklasifikasikan dalam beberapa macam, yaitu sebagai berikut:</w:t>
      </w:r>
    </w:p>
    <w:p w:rsidR="00363A15" w:rsidRPr="006B2168" w:rsidRDefault="00363A15" w:rsidP="00363A15">
      <w:pPr>
        <w:pStyle w:val="selectable-text"/>
        <w:numPr>
          <w:ilvl w:val="0"/>
          <w:numId w:val="10"/>
        </w:numPr>
        <w:spacing w:before="0" w:beforeAutospacing="0" w:after="0" w:afterAutospacing="0" w:line="480" w:lineRule="auto"/>
        <w:ind w:left="567"/>
        <w:jc w:val="both"/>
        <w:rPr>
          <w:rStyle w:val="selectable-text1"/>
        </w:rPr>
      </w:pPr>
      <w:r w:rsidRPr="006B2168">
        <w:rPr>
          <w:rStyle w:val="selectable-text1"/>
        </w:rPr>
        <w:t xml:space="preserve">Diskon Kuantitas (quantity discounts), adalah penawaran diskon untuk mendorong para pelanggan membeli dalam jumlah yang lebih besar. Hal ini memungkinkan penjual untuk memperoleh bisnis lebih banyak dari pembeli, atau mengalihkan sebagian fungsi penyimpanan sediaan kepada pembeli , atau mengurangi biaya pengiriman dan penjualan. </w:t>
      </w:r>
    </w:p>
    <w:p w:rsidR="00363A15" w:rsidRPr="006B2168" w:rsidRDefault="00363A15" w:rsidP="00363A15">
      <w:pPr>
        <w:pStyle w:val="selectable-text"/>
        <w:spacing w:before="0" w:beforeAutospacing="0" w:after="0" w:afterAutospacing="0" w:line="480" w:lineRule="auto"/>
        <w:ind w:left="567"/>
        <w:jc w:val="both"/>
      </w:pPr>
      <w:r w:rsidRPr="006B2168">
        <w:rPr>
          <w:rStyle w:val="selectable-text1"/>
        </w:rPr>
        <w:t>Diskon kuantitas dibagi menjadi dua, yakni diskon kuantitas kumulatif dan diskon nirkumulatif.</w:t>
      </w:r>
    </w:p>
    <w:p w:rsidR="00363A15" w:rsidRPr="006B2168" w:rsidRDefault="00363A15" w:rsidP="00363A15">
      <w:pPr>
        <w:pStyle w:val="selectable-text"/>
        <w:numPr>
          <w:ilvl w:val="0"/>
          <w:numId w:val="1"/>
        </w:numPr>
        <w:spacing w:before="0" w:beforeAutospacing="0" w:after="0" w:afterAutospacing="0" w:line="480" w:lineRule="auto"/>
        <w:ind w:left="993"/>
        <w:jc w:val="both"/>
      </w:pPr>
      <w:r w:rsidRPr="006B2168">
        <w:rPr>
          <w:rStyle w:val="selectable-text1"/>
        </w:rPr>
        <w:t xml:space="preserve">Diskon kuantitas kumulatif (cumulative quantity discount), diterapkan dalam pembelian selama periode tertentu, seperti satu tahun dan diskon tersebut biasanya </w:t>
      </w:r>
      <w:r w:rsidRPr="006B2168">
        <w:rPr>
          <w:rStyle w:val="selectable-text1"/>
        </w:rPr>
        <w:lastRenderedPageBreak/>
        <w:t>meningkat ketika jumlah pembelian juga meningkat. Diskon kumulatif mendorong pembelian ulang dengan mengurangi biaya pelanggan untuk pembelian tambahan.</w:t>
      </w:r>
    </w:p>
    <w:p w:rsidR="00363A15" w:rsidRPr="006B2168" w:rsidRDefault="00363A15" w:rsidP="00363A15">
      <w:pPr>
        <w:pStyle w:val="selectable-text"/>
        <w:numPr>
          <w:ilvl w:val="0"/>
          <w:numId w:val="1"/>
        </w:numPr>
        <w:spacing w:before="0" w:beforeAutospacing="0" w:after="0" w:afterAutospacing="0" w:line="480" w:lineRule="auto"/>
        <w:ind w:left="993"/>
        <w:jc w:val="both"/>
      </w:pPr>
      <w:r w:rsidRPr="006B2168">
        <w:rPr>
          <w:rStyle w:val="selectable-text1"/>
        </w:rPr>
        <w:t>Diskon kuantitas nirkumulatif (noncumulative quantity), hanya berlaku untuk pesanan individual. Diskon seperti ini mendorong pesanan yang lebih besar tetapi tidak mengikat seseorang pembeli kepada penjual setelah satu pembelian</w:t>
      </w:r>
    </w:p>
    <w:p w:rsidR="00363A15" w:rsidRPr="006B2168" w:rsidRDefault="00363A15" w:rsidP="00363A15">
      <w:pPr>
        <w:pStyle w:val="selectable-text"/>
        <w:numPr>
          <w:ilvl w:val="0"/>
          <w:numId w:val="10"/>
        </w:numPr>
        <w:spacing w:before="0" w:beforeAutospacing="0" w:after="0" w:afterAutospacing="0" w:line="480" w:lineRule="auto"/>
        <w:ind w:left="567"/>
        <w:jc w:val="both"/>
      </w:pPr>
      <w:r w:rsidRPr="006B2168">
        <w:rPr>
          <w:rStyle w:val="selectable-text1"/>
        </w:rPr>
        <w:t>Diskon Musiman (seasonal discount), adalah diskon yang ditawarkan untuk mendorong para pembeli menyimpan sediaan lebih awal ketimbang yang diperlukan saat ini. Diskon ini cenderung mengalihkan fungsi penyimpanan sediaan lebih jauh di sepanjang saluran. Hal ini juga cenderung meratakan penjualan di sepanjang tahun sehingga memungkinkan pengoperasian sepanjang tahun.</w:t>
      </w:r>
    </w:p>
    <w:p w:rsidR="00363A15" w:rsidRPr="006B2168" w:rsidRDefault="00363A15" w:rsidP="00363A15">
      <w:pPr>
        <w:pStyle w:val="selectable-text"/>
        <w:numPr>
          <w:ilvl w:val="0"/>
          <w:numId w:val="10"/>
        </w:numPr>
        <w:spacing w:before="0" w:beforeAutospacing="0" w:after="0" w:afterAutospacing="0" w:line="480" w:lineRule="auto"/>
        <w:ind w:left="567"/>
        <w:jc w:val="both"/>
      </w:pPr>
      <w:r w:rsidRPr="006B2168">
        <w:rPr>
          <w:rStyle w:val="selectable-text1"/>
        </w:rPr>
        <w:t>Diskon tunai (cash discount), adalah pengurangan harga untuk mendorong pembeli membayar tagihan mereka dengan cepat. Persyaratan bagi suatu discount cash biasanya mengubah syarat neto. 2/10, Neto 30, berarti bahwa penjual memberikan potongan dua persen dari harga resmi yang tercantum dalam faktur apabila pembeli melunasi tagihan dalam 10 hari. Jika tidak, nilai penuhnya harus dibayar dalam 30 hari.</w:t>
      </w:r>
    </w:p>
    <w:p w:rsidR="00363A15" w:rsidRPr="006B2168" w:rsidRDefault="00363A15" w:rsidP="00363A15">
      <w:pPr>
        <w:pStyle w:val="selectable-text"/>
        <w:numPr>
          <w:ilvl w:val="0"/>
          <w:numId w:val="10"/>
        </w:numPr>
        <w:spacing w:before="0" w:beforeAutospacing="0" w:after="0" w:afterAutospacing="0" w:line="480" w:lineRule="auto"/>
        <w:ind w:left="567"/>
        <w:jc w:val="both"/>
      </w:pPr>
      <w:r w:rsidRPr="006B2168">
        <w:rPr>
          <w:rStyle w:val="selectable-text1"/>
        </w:rPr>
        <w:t>Diskon dagang (discount fungsional), adalah pengurangan harga tercatat yang diberikan kepada anggota saluran atas pekerjaan yang akan mereka lakukan.</w:t>
      </w:r>
    </w:p>
    <w:p w:rsidR="00363A15" w:rsidRPr="006B2168" w:rsidRDefault="00363A15" w:rsidP="00363A15">
      <w:pPr>
        <w:pStyle w:val="selectable-text"/>
        <w:numPr>
          <w:ilvl w:val="0"/>
          <w:numId w:val="10"/>
        </w:numPr>
        <w:spacing w:before="0" w:beforeAutospacing="0" w:after="0" w:afterAutospacing="0" w:line="480" w:lineRule="auto"/>
        <w:ind w:left="567"/>
        <w:jc w:val="both"/>
      </w:pPr>
      <w:r w:rsidRPr="006B2168">
        <w:rPr>
          <w:rStyle w:val="selectable-text1"/>
        </w:rPr>
        <w:t>Harga Obral (sale price), adalah potongan harga temporer dari harga tercatat atau resmi. Harga obral dimaksudkan agar pelanggan segera membeli.</w:t>
      </w:r>
    </w:p>
    <w:p w:rsidR="00363A15" w:rsidRPr="006B2168" w:rsidRDefault="00363A15" w:rsidP="00363A15">
      <w:pPr>
        <w:pStyle w:val="selectable-text"/>
        <w:spacing w:before="0" w:beforeAutospacing="0" w:after="0" w:afterAutospacing="0" w:line="480" w:lineRule="auto"/>
        <w:ind w:firstLine="720"/>
        <w:jc w:val="both"/>
      </w:pPr>
      <w:r w:rsidRPr="006B2168">
        <w:t xml:space="preserve">Adapun </w:t>
      </w:r>
      <w:r w:rsidRPr="006B2168">
        <w:rPr>
          <w:rStyle w:val="selectable-text1"/>
        </w:rPr>
        <w:t xml:space="preserve">Manfaat </w:t>
      </w:r>
      <w:r w:rsidRPr="006B2168">
        <w:rPr>
          <w:rStyle w:val="selectable-text1"/>
          <w:i/>
        </w:rPr>
        <w:t>Voucher</w:t>
      </w:r>
      <w:r w:rsidRPr="006B2168">
        <w:rPr>
          <w:rStyle w:val="selectable-text1"/>
        </w:rPr>
        <w:t xml:space="preserve"> DiskonMenurut Isnaini dalam Riadi (2021) manfaat pemberian diskon pada produk dan jasa antara lain adalah sebagai berikut:</w:t>
      </w:r>
    </w:p>
    <w:p w:rsidR="00363A15" w:rsidRPr="006B2168" w:rsidRDefault="00363A15" w:rsidP="00363A15">
      <w:pPr>
        <w:pStyle w:val="selectable-text"/>
        <w:numPr>
          <w:ilvl w:val="0"/>
          <w:numId w:val="11"/>
        </w:numPr>
        <w:spacing w:before="0" w:beforeAutospacing="0" w:after="0" w:afterAutospacing="0" w:line="480" w:lineRule="auto"/>
        <w:ind w:left="567"/>
        <w:jc w:val="both"/>
      </w:pPr>
      <w:r w:rsidRPr="006B2168">
        <w:rPr>
          <w:rStyle w:val="selectable-text1"/>
        </w:rPr>
        <w:t xml:space="preserve">Mendorong pembeli untuk membeli dalam jumlah yang besar, sehingga volume penjualan diharapkan akan bisa naik. Pemberian potongan harga akan berdampak terhadap </w:t>
      </w:r>
      <w:r w:rsidRPr="006B2168">
        <w:rPr>
          <w:rStyle w:val="selectable-text1"/>
        </w:rPr>
        <w:lastRenderedPageBreak/>
        <w:t>konsumen, terutama dalam pola pembelian konsumenyang akhirnya juga berdampak terhadap volume penjualan yang diperoleh perusahaan.</w:t>
      </w:r>
    </w:p>
    <w:p w:rsidR="00363A15" w:rsidRPr="006B2168" w:rsidRDefault="00363A15" w:rsidP="00363A15">
      <w:pPr>
        <w:pStyle w:val="selectable-text"/>
        <w:numPr>
          <w:ilvl w:val="0"/>
          <w:numId w:val="11"/>
        </w:numPr>
        <w:spacing w:before="0" w:beforeAutospacing="0" w:after="0" w:afterAutospacing="0" w:line="480" w:lineRule="auto"/>
        <w:ind w:left="567"/>
        <w:jc w:val="both"/>
        <w:rPr>
          <w:rStyle w:val="selectable-text1"/>
        </w:rPr>
      </w:pPr>
      <w:r w:rsidRPr="006B2168">
        <w:rPr>
          <w:rStyle w:val="selectable-text1"/>
        </w:rPr>
        <w:t>Pembelian dapat dipusatkan perhatiannya pada penjual tersebut, sehingga hal ini dapat menambah atau mempertahankan langganan penjual yang bersangkutan. Diadakan discount ini merupakan salah satu strategi penjual dalam menarik minat pembeli.</w:t>
      </w:r>
    </w:p>
    <w:p w:rsidR="00363A15" w:rsidRPr="006B2168" w:rsidRDefault="00363A15" w:rsidP="00363A15">
      <w:pPr>
        <w:pStyle w:val="Heading3"/>
        <w:rPr>
          <w:rStyle w:val="selectable-text1"/>
          <w:rFonts w:ascii="Times New Roman" w:hAnsi="Times New Roman"/>
          <w:b/>
          <w:sz w:val="24"/>
          <w:szCs w:val="24"/>
        </w:rPr>
      </w:pPr>
      <w:bookmarkStart w:id="10" w:name="_Toc202540016"/>
      <w:bookmarkStart w:id="11" w:name="_Toc202541078"/>
      <w:r w:rsidRPr="006B2168">
        <w:rPr>
          <w:rStyle w:val="selectable-text1"/>
          <w:rFonts w:ascii="Times New Roman" w:hAnsi="Times New Roman"/>
          <w:b/>
          <w:sz w:val="24"/>
          <w:szCs w:val="24"/>
        </w:rPr>
        <w:t xml:space="preserve">2.1.4 Indikator </w:t>
      </w:r>
      <w:r w:rsidRPr="006B2168">
        <w:rPr>
          <w:rStyle w:val="selectable-text1"/>
          <w:rFonts w:ascii="Times New Roman" w:hAnsi="Times New Roman"/>
          <w:b/>
          <w:i/>
          <w:sz w:val="24"/>
          <w:szCs w:val="24"/>
        </w:rPr>
        <w:t>Voucher</w:t>
      </w:r>
      <w:r w:rsidRPr="006B2168">
        <w:rPr>
          <w:rStyle w:val="selectable-text1"/>
          <w:rFonts w:ascii="Times New Roman" w:hAnsi="Times New Roman"/>
          <w:b/>
          <w:sz w:val="24"/>
          <w:szCs w:val="24"/>
        </w:rPr>
        <w:t xml:space="preserve"> Diskon Harga</w:t>
      </w:r>
      <w:bookmarkEnd w:id="10"/>
      <w:bookmarkEnd w:id="11"/>
    </w:p>
    <w:p w:rsidR="00363A15" w:rsidRPr="006B2168" w:rsidRDefault="00363A15" w:rsidP="00363A15">
      <w:pPr>
        <w:pStyle w:val="selectable-text"/>
        <w:spacing w:before="0" w:beforeAutospacing="0" w:after="0" w:afterAutospacing="0" w:line="480" w:lineRule="auto"/>
        <w:ind w:firstLine="720"/>
        <w:jc w:val="both"/>
        <w:rPr>
          <w:rStyle w:val="selectable-text1"/>
        </w:rPr>
      </w:pPr>
      <w:r w:rsidRPr="006B2168">
        <w:rPr>
          <w:rStyle w:val="selectable-text1"/>
        </w:rPr>
        <w:t>Menurut Sutisna dalam Riadi (2021), diskon atau potongan harga adalah pengurangan harga produk dari harga normal dalam periode tertentu. Adapun aspek-aspek atau indikator yang berkaitan dengan potongan harga atau diskon adalah:</w:t>
      </w:r>
    </w:p>
    <w:p w:rsidR="00363A15" w:rsidRPr="006B2168" w:rsidRDefault="00363A15" w:rsidP="00363A15">
      <w:pPr>
        <w:pStyle w:val="selectable-text"/>
        <w:spacing w:before="0" w:beforeAutospacing="0" w:after="0" w:afterAutospacing="0" w:line="480" w:lineRule="auto"/>
        <w:ind w:firstLine="720"/>
        <w:jc w:val="both"/>
        <w:rPr>
          <w:rStyle w:val="selectable-text1"/>
        </w:rPr>
      </w:pPr>
    </w:p>
    <w:p w:rsidR="00363A15" w:rsidRPr="006B2168" w:rsidRDefault="00363A15" w:rsidP="00363A15">
      <w:pPr>
        <w:pStyle w:val="selectable-text"/>
        <w:numPr>
          <w:ilvl w:val="1"/>
          <w:numId w:val="1"/>
        </w:numPr>
        <w:spacing w:before="0" w:beforeAutospacing="0" w:after="0" w:afterAutospacing="0" w:line="480" w:lineRule="auto"/>
        <w:ind w:left="567"/>
        <w:jc w:val="both"/>
      </w:pPr>
      <w:r w:rsidRPr="006B2168">
        <w:t>Besarnya Potongan Harga</w:t>
      </w:r>
    </w:p>
    <w:p w:rsidR="00363A15" w:rsidRPr="006B2168" w:rsidRDefault="00363A15" w:rsidP="00363A15">
      <w:pPr>
        <w:pStyle w:val="selectable-text"/>
        <w:spacing w:before="0" w:beforeAutospacing="0" w:after="0" w:afterAutospacing="0" w:line="480" w:lineRule="auto"/>
        <w:ind w:left="567"/>
        <w:jc w:val="both"/>
      </w:pPr>
      <w:r w:rsidRPr="006B2168">
        <w:t>Ini merujuk pada besaran atau persentase potongan harga yang diberikan pada saat produk dijual atau masuk dalam promosi.Sebagai contoh, jika harga awal suatu barang adalah $100 dan diskon yang diberikan sebesar 20%, maka potongan harga yang diterima adalah $20.Ukuran diskon ini dapat memengaruhi keputusan pembelian konsumen.Semakin besar diskon yang diberikan, semakin besar kemungkinan konsumen untuk membeli barang tersebut.</w:t>
      </w:r>
    </w:p>
    <w:p w:rsidR="00363A15" w:rsidRPr="006B2168" w:rsidRDefault="00363A15" w:rsidP="00363A15">
      <w:pPr>
        <w:pStyle w:val="selectable-text"/>
        <w:numPr>
          <w:ilvl w:val="1"/>
          <w:numId w:val="1"/>
        </w:numPr>
        <w:spacing w:before="0" w:beforeAutospacing="0" w:after="0" w:afterAutospacing="0" w:line="480" w:lineRule="auto"/>
        <w:ind w:left="567"/>
        <w:jc w:val="both"/>
      </w:pPr>
      <w:r w:rsidRPr="006B2168">
        <w:t>Masa Berlaku Potongan Harga</w:t>
      </w:r>
    </w:p>
    <w:p w:rsidR="00363A15" w:rsidRPr="006B2168" w:rsidRDefault="00363A15" w:rsidP="00363A15">
      <w:pPr>
        <w:pStyle w:val="selectable-text"/>
        <w:spacing w:before="0" w:beforeAutospacing="0" w:after="0" w:afterAutospacing="0" w:line="480" w:lineRule="auto"/>
        <w:ind w:left="567"/>
        <w:jc w:val="both"/>
      </w:pPr>
      <w:r w:rsidRPr="006B2168">
        <w:t>Ini merujuk pada waktu yang ditentukan di mana penawaran atau diskon ini berlaku. Periode ini bisa berlangsung selama beberapa jam, beberapa hari, atau bahkan beberapa minggu, tergantung pada cara pemasaran yang ditetapkan oleh perusahaan. Diskon yang singkat cenderung membuat konsumen ingin segera membeli untuk tidak melewatkan kesempatan tersebut, sedangkan durasi lebih panjang memberi waktu lebih bagi konsumen untuk memikirkan keputusan pembelian mereka.</w:t>
      </w:r>
    </w:p>
    <w:p w:rsidR="00363A15" w:rsidRPr="006B2168" w:rsidRDefault="00363A15" w:rsidP="00363A15">
      <w:pPr>
        <w:pStyle w:val="selectable-text"/>
        <w:numPr>
          <w:ilvl w:val="1"/>
          <w:numId w:val="1"/>
        </w:numPr>
        <w:spacing w:before="0" w:beforeAutospacing="0" w:after="0" w:afterAutospacing="0" w:line="480" w:lineRule="auto"/>
        <w:ind w:left="567"/>
        <w:jc w:val="both"/>
      </w:pPr>
      <w:r w:rsidRPr="006B2168">
        <w:lastRenderedPageBreak/>
        <w:t>Jenis Produk Yang Mendapatkan Potongan Harga</w:t>
      </w:r>
    </w:p>
    <w:p w:rsidR="00363A15" w:rsidRPr="006B2168" w:rsidRDefault="00363A15" w:rsidP="00363A15">
      <w:pPr>
        <w:pStyle w:val="selectable-text"/>
        <w:spacing w:before="0" w:beforeAutospacing="0" w:after="0" w:afterAutospacing="0" w:line="480" w:lineRule="auto"/>
        <w:ind w:left="567"/>
        <w:jc w:val="both"/>
      </w:pPr>
      <w:r w:rsidRPr="006B2168">
        <w:t>Ini berkisar pada berbagai jenis barang yang tersedia dengan harga lebih rendah.Perusahaan dapat memilih untuk memberikan potongan pada satu jenis produk tertentu, beberapa produk dalam kategori tertentu, atau bahkan semua produk yang mereka miliki.Variasi dalam produk yang didiskon memberi konsumen lebih banyak pilihan, sehingga mereka bisa menemukan barang yang sesuai dengan kebutuhan dan selera mereka.Hal ini juga dapat meningkatkan kemungkinan pembelian impulsif atau pembelian tambahan yang tidak direncanakan ketika konsumen tertarik dengan berbagai produk yang ditawarkan dengan diskon.</w:t>
      </w:r>
    </w:p>
    <w:p w:rsidR="00363A15" w:rsidRPr="006B2168" w:rsidRDefault="00363A15" w:rsidP="00363A15">
      <w:pPr>
        <w:pStyle w:val="Heading1"/>
        <w:spacing w:after="0" w:line="480" w:lineRule="auto"/>
        <w:rPr>
          <w:b/>
          <w:bCs/>
        </w:rPr>
      </w:pPr>
      <w:bookmarkStart w:id="12" w:name="_Toc202540017"/>
      <w:bookmarkStart w:id="13" w:name="_Toc202541079"/>
      <w:r w:rsidRPr="006B2168">
        <w:rPr>
          <w:b/>
          <w:bCs/>
        </w:rPr>
        <w:t>2.2 Gratis Ongkir</w:t>
      </w:r>
      <w:bookmarkEnd w:id="12"/>
      <w:bookmarkEnd w:id="13"/>
    </w:p>
    <w:p w:rsidR="00363A15" w:rsidRPr="006B2168" w:rsidRDefault="00363A15" w:rsidP="00363A15">
      <w:pPr>
        <w:pStyle w:val="Heading3"/>
        <w:rPr>
          <w:rFonts w:ascii="Times New Roman" w:hAnsi="Times New Roman"/>
          <w:b/>
          <w:sz w:val="24"/>
          <w:szCs w:val="24"/>
        </w:rPr>
      </w:pPr>
      <w:bookmarkStart w:id="14" w:name="_Toc202540018"/>
      <w:bookmarkStart w:id="15" w:name="_Toc202541080"/>
      <w:r w:rsidRPr="006B2168">
        <w:rPr>
          <w:rFonts w:ascii="Times New Roman" w:hAnsi="Times New Roman"/>
          <w:b/>
          <w:sz w:val="24"/>
          <w:szCs w:val="24"/>
        </w:rPr>
        <w:t>2.2.1 Pengertian Gratis Ongkir</w:t>
      </w:r>
      <w:bookmarkEnd w:id="14"/>
      <w:bookmarkEnd w:id="15"/>
    </w:p>
    <w:p w:rsidR="00363A15" w:rsidRPr="006B2168" w:rsidRDefault="00363A15" w:rsidP="00363A15">
      <w:pPr>
        <w:pStyle w:val="selectable-text"/>
        <w:spacing w:before="0" w:beforeAutospacing="0" w:after="0" w:afterAutospacing="0" w:line="480" w:lineRule="auto"/>
        <w:ind w:firstLine="720"/>
        <w:jc w:val="both"/>
      </w:pPr>
      <w:r w:rsidRPr="006B2168">
        <w:rPr>
          <w:rStyle w:val="selectable-text1"/>
        </w:rPr>
        <w:t>Menurut Razali, Dkk (2022) Ongkos kirim merupakan biaya pengiriman barang atau jasa yang ditarik oleh penjual dari pelanggan saat terjadi proses jual beli dengan biaya pengiriman yang dibebankan kepada pelanggan.</w:t>
      </w:r>
    </w:p>
    <w:p w:rsidR="00363A15" w:rsidRPr="006B2168" w:rsidRDefault="00363A15" w:rsidP="00363A15">
      <w:pPr>
        <w:pStyle w:val="selectable-text"/>
        <w:spacing w:before="0" w:beforeAutospacing="0" w:after="0" w:afterAutospacing="0" w:line="480" w:lineRule="auto"/>
        <w:ind w:firstLine="720"/>
        <w:jc w:val="both"/>
      </w:pPr>
      <w:r w:rsidRPr="006B2168">
        <w:rPr>
          <w:rStyle w:val="selectable-text1"/>
        </w:rPr>
        <w:t>Menurut Febria, Dkk (2022)  gratis ongkos kirim merupakan strategi pemasaran unggulan yang dimiliki Shopee dimana fungsinya untuk memberi informasi, membujuk dan mempengaruhi persepsi konsumen hingga tejadi proses pembelian.</w:t>
      </w:r>
    </w:p>
    <w:p w:rsidR="00363A15" w:rsidRPr="006B2168" w:rsidRDefault="00363A15" w:rsidP="00363A15">
      <w:pPr>
        <w:pStyle w:val="selectable-text"/>
        <w:spacing w:before="0" w:beforeAutospacing="0" w:after="0" w:afterAutospacing="0" w:line="480" w:lineRule="auto"/>
        <w:ind w:firstLine="720"/>
        <w:jc w:val="both"/>
        <w:rPr>
          <w:rStyle w:val="selectable-text1"/>
        </w:rPr>
      </w:pPr>
      <w:r w:rsidRPr="006B2168">
        <w:rPr>
          <w:rStyle w:val="selectable-text1"/>
        </w:rPr>
        <w:t>Menurut Istiqomah &amp; Marlena (2020) menyatakan bahwa gratis ongkos kirim adalah bentuk lain dari promosi penjualan yang menggunaka berbagai tawaran untuk merangsang pembelian produk sesegera mungkin dan meningkatkan kuantitas produk yang dibeli oleh konsumen.</w:t>
      </w:r>
    </w:p>
    <w:p w:rsidR="00363A15" w:rsidRPr="006B2168" w:rsidRDefault="00363A15" w:rsidP="00363A15">
      <w:pPr>
        <w:pStyle w:val="Heading3"/>
        <w:rPr>
          <w:rStyle w:val="selectable-text1"/>
          <w:rFonts w:ascii="Times New Roman" w:hAnsi="Times New Roman"/>
          <w:b/>
          <w:sz w:val="24"/>
          <w:szCs w:val="24"/>
        </w:rPr>
      </w:pPr>
      <w:bookmarkStart w:id="16" w:name="_Toc202540019"/>
      <w:bookmarkStart w:id="17" w:name="_Toc202541081"/>
      <w:r w:rsidRPr="006B2168">
        <w:rPr>
          <w:rStyle w:val="selectable-text1"/>
          <w:rFonts w:ascii="Times New Roman" w:hAnsi="Times New Roman"/>
          <w:b/>
          <w:sz w:val="24"/>
          <w:szCs w:val="24"/>
        </w:rPr>
        <w:t>2.2.2 Indikator Gratis Ongkir</w:t>
      </w:r>
      <w:bookmarkEnd w:id="16"/>
      <w:bookmarkEnd w:id="17"/>
    </w:p>
    <w:p w:rsidR="00363A15" w:rsidRPr="006B2168" w:rsidRDefault="00363A15" w:rsidP="00363A15">
      <w:pPr>
        <w:pStyle w:val="selectable-text"/>
        <w:spacing w:before="0" w:beforeAutospacing="0" w:after="0" w:afterAutospacing="0" w:line="480" w:lineRule="auto"/>
        <w:jc w:val="both"/>
        <w:rPr>
          <w:rStyle w:val="selectable-text1"/>
        </w:rPr>
      </w:pPr>
      <w:r w:rsidRPr="006B2168">
        <w:rPr>
          <w:rStyle w:val="selectable-text1"/>
        </w:rPr>
        <w:t>Menurut Asiyah (2021) beberapa faktor yang menentukan besar ongkos kirim:</w:t>
      </w:r>
    </w:p>
    <w:p w:rsidR="00363A15" w:rsidRPr="006B2168" w:rsidRDefault="00363A15" w:rsidP="00363A15">
      <w:pPr>
        <w:pStyle w:val="selectable-text"/>
        <w:numPr>
          <w:ilvl w:val="2"/>
          <w:numId w:val="10"/>
        </w:numPr>
        <w:spacing w:before="0" w:beforeAutospacing="0" w:after="0" w:afterAutospacing="0" w:line="480" w:lineRule="auto"/>
        <w:ind w:left="567"/>
        <w:jc w:val="both"/>
      </w:pPr>
      <w:r w:rsidRPr="006B2168">
        <w:rPr>
          <w:rStyle w:val="selectable-text1"/>
        </w:rPr>
        <w:t>Jarak</w:t>
      </w:r>
    </w:p>
    <w:p w:rsidR="00363A15" w:rsidRDefault="00363A15" w:rsidP="00363A15">
      <w:pPr>
        <w:pStyle w:val="selectable-text"/>
        <w:spacing w:before="0" w:beforeAutospacing="0" w:after="0" w:afterAutospacing="0" w:line="480" w:lineRule="auto"/>
        <w:ind w:left="567"/>
        <w:jc w:val="both"/>
        <w:rPr>
          <w:rStyle w:val="selectable-text1"/>
        </w:rPr>
      </w:pPr>
      <w:r w:rsidRPr="006B2168">
        <w:rPr>
          <w:rStyle w:val="selectable-text1"/>
        </w:rPr>
        <w:lastRenderedPageBreak/>
        <w:t>Jarak pengiriman merupakan jarak antara penjual atau toko ke lokasi pengiriman.Semakin jauh jarak pengiriman maka besar biaya pengiriman juga semakin mahal.</w:t>
      </w:r>
    </w:p>
    <w:p w:rsidR="00363A15" w:rsidRDefault="00363A15" w:rsidP="00363A15">
      <w:pPr>
        <w:pStyle w:val="selectable-text"/>
        <w:spacing w:before="0" w:beforeAutospacing="0" w:after="0" w:afterAutospacing="0" w:line="480" w:lineRule="auto"/>
        <w:ind w:left="567"/>
        <w:jc w:val="both"/>
        <w:rPr>
          <w:rStyle w:val="selectable-text1"/>
        </w:rPr>
      </w:pPr>
    </w:p>
    <w:p w:rsidR="00363A15" w:rsidRPr="006B2168" w:rsidRDefault="00363A15" w:rsidP="00363A15">
      <w:pPr>
        <w:pStyle w:val="selectable-text"/>
        <w:spacing w:before="0" w:beforeAutospacing="0" w:after="0" w:afterAutospacing="0" w:line="480" w:lineRule="auto"/>
        <w:ind w:left="567"/>
        <w:jc w:val="both"/>
        <w:rPr>
          <w:rStyle w:val="selectable-text1"/>
        </w:rPr>
      </w:pPr>
    </w:p>
    <w:p w:rsidR="00363A15" w:rsidRPr="006B2168" w:rsidRDefault="00363A15" w:rsidP="00363A15">
      <w:pPr>
        <w:pStyle w:val="selectable-text"/>
        <w:numPr>
          <w:ilvl w:val="2"/>
          <w:numId w:val="10"/>
        </w:numPr>
        <w:spacing w:before="0" w:beforeAutospacing="0" w:after="0" w:afterAutospacing="0" w:line="480" w:lineRule="auto"/>
        <w:ind w:left="567"/>
        <w:jc w:val="both"/>
      </w:pPr>
      <w:r w:rsidRPr="006B2168">
        <w:rPr>
          <w:rStyle w:val="selectable-text1"/>
        </w:rPr>
        <w:t>Berat</w:t>
      </w:r>
    </w:p>
    <w:p w:rsidR="00363A15" w:rsidRPr="006B2168" w:rsidRDefault="00363A15" w:rsidP="00363A15">
      <w:pPr>
        <w:pStyle w:val="selectable-text"/>
        <w:spacing w:before="0" w:beforeAutospacing="0" w:after="0" w:afterAutospacing="0" w:line="480" w:lineRule="auto"/>
        <w:ind w:left="567"/>
        <w:jc w:val="both"/>
      </w:pPr>
      <w:r w:rsidRPr="006B2168">
        <w:rPr>
          <w:rStyle w:val="selectable-text1"/>
        </w:rPr>
        <w:t>Selain jarak, berat produk juga digunakan untuk menentukan besaran biaya ongkos kirim pada saat pembeli melakukan checkout (bila penjual menggunakan Jasa Kirim yang didukung Shopee). Ongkos kirim akan dihitung sedemikian rupa oleh sistem berdasarkan data yang diinput oleh penjual dan juga pembeli, sehingga semua produk dalam satu pesanan dapat masuk dalam satu ongkos kirim yang sama. Selain itu, untuk produk dengan ukuran besar menggunakan berat volume sebagai berat pesanan</w:t>
      </w:r>
    </w:p>
    <w:p w:rsidR="00363A15" w:rsidRPr="006B2168" w:rsidRDefault="00363A15" w:rsidP="00363A15">
      <w:pPr>
        <w:pStyle w:val="selectable-text"/>
        <w:numPr>
          <w:ilvl w:val="2"/>
          <w:numId w:val="10"/>
        </w:numPr>
        <w:spacing w:before="0" w:beforeAutospacing="0" w:after="0" w:afterAutospacing="0" w:line="480" w:lineRule="auto"/>
        <w:ind w:left="567"/>
        <w:jc w:val="both"/>
      </w:pPr>
      <w:r w:rsidRPr="006B2168">
        <w:rPr>
          <w:rStyle w:val="selectable-text1"/>
        </w:rPr>
        <w:t>Jasa kirim</w:t>
      </w:r>
    </w:p>
    <w:p w:rsidR="00363A15" w:rsidRPr="006B2168" w:rsidRDefault="00363A15" w:rsidP="00363A15">
      <w:pPr>
        <w:pStyle w:val="selectable-text"/>
        <w:spacing w:before="0" w:beforeAutospacing="0" w:after="0" w:afterAutospacing="0" w:line="480" w:lineRule="auto"/>
        <w:ind w:left="567"/>
        <w:jc w:val="both"/>
      </w:pPr>
      <w:r w:rsidRPr="006B2168">
        <w:rPr>
          <w:rStyle w:val="selectable-text1"/>
        </w:rPr>
        <w:t xml:space="preserve">Jasa kirim yang didukung Shopee adalah layanan jasa kirim yang terintegrasi dengan sistem Shopee. Shopee menyediakan pengiriman pesanan dengan opsi pick up dan antar ke counter. </w:t>
      </w:r>
    </w:p>
    <w:p w:rsidR="00363A15" w:rsidRPr="006B2168" w:rsidRDefault="00363A15" w:rsidP="00363A15">
      <w:pPr>
        <w:pStyle w:val="selectable-text"/>
        <w:spacing w:before="0" w:beforeAutospacing="0" w:after="0" w:afterAutospacing="0" w:line="480" w:lineRule="auto"/>
        <w:jc w:val="both"/>
      </w:pPr>
      <w:r w:rsidRPr="006B2168">
        <w:rPr>
          <w:rStyle w:val="selectable-text1"/>
        </w:rPr>
        <w:t>Berikut adalah keunggulan dari jasa kirim yang didukung Shopee:</w:t>
      </w:r>
    </w:p>
    <w:p w:rsidR="00363A15" w:rsidRPr="006B2168" w:rsidRDefault="00363A15" w:rsidP="00363A15">
      <w:pPr>
        <w:pStyle w:val="selectable-text"/>
        <w:numPr>
          <w:ilvl w:val="0"/>
          <w:numId w:val="2"/>
        </w:numPr>
        <w:spacing w:before="0" w:beforeAutospacing="0" w:after="0" w:afterAutospacing="0" w:line="480" w:lineRule="auto"/>
        <w:ind w:left="567"/>
        <w:jc w:val="both"/>
      </w:pPr>
      <w:r w:rsidRPr="006B2168">
        <w:rPr>
          <w:rStyle w:val="selectable-text1"/>
        </w:rPr>
        <w:t>Melacak status pengiriman pesanan melalui aplikasi Shopee.</w:t>
      </w:r>
    </w:p>
    <w:p w:rsidR="00363A15" w:rsidRPr="006B2168" w:rsidRDefault="00363A15" w:rsidP="00363A15">
      <w:pPr>
        <w:pStyle w:val="selectable-text"/>
        <w:numPr>
          <w:ilvl w:val="0"/>
          <w:numId w:val="2"/>
        </w:numPr>
        <w:spacing w:before="0" w:beforeAutospacing="0" w:after="0" w:afterAutospacing="0" w:line="480" w:lineRule="auto"/>
        <w:ind w:left="567"/>
        <w:jc w:val="both"/>
      </w:pPr>
      <w:r w:rsidRPr="006B2168">
        <w:rPr>
          <w:rStyle w:val="selectable-text1"/>
        </w:rPr>
        <w:t>Melihat ongkos kirim beserta jumlah total pesanan yang harus dibayar oleh Pembeli (kecuali jika ada promo Gratis Ongkir) saat checkout.</w:t>
      </w:r>
    </w:p>
    <w:p w:rsidR="00363A15" w:rsidRPr="006B2168" w:rsidRDefault="00363A15" w:rsidP="00363A15">
      <w:pPr>
        <w:pStyle w:val="selectable-text"/>
        <w:numPr>
          <w:ilvl w:val="0"/>
          <w:numId w:val="2"/>
        </w:numPr>
        <w:spacing w:before="0" w:beforeAutospacing="0" w:after="0" w:afterAutospacing="0" w:line="480" w:lineRule="auto"/>
        <w:ind w:left="567"/>
        <w:jc w:val="both"/>
        <w:rPr>
          <w:rStyle w:val="selectable-text1"/>
        </w:rPr>
      </w:pPr>
      <w:r w:rsidRPr="006B2168">
        <w:rPr>
          <w:rStyle w:val="selectable-text1"/>
        </w:rPr>
        <w:t>Perhitungan ongkos kirim berdasarkan berat produk dan lokasi alamat Penjual ke Pembeli.</w:t>
      </w:r>
    </w:p>
    <w:p w:rsidR="00363A15" w:rsidRPr="006B2168" w:rsidRDefault="00363A15" w:rsidP="00363A15">
      <w:pPr>
        <w:pStyle w:val="Heading2"/>
        <w:spacing w:before="0" w:beforeAutospacing="0" w:after="0" w:afterAutospacing="0" w:line="480" w:lineRule="auto"/>
      </w:pPr>
      <w:bookmarkStart w:id="18" w:name="_Toc202540020"/>
      <w:bookmarkStart w:id="19" w:name="_Toc202541082"/>
      <w:r w:rsidRPr="006B2168">
        <w:rPr>
          <w:rStyle w:val="selectable-text1"/>
        </w:rPr>
        <w:t>2.3 Keputusan Pembelian</w:t>
      </w:r>
      <w:bookmarkEnd w:id="18"/>
      <w:bookmarkEnd w:id="19"/>
    </w:p>
    <w:p w:rsidR="00363A15" w:rsidRPr="006B2168" w:rsidRDefault="00363A15" w:rsidP="00363A15">
      <w:pPr>
        <w:pStyle w:val="Heading3"/>
        <w:rPr>
          <w:rFonts w:ascii="Times New Roman" w:hAnsi="Times New Roman"/>
          <w:b/>
          <w:sz w:val="24"/>
          <w:szCs w:val="24"/>
        </w:rPr>
      </w:pPr>
      <w:bookmarkStart w:id="20" w:name="_Toc202540021"/>
      <w:bookmarkStart w:id="21" w:name="_Toc202541083"/>
      <w:r w:rsidRPr="006B2168">
        <w:rPr>
          <w:rFonts w:ascii="Times New Roman" w:hAnsi="Times New Roman"/>
          <w:b/>
          <w:sz w:val="24"/>
          <w:szCs w:val="24"/>
        </w:rPr>
        <w:t xml:space="preserve">2.3.1 </w:t>
      </w:r>
      <w:r w:rsidRPr="006B2168">
        <w:rPr>
          <w:rStyle w:val="selectable-text1"/>
          <w:rFonts w:ascii="Times New Roman" w:hAnsi="Times New Roman"/>
          <w:b/>
          <w:sz w:val="24"/>
          <w:szCs w:val="24"/>
        </w:rPr>
        <w:t>Pengertian Keputusan Pembelian</w:t>
      </w:r>
      <w:bookmarkEnd w:id="20"/>
      <w:bookmarkEnd w:id="21"/>
    </w:p>
    <w:p w:rsidR="00363A15" w:rsidRPr="006B2168" w:rsidRDefault="00363A15" w:rsidP="00363A15">
      <w:pPr>
        <w:pStyle w:val="selectable-text"/>
        <w:spacing w:before="0" w:beforeAutospacing="0" w:after="0" w:afterAutospacing="0" w:line="480" w:lineRule="auto"/>
        <w:ind w:firstLine="709"/>
        <w:jc w:val="both"/>
      </w:pPr>
      <w:r w:rsidRPr="006B2168">
        <w:rPr>
          <w:rStyle w:val="selectable-text1"/>
        </w:rPr>
        <w:lastRenderedPageBreak/>
        <w:t>Menurut Zusrony Edwin (2021:35) Pengambilan keputusan merupakan suatu kegiatan individu yang secara langsung terlibat dalam mendapatkan dan mempergunakan barang yang ditawarkan.</w:t>
      </w:r>
    </w:p>
    <w:p w:rsidR="00363A15" w:rsidRPr="006B2168" w:rsidRDefault="00363A15" w:rsidP="00363A15">
      <w:pPr>
        <w:pStyle w:val="selectable-text"/>
        <w:spacing w:before="0" w:beforeAutospacing="0" w:after="0" w:afterAutospacing="0" w:line="480" w:lineRule="auto"/>
        <w:jc w:val="both"/>
      </w:pPr>
      <w:r w:rsidRPr="006B2168">
        <w:rPr>
          <w:rStyle w:val="selectable-text1"/>
        </w:rPr>
        <w:t>Menurut Kotler &amp; Armstrong dalam buku Zusrony Edwin (2021:35) Keputusan pembelian adalah suatu proses pengambilan keputusan akan pembelian yang mencakup penentuan apa yang akan dibeli atau tidak melakukan pembelian.</w:t>
      </w:r>
    </w:p>
    <w:p w:rsidR="00363A15" w:rsidRPr="006B2168" w:rsidRDefault="00363A15" w:rsidP="00363A15">
      <w:pPr>
        <w:pStyle w:val="selectable-text"/>
        <w:spacing w:before="0" w:beforeAutospacing="0" w:after="0" w:afterAutospacing="0" w:line="480" w:lineRule="auto"/>
        <w:jc w:val="both"/>
      </w:pPr>
      <w:r w:rsidRPr="006B2168">
        <w:rPr>
          <w:rStyle w:val="selectable-text1"/>
        </w:rPr>
        <w:t>Menurut Firmansyah, Anang (2018:27) Keputusan membeli merupakan kegiatan pemecahan masalah yang dilakukan individu dalam pemilihan alternative sebagai tindakan yang paling tepat dalam membeli dengan terlebih dahulu melalui tahapan proses pengambilan keputusan.</w:t>
      </w:r>
    </w:p>
    <w:p w:rsidR="00363A15" w:rsidRPr="006B2168" w:rsidRDefault="00363A15" w:rsidP="00363A15">
      <w:pPr>
        <w:pStyle w:val="Heading3"/>
        <w:rPr>
          <w:rFonts w:ascii="Times New Roman" w:hAnsi="Times New Roman"/>
          <w:b/>
          <w:sz w:val="24"/>
          <w:szCs w:val="24"/>
        </w:rPr>
      </w:pPr>
      <w:bookmarkStart w:id="22" w:name="_Toc202540022"/>
      <w:bookmarkStart w:id="23" w:name="_Toc202541084"/>
      <w:r w:rsidRPr="006B2168">
        <w:rPr>
          <w:rFonts w:ascii="Times New Roman" w:hAnsi="Times New Roman"/>
          <w:b/>
          <w:sz w:val="24"/>
          <w:szCs w:val="24"/>
        </w:rPr>
        <w:t xml:space="preserve">2.3.2 </w:t>
      </w:r>
      <w:r w:rsidRPr="006B2168">
        <w:rPr>
          <w:rStyle w:val="selectable-text1"/>
          <w:rFonts w:ascii="Times New Roman" w:hAnsi="Times New Roman"/>
          <w:b/>
          <w:sz w:val="24"/>
          <w:szCs w:val="24"/>
        </w:rPr>
        <w:t>Peran Konsumen Dalam Keputusan Pembelian</w:t>
      </w:r>
      <w:bookmarkEnd w:id="22"/>
      <w:bookmarkEnd w:id="23"/>
    </w:p>
    <w:p w:rsidR="00363A15" w:rsidRPr="006B2168" w:rsidRDefault="00363A15" w:rsidP="00363A15">
      <w:pPr>
        <w:pStyle w:val="selectable-text"/>
        <w:spacing w:before="0" w:beforeAutospacing="0" w:after="0" w:afterAutospacing="0" w:line="480" w:lineRule="auto"/>
        <w:ind w:firstLine="720"/>
        <w:jc w:val="both"/>
      </w:pPr>
      <w:r w:rsidRPr="006B2168">
        <w:rPr>
          <w:rStyle w:val="selectable-text1"/>
        </w:rPr>
        <w:t>Menurut Kotler dalam buku Zusrony Edwin (2021) adapun beberapa individu memainkan peran dalam keputusan pembelian, yaitu:</w:t>
      </w:r>
    </w:p>
    <w:p w:rsidR="00363A15" w:rsidRPr="006B2168" w:rsidRDefault="00363A15" w:rsidP="00363A15">
      <w:pPr>
        <w:pStyle w:val="selectable-text"/>
        <w:numPr>
          <w:ilvl w:val="0"/>
          <w:numId w:val="9"/>
        </w:numPr>
        <w:spacing w:before="0" w:beforeAutospacing="0" w:after="0" w:afterAutospacing="0" w:line="480" w:lineRule="auto"/>
        <w:ind w:left="567"/>
        <w:jc w:val="both"/>
      </w:pPr>
      <w:r w:rsidRPr="006B2168">
        <w:rPr>
          <w:rStyle w:val="selectable-text1"/>
        </w:rPr>
        <w:t>Pemberi Pengaruh (Influencer): orang yang pandangan atau sasarannya mempengaruhi keputusan membeli.</w:t>
      </w:r>
    </w:p>
    <w:p w:rsidR="00363A15" w:rsidRPr="006B2168" w:rsidRDefault="00363A15" w:rsidP="00363A15">
      <w:pPr>
        <w:pStyle w:val="selectable-text"/>
        <w:numPr>
          <w:ilvl w:val="0"/>
          <w:numId w:val="9"/>
        </w:numPr>
        <w:spacing w:before="0" w:beforeAutospacing="0" w:after="0" w:afterAutospacing="0" w:line="480" w:lineRule="auto"/>
        <w:ind w:left="567"/>
        <w:jc w:val="both"/>
      </w:pPr>
      <w:r w:rsidRPr="006B2168">
        <w:rPr>
          <w:rStyle w:val="selectable-text1"/>
        </w:rPr>
        <w:t>Pengambil Keputusan (Decider): orang yang akhirnya membuat keputusan membeli atau sebagian dari itu apakah akan membeli,apa yang dibeli,bagaimana membelinya,atau dimana membeli.</w:t>
      </w:r>
    </w:p>
    <w:p w:rsidR="00363A15" w:rsidRPr="006B2168" w:rsidRDefault="00363A15" w:rsidP="00363A15">
      <w:pPr>
        <w:pStyle w:val="selectable-text"/>
        <w:numPr>
          <w:ilvl w:val="0"/>
          <w:numId w:val="9"/>
        </w:numPr>
        <w:spacing w:before="0" w:beforeAutospacing="0" w:after="0" w:afterAutospacing="0" w:line="480" w:lineRule="auto"/>
        <w:ind w:left="567"/>
        <w:jc w:val="both"/>
      </w:pPr>
      <w:r w:rsidRPr="006B2168">
        <w:rPr>
          <w:rStyle w:val="selectable-text1"/>
        </w:rPr>
        <w:t>Pembeli (Buyer): orang yang benar-benar melakukan pembelian.</w:t>
      </w:r>
    </w:p>
    <w:p w:rsidR="00363A15" w:rsidRPr="006B2168" w:rsidRDefault="00363A15" w:rsidP="00363A15">
      <w:pPr>
        <w:pStyle w:val="selectable-text"/>
        <w:numPr>
          <w:ilvl w:val="0"/>
          <w:numId w:val="9"/>
        </w:numPr>
        <w:spacing w:before="0" w:beforeAutospacing="0" w:after="0" w:afterAutospacing="0" w:line="480" w:lineRule="auto"/>
        <w:ind w:left="567"/>
        <w:jc w:val="both"/>
      </w:pPr>
      <w:r w:rsidRPr="006B2168">
        <w:rPr>
          <w:rStyle w:val="selectable-text1"/>
        </w:rPr>
        <w:t>Pengguna (User): orang yang mengkonsumsi atau menggunakan produk atau jasa.</w:t>
      </w:r>
    </w:p>
    <w:p w:rsidR="00363A15" w:rsidRPr="006B2168" w:rsidRDefault="00363A15" w:rsidP="00363A15">
      <w:pPr>
        <w:pStyle w:val="Heading3"/>
        <w:rPr>
          <w:rFonts w:ascii="Times New Roman" w:hAnsi="Times New Roman"/>
          <w:b/>
          <w:sz w:val="24"/>
          <w:szCs w:val="24"/>
        </w:rPr>
      </w:pPr>
      <w:bookmarkStart w:id="24" w:name="_Toc202540023"/>
      <w:bookmarkStart w:id="25" w:name="_Toc202541085"/>
      <w:r w:rsidRPr="006B2168">
        <w:rPr>
          <w:rFonts w:ascii="Times New Roman" w:hAnsi="Times New Roman"/>
          <w:b/>
          <w:sz w:val="24"/>
          <w:szCs w:val="24"/>
        </w:rPr>
        <w:t xml:space="preserve">2.3.3 </w:t>
      </w:r>
      <w:r w:rsidRPr="006B2168">
        <w:rPr>
          <w:rStyle w:val="selectable-text1"/>
          <w:rFonts w:ascii="Times New Roman" w:hAnsi="Times New Roman"/>
          <w:b/>
          <w:sz w:val="24"/>
          <w:szCs w:val="24"/>
        </w:rPr>
        <w:t>Keputusan Pembelian Konsumen</w:t>
      </w:r>
      <w:bookmarkEnd w:id="24"/>
      <w:bookmarkEnd w:id="25"/>
    </w:p>
    <w:p w:rsidR="00363A15" w:rsidRPr="006B2168" w:rsidRDefault="00363A15" w:rsidP="00363A15">
      <w:pPr>
        <w:pStyle w:val="selectable-text"/>
        <w:spacing w:before="0" w:beforeAutospacing="0" w:after="0" w:afterAutospacing="0" w:line="480" w:lineRule="auto"/>
        <w:ind w:firstLine="720"/>
        <w:jc w:val="both"/>
        <w:rPr>
          <w:rStyle w:val="selectable-text1"/>
        </w:rPr>
      </w:pPr>
      <w:r w:rsidRPr="006B2168">
        <w:rPr>
          <w:rStyle w:val="selectable-text1"/>
        </w:rPr>
        <w:t>Kotler &amp; Armstrong dalam buku Zusrony Edwin (2021:46) terdapat lima keputusan pembelian yang dilakukan oleh pembeli, yaitu:</w:t>
      </w:r>
    </w:p>
    <w:p w:rsidR="00363A15" w:rsidRPr="006B2168" w:rsidRDefault="00363A15" w:rsidP="00363A15">
      <w:pPr>
        <w:pStyle w:val="selectable-text"/>
        <w:spacing w:before="0" w:beforeAutospacing="0" w:after="0" w:afterAutospacing="0" w:line="480" w:lineRule="auto"/>
        <w:jc w:val="both"/>
      </w:pPr>
      <w:r w:rsidRPr="006B2168">
        <w:rPr>
          <w:rStyle w:val="selectable-text1"/>
        </w:rPr>
        <w:t>1. Pilihan Produk</w:t>
      </w:r>
    </w:p>
    <w:p w:rsidR="00363A15" w:rsidRPr="006B2168" w:rsidRDefault="00363A15" w:rsidP="00363A15">
      <w:pPr>
        <w:pStyle w:val="selectable-text"/>
        <w:spacing w:before="0" w:beforeAutospacing="0" w:after="0" w:afterAutospacing="0" w:line="480" w:lineRule="auto"/>
        <w:ind w:left="284"/>
        <w:jc w:val="both"/>
      </w:pPr>
      <w:r w:rsidRPr="006B2168">
        <w:rPr>
          <w:rStyle w:val="selectable-text1"/>
        </w:rPr>
        <w:lastRenderedPageBreak/>
        <w:t>Konsumen dapat mengambil keputusan untuk membeli suatu produk atau menggunakan uangnya untuk tujuan lain. Konsumen dapat mengambil keputusan untuk membeli suatu produk atau menggunakan uangnya untuk tujuan lain.Dalam hal ini perusahaan harus memutuskan perhatiannya kepada orang- orang yang berminat membeli suatu produk alternatif yang mereka pertimbangkan.</w:t>
      </w:r>
    </w:p>
    <w:p w:rsidR="00363A15" w:rsidRPr="006B2168" w:rsidRDefault="00363A15" w:rsidP="00363A15">
      <w:pPr>
        <w:pStyle w:val="selectable-text"/>
        <w:spacing w:before="0" w:beforeAutospacing="0" w:after="0" w:afterAutospacing="0" w:line="480" w:lineRule="auto"/>
        <w:jc w:val="both"/>
      </w:pPr>
      <w:r w:rsidRPr="006B2168">
        <w:rPr>
          <w:rStyle w:val="selectable-text1"/>
        </w:rPr>
        <w:t>2. Pilihan Merek</w:t>
      </w:r>
    </w:p>
    <w:p w:rsidR="00363A15" w:rsidRPr="006B2168" w:rsidRDefault="00363A15" w:rsidP="00363A15">
      <w:pPr>
        <w:pStyle w:val="selectable-text"/>
        <w:spacing w:before="0" w:beforeAutospacing="0" w:after="0" w:afterAutospacing="0" w:line="480" w:lineRule="auto"/>
        <w:ind w:left="284"/>
        <w:jc w:val="both"/>
      </w:pPr>
      <w:r w:rsidRPr="006B2168">
        <w:rPr>
          <w:rStyle w:val="selectable-text1"/>
        </w:rPr>
        <w:t>Konsumen harus memutuskan merek mana yang akan dipilih. Setiap merek memiliki perbedaan-perbedaan tersendiri.Dalam hal iniperusahaan harus mengetahui bagaimana konsumen memilih sebuah merek.</w:t>
      </w:r>
    </w:p>
    <w:p w:rsidR="00363A15" w:rsidRPr="006B2168" w:rsidRDefault="00363A15" w:rsidP="00363A15">
      <w:pPr>
        <w:pStyle w:val="selectable-text"/>
        <w:spacing w:before="0" w:beforeAutospacing="0" w:after="0" w:afterAutospacing="0" w:line="480" w:lineRule="auto"/>
        <w:jc w:val="both"/>
      </w:pPr>
      <w:r w:rsidRPr="006B2168">
        <w:rPr>
          <w:rStyle w:val="selectable-text1"/>
        </w:rPr>
        <w:t>3. Pilihan Saluran Distribusi</w:t>
      </w:r>
    </w:p>
    <w:p w:rsidR="00363A15" w:rsidRPr="006B2168" w:rsidRDefault="00363A15" w:rsidP="00363A15">
      <w:pPr>
        <w:pStyle w:val="selectable-text"/>
        <w:spacing w:before="0" w:beforeAutospacing="0" w:after="0" w:afterAutospacing="0" w:line="480" w:lineRule="auto"/>
        <w:ind w:left="284"/>
        <w:jc w:val="both"/>
        <w:rPr>
          <w:rStyle w:val="selectable-text1"/>
        </w:rPr>
      </w:pPr>
      <w:r w:rsidRPr="006B2168">
        <w:rPr>
          <w:rStyle w:val="selectable-text1"/>
        </w:rPr>
        <w:t>Konsumen harus mengambil keputusan tentang cara mana yang akan digunakan untuk melakukan pembelian. Setiap konsumen berbeda-beda dalam hal menentukan cara yang mana yang paling efektif dikarenakan faktor lokasi, harga yang murah, persediaan barang yang lengkap, kenyamanan berbelanja, keluasan tempat dan sebagainya.</w:t>
      </w:r>
    </w:p>
    <w:p w:rsidR="00363A15" w:rsidRPr="006B2168" w:rsidRDefault="00363A15" w:rsidP="00363A15">
      <w:pPr>
        <w:pStyle w:val="selectable-text"/>
        <w:spacing w:before="0" w:beforeAutospacing="0" w:after="0" w:afterAutospacing="0" w:line="480" w:lineRule="auto"/>
        <w:jc w:val="both"/>
      </w:pPr>
      <w:r w:rsidRPr="006B2168">
        <w:rPr>
          <w:rStyle w:val="selectable-text1"/>
        </w:rPr>
        <w:t>4. Waktu Pembelian</w:t>
      </w:r>
    </w:p>
    <w:p w:rsidR="00363A15" w:rsidRPr="006B2168" w:rsidRDefault="00363A15" w:rsidP="00363A15">
      <w:pPr>
        <w:pStyle w:val="selectable-text"/>
        <w:spacing w:before="0" w:beforeAutospacing="0" w:after="0" w:afterAutospacing="0" w:line="480" w:lineRule="auto"/>
        <w:ind w:left="284"/>
        <w:jc w:val="both"/>
        <w:rPr>
          <w:rStyle w:val="selectable-text1"/>
        </w:rPr>
      </w:pPr>
      <w:r w:rsidRPr="006B2168">
        <w:rPr>
          <w:rStyle w:val="selectable-text1"/>
        </w:rPr>
        <w:t>Keputusan konsumen dalam pemilihan waktu berbelanja atau membeli bisa berbeda-beda, misalnya ada yang berdasarkan waktu liburan, keperluan bisnis, mengisi waktu luang, seminar, event, dan sebagainya.</w:t>
      </w:r>
    </w:p>
    <w:p w:rsidR="00363A15" w:rsidRPr="006B2168" w:rsidRDefault="00363A15" w:rsidP="00363A15">
      <w:pPr>
        <w:pStyle w:val="selectable-text"/>
        <w:spacing w:before="0" w:beforeAutospacing="0" w:after="0" w:afterAutospacing="0" w:line="480" w:lineRule="auto"/>
        <w:jc w:val="both"/>
      </w:pPr>
      <w:r w:rsidRPr="006B2168">
        <w:rPr>
          <w:rStyle w:val="selectable-text1"/>
        </w:rPr>
        <w:t>5. Jumlah Pembelian</w:t>
      </w:r>
    </w:p>
    <w:p w:rsidR="00363A15" w:rsidRDefault="00363A15" w:rsidP="00363A15">
      <w:pPr>
        <w:pStyle w:val="selectable-text"/>
        <w:spacing w:before="0" w:beforeAutospacing="0" w:after="0" w:afterAutospacing="0" w:line="480" w:lineRule="auto"/>
        <w:ind w:left="284"/>
        <w:jc w:val="both"/>
        <w:rPr>
          <w:rStyle w:val="selectable-text1"/>
        </w:rPr>
      </w:pPr>
      <w:r w:rsidRPr="006B2168">
        <w:rPr>
          <w:rStyle w:val="selectable-text1"/>
        </w:rPr>
        <w:t>Konsumen dapat mengambil keputusan tentang seberapa banyak produk yang akan dipesan pada suatu saat.</w:t>
      </w:r>
    </w:p>
    <w:p w:rsidR="00363A15" w:rsidRDefault="00363A15" w:rsidP="00363A15">
      <w:pPr>
        <w:pStyle w:val="selectable-text"/>
        <w:spacing w:before="0" w:beforeAutospacing="0" w:after="0" w:afterAutospacing="0" w:line="480" w:lineRule="auto"/>
        <w:ind w:left="284"/>
        <w:jc w:val="both"/>
        <w:rPr>
          <w:rStyle w:val="selectable-text1"/>
        </w:rPr>
      </w:pPr>
    </w:p>
    <w:p w:rsidR="00363A15" w:rsidRPr="006B2168" w:rsidRDefault="00363A15" w:rsidP="00363A15">
      <w:pPr>
        <w:pStyle w:val="selectable-text"/>
        <w:spacing w:before="0" w:beforeAutospacing="0" w:after="0" w:afterAutospacing="0" w:line="480" w:lineRule="auto"/>
        <w:ind w:left="284"/>
        <w:jc w:val="both"/>
        <w:rPr>
          <w:rStyle w:val="selectable-text1"/>
        </w:rPr>
      </w:pPr>
    </w:p>
    <w:p w:rsidR="00363A15" w:rsidRPr="006B2168" w:rsidRDefault="00363A15" w:rsidP="00363A15">
      <w:pPr>
        <w:pStyle w:val="Heading3"/>
        <w:rPr>
          <w:rFonts w:ascii="Times New Roman" w:hAnsi="Times New Roman"/>
          <w:b/>
          <w:sz w:val="24"/>
          <w:szCs w:val="24"/>
        </w:rPr>
      </w:pPr>
      <w:bookmarkStart w:id="26" w:name="_Toc202540024"/>
      <w:bookmarkStart w:id="27" w:name="_Toc202541086"/>
      <w:r w:rsidRPr="006B2168">
        <w:rPr>
          <w:rFonts w:ascii="Times New Roman" w:hAnsi="Times New Roman"/>
          <w:b/>
          <w:sz w:val="24"/>
          <w:szCs w:val="24"/>
        </w:rPr>
        <w:lastRenderedPageBreak/>
        <w:t>2.3.4 Faktor Yang Mempengaruhi Keputusan Pembelian</w:t>
      </w:r>
      <w:bookmarkEnd w:id="26"/>
      <w:bookmarkEnd w:id="27"/>
    </w:p>
    <w:p w:rsidR="00363A15" w:rsidRPr="006B2168" w:rsidRDefault="00363A15" w:rsidP="00363A15">
      <w:pPr>
        <w:pStyle w:val="selectable-text"/>
        <w:spacing w:before="0" w:beforeAutospacing="0" w:after="0" w:afterAutospacing="0" w:line="480" w:lineRule="auto"/>
        <w:jc w:val="both"/>
      </w:pPr>
      <w:r w:rsidRPr="006B2168">
        <w:t>Menurut Kotler dalam buku Indrasari, Meithiana (2019) menyatakan bahwa perilaku pembelian konsumen dipengaruhi oleh faktor-faktor berikut:</w:t>
      </w:r>
    </w:p>
    <w:p w:rsidR="00363A15" w:rsidRPr="006B2168" w:rsidRDefault="00363A15" w:rsidP="00363A15">
      <w:pPr>
        <w:pStyle w:val="selectable-text"/>
        <w:tabs>
          <w:tab w:val="left" w:pos="2210"/>
        </w:tabs>
        <w:spacing w:before="0" w:beforeAutospacing="0" w:after="0" w:afterAutospacing="0" w:line="480" w:lineRule="auto"/>
        <w:jc w:val="both"/>
      </w:pPr>
      <w:r w:rsidRPr="006B2168">
        <w:t>1. Faktor Budaya</w:t>
      </w:r>
      <w:r w:rsidRPr="006B2168">
        <w:tab/>
      </w:r>
    </w:p>
    <w:p w:rsidR="00363A15" w:rsidRPr="006B2168" w:rsidRDefault="00363A15" w:rsidP="00363A15">
      <w:pPr>
        <w:pStyle w:val="selectable-text"/>
        <w:spacing w:before="0" w:beforeAutospacing="0" w:after="0" w:afterAutospacing="0" w:line="480" w:lineRule="auto"/>
        <w:ind w:left="284"/>
        <w:jc w:val="both"/>
      </w:pPr>
      <w:r w:rsidRPr="006B2168">
        <w:t>Faktor-faktor budaya mempunyai pengaruh yang paling luas dan paling dalam.Budaya, sub-budaya, dan kelas sosial sangat penting bagi perilaku pembelian.Budaya merupakan penentu keinginan dan perilaku yang paling dasar.</w:t>
      </w:r>
    </w:p>
    <w:p w:rsidR="00363A15" w:rsidRPr="006B2168" w:rsidRDefault="00363A15" w:rsidP="00363A15">
      <w:pPr>
        <w:pStyle w:val="selectable-text"/>
        <w:spacing w:before="0" w:beforeAutospacing="0" w:after="0" w:afterAutospacing="0" w:line="480" w:lineRule="auto"/>
        <w:ind w:left="284"/>
        <w:jc w:val="both"/>
      </w:pPr>
      <w:r w:rsidRPr="006B2168">
        <w:t>Sub budaya mencakup kebangsaan, agama, kelompok ras, dan wilayah geografis.</w:t>
      </w:r>
    </w:p>
    <w:p w:rsidR="00363A15" w:rsidRPr="006B2168" w:rsidRDefault="00363A15" w:rsidP="00363A15">
      <w:pPr>
        <w:pStyle w:val="selectable-text"/>
        <w:spacing w:before="0" w:beforeAutospacing="0" w:after="0" w:afterAutospacing="0" w:line="480" w:lineRule="auto"/>
        <w:ind w:left="284"/>
        <w:jc w:val="both"/>
      </w:pPr>
      <w:r w:rsidRPr="006B2168">
        <w:t>Sedangkan kelas social adalah pembagian masyarakat yang relatif homogeny danpermanen, yang tersusun secara hirarkis dan yang para anggotanya menganut nilai, minat, dan perilaku yang serupa. Kelas sosial tidak hanya mencerminkan penghasilan, tetapi juga indikator lain seperti pekerjaan, pendidikan, dan wilayah tempat tinggal.</w:t>
      </w:r>
    </w:p>
    <w:p w:rsidR="00363A15" w:rsidRPr="006B2168" w:rsidRDefault="00363A15" w:rsidP="00363A15">
      <w:pPr>
        <w:pStyle w:val="selectable-text"/>
        <w:spacing w:before="0" w:beforeAutospacing="0" w:after="0" w:afterAutospacing="0" w:line="480" w:lineRule="auto"/>
        <w:jc w:val="both"/>
      </w:pPr>
      <w:r w:rsidRPr="006B2168">
        <w:t>2. Faktor sosial</w:t>
      </w:r>
    </w:p>
    <w:p w:rsidR="00363A15" w:rsidRPr="006B2168" w:rsidRDefault="00363A15" w:rsidP="00363A15">
      <w:pPr>
        <w:pStyle w:val="selectable-text"/>
        <w:spacing w:before="0" w:beforeAutospacing="0" w:after="0" w:afterAutospacing="0" w:line="480" w:lineRule="auto"/>
        <w:ind w:left="284"/>
        <w:jc w:val="both"/>
      </w:pPr>
      <w:r w:rsidRPr="006B2168">
        <w:t>Selain faktor budaya, perilaku konsumen dipengaruhi oleh faktor-faktor sosial seperti kelompok acuan, keluarga, serta peran dan status sosial masyarakat.</w:t>
      </w:r>
    </w:p>
    <w:p w:rsidR="00363A15" w:rsidRPr="006B2168" w:rsidRDefault="00363A15" w:rsidP="00363A15">
      <w:pPr>
        <w:pStyle w:val="selectable-text"/>
        <w:spacing w:before="0" w:beforeAutospacing="0" w:after="0" w:afterAutospacing="0" w:line="360" w:lineRule="auto"/>
        <w:jc w:val="both"/>
      </w:pPr>
      <w:r w:rsidRPr="006B2168">
        <w:t>3. Faktor pribadi</w:t>
      </w:r>
    </w:p>
    <w:p w:rsidR="00363A15" w:rsidRPr="006B2168" w:rsidRDefault="00363A15" w:rsidP="00363A15">
      <w:pPr>
        <w:pStyle w:val="selectable-text"/>
        <w:spacing w:before="0" w:beforeAutospacing="0" w:after="0" w:afterAutospacing="0" w:line="480" w:lineRule="auto"/>
        <w:ind w:left="284"/>
        <w:jc w:val="both"/>
      </w:pPr>
      <w:r w:rsidRPr="006B2168">
        <w:t>Keputusan pembeli juga dipengaruhi oleh karakteristik pribadi. Karakteristik tersebut meliputi usia dan tahap siklus hidup, pekerjaan, keadaan ekonomi, gaya hidup, serta kepribadian dan konsep diri pembeli.</w:t>
      </w:r>
    </w:p>
    <w:p w:rsidR="00363A15" w:rsidRPr="006B2168" w:rsidRDefault="00363A15" w:rsidP="00363A15">
      <w:pPr>
        <w:pStyle w:val="selectable-text"/>
        <w:spacing w:before="0" w:beforeAutospacing="0" w:after="0" w:afterAutospacing="0" w:line="480" w:lineRule="auto"/>
        <w:jc w:val="both"/>
      </w:pPr>
      <w:r w:rsidRPr="006B2168">
        <w:t>4. Faktor psikologis</w:t>
      </w:r>
    </w:p>
    <w:p w:rsidR="00363A15" w:rsidRPr="006B2168" w:rsidRDefault="00363A15" w:rsidP="00363A15">
      <w:pPr>
        <w:pStyle w:val="selectable-text"/>
        <w:spacing w:before="0" w:beforeAutospacing="0" w:after="0" w:afterAutospacing="0" w:line="480" w:lineRule="auto"/>
        <w:ind w:left="284"/>
        <w:jc w:val="both"/>
      </w:pPr>
      <w:r w:rsidRPr="006B2168">
        <w:t>Pilihan pembelian seseorang dipengaruhi oleh empat faktor psikologi utama.</w:t>
      </w:r>
    </w:p>
    <w:p w:rsidR="00363A15" w:rsidRPr="006B2168" w:rsidRDefault="00363A15" w:rsidP="00363A15">
      <w:pPr>
        <w:pStyle w:val="selectable-text"/>
        <w:spacing w:before="0" w:beforeAutospacing="0" w:after="0" w:afterAutospacing="0" w:line="480" w:lineRule="auto"/>
        <w:ind w:left="284"/>
        <w:jc w:val="both"/>
      </w:pPr>
      <w:r w:rsidRPr="006B2168">
        <w:t>Faktor-faktor tersebut terdiri dari motivasi, persepsi, pembelajaran, serta keyakinan dan sikap. Kebutuhan akan menjadi motif jika ia didorong hingga mencapai tahap intensitas yang memadai. Motif adalah kebutuhan yang memadai untuk mendorong seseorang bertindak.</w:t>
      </w:r>
    </w:p>
    <w:p w:rsidR="00363A15" w:rsidRPr="006B2168" w:rsidRDefault="00363A15" w:rsidP="00363A15">
      <w:pPr>
        <w:pStyle w:val="selectable-text"/>
        <w:spacing w:before="0" w:beforeAutospacing="0" w:after="0" w:afterAutospacing="0" w:line="480" w:lineRule="auto"/>
        <w:ind w:firstLine="284"/>
        <w:jc w:val="both"/>
      </w:pPr>
      <w:r w:rsidRPr="006B2168">
        <w:lastRenderedPageBreak/>
        <w:t>Persepsi adalah proses yang digunakan oleh individu untuk memilih, mengorganisasi, dan menginterpretasi masukan informasi guna menciptakan gambaran dunia yang memiliki arti. Persepsi dapat sangat beragam antara individu satu dengan yang lain yang mengalami realitas yang sama.</w:t>
      </w:r>
    </w:p>
    <w:p w:rsidR="00363A15" w:rsidRPr="00577DF4" w:rsidRDefault="00363A15" w:rsidP="00363A15">
      <w:pPr>
        <w:pStyle w:val="Heading3"/>
        <w:rPr>
          <w:rFonts w:ascii="Times New Roman" w:hAnsi="Times New Roman"/>
          <w:b/>
          <w:sz w:val="24"/>
          <w:szCs w:val="24"/>
        </w:rPr>
      </w:pPr>
      <w:bookmarkStart w:id="28" w:name="_Toc202540025"/>
      <w:bookmarkStart w:id="29" w:name="_Toc202541087"/>
      <w:r w:rsidRPr="00577DF4">
        <w:rPr>
          <w:rStyle w:val="selectable-text1"/>
          <w:rFonts w:ascii="Times New Roman" w:hAnsi="Times New Roman"/>
          <w:b/>
          <w:sz w:val="24"/>
          <w:szCs w:val="24"/>
        </w:rPr>
        <w:t>2.3.5 Indikator Keputusan Pembelian</w:t>
      </w:r>
      <w:bookmarkEnd w:id="28"/>
      <w:bookmarkEnd w:id="29"/>
    </w:p>
    <w:p w:rsidR="00363A15" w:rsidRPr="006B2168" w:rsidRDefault="00363A15" w:rsidP="00363A15">
      <w:pPr>
        <w:pStyle w:val="selectable-text"/>
        <w:spacing w:before="0" w:beforeAutospacing="0" w:after="0" w:afterAutospacing="0" w:line="480" w:lineRule="auto"/>
        <w:ind w:firstLine="720"/>
        <w:jc w:val="both"/>
      </w:pPr>
      <w:r w:rsidRPr="006B2168">
        <w:rPr>
          <w:rStyle w:val="selectable-text1"/>
        </w:rPr>
        <w:t>Menurut Kotler dan Keller dalam buku Indrasari, Meithiana (2019) Dimensi dan indikator keputusan pembelian menjelaskannya bahwa keputusan konsumen untuk melakukan pembelian suatu produk meliputi enam sub keputusan sebagai berikut:</w:t>
      </w:r>
    </w:p>
    <w:p w:rsidR="00363A15" w:rsidRPr="006B2168" w:rsidRDefault="00363A15" w:rsidP="00363A15">
      <w:pPr>
        <w:pStyle w:val="selectable-text"/>
        <w:spacing w:before="0" w:beforeAutospacing="0" w:after="0" w:afterAutospacing="0" w:line="480" w:lineRule="auto"/>
        <w:jc w:val="both"/>
      </w:pPr>
      <w:r w:rsidRPr="006B2168">
        <w:rPr>
          <w:rStyle w:val="selectable-text1"/>
        </w:rPr>
        <w:t>1. Pilihan produk</w:t>
      </w:r>
    </w:p>
    <w:p w:rsidR="00363A15" w:rsidRPr="006B2168" w:rsidRDefault="00363A15" w:rsidP="00363A15">
      <w:pPr>
        <w:pStyle w:val="selectable-text"/>
        <w:spacing w:before="0" w:beforeAutospacing="0" w:after="0" w:afterAutospacing="0" w:line="480" w:lineRule="auto"/>
        <w:ind w:firstLine="720"/>
        <w:jc w:val="both"/>
        <w:rPr>
          <w:rStyle w:val="selectable-text1"/>
        </w:rPr>
      </w:pPr>
      <w:r w:rsidRPr="006B2168">
        <w:rPr>
          <w:rStyle w:val="selectable-text1"/>
        </w:rPr>
        <w:t>Konsumen dapat mengambil keputusan untuk membeli sebuah produk atau menggunakan uangnya untuk tujuan lain. Dalam hal ini perusahaan harus memusatkan perhatiannya kepada orang-orang yang berminat membeli sebuah produk serta alternative yang mereka pertimbangkan. Misalnya: kebutuhan suatu produk, keberagaman varian produk dan kualitas produk.</w:t>
      </w:r>
    </w:p>
    <w:p w:rsidR="00363A15" w:rsidRPr="006B2168" w:rsidRDefault="00363A15" w:rsidP="00363A15">
      <w:pPr>
        <w:pStyle w:val="selectable-text"/>
        <w:spacing w:before="0" w:beforeAutospacing="0" w:after="0" w:afterAutospacing="0" w:line="360" w:lineRule="auto"/>
        <w:jc w:val="both"/>
      </w:pPr>
      <w:r w:rsidRPr="006B2168">
        <w:rPr>
          <w:rStyle w:val="selectable-text1"/>
        </w:rPr>
        <w:t>2. Pilihan merek</w:t>
      </w:r>
    </w:p>
    <w:p w:rsidR="00363A15" w:rsidRPr="006B2168" w:rsidRDefault="00363A15" w:rsidP="00363A15">
      <w:pPr>
        <w:pStyle w:val="selectable-text"/>
        <w:spacing w:before="0" w:beforeAutospacing="0" w:after="0" w:afterAutospacing="0" w:line="480" w:lineRule="auto"/>
        <w:ind w:firstLine="720"/>
        <w:jc w:val="both"/>
      </w:pPr>
      <w:r w:rsidRPr="006B2168">
        <w:rPr>
          <w:rStyle w:val="selectable-text1"/>
        </w:rPr>
        <w:t>Pembeli harus mengambil keputusan tentang merek mana yang akan dibeli. Setiap merek memiliki perbedaan-perbedaan tersendiri.Dalam hal ini perusahaan harus mengetahui bagaimana konsumen memilih sebuah merek. Misalnya: kepercayaan dan popularitas merek.</w:t>
      </w:r>
    </w:p>
    <w:p w:rsidR="00363A15" w:rsidRPr="006B2168" w:rsidRDefault="00363A15" w:rsidP="00363A15">
      <w:pPr>
        <w:pStyle w:val="selectable-text"/>
        <w:spacing w:before="0" w:beforeAutospacing="0" w:after="0" w:afterAutospacing="0" w:line="480" w:lineRule="auto"/>
        <w:jc w:val="both"/>
      </w:pPr>
      <w:r w:rsidRPr="006B2168">
        <w:rPr>
          <w:rStyle w:val="selectable-text1"/>
        </w:rPr>
        <w:t>3. Pilihan penyalur</w:t>
      </w:r>
    </w:p>
    <w:p w:rsidR="00363A15" w:rsidRPr="006B2168" w:rsidRDefault="00363A15" w:rsidP="00363A15">
      <w:pPr>
        <w:pStyle w:val="selectable-text"/>
        <w:spacing w:before="0" w:beforeAutospacing="0" w:after="0" w:afterAutospacing="0" w:line="480" w:lineRule="auto"/>
        <w:ind w:firstLine="720"/>
        <w:jc w:val="both"/>
      </w:pPr>
      <w:r w:rsidRPr="006B2168">
        <w:rPr>
          <w:rStyle w:val="selectable-text1"/>
        </w:rPr>
        <w:t>Pembeli harus mengambil keputusan penyalur mana yang akan dikunjungi. Setiap pembeli mempunyai pertimbangan yang berbeda-beda dalam hal menentukan penyalur bisa dikarenakan faktor lokasi yang dekat, harga yang murah, persediaan barang yang lengkap dan lain-lain. Misalnya: kemudahan mendapatkan produk dan ketersediaan produk.</w:t>
      </w:r>
    </w:p>
    <w:p w:rsidR="00363A15" w:rsidRPr="006B2168" w:rsidRDefault="00363A15" w:rsidP="00363A15">
      <w:pPr>
        <w:pStyle w:val="selectable-text"/>
        <w:spacing w:before="0" w:beforeAutospacing="0" w:after="0" w:afterAutospacing="0" w:line="480" w:lineRule="auto"/>
        <w:jc w:val="both"/>
      </w:pPr>
      <w:r w:rsidRPr="006B2168">
        <w:rPr>
          <w:rStyle w:val="selectable-text1"/>
        </w:rPr>
        <w:t>4. Waktu pembelian</w:t>
      </w:r>
    </w:p>
    <w:p w:rsidR="00363A15" w:rsidRPr="006B2168" w:rsidRDefault="00363A15" w:rsidP="00363A15">
      <w:pPr>
        <w:pStyle w:val="selectable-text"/>
        <w:spacing w:before="0" w:beforeAutospacing="0" w:after="0" w:afterAutospacing="0" w:line="480" w:lineRule="auto"/>
        <w:ind w:firstLine="720"/>
        <w:jc w:val="both"/>
      </w:pPr>
      <w:r w:rsidRPr="006B2168">
        <w:rPr>
          <w:rStyle w:val="selectable-text1"/>
        </w:rPr>
        <w:lastRenderedPageBreak/>
        <w:t>Keputusan konsumen dalam pemilihan waktu pembelian bisa berbeda-beda, misalnya: ada yang membeli sebulan sekali, tiga bulan sekali, enam bulan sekali atau satu tahun sekali.</w:t>
      </w:r>
    </w:p>
    <w:p w:rsidR="00363A15" w:rsidRPr="006B2168" w:rsidRDefault="00363A15" w:rsidP="00363A15">
      <w:pPr>
        <w:pStyle w:val="selectable-text"/>
        <w:spacing w:before="0" w:beforeAutospacing="0" w:after="0" w:afterAutospacing="0" w:line="480" w:lineRule="auto"/>
        <w:jc w:val="both"/>
      </w:pPr>
      <w:r w:rsidRPr="006B2168">
        <w:rPr>
          <w:rStyle w:val="selectable-text1"/>
        </w:rPr>
        <w:t>5. Jumlah pembelian</w:t>
      </w:r>
    </w:p>
    <w:p w:rsidR="00363A15" w:rsidRPr="006B2168" w:rsidRDefault="00363A15" w:rsidP="00363A15">
      <w:pPr>
        <w:pStyle w:val="selectable-text"/>
        <w:spacing w:before="0" w:beforeAutospacing="0" w:after="0" w:afterAutospacing="0" w:line="480" w:lineRule="auto"/>
        <w:ind w:firstLine="720"/>
        <w:jc w:val="both"/>
        <w:rPr>
          <w:rStyle w:val="selectable-text1"/>
        </w:rPr>
      </w:pPr>
      <w:r w:rsidRPr="006B2168">
        <w:rPr>
          <w:rStyle w:val="selectable-text1"/>
        </w:rPr>
        <w:t>Konsumen dapat mengambil keputusan tentang seberapa banyak produk yang akan dibelinya pada suatu saat. Dalam hal ini perusahaan harus mempersiapkan banyaknya produk sesuai dengan keinginan yang berbeda-beda dari para pembeli. Misalnya: kebutuhan akan produk.</w:t>
      </w:r>
    </w:p>
    <w:p w:rsidR="00363A15" w:rsidRPr="006B2168" w:rsidRDefault="00363A15" w:rsidP="00363A15">
      <w:pPr>
        <w:pStyle w:val="Heading2"/>
        <w:spacing w:before="0" w:beforeAutospacing="0" w:after="0" w:afterAutospacing="0" w:line="480" w:lineRule="auto"/>
      </w:pPr>
      <w:bookmarkStart w:id="30" w:name="_Toc202540026"/>
      <w:bookmarkStart w:id="31" w:name="_Toc202541088"/>
      <w:r w:rsidRPr="006B2168">
        <w:rPr>
          <w:rStyle w:val="selectable-text1"/>
        </w:rPr>
        <w:t>2.4 Penelitian Terdahulu</w:t>
      </w:r>
      <w:bookmarkEnd w:id="30"/>
      <w:bookmarkEnd w:id="31"/>
    </w:p>
    <w:p w:rsidR="00363A15" w:rsidRDefault="00363A15" w:rsidP="00363A15">
      <w:pPr>
        <w:pStyle w:val="selectable-text"/>
        <w:spacing w:before="0" w:beforeAutospacing="0" w:after="0" w:afterAutospacing="0" w:line="480" w:lineRule="auto"/>
        <w:ind w:firstLine="720"/>
        <w:jc w:val="both"/>
      </w:pPr>
      <w:r w:rsidRPr="006B2168">
        <w:t>Studi sebelumnya memiliki tujuan untuk menjadi salah satu sumber referensi dan dasar dalam penelitian agar fokus pada masalah yang dibahas menjadi lebih jelas.Penelitian ini dilandasi oleh studistudi sebelumnya yang menganalisis variable variabel yang ingin diteliti oleh penulis. Berikut ini akan dipaparkan beberapa temuan dari studi sebelumnya dalam tabel di bawah ini :</w:t>
      </w:r>
    </w:p>
    <w:p w:rsidR="00363A15" w:rsidRDefault="00363A15" w:rsidP="00363A15">
      <w:pPr>
        <w:pStyle w:val="selectable-text"/>
        <w:spacing w:before="0" w:beforeAutospacing="0" w:after="0" w:afterAutospacing="0" w:line="480" w:lineRule="auto"/>
        <w:ind w:firstLine="720"/>
        <w:jc w:val="both"/>
      </w:pPr>
    </w:p>
    <w:p w:rsidR="00363A15" w:rsidRPr="006B2168" w:rsidRDefault="00363A15" w:rsidP="00363A15">
      <w:pPr>
        <w:pStyle w:val="selectable-text"/>
        <w:spacing w:before="0" w:beforeAutospacing="0" w:after="0" w:afterAutospacing="0" w:line="480" w:lineRule="auto"/>
        <w:ind w:firstLine="720"/>
        <w:jc w:val="both"/>
      </w:pPr>
    </w:p>
    <w:tbl>
      <w:tblPr>
        <w:tblW w:w="8011"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
        <w:gridCol w:w="3789"/>
        <w:gridCol w:w="2680"/>
        <w:gridCol w:w="2571"/>
      </w:tblGrid>
      <w:tr w:rsidR="00363A15" w:rsidRPr="006B2168" w:rsidTr="007E0850">
        <w:trPr>
          <w:jc w:val="center"/>
        </w:trPr>
        <w:tc>
          <w:tcPr>
            <w:tcW w:w="567" w:type="dxa"/>
            <w:shd w:val="clear" w:color="auto" w:fill="auto"/>
            <w:vAlign w:val="center"/>
          </w:tcPr>
          <w:p w:rsidR="00363A15" w:rsidRPr="006B2168" w:rsidRDefault="00363A15" w:rsidP="007E0850">
            <w:pPr>
              <w:pStyle w:val="selectable-text"/>
              <w:spacing w:before="0" w:beforeAutospacing="0" w:after="0" w:afterAutospacing="0"/>
              <w:jc w:val="center"/>
              <w:rPr>
                <w:b/>
              </w:rPr>
            </w:pPr>
            <w:r w:rsidRPr="006B2168">
              <w:rPr>
                <w:b/>
              </w:rPr>
              <w:t>No</w:t>
            </w:r>
          </w:p>
        </w:tc>
        <w:tc>
          <w:tcPr>
            <w:tcW w:w="2338" w:type="dxa"/>
            <w:shd w:val="clear" w:color="auto" w:fill="auto"/>
            <w:vAlign w:val="center"/>
          </w:tcPr>
          <w:p w:rsidR="00363A15" w:rsidRPr="006B2168" w:rsidRDefault="00363A15" w:rsidP="007E0850">
            <w:pPr>
              <w:pStyle w:val="selectable-text"/>
              <w:spacing w:before="0" w:beforeAutospacing="0" w:after="0" w:afterAutospacing="0"/>
              <w:jc w:val="center"/>
              <w:rPr>
                <w:b/>
              </w:rPr>
            </w:pPr>
            <w:r w:rsidRPr="006B2168">
              <w:rPr>
                <w:b/>
              </w:rPr>
              <w:t>Judul Nama dan tahun Penelitian</w:t>
            </w:r>
          </w:p>
        </w:tc>
        <w:tc>
          <w:tcPr>
            <w:tcW w:w="2352" w:type="dxa"/>
            <w:shd w:val="clear" w:color="auto" w:fill="auto"/>
            <w:vAlign w:val="center"/>
          </w:tcPr>
          <w:p w:rsidR="00363A15" w:rsidRPr="006B2168" w:rsidRDefault="00363A15" w:rsidP="007E0850">
            <w:pPr>
              <w:pStyle w:val="selectable-text"/>
              <w:spacing w:before="0" w:beforeAutospacing="0" w:after="0" w:afterAutospacing="0"/>
              <w:jc w:val="center"/>
              <w:rPr>
                <w:b/>
              </w:rPr>
            </w:pPr>
            <w:r w:rsidRPr="006B2168">
              <w:rPr>
                <w:b/>
              </w:rPr>
              <w:t>Variabel Penelitian</w:t>
            </w:r>
          </w:p>
        </w:tc>
        <w:tc>
          <w:tcPr>
            <w:tcW w:w="2754" w:type="dxa"/>
            <w:shd w:val="clear" w:color="auto" w:fill="auto"/>
            <w:vAlign w:val="center"/>
          </w:tcPr>
          <w:p w:rsidR="00363A15" w:rsidRPr="006B2168" w:rsidRDefault="00363A15" w:rsidP="007E0850">
            <w:pPr>
              <w:pStyle w:val="selectable-text"/>
              <w:spacing w:before="0" w:beforeAutospacing="0" w:after="0" w:afterAutospacing="0"/>
              <w:jc w:val="center"/>
              <w:rPr>
                <w:b/>
              </w:rPr>
            </w:pPr>
            <w:r w:rsidRPr="006B2168">
              <w:rPr>
                <w:b/>
              </w:rPr>
              <w:t>Hasil Penelitian</w:t>
            </w:r>
          </w:p>
        </w:tc>
      </w:tr>
      <w:tr w:rsidR="00363A15" w:rsidRPr="006B2168" w:rsidTr="007E0850">
        <w:trPr>
          <w:jc w:val="center"/>
        </w:trPr>
        <w:tc>
          <w:tcPr>
            <w:tcW w:w="567" w:type="dxa"/>
            <w:shd w:val="clear" w:color="auto" w:fill="auto"/>
            <w:vAlign w:val="center"/>
          </w:tcPr>
          <w:p w:rsidR="00363A15" w:rsidRPr="006B2168" w:rsidRDefault="00363A15" w:rsidP="007E0850">
            <w:pPr>
              <w:pStyle w:val="selectable-text"/>
              <w:spacing w:before="0" w:beforeAutospacing="0" w:after="0" w:afterAutospacing="0"/>
              <w:jc w:val="both"/>
            </w:pPr>
            <w:r w:rsidRPr="006B2168">
              <w:t>1</w:t>
            </w:r>
          </w:p>
        </w:tc>
        <w:tc>
          <w:tcPr>
            <w:tcW w:w="2338" w:type="dxa"/>
            <w:shd w:val="clear" w:color="auto" w:fill="auto"/>
            <w:vAlign w:val="center"/>
          </w:tcPr>
          <w:p w:rsidR="00363A15" w:rsidRPr="006B2168" w:rsidRDefault="00363A15" w:rsidP="007E0850">
            <w:pPr>
              <w:pStyle w:val="TableParagraph"/>
              <w:jc w:val="both"/>
              <w:rPr>
                <w:sz w:val="24"/>
                <w:szCs w:val="24"/>
              </w:rPr>
            </w:pPr>
            <w:r w:rsidRPr="006B2168">
              <w:rPr>
                <w:sz w:val="24"/>
                <w:szCs w:val="24"/>
              </w:rPr>
              <w:t xml:space="preserve">PengaruhPromosiDiskon </w:t>
            </w:r>
            <w:r w:rsidRPr="006B2168">
              <w:rPr>
                <w:spacing w:val="-2"/>
                <w:sz w:val="24"/>
                <w:szCs w:val="24"/>
              </w:rPr>
              <w:t xml:space="preserve">Dan </w:t>
            </w:r>
            <w:r w:rsidRPr="006B2168">
              <w:rPr>
                <w:sz w:val="24"/>
                <w:szCs w:val="24"/>
              </w:rPr>
              <w:t xml:space="preserve">Gratis </w:t>
            </w:r>
            <w:r w:rsidRPr="006B2168">
              <w:rPr>
                <w:spacing w:val="-2"/>
                <w:sz w:val="24"/>
                <w:szCs w:val="24"/>
              </w:rPr>
              <w:t xml:space="preserve">Ongkir </w:t>
            </w:r>
            <w:r w:rsidRPr="006B2168">
              <w:rPr>
                <w:sz w:val="24"/>
                <w:szCs w:val="24"/>
              </w:rPr>
              <w:t>ShopeeTerhadap KeputusanPembelianKonsumen</w:t>
            </w:r>
          </w:p>
          <w:p w:rsidR="00363A15" w:rsidRPr="006B2168" w:rsidRDefault="00363A15" w:rsidP="007E0850">
            <w:pPr>
              <w:pStyle w:val="TableParagraph"/>
              <w:jc w:val="both"/>
              <w:rPr>
                <w:spacing w:val="-57"/>
                <w:sz w:val="24"/>
                <w:szCs w:val="24"/>
              </w:rPr>
            </w:pPr>
            <w:r w:rsidRPr="006B2168">
              <w:rPr>
                <w:sz w:val="24"/>
                <w:szCs w:val="24"/>
              </w:rPr>
              <w:t>(Razali,Geofakta,Dkk 2022)</w:t>
            </w:r>
          </w:p>
        </w:tc>
        <w:tc>
          <w:tcPr>
            <w:tcW w:w="2352" w:type="dxa"/>
            <w:shd w:val="clear" w:color="auto" w:fill="auto"/>
            <w:vAlign w:val="center"/>
          </w:tcPr>
          <w:p w:rsidR="00363A15" w:rsidRPr="006B2168" w:rsidRDefault="00363A15" w:rsidP="007E0850">
            <w:pPr>
              <w:pStyle w:val="TableParagraph"/>
              <w:rPr>
                <w:sz w:val="24"/>
                <w:szCs w:val="24"/>
              </w:rPr>
            </w:pPr>
            <w:r w:rsidRPr="006B2168">
              <w:rPr>
                <w:sz w:val="24"/>
                <w:szCs w:val="24"/>
              </w:rPr>
              <w:t>Independen:</w:t>
            </w:r>
          </w:p>
          <w:p w:rsidR="00363A15" w:rsidRPr="006B2168" w:rsidRDefault="00363A15" w:rsidP="00363A15">
            <w:pPr>
              <w:pStyle w:val="TableParagraph"/>
              <w:numPr>
                <w:ilvl w:val="0"/>
                <w:numId w:val="3"/>
              </w:numPr>
              <w:tabs>
                <w:tab w:val="left" w:pos="350"/>
              </w:tabs>
              <w:ind w:left="0" w:firstLine="0"/>
              <w:rPr>
                <w:sz w:val="24"/>
                <w:szCs w:val="24"/>
              </w:rPr>
            </w:pPr>
            <w:r w:rsidRPr="006B2168">
              <w:rPr>
                <w:spacing w:val="-1"/>
                <w:sz w:val="24"/>
                <w:szCs w:val="24"/>
              </w:rPr>
              <w:t>Promosi</w:t>
            </w:r>
            <w:r w:rsidRPr="006B2168">
              <w:rPr>
                <w:sz w:val="24"/>
                <w:szCs w:val="24"/>
              </w:rPr>
              <w:t>Diskon</w:t>
            </w:r>
          </w:p>
          <w:p w:rsidR="00363A15" w:rsidRPr="006B2168" w:rsidRDefault="00363A15" w:rsidP="00363A15">
            <w:pPr>
              <w:pStyle w:val="TableParagraph"/>
              <w:numPr>
                <w:ilvl w:val="0"/>
                <w:numId w:val="3"/>
              </w:numPr>
              <w:tabs>
                <w:tab w:val="left" w:pos="350"/>
              </w:tabs>
              <w:ind w:left="0" w:firstLine="0"/>
              <w:rPr>
                <w:sz w:val="24"/>
                <w:szCs w:val="24"/>
              </w:rPr>
            </w:pPr>
            <w:r w:rsidRPr="006B2168">
              <w:rPr>
                <w:sz w:val="24"/>
                <w:szCs w:val="24"/>
              </w:rPr>
              <w:t xml:space="preserve">Gratis </w:t>
            </w:r>
            <w:r w:rsidRPr="006B2168">
              <w:rPr>
                <w:spacing w:val="-1"/>
                <w:sz w:val="24"/>
                <w:szCs w:val="24"/>
              </w:rPr>
              <w:t>Ongkir</w:t>
            </w:r>
            <w:r w:rsidRPr="006B2168">
              <w:rPr>
                <w:sz w:val="24"/>
                <w:szCs w:val="24"/>
              </w:rPr>
              <w:t>Shopee</w:t>
            </w:r>
          </w:p>
          <w:p w:rsidR="00363A15" w:rsidRPr="006B2168" w:rsidRDefault="00363A15" w:rsidP="007E0850">
            <w:pPr>
              <w:pStyle w:val="TableParagraph"/>
              <w:rPr>
                <w:sz w:val="24"/>
                <w:szCs w:val="24"/>
              </w:rPr>
            </w:pPr>
            <w:r w:rsidRPr="006B2168">
              <w:rPr>
                <w:sz w:val="24"/>
                <w:szCs w:val="24"/>
              </w:rPr>
              <w:t>Dependen:</w:t>
            </w:r>
          </w:p>
          <w:p w:rsidR="00363A15" w:rsidRPr="006B2168" w:rsidRDefault="00363A15" w:rsidP="007E0850">
            <w:pPr>
              <w:pStyle w:val="TableParagraph"/>
              <w:rPr>
                <w:sz w:val="24"/>
                <w:szCs w:val="24"/>
              </w:rPr>
            </w:pPr>
            <w:r w:rsidRPr="006B2168">
              <w:rPr>
                <w:sz w:val="24"/>
                <w:szCs w:val="24"/>
              </w:rPr>
              <w:t>1.KeputusanPembelian</w:t>
            </w:r>
          </w:p>
        </w:tc>
        <w:tc>
          <w:tcPr>
            <w:tcW w:w="2754" w:type="dxa"/>
            <w:shd w:val="clear" w:color="auto" w:fill="auto"/>
            <w:vAlign w:val="center"/>
          </w:tcPr>
          <w:p w:rsidR="00363A15" w:rsidRPr="006B2168" w:rsidRDefault="00363A15" w:rsidP="007E0850">
            <w:pPr>
              <w:pStyle w:val="TableParagraph"/>
              <w:tabs>
                <w:tab w:val="left" w:pos="838"/>
                <w:tab w:val="left" w:pos="1011"/>
                <w:tab w:val="left" w:pos="1079"/>
                <w:tab w:val="left" w:pos="1199"/>
              </w:tabs>
              <w:jc w:val="both"/>
              <w:rPr>
                <w:sz w:val="24"/>
                <w:szCs w:val="24"/>
              </w:rPr>
            </w:pPr>
            <w:r w:rsidRPr="006B2168">
              <w:rPr>
                <w:sz w:val="24"/>
                <w:szCs w:val="24"/>
              </w:rPr>
              <w:t>Hasil</w:t>
            </w:r>
            <w:r w:rsidRPr="006B2168">
              <w:rPr>
                <w:sz w:val="24"/>
                <w:szCs w:val="24"/>
              </w:rPr>
              <w:tab/>
            </w:r>
            <w:r w:rsidRPr="006B2168">
              <w:rPr>
                <w:spacing w:val="-1"/>
                <w:sz w:val="24"/>
                <w:szCs w:val="24"/>
              </w:rPr>
              <w:t xml:space="preserve">penelitian </w:t>
            </w:r>
            <w:r w:rsidRPr="006B2168">
              <w:rPr>
                <w:sz w:val="24"/>
                <w:szCs w:val="24"/>
              </w:rPr>
              <w:t xml:space="preserve">yang dilakukan menunjukkanbahwa variabel PromosiDiskon Dan </w:t>
            </w:r>
            <w:r w:rsidRPr="006B2168">
              <w:rPr>
                <w:spacing w:val="-1"/>
                <w:sz w:val="24"/>
                <w:szCs w:val="24"/>
              </w:rPr>
              <w:t xml:space="preserve">Gratis </w:t>
            </w:r>
            <w:r w:rsidRPr="006B2168">
              <w:rPr>
                <w:sz w:val="24"/>
                <w:szCs w:val="24"/>
              </w:rPr>
              <w:t xml:space="preserve">Ongkir </w:t>
            </w:r>
            <w:r w:rsidRPr="006B2168">
              <w:rPr>
                <w:spacing w:val="-1"/>
                <w:sz w:val="24"/>
                <w:szCs w:val="24"/>
              </w:rPr>
              <w:t xml:space="preserve">Shopee </w:t>
            </w:r>
            <w:r w:rsidRPr="006B2168">
              <w:rPr>
                <w:sz w:val="24"/>
                <w:szCs w:val="24"/>
              </w:rPr>
              <w:t>berpengaruhsecarasignifikan terhadap keputusanpembelian</w:t>
            </w:r>
          </w:p>
        </w:tc>
      </w:tr>
      <w:tr w:rsidR="00363A15" w:rsidRPr="006B2168" w:rsidTr="007E0850">
        <w:trPr>
          <w:jc w:val="center"/>
        </w:trPr>
        <w:tc>
          <w:tcPr>
            <w:tcW w:w="567" w:type="dxa"/>
            <w:shd w:val="clear" w:color="auto" w:fill="auto"/>
            <w:vAlign w:val="center"/>
          </w:tcPr>
          <w:p w:rsidR="00363A15" w:rsidRPr="006B2168" w:rsidRDefault="00363A15" w:rsidP="007E0850">
            <w:pPr>
              <w:pStyle w:val="selectable-text"/>
              <w:spacing w:before="0" w:beforeAutospacing="0" w:after="0" w:afterAutospacing="0"/>
              <w:jc w:val="both"/>
            </w:pPr>
            <w:r w:rsidRPr="006B2168">
              <w:t>2</w:t>
            </w:r>
          </w:p>
        </w:tc>
        <w:tc>
          <w:tcPr>
            <w:tcW w:w="2338" w:type="dxa"/>
            <w:shd w:val="clear" w:color="auto" w:fill="auto"/>
            <w:vAlign w:val="center"/>
          </w:tcPr>
          <w:p w:rsidR="00363A15" w:rsidRPr="006B2168" w:rsidRDefault="00363A15" w:rsidP="007E0850">
            <w:pPr>
              <w:pStyle w:val="selectable-text"/>
              <w:spacing w:before="0" w:beforeAutospacing="0" w:after="0" w:afterAutospacing="0"/>
              <w:jc w:val="both"/>
            </w:pPr>
            <w:r w:rsidRPr="006B2168">
              <w:t xml:space="preserve">Pengaruhprogram gratis ongkir dan subsisdi </w:t>
            </w:r>
            <w:r w:rsidRPr="006B2168">
              <w:rPr>
                <w:i/>
              </w:rPr>
              <w:t>Voucher</w:t>
            </w:r>
            <w:r w:rsidRPr="006B2168">
              <w:t xml:space="preserve"> belanja terhadap keputusan pembelian pada flatfom E-commerce tiktok shop (Rahma Kurnia Yelta 2023)</w:t>
            </w:r>
          </w:p>
        </w:tc>
        <w:tc>
          <w:tcPr>
            <w:tcW w:w="2352" w:type="dxa"/>
            <w:shd w:val="clear" w:color="auto" w:fill="auto"/>
            <w:vAlign w:val="center"/>
          </w:tcPr>
          <w:p w:rsidR="00363A15" w:rsidRPr="006B2168" w:rsidRDefault="00363A15" w:rsidP="007E0850">
            <w:pPr>
              <w:pStyle w:val="TableParagraph"/>
              <w:rPr>
                <w:sz w:val="24"/>
                <w:szCs w:val="24"/>
              </w:rPr>
            </w:pPr>
            <w:r w:rsidRPr="006B2168">
              <w:rPr>
                <w:sz w:val="24"/>
                <w:szCs w:val="24"/>
              </w:rPr>
              <w:t>Independen:</w:t>
            </w:r>
          </w:p>
          <w:p w:rsidR="00363A15" w:rsidRPr="006B2168" w:rsidRDefault="00363A15" w:rsidP="00363A15">
            <w:pPr>
              <w:pStyle w:val="TableParagraph"/>
              <w:numPr>
                <w:ilvl w:val="0"/>
                <w:numId w:val="4"/>
              </w:numPr>
              <w:tabs>
                <w:tab w:val="left" w:pos="350"/>
              </w:tabs>
              <w:ind w:left="0" w:firstLine="0"/>
              <w:rPr>
                <w:sz w:val="24"/>
                <w:szCs w:val="24"/>
              </w:rPr>
            </w:pPr>
            <w:r w:rsidRPr="006B2168">
              <w:rPr>
                <w:spacing w:val="-2"/>
                <w:sz w:val="24"/>
                <w:szCs w:val="24"/>
              </w:rPr>
              <w:t>Ongkos</w:t>
            </w:r>
            <w:r w:rsidRPr="006B2168">
              <w:rPr>
                <w:sz w:val="24"/>
                <w:szCs w:val="24"/>
              </w:rPr>
              <w:t>Kirim</w:t>
            </w:r>
          </w:p>
          <w:p w:rsidR="00363A15" w:rsidRPr="006B2168" w:rsidRDefault="00363A15" w:rsidP="00363A15">
            <w:pPr>
              <w:pStyle w:val="TableParagraph"/>
              <w:numPr>
                <w:ilvl w:val="0"/>
                <w:numId w:val="4"/>
              </w:numPr>
              <w:tabs>
                <w:tab w:val="left" w:pos="350"/>
              </w:tabs>
              <w:ind w:left="0" w:firstLine="0"/>
              <w:rPr>
                <w:sz w:val="24"/>
                <w:szCs w:val="24"/>
              </w:rPr>
            </w:pPr>
            <w:r w:rsidRPr="006B2168">
              <w:rPr>
                <w:i/>
                <w:sz w:val="24"/>
                <w:szCs w:val="24"/>
              </w:rPr>
              <w:t>Voucher</w:t>
            </w:r>
            <w:r w:rsidRPr="006B2168">
              <w:rPr>
                <w:sz w:val="24"/>
                <w:szCs w:val="24"/>
              </w:rPr>
              <w:t xml:space="preserve"> belanja</w:t>
            </w:r>
          </w:p>
          <w:p w:rsidR="00363A15" w:rsidRPr="006B2168" w:rsidRDefault="00363A15" w:rsidP="007E0850">
            <w:pPr>
              <w:pStyle w:val="TableParagraph"/>
              <w:rPr>
                <w:sz w:val="24"/>
                <w:szCs w:val="24"/>
              </w:rPr>
            </w:pPr>
            <w:r w:rsidRPr="006B2168">
              <w:rPr>
                <w:sz w:val="24"/>
                <w:szCs w:val="24"/>
              </w:rPr>
              <w:t>Dependen:</w:t>
            </w:r>
          </w:p>
          <w:p w:rsidR="00363A15" w:rsidRPr="006B2168" w:rsidRDefault="00363A15" w:rsidP="00363A15">
            <w:pPr>
              <w:pStyle w:val="TableParagraph"/>
              <w:numPr>
                <w:ilvl w:val="0"/>
                <w:numId w:val="6"/>
              </w:numPr>
              <w:ind w:left="0"/>
              <w:rPr>
                <w:sz w:val="24"/>
                <w:szCs w:val="24"/>
              </w:rPr>
            </w:pPr>
            <w:r w:rsidRPr="006B2168">
              <w:rPr>
                <w:sz w:val="24"/>
                <w:szCs w:val="24"/>
              </w:rPr>
              <w:t>Keputusan pembelian</w:t>
            </w:r>
          </w:p>
        </w:tc>
        <w:tc>
          <w:tcPr>
            <w:tcW w:w="2754" w:type="dxa"/>
            <w:shd w:val="clear" w:color="auto" w:fill="auto"/>
            <w:vAlign w:val="center"/>
          </w:tcPr>
          <w:p w:rsidR="00363A15" w:rsidRPr="006B2168" w:rsidRDefault="00363A15" w:rsidP="007E0850">
            <w:pPr>
              <w:pStyle w:val="TableParagraph"/>
              <w:tabs>
                <w:tab w:val="left" w:pos="838"/>
                <w:tab w:val="left" w:pos="1011"/>
                <w:tab w:val="left" w:pos="1213"/>
              </w:tabs>
              <w:jc w:val="both"/>
              <w:rPr>
                <w:sz w:val="24"/>
                <w:szCs w:val="24"/>
              </w:rPr>
            </w:pPr>
            <w:r w:rsidRPr="006B2168">
              <w:rPr>
                <w:sz w:val="24"/>
                <w:szCs w:val="24"/>
              </w:rPr>
              <w:t>Hasil</w:t>
            </w:r>
            <w:r w:rsidRPr="006B2168">
              <w:rPr>
                <w:sz w:val="24"/>
                <w:szCs w:val="24"/>
              </w:rPr>
              <w:tab/>
            </w:r>
            <w:r w:rsidRPr="006B2168">
              <w:rPr>
                <w:spacing w:val="-1"/>
                <w:sz w:val="24"/>
                <w:szCs w:val="24"/>
              </w:rPr>
              <w:t>penelitian</w:t>
            </w:r>
            <w:r w:rsidRPr="006B2168">
              <w:rPr>
                <w:sz w:val="24"/>
                <w:szCs w:val="24"/>
              </w:rPr>
              <w:t xml:space="preserve"> yang </w:t>
            </w:r>
            <w:r w:rsidRPr="006B2168">
              <w:rPr>
                <w:spacing w:val="-1"/>
                <w:sz w:val="24"/>
                <w:szCs w:val="24"/>
              </w:rPr>
              <w:t xml:space="preserve">dilakukan </w:t>
            </w:r>
            <w:r w:rsidRPr="006B2168">
              <w:rPr>
                <w:sz w:val="24"/>
                <w:szCs w:val="24"/>
              </w:rPr>
              <w:t xml:space="preserve">menunjukkanbahwa </w:t>
            </w:r>
            <w:r w:rsidRPr="006B2168">
              <w:rPr>
                <w:spacing w:val="-1"/>
                <w:sz w:val="24"/>
                <w:szCs w:val="24"/>
              </w:rPr>
              <w:t xml:space="preserve">variabel </w:t>
            </w:r>
            <w:r w:rsidRPr="006B2168">
              <w:rPr>
                <w:sz w:val="24"/>
                <w:szCs w:val="24"/>
              </w:rPr>
              <w:t xml:space="preserve">Ongkos </w:t>
            </w:r>
            <w:r w:rsidRPr="006B2168">
              <w:rPr>
                <w:spacing w:val="-1"/>
                <w:sz w:val="24"/>
                <w:szCs w:val="24"/>
              </w:rPr>
              <w:t>Kirim</w:t>
            </w:r>
            <w:r w:rsidRPr="006B2168">
              <w:rPr>
                <w:sz w:val="24"/>
                <w:szCs w:val="24"/>
              </w:rPr>
              <w:t xml:space="preserve"> Dan </w:t>
            </w:r>
            <w:r w:rsidRPr="006B2168">
              <w:rPr>
                <w:i/>
                <w:spacing w:val="-1"/>
                <w:sz w:val="24"/>
                <w:szCs w:val="24"/>
              </w:rPr>
              <w:t>Voucher</w:t>
            </w:r>
            <w:r w:rsidRPr="006B2168">
              <w:rPr>
                <w:spacing w:val="-1"/>
                <w:sz w:val="24"/>
                <w:szCs w:val="24"/>
              </w:rPr>
              <w:t xml:space="preserve"> </w:t>
            </w:r>
            <w:r w:rsidRPr="006B2168">
              <w:rPr>
                <w:spacing w:val="-1"/>
                <w:sz w:val="24"/>
                <w:szCs w:val="24"/>
              </w:rPr>
              <w:lastRenderedPageBreak/>
              <w:t>belanja</w:t>
            </w:r>
            <w:r w:rsidRPr="006B2168">
              <w:rPr>
                <w:sz w:val="24"/>
                <w:szCs w:val="24"/>
              </w:rPr>
              <w:t xml:space="preserve">berpengaruhpositif </w:t>
            </w:r>
            <w:r w:rsidRPr="006B2168">
              <w:rPr>
                <w:spacing w:val="-2"/>
                <w:sz w:val="24"/>
                <w:szCs w:val="24"/>
              </w:rPr>
              <w:t xml:space="preserve">dan </w:t>
            </w:r>
            <w:r w:rsidRPr="006B2168">
              <w:rPr>
                <w:sz w:val="24"/>
                <w:szCs w:val="24"/>
              </w:rPr>
              <w:t>signifikanterhadap keputusanpembelian.</w:t>
            </w:r>
          </w:p>
        </w:tc>
      </w:tr>
      <w:tr w:rsidR="00363A15" w:rsidRPr="006B2168" w:rsidTr="007E0850">
        <w:trPr>
          <w:jc w:val="center"/>
        </w:trPr>
        <w:tc>
          <w:tcPr>
            <w:tcW w:w="567" w:type="dxa"/>
            <w:shd w:val="clear" w:color="auto" w:fill="auto"/>
            <w:vAlign w:val="center"/>
          </w:tcPr>
          <w:p w:rsidR="00363A15" w:rsidRPr="006B2168" w:rsidRDefault="00363A15" w:rsidP="007E0850">
            <w:pPr>
              <w:pStyle w:val="selectable-text"/>
              <w:spacing w:before="0" w:beforeAutospacing="0" w:after="0" w:afterAutospacing="0"/>
              <w:jc w:val="both"/>
            </w:pPr>
            <w:r w:rsidRPr="006B2168">
              <w:lastRenderedPageBreak/>
              <w:t>3</w:t>
            </w:r>
          </w:p>
        </w:tc>
        <w:tc>
          <w:tcPr>
            <w:tcW w:w="2338" w:type="dxa"/>
            <w:shd w:val="clear" w:color="auto" w:fill="auto"/>
            <w:vAlign w:val="center"/>
          </w:tcPr>
          <w:p w:rsidR="00363A15" w:rsidRPr="006B2168" w:rsidRDefault="00363A15" w:rsidP="007E0850">
            <w:pPr>
              <w:pStyle w:val="selectable-text"/>
              <w:spacing w:before="0" w:beforeAutospacing="0" w:after="0" w:afterAutospacing="0"/>
              <w:jc w:val="both"/>
            </w:pPr>
            <w:r w:rsidRPr="006B2168">
              <w:t>Pengaruh diskon dan promo gratis ongkos kirim terhadap keputusan pembelian E-commerce shopee (Shoffi'ul, Auli Basalamah, M. Ridwan Millannintyas, Restu (2019)</w:t>
            </w:r>
          </w:p>
        </w:tc>
        <w:tc>
          <w:tcPr>
            <w:tcW w:w="2352" w:type="dxa"/>
            <w:shd w:val="clear" w:color="auto" w:fill="auto"/>
            <w:vAlign w:val="center"/>
          </w:tcPr>
          <w:p w:rsidR="00363A15" w:rsidRPr="006B2168" w:rsidRDefault="00363A15" w:rsidP="007E0850">
            <w:pPr>
              <w:pStyle w:val="TableParagraph"/>
              <w:rPr>
                <w:sz w:val="24"/>
                <w:szCs w:val="24"/>
              </w:rPr>
            </w:pPr>
            <w:r w:rsidRPr="006B2168">
              <w:rPr>
                <w:sz w:val="24"/>
                <w:szCs w:val="24"/>
              </w:rPr>
              <w:t>Independen:</w:t>
            </w:r>
          </w:p>
          <w:p w:rsidR="00363A15" w:rsidRPr="006B2168" w:rsidRDefault="00363A15" w:rsidP="007E0850">
            <w:pPr>
              <w:pStyle w:val="TableParagraph"/>
              <w:rPr>
                <w:sz w:val="24"/>
                <w:szCs w:val="24"/>
              </w:rPr>
            </w:pPr>
            <w:r w:rsidRPr="006B2168">
              <w:rPr>
                <w:sz w:val="24"/>
                <w:szCs w:val="24"/>
              </w:rPr>
              <w:t>1.PromosiGratisOngkos Kirim</w:t>
            </w:r>
          </w:p>
          <w:p w:rsidR="00363A15" w:rsidRPr="006B2168" w:rsidRDefault="00363A15" w:rsidP="007E0850">
            <w:pPr>
              <w:pStyle w:val="TableParagraph"/>
              <w:rPr>
                <w:sz w:val="24"/>
                <w:szCs w:val="24"/>
              </w:rPr>
            </w:pPr>
            <w:r w:rsidRPr="006B2168">
              <w:rPr>
                <w:sz w:val="24"/>
                <w:szCs w:val="24"/>
              </w:rPr>
              <w:t>Dependen:</w:t>
            </w:r>
          </w:p>
          <w:p w:rsidR="00363A15" w:rsidRPr="006B2168" w:rsidRDefault="00363A15" w:rsidP="007E0850">
            <w:pPr>
              <w:pStyle w:val="TableParagraph"/>
              <w:rPr>
                <w:sz w:val="24"/>
                <w:szCs w:val="24"/>
              </w:rPr>
            </w:pPr>
            <w:r w:rsidRPr="006B2168">
              <w:rPr>
                <w:sz w:val="24"/>
                <w:szCs w:val="24"/>
              </w:rPr>
              <w:t>1.KeputusanPembelian</w:t>
            </w:r>
          </w:p>
        </w:tc>
        <w:tc>
          <w:tcPr>
            <w:tcW w:w="2754" w:type="dxa"/>
            <w:shd w:val="clear" w:color="auto" w:fill="auto"/>
            <w:vAlign w:val="center"/>
          </w:tcPr>
          <w:p w:rsidR="00363A15" w:rsidRPr="006B2168" w:rsidRDefault="00363A15" w:rsidP="007E0850">
            <w:pPr>
              <w:pStyle w:val="TableParagraph"/>
              <w:tabs>
                <w:tab w:val="left" w:pos="838"/>
                <w:tab w:val="left" w:pos="1011"/>
                <w:tab w:val="left" w:pos="1172"/>
                <w:tab w:val="left" w:pos="1203"/>
              </w:tabs>
              <w:rPr>
                <w:sz w:val="24"/>
                <w:szCs w:val="24"/>
              </w:rPr>
            </w:pPr>
            <w:r w:rsidRPr="006B2168">
              <w:rPr>
                <w:sz w:val="24"/>
                <w:szCs w:val="24"/>
              </w:rPr>
              <w:t>Hasil</w:t>
            </w:r>
            <w:r w:rsidRPr="006B2168">
              <w:rPr>
                <w:sz w:val="24"/>
                <w:szCs w:val="24"/>
              </w:rPr>
              <w:tab/>
            </w:r>
            <w:r w:rsidRPr="006B2168">
              <w:rPr>
                <w:spacing w:val="-1"/>
                <w:sz w:val="24"/>
                <w:szCs w:val="24"/>
              </w:rPr>
              <w:t xml:space="preserve">penelitian </w:t>
            </w:r>
            <w:r w:rsidRPr="006B2168">
              <w:rPr>
                <w:sz w:val="24"/>
                <w:szCs w:val="24"/>
              </w:rPr>
              <w:t xml:space="preserve">yang </w:t>
            </w:r>
            <w:r w:rsidRPr="006B2168">
              <w:rPr>
                <w:spacing w:val="-1"/>
                <w:sz w:val="24"/>
                <w:szCs w:val="24"/>
              </w:rPr>
              <w:t xml:space="preserve">dilakukan </w:t>
            </w:r>
            <w:r w:rsidRPr="006B2168">
              <w:rPr>
                <w:sz w:val="24"/>
                <w:szCs w:val="24"/>
              </w:rPr>
              <w:t>menunjukkanbahwa :</w:t>
            </w:r>
          </w:p>
          <w:p w:rsidR="00363A15" w:rsidRPr="006B2168" w:rsidRDefault="00363A15" w:rsidP="00363A15">
            <w:pPr>
              <w:pStyle w:val="TableParagraph"/>
              <w:numPr>
                <w:ilvl w:val="0"/>
                <w:numId w:val="8"/>
              </w:numPr>
              <w:tabs>
                <w:tab w:val="left" w:pos="838"/>
                <w:tab w:val="left" w:pos="1011"/>
                <w:tab w:val="left" w:pos="1172"/>
                <w:tab w:val="left" w:pos="1203"/>
              </w:tabs>
              <w:ind w:left="0"/>
              <w:rPr>
                <w:sz w:val="24"/>
                <w:szCs w:val="24"/>
              </w:rPr>
            </w:pPr>
            <w:r w:rsidRPr="006B2168">
              <w:rPr>
                <w:sz w:val="24"/>
                <w:szCs w:val="24"/>
              </w:rPr>
              <w:t>Diskon berpengaruh terhadap keputusan pembelian</w:t>
            </w:r>
          </w:p>
          <w:p w:rsidR="00363A15" w:rsidRPr="006B2168" w:rsidRDefault="00363A15" w:rsidP="00363A15">
            <w:pPr>
              <w:pStyle w:val="TableParagraph"/>
              <w:numPr>
                <w:ilvl w:val="0"/>
                <w:numId w:val="8"/>
              </w:numPr>
              <w:tabs>
                <w:tab w:val="left" w:pos="838"/>
                <w:tab w:val="left" w:pos="1011"/>
                <w:tab w:val="left" w:pos="1172"/>
                <w:tab w:val="left" w:pos="1203"/>
              </w:tabs>
              <w:ind w:left="0"/>
              <w:rPr>
                <w:sz w:val="24"/>
                <w:szCs w:val="24"/>
              </w:rPr>
            </w:pPr>
            <w:r w:rsidRPr="006B2168">
              <w:rPr>
                <w:sz w:val="24"/>
                <w:szCs w:val="24"/>
              </w:rPr>
              <w:t>Promo gratis ongkir berpengaruh terhadap keputusan pembelian</w:t>
            </w:r>
          </w:p>
        </w:tc>
      </w:tr>
      <w:tr w:rsidR="00363A15" w:rsidRPr="006B2168" w:rsidTr="007E0850">
        <w:trPr>
          <w:jc w:val="center"/>
        </w:trPr>
        <w:tc>
          <w:tcPr>
            <w:tcW w:w="567" w:type="dxa"/>
            <w:shd w:val="clear" w:color="auto" w:fill="auto"/>
            <w:vAlign w:val="center"/>
          </w:tcPr>
          <w:p w:rsidR="00363A15" w:rsidRPr="006B2168" w:rsidRDefault="00363A15" w:rsidP="007E0850">
            <w:pPr>
              <w:pStyle w:val="selectable-text"/>
              <w:spacing w:before="0" w:beforeAutospacing="0" w:after="0" w:afterAutospacing="0"/>
              <w:jc w:val="both"/>
            </w:pPr>
            <w:r w:rsidRPr="006B2168">
              <w:t>4</w:t>
            </w:r>
          </w:p>
        </w:tc>
        <w:tc>
          <w:tcPr>
            <w:tcW w:w="2338" w:type="dxa"/>
            <w:shd w:val="clear" w:color="auto" w:fill="auto"/>
            <w:vAlign w:val="center"/>
          </w:tcPr>
          <w:p w:rsidR="00363A15" w:rsidRPr="006B2168" w:rsidRDefault="00363A15" w:rsidP="007E0850">
            <w:pPr>
              <w:pStyle w:val="TableParagraph"/>
              <w:tabs>
                <w:tab w:val="left" w:pos="1015"/>
                <w:tab w:val="left" w:pos="1444"/>
                <w:tab w:val="left" w:pos="1658"/>
              </w:tabs>
              <w:jc w:val="both"/>
              <w:rPr>
                <w:sz w:val="24"/>
                <w:szCs w:val="24"/>
              </w:rPr>
            </w:pPr>
            <w:r w:rsidRPr="006B2168">
              <w:rPr>
                <w:i/>
                <w:sz w:val="24"/>
                <w:szCs w:val="24"/>
              </w:rPr>
              <w:t>Impact</w:t>
            </w:r>
            <w:r w:rsidRPr="006B2168">
              <w:rPr>
                <w:i/>
                <w:sz w:val="24"/>
                <w:szCs w:val="24"/>
              </w:rPr>
              <w:tab/>
              <w:t>of</w:t>
            </w:r>
            <w:r w:rsidRPr="006B2168">
              <w:rPr>
                <w:i/>
                <w:sz w:val="24"/>
                <w:szCs w:val="24"/>
              </w:rPr>
              <w:tab/>
            </w:r>
            <w:r w:rsidRPr="006B2168">
              <w:rPr>
                <w:i/>
                <w:spacing w:val="-1"/>
                <w:sz w:val="24"/>
                <w:szCs w:val="24"/>
              </w:rPr>
              <w:t>Free</w:t>
            </w:r>
            <w:r w:rsidRPr="006B2168">
              <w:rPr>
                <w:i/>
                <w:sz w:val="24"/>
                <w:szCs w:val="24"/>
              </w:rPr>
              <w:t xml:space="preserve">ShippingPromotion </w:t>
            </w:r>
            <w:r w:rsidRPr="006B2168">
              <w:rPr>
                <w:i/>
                <w:spacing w:val="-2"/>
                <w:sz w:val="24"/>
                <w:szCs w:val="24"/>
              </w:rPr>
              <w:t>on</w:t>
            </w:r>
            <w:r w:rsidRPr="006B2168">
              <w:rPr>
                <w:i/>
                <w:sz w:val="24"/>
                <w:szCs w:val="24"/>
              </w:rPr>
              <w:t xml:space="preserve"> in</w:t>
            </w:r>
            <w:r w:rsidRPr="006B2168">
              <w:rPr>
                <w:i/>
                <w:sz w:val="24"/>
                <w:szCs w:val="24"/>
              </w:rPr>
              <w:tab/>
            </w:r>
            <w:r w:rsidRPr="006B2168">
              <w:rPr>
                <w:i/>
                <w:spacing w:val="-1"/>
                <w:sz w:val="24"/>
                <w:szCs w:val="24"/>
              </w:rPr>
              <w:t>E-Commerce</w:t>
            </w:r>
            <w:r w:rsidRPr="006B2168">
              <w:rPr>
                <w:i/>
                <w:sz w:val="24"/>
                <w:szCs w:val="24"/>
              </w:rPr>
              <w:t xml:space="preserve">Shopee </w:t>
            </w:r>
            <w:r w:rsidRPr="006B2168">
              <w:rPr>
                <w:i/>
                <w:spacing w:val="-1"/>
                <w:sz w:val="24"/>
                <w:szCs w:val="24"/>
              </w:rPr>
              <w:t>During</w:t>
            </w:r>
            <w:r w:rsidRPr="006B2168">
              <w:rPr>
                <w:i/>
                <w:sz w:val="24"/>
                <w:szCs w:val="24"/>
              </w:rPr>
              <w:t xml:space="preserve">Covid-19 pandemic (Ekwinia,QuandizzaBatrisyia </w:t>
            </w:r>
            <w:r w:rsidRPr="006B2168">
              <w:rPr>
                <w:i/>
                <w:spacing w:val="-1"/>
                <w:sz w:val="24"/>
                <w:szCs w:val="24"/>
              </w:rPr>
              <w:t>dan</w:t>
            </w:r>
            <w:r w:rsidRPr="006B2168">
              <w:rPr>
                <w:i/>
                <w:sz w:val="24"/>
                <w:szCs w:val="24"/>
              </w:rPr>
              <w:t>Maydena,Sinari 2021)</w:t>
            </w:r>
          </w:p>
        </w:tc>
        <w:tc>
          <w:tcPr>
            <w:tcW w:w="2352" w:type="dxa"/>
            <w:shd w:val="clear" w:color="auto" w:fill="auto"/>
            <w:vAlign w:val="center"/>
          </w:tcPr>
          <w:p w:rsidR="00363A15" w:rsidRPr="006B2168" w:rsidRDefault="00363A15" w:rsidP="007E0850">
            <w:pPr>
              <w:pStyle w:val="TableParagraph"/>
              <w:rPr>
                <w:sz w:val="24"/>
                <w:szCs w:val="24"/>
              </w:rPr>
            </w:pPr>
            <w:r w:rsidRPr="006B2168">
              <w:rPr>
                <w:sz w:val="24"/>
                <w:szCs w:val="24"/>
              </w:rPr>
              <w:t>Independen:</w:t>
            </w:r>
          </w:p>
          <w:p w:rsidR="00363A15" w:rsidRPr="006B2168" w:rsidRDefault="00363A15" w:rsidP="007E0850">
            <w:pPr>
              <w:pStyle w:val="TableParagraph"/>
              <w:rPr>
                <w:sz w:val="24"/>
                <w:szCs w:val="24"/>
              </w:rPr>
            </w:pPr>
            <w:r w:rsidRPr="006B2168">
              <w:rPr>
                <w:sz w:val="24"/>
                <w:szCs w:val="24"/>
              </w:rPr>
              <w:t>1.PromosiGratisOngkosKirim Dependen:</w:t>
            </w:r>
          </w:p>
          <w:p w:rsidR="00363A15" w:rsidRPr="006B2168" w:rsidRDefault="00363A15" w:rsidP="007E0850">
            <w:pPr>
              <w:pStyle w:val="TableParagraph"/>
              <w:rPr>
                <w:sz w:val="24"/>
                <w:szCs w:val="24"/>
              </w:rPr>
            </w:pPr>
            <w:r w:rsidRPr="006B2168">
              <w:rPr>
                <w:sz w:val="24"/>
                <w:szCs w:val="24"/>
              </w:rPr>
              <w:t>1.KeputusanPembelian</w:t>
            </w:r>
          </w:p>
        </w:tc>
        <w:tc>
          <w:tcPr>
            <w:tcW w:w="2754" w:type="dxa"/>
            <w:shd w:val="clear" w:color="auto" w:fill="auto"/>
            <w:vAlign w:val="center"/>
          </w:tcPr>
          <w:p w:rsidR="00363A15" w:rsidRPr="006B2168" w:rsidRDefault="00363A15" w:rsidP="007E0850">
            <w:pPr>
              <w:pStyle w:val="TableParagraph"/>
              <w:tabs>
                <w:tab w:val="left" w:pos="838"/>
                <w:tab w:val="left" w:pos="964"/>
                <w:tab w:val="left" w:pos="1011"/>
                <w:tab w:val="left" w:pos="1204"/>
              </w:tabs>
              <w:jc w:val="both"/>
              <w:rPr>
                <w:sz w:val="24"/>
                <w:szCs w:val="24"/>
              </w:rPr>
            </w:pPr>
            <w:r w:rsidRPr="006B2168">
              <w:rPr>
                <w:sz w:val="24"/>
                <w:szCs w:val="24"/>
              </w:rPr>
              <w:t>Hasil</w:t>
            </w:r>
            <w:r w:rsidRPr="006B2168">
              <w:rPr>
                <w:sz w:val="24"/>
                <w:szCs w:val="24"/>
              </w:rPr>
              <w:tab/>
            </w:r>
            <w:r w:rsidRPr="006B2168">
              <w:rPr>
                <w:spacing w:val="-1"/>
                <w:sz w:val="24"/>
                <w:szCs w:val="24"/>
              </w:rPr>
              <w:t xml:space="preserve">penelitian </w:t>
            </w:r>
            <w:r w:rsidRPr="006B2168">
              <w:rPr>
                <w:sz w:val="24"/>
                <w:szCs w:val="24"/>
              </w:rPr>
              <w:t xml:space="preserve">yang dilakukan menunjukkanbahwa variabel Promosi </w:t>
            </w:r>
            <w:r w:rsidRPr="006B2168">
              <w:rPr>
                <w:spacing w:val="-1"/>
                <w:sz w:val="24"/>
                <w:szCs w:val="24"/>
              </w:rPr>
              <w:t xml:space="preserve">Gratis </w:t>
            </w:r>
            <w:r w:rsidRPr="006B2168">
              <w:rPr>
                <w:sz w:val="24"/>
                <w:szCs w:val="24"/>
              </w:rPr>
              <w:t xml:space="preserve">Ongkos Kirimberpengaruhpositif </w:t>
            </w:r>
            <w:r w:rsidRPr="006B2168">
              <w:rPr>
                <w:spacing w:val="-1"/>
                <w:sz w:val="24"/>
                <w:szCs w:val="24"/>
              </w:rPr>
              <w:t>terhadap</w:t>
            </w:r>
            <w:r w:rsidRPr="006B2168">
              <w:rPr>
                <w:sz w:val="24"/>
                <w:szCs w:val="24"/>
              </w:rPr>
              <w:t>keputusan</w:t>
            </w:r>
          </w:p>
          <w:p w:rsidR="00363A15" w:rsidRPr="006B2168" w:rsidRDefault="00363A15" w:rsidP="007E0850">
            <w:pPr>
              <w:pStyle w:val="TableParagraph"/>
              <w:jc w:val="both"/>
              <w:rPr>
                <w:sz w:val="24"/>
                <w:szCs w:val="24"/>
              </w:rPr>
            </w:pPr>
            <w:r w:rsidRPr="006B2168">
              <w:rPr>
                <w:sz w:val="24"/>
                <w:szCs w:val="24"/>
              </w:rPr>
              <w:t>pembelian.</w:t>
            </w:r>
          </w:p>
        </w:tc>
      </w:tr>
      <w:tr w:rsidR="00363A15" w:rsidRPr="006B2168" w:rsidTr="007E0850">
        <w:trPr>
          <w:jc w:val="center"/>
        </w:trPr>
        <w:tc>
          <w:tcPr>
            <w:tcW w:w="567" w:type="dxa"/>
            <w:shd w:val="clear" w:color="auto" w:fill="auto"/>
            <w:vAlign w:val="center"/>
          </w:tcPr>
          <w:p w:rsidR="00363A15" w:rsidRPr="006B2168" w:rsidRDefault="00363A15" w:rsidP="007E0850">
            <w:pPr>
              <w:pStyle w:val="selectable-text"/>
              <w:spacing w:before="0" w:beforeAutospacing="0" w:after="0" w:afterAutospacing="0"/>
              <w:jc w:val="both"/>
            </w:pPr>
            <w:r w:rsidRPr="006B2168">
              <w:t>5</w:t>
            </w:r>
          </w:p>
        </w:tc>
        <w:tc>
          <w:tcPr>
            <w:tcW w:w="2338" w:type="dxa"/>
            <w:shd w:val="clear" w:color="auto" w:fill="auto"/>
            <w:vAlign w:val="center"/>
          </w:tcPr>
          <w:p w:rsidR="00363A15" w:rsidRPr="006B2168" w:rsidRDefault="00363A15" w:rsidP="007E0850">
            <w:pPr>
              <w:pStyle w:val="TableParagraph"/>
              <w:tabs>
                <w:tab w:val="left" w:pos="631"/>
                <w:tab w:val="left" w:pos="1044"/>
                <w:tab w:val="left" w:pos="1260"/>
                <w:tab w:val="left" w:pos="1711"/>
              </w:tabs>
              <w:jc w:val="both"/>
              <w:rPr>
                <w:sz w:val="24"/>
                <w:szCs w:val="24"/>
              </w:rPr>
            </w:pPr>
            <w:r w:rsidRPr="006B2168">
              <w:rPr>
                <w:i/>
                <w:sz w:val="24"/>
                <w:szCs w:val="24"/>
              </w:rPr>
              <w:t xml:space="preserve">TheInfluenceofFree </w:t>
            </w:r>
            <w:r w:rsidRPr="006B2168">
              <w:rPr>
                <w:i/>
                <w:spacing w:val="-1"/>
                <w:sz w:val="24"/>
                <w:szCs w:val="24"/>
              </w:rPr>
              <w:t xml:space="preserve">Shipping </w:t>
            </w:r>
            <w:r w:rsidRPr="006B2168">
              <w:rPr>
                <w:i/>
                <w:sz w:val="24"/>
                <w:szCs w:val="24"/>
              </w:rPr>
              <w:t xml:space="preserve">TaglineonOnline PurchaseDecision:ACaseStudyofStudentsin the </w:t>
            </w:r>
            <w:r w:rsidRPr="006B2168">
              <w:rPr>
                <w:i/>
                <w:spacing w:val="-1"/>
                <w:sz w:val="24"/>
                <w:szCs w:val="24"/>
              </w:rPr>
              <w:t xml:space="preserve">Sharia </w:t>
            </w:r>
            <w:r w:rsidRPr="006B2168">
              <w:rPr>
                <w:i/>
                <w:sz w:val="24"/>
                <w:szCs w:val="24"/>
              </w:rPr>
              <w:t xml:space="preserve">BusinessManagement Program </w:t>
            </w:r>
            <w:r w:rsidRPr="006B2168">
              <w:rPr>
                <w:i/>
                <w:spacing w:val="-1"/>
                <w:sz w:val="24"/>
                <w:szCs w:val="24"/>
              </w:rPr>
              <w:t xml:space="preserve">at </w:t>
            </w:r>
            <w:r w:rsidRPr="006B2168">
              <w:rPr>
                <w:i/>
                <w:sz w:val="24"/>
                <w:szCs w:val="24"/>
              </w:rPr>
              <w:t xml:space="preserve">MuhammadiyahUniversity </w:t>
            </w:r>
            <w:r w:rsidRPr="006B2168">
              <w:rPr>
                <w:i/>
                <w:spacing w:val="-1"/>
                <w:sz w:val="24"/>
                <w:szCs w:val="24"/>
              </w:rPr>
              <w:t xml:space="preserve">of </w:t>
            </w:r>
            <w:r w:rsidRPr="006B2168">
              <w:rPr>
                <w:i/>
                <w:sz w:val="24"/>
                <w:szCs w:val="24"/>
              </w:rPr>
              <w:t>NorthSumatra (</w:t>
            </w:r>
            <w:r w:rsidRPr="006B2168">
              <w:rPr>
                <w:sz w:val="24"/>
                <w:szCs w:val="24"/>
              </w:rPr>
              <w:t>Najih,MuhammadandEdi, Sarwo2024)</w:t>
            </w:r>
          </w:p>
        </w:tc>
        <w:tc>
          <w:tcPr>
            <w:tcW w:w="2352" w:type="dxa"/>
            <w:shd w:val="clear" w:color="auto" w:fill="auto"/>
            <w:vAlign w:val="center"/>
          </w:tcPr>
          <w:p w:rsidR="00363A15" w:rsidRPr="006B2168" w:rsidRDefault="00363A15" w:rsidP="007E0850">
            <w:pPr>
              <w:pStyle w:val="TableParagraph"/>
              <w:rPr>
                <w:sz w:val="24"/>
                <w:szCs w:val="24"/>
              </w:rPr>
            </w:pPr>
            <w:r w:rsidRPr="006B2168">
              <w:rPr>
                <w:sz w:val="24"/>
                <w:szCs w:val="24"/>
              </w:rPr>
              <w:t>Independen:</w:t>
            </w:r>
          </w:p>
          <w:p w:rsidR="00363A15" w:rsidRPr="006B2168" w:rsidRDefault="00363A15" w:rsidP="007E0850">
            <w:pPr>
              <w:pStyle w:val="TableParagraph"/>
              <w:rPr>
                <w:i/>
                <w:sz w:val="24"/>
                <w:szCs w:val="24"/>
              </w:rPr>
            </w:pPr>
            <w:r w:rsidRPr="006B2168">
              <w:rPr>
                <w:sz w:val="24"/>
                <w:szCs w:val="24"/>
              </w:rPr>
              <w:t>1.</w:t>
            </w:r>
            <w:r w:rsidRPr="006B2168">
              <w:rPr>
                <w:i/>
                <w:sz w:val="24"/>
                <w:szCs w:val="24"/>
              </w:rPr>
              <w:t>FreeShipping</w:t>
            </w:r>
          </w:p>
          <w:p w:rsidR="00363A15" w:rsidRPr="006B2168" w:rsidRDefault="00363A15" w:rsidP="007E0850">
            <w:pPr>
              <w:pStyle w:val="TableParagraph"/>
              <w:rPr>
                <w:i/>
                <w:sz w:val="24"/>
                <w:szCs w:val="24"/>
              </w:rPr>
            </w:pPr>
            <w:r w:rsidRPr="006B2168">
              <w:rPr>
                <w:sz w:val="24"/>
                <w:szCs w:val="24"/>
              </w:rPr>
              <w:t>Dependen:</w:t>
            </w:r>
          </w:p>
          <w:p w:rsidR="00363A15" w:rsidRPr="006B2168" w:rsidRDefault="00363A15" w:rsidP="007E0850">
            <w:pPr>
              <w:pStyle w:val="TableParagraph"/>
              <w:rPr>
                <w:sz w:val="24"/>
                <w:szCs w:val="24"/>
              </w:rPr>
            </w:pPr>
            <w:r w:rsidRPr="006B2168">
              <w:rPr>
                <w:sz w:val="24"/>
                <w:szCs w:val="24"/>
              </w:rPr>
              <w:t>1.KeputusanPembelian</w:t>
            </w:r>
          </w:p>
        </w:tc>
        <w:tc>
          <w:tcPr>
            <w:tcW w:w="2754" w:type="dxa"/>
            <w:shd w:val="clear" w:color="auto" w:fill="auto"/>
            <w:vAlign w:val="center"/>
          </w:tcPr>
          <w:p w:rsidR="00363A15" w:rsidRPr="006B2168" w:rsidRDefault="00363A15" w:rsidP="007E0850">
            <w:pPr>
              <w:pStyle w:val="TableParagraph"/>
              <w:tabs>
                <w:tab w:val="left" w:pos="838"/>
                <w:tab w:val="left" w:pos="932"/>
                <w:tab w:val="left" w:pos="963"/>
                <w:tab w:val="left" w:pos="1011"/>
              </w:tabs>
              <w:jc w:val="both"/>
              <w:rPr>
                <w:sz w:val="24"/>
                <w:szCs w:val="24"/>
              </w:rPr>
            </w:pPr>
            <w:r w:rsidRPr="006B2168">
              <w:rPr>
                <w:sz w:val="24"/>
                <w:szCs w:val="24"/>
              </w:rPr>
              <w:t>Hasil</w:t>
            </w:r>
            <w:r w:rsidRPr="006B2168">
              <w:rPr>
                <w:sz w:val="24"/>
                <w:szCs w:val="24"/>
              </w:rPr>
              <w:tab/>
            </w:r>
            <w:r w:rsidRPr="006B2168">
              <w:rPr>
                <w:spacing w:val="-1"/>
                <w:sz w:val="24"/>
                <w:szCs w:val="24"/>
              </w:rPr>
              <w:t xml:space="preserve">penelitian </w:t>
            </w:r>
            <w:r w:rsidRPr="006B2168">
              <w:rPr>
                <w:sz w:val="24"/>
                <w:szCs w:val="24"/>
              </w:rPr>
              <w:t xml:space="preserve">yang </w:t>
            </w:r>
            <w:r w:rsidRPr="006B2168">
              <w:rPr>
                <w:spacing w:val="-1"/>
                <w:sz w:val="24"/>
                <w:szCs w:val="24"/>
              </w:rPr>
              <w:t xml:space="preserve">dilakukan </w:t>
            </w:r>
            <w:r w:rsidRPr="006B2168">
              <w:rPr>
                <w:sz w:val="24"/>
                <w:szCs w:val="24"/>
              </w:rPr>
              <w:t xml:space="preserve">menunjukkanbahwa variabel </w:t>
            </w:r>
            <w:r w:rsidRPr="006B2168">
              <w:rPr>
                <w:i/>
                <w:sz w:val="24"/>
                <w:szCs w:val="24"/>
              </w:rPr>
              <w:t xml:space="preserve">Free </w:t>
            </w:r>
            <w:r w:rsidRPr="006B2168">
              <w:rPr>
                <w:i/>
                <w:spacing w:val="-1"/>
                <w:sz w:val="24"/>
                <w:szCs w:val="24"/>
              </w:rPr>
              <w:t xml:space="preserve">Shipping </w:t>
            </w:r>
            <w:r w:rsidRPr="006B2168">
              <w:rPr>
                <w:sz w:val="24"/>
                <w:szCs w:val="24"/>
              </w:rPr>
              <w:t xml:space="preserve">berpengaruhpositif </w:t>
            </w:r>
            <w:r w:rsidRPr="006B2168">
              <w:rPr>
                <w:spacing w:val="-1"/>
                <w:sz w:val="24"/>
                <w:szCs w:val="24"/>
              </w:rPr>
              <w:t xml:space="preserve">terhadap </w:t>
            </w:r>
            <w:r w:rsidRPr="006B2168">
              <w:rPr>
                <w:sz w:val="24"/>
                <w:szCs w:val="24"/>
              </w:rPr>
              <w:t>keputusanpembelian.</w:t>
            </w:r>
          </w:p>
        </w:tc>
      </w:tr>
      <w:tr w:rsidR="00363A15" w:rsidRPr="006B2168" w:rsidTr="007E0850">
        <w:trPr>
          <w:jc w:val="center"/>
        </w:trPr>
        <w:tc>
          <w:tcPr>
            <w:tcW w:w="567" w:type="dxa"/>
            <w:shd w:val="clear" w:color="auto" w:fill="auto"/>
            <w:vAlign w:val="center"/>
          </w:tcPr>
          <w:p w:rsidR="00363A15" w:rsidRPr="006B2168" w:rsidRDefault="00363A15" w:rsidP="007E0850">
            <w:pPr>
              <w:pStyle w:val="selectable-text"/>
              <w:spacing w:before="0" w:beforeAutospacing="0" w:after="0" w:afterAutospacing="0"/>
              <w:jc w:val="both"/>
            </w:pPr>
            <w:r w:rsidRPr="006B2168">
              <w:t>6</w:t>
            </w:r>
          </w:p>
        </w:tc>
        <w:tc>
          <w:tcPr>
            <w:tcW w:w="2338" w:type="dxa"/>
            <w:shd w:val="clear" w:color="auto" w:fill="auto"/>
            <w:vAlign w:val="center"/>
          </w:tcPr>
          <w:p w:rsidR="00363A15" w:rsidRPr="006B2168" w:rsidRDefault="00363A15" w:rsidP="007E0850">
            <w:pPr>
              <w:pStyle w:val="selectable-text"/>
              <w:spacing w:before="0" w:beforeAutospacing="0" w:after="0" w:afterAutospacing="0"/>
              <w:jc w:val="both"/>
            </w:pPr>
            <w:r w:rsidRPr="006B2168">
              <w:rPr>
                <w:rStyle w:val="selectable-text1"/>
              </w:rPr>
              <w:t xml:space="preserve">Pengaruh Promo Gratis Ongkos Kirim, Return danOnline Customer Review Terhadap Keputusan Pembelian Pada Marketplace Shopee (Studi Pada Kelurahan Sudirejo II) </w:t>
            </w:r>
            <w:r w:rsidRPr="006B2168">
              <w:t>(ROSANURULITAMARPAUNG 2024)</w:t>
            </w:r>
          </w:p>
        </w:tc>
        <w:tc>
          <w:tcPr>
            <w:tcW w:w="2352" w:type="dxa"/>
            <w:shd w:val="clear" w:color="auto" w:fill="auto"/>
            <w:vAlign w:val="center"/>
          </w:tcPr>
          <w:p w:rsidR="00363A15" w:rsidRPr="006B2168" w:rsidRDefault="00363A15" w:rsidP="007E0850">
            <w:pPr>
              <w:pStyle w:val="TableParagraph"/>
              <w:rPr>
                <w:sz w:val="24"/>
                <w:szCs w:val="24"/>
              </w:rPr>
            </w:pPr>
            <w:r w:rsidRPr="006B2168">
              <w:rPr>
                <w:sz w:val="24"/>
                <w:szCs w:val="24"/>
              </w:rPr>
              <w:t>Independen:</w:t>
            </w:r>
          </w:p>
          <w:p w:rsidR="00363A15" w:rsidRPr="006B2168" w:rsidRDefault="00363A15" w:rsidP="007E0850">
            <w:pPr>
              <w:pStyle w:val="TableParagraph"/>
              <w:rPr>
                <w:sz w:val="24"/>
                <w:szCs w:val="24"/>
              </w:rPr>
            </w:pPr>
            <w:r w:rsidRPr="006B2168">
              <w:rPr>
                <w:sz w:val="24"/>
                <w:szCs w:val="24"/>
              </w:rPr>
              <w:t>1.PromosiGratisOngkosKirim</w:t>
            </w:r>
          </w:p>
          <w:p w:rsidR="00363A15" w:rsidRPr="006B2168" w:rsidRDefault="00363A15" w:rsidP="007E0850">
            <w:pPr>
              <w:pStyle w:val="TableParagraph"/>
              <w:rPr>
                <w:sz w:val="24"/>
                <w:szCs w:val="24"/>
              </w:rPr>
            </w:pPr>
            <w:r w:rsidRPr="006B2168">
              <w:rPr>
                <w:sz w:val="24"/>
                <w:szCs w:val="24"/>
              </w:rPr>
              <w:t>Dependen:</w:t>
            </w:r>
          </w:p>
          <w:p w:rsidR="00363A15" w:rsidRPr="006B2168" w:rsidRDefault="00363A15" w:rsidP="00363A15">
            <w:pPr>
              <w:pStyle w:val="TableParagraph"/>
              <w:numPr>
                <w:ilvl w:val="0"/>
                <w:numId w:val="7"/>
              </w:numPr>
              <w:ind w:left="0"/>
              <w:rPr>
                <w:sz w:val="24"/>
                <w:szCs w:val="24"/>
              </w:rPr>
            </w:pPr>
            <w:r w:rsidRPr="006B2168">
              <w:rPr>
                <w:sz w:val="24"/>
                <w:szCs w:val="24"/>
              </w:rPr>
              <w:t>.KeputusanPembelian</w:t>
            </w:r>
          </w:p>
        </w:tc>
        <w:tc>
          <w:tcPr>
            <w:tcW w:w="2754" w:type="dxa"/>
            <w:shd w:val="clear" w:color="auto" w:fill="auto"/>
            <w:vAlign w:val="center"/>
          </w:tcPr>
          <w:p w:rsidR="00363A15" w:rsidRPr="006B2168" w:rsidRDefault="00363A15" w:rsidP="007E0850">
            <w:pPr>
              <w:pStyle w:val="selectable-text"/>
              <w:spacing w:before="0" w:beforeAutospacing="0" w:after="0" w:afterAutospacing="0"/>
              <w:jc w:val="both"/>
            </w:pPr>
            <w:r w:rsidRPr="006B2168">
              <w:rPr>
                <w:rFonts w:eastAsia="Calibri"/>
              </w:rPr>
              <w:t>Berdasarkan hasil penelitian secara parsial diketahui bahwa t-hitung 3.020 &gt; dari t-tabel 1.661 yang berarti Promo Gratis Ongkos Kirim berpengaruh signifikan terhadap Keputusan Pembelian pada Marketplace Shopee di Kelurahan Sudirejo II.</w:t>
            </w:r>
          </w:p>
        </w:tc>
      </w:tr>
      <w:tr w:rsidR="00363A15" w:rsidRPr="006B2168" w:rsidTr="007E0850">
        <w:trPr>
          <w:jc w:val="center"/>
        </w:trPr>
        <w:tc>
          <w:tcPr>
            <w:tcW w:w="567" w:type="dxa"/>
            <w:shd w:val="clear" w:color="auto" w:fill="auto"/>
          </w:tcPr>
          <w:p w:rsidR="00363A15" w:rsidRPr="006B2168" w:rsidRDefault="00363A15" w:rsidP="007E0850">
            <w:pPr>
              <w:pStyle w:val="selectable-text"/>
              <w:spacing w:before="0" w:beforeAutospacing="0" w:after="0" w:afterAutospacing="0"/>
              <w:jc w:val="both"/>
            </w:pPr>
            <w:r w:rsidRPr="006B2168">
              <w:t>7</w:t>
            </w:r>
          </w:p>
        </w:tc>
        <w:tc>
          <w:tcPr>
            <w:tcW w:w="2338" w:type="dxa"/>
            <w:shd w:val="clear" w:color="auto" w:fill="auto"/>
            <w:vAlign w:val="center"/>
          </w:tcPr>
          <w:p w:rsidR="00363A15" w:rsidRPr="006B2168" w:rsidRDefault="00363A15" w:rsidP="007E0850">
            <w:pPr>
              <w:pStyle w:val="selectable-text"/>
              <w:spacing w:before="0" w:beforeAutospacing="0" w:after="0" w:afterAutospacing="0"/>
              <w:jc w:val="both"/>
            </w:pPr>
            <w:r w:rsidRPr="006B2168">
              <w:t xml:space="preserve">Pengaruh Harga, </w:t>
            </w:r>
            <w:r w:rsidRPr="006B2168">
              <w:rPr>
                <w:i/>
              </w:rPr>
              <w:t>Voucher</w:t>
            </w:r>
            <w:r w:rsidRPr="006B2168">
              <w:t xml:space="preserve"> diskon Dan Gratis Ongkir Di aplikasi Shopee Food terhadap Keputusan Pembelian Mixue Malang (Rina </w:t>
            </w:r>
            <w:r w:rsidRPr="006B2168">
              <w:lastRenderedPageBreak/>
              <w:t>Irawati, Stefani Herlian N 2024)</w:t>
            </w:r>
          </w:p>
        </w:tc>
        <w:tc>
          <w:tcPr>
            <w:tcW w:w="2352" w:type="dxa"/>
            <w:shd w:val="clear" w:color="auto" w:fill="auto"/>
            <w:vAlign w:val="center"/>
          </w:tcPr>
          <w:p w:rsidR="00363A15" w:rsidRPr="006B2168" w:rsidRDefault="00363A15" w:rsidP="007E0850">
            <w:pPr>
              <w:pStyle w:val="TableParagraph"/>
              <w:rPr>
                <w:sz w:val="24"/>
                <w:szCs w:val="24"/>
              </w:rPr>
            </w:pPr>
            <w:r w:rsidRPr="006B2168">
              <w:rPr>
                <w:sz w:val="24"/>
                <w:szCs w:val="24"/>
              </w:rPr>
              <w:lastRenderedPageBreak/>
              <w:t>Independen:</w:t>
            </w:r>
          </w:p>
          <w:p w:rsidR="00363A15" w:rsidRPr="006B2168" w:rsidRDefault="00363A15" w:rsidP="007E0850">
            <w:pPr>
              <w:pStyle w:val="TableParagraph"/>
              <w:rPr>
                <w:sz w:val="24"/>
                <w:szCs w:val="24"/>
              </w:rPr>
            </w:pPr>
            <w:r w:rsidRPr="006B2168">
              <w:rPr>
                <w:sz w:val="24"/>
                <w:szCs w:val="24"/>
              </w:rPr>
              <w:t>1.PromosiGratisOngkosKirim</w:t>
            </w:r>
          </w:p>
          <w:p w:rsidR="00363A15" w:rsidRPr="006B2168" w:rsidRDefault="00363A15" w:rsidP="007E0850">
            <w:pPr>
              <w:pStyle w:val="TableParagraph"/>
              <w:rPr>
                <w:sz w:val="24"/>
                <w:szCs w:val="24"/>
              </w:rPr>
            </w:pPr>
            <w:r w:rsidRPr="006B2168">
              <w:rPr>
                <w:sz w:val="24"/>
                <w:szCs w:val="24"/>
              </w:rPr>
              <w:t>Dependen:</w:t>
            </w:r>
          </w:p>
          <w:p w:rsidR="00363A15" w:rsidRPr="006B2168" w:rsidRDefault="00363A15" w:rsidP="007E0850">
            <w:pPr>
              <w:pStyle w:val="TableParagraph"/>
              <w:rPr>
                <w:sz w:val="24"/>
                <w:szCs w:val="24"/>
              </w:rPr>
            </w:pPr>
            <w:r w:rsidRPr="006B2168">
              <w:rPr>
                <w:sz w:val="24"/>
                <w:szCs w:val="24"/>
              </w:rPr>
              <w:lastRenderedPageBreak/>
              <w:t>2. .KeputusanPembelian</w:t>
            </w:r>
          </w:p>
        </w:tc>
        <w:tc>
          <w:tcPr>
            <w:tcW w:w="2754" w:type="dxa"/>
            <w:shd w:val="clear" w:color="auto" w:fill="auto"/>
            <w:vAlign w:val="center"/>
          </w:tcPr>
          <w:p w:rsidR="00363A15" w:rsidRPr="006B2168" w:rsidRDefault="00363A15" w:rsidP="007E0850">
            <w:pPr>
              <w:pStyle w:val="selectable-text"/>
              <w:spacing w:before="0" w:beforeAutospacing="0" w:after="0" w:afterAutospacing="0"/>
              <w:jc w:val="both"/>
            </w:pPr>
            <w:r w:rsidRPr="006B2168">
              <w:lastRenderedPageBreak/>
              <w:t xml:space="preserve">Hasil uji regresi menyimpulkan harga (X1) berpengaruh signifikan terhadap </w:t>
            </w:r>
            <w:r w:rsidRPr="006B2168">
              <w:lastRenderedPageBreak/>
              <w:t xml:space="preserve">keputusan pembelian (Y) dengan nilai signifikan 0,000 </w:t>
            </w:r>
            <w:r w:rsidRPr="006B2168">
              <w:rPr>
                <w:i/>
              </w:rPr>
              <w:t>Voucher</w:t>
            </w:r>
            <w:r w:rsidRPr="006B2168">
              <w:t xml:space="preserve"> diskon berpengaruh signifikan terhadap keputusan pembelian (Y) dengan nilai signifikan 0,000. Gratis ongkir pembelian berpengaruh signifikan terhadap keputusan pembelian (Y) dengan nilai signifikan 0,006. Adapun variabel bebas yang dominan mempengaruhi keputusan pembelian Mixue.</w:t>
            </w:r>
          </w:p>
        </w:tc>
      </w:tr>
    </w:tbl>
    <w:p w:rsidR="00363A15" w:rsidRPr="006B2168" w:rsidRDefault="00363A15" w:rsidP="00363A15">
      <w:pPr>
        <w:pStyle w:val="selectable-text"/>
        <w:spacing w:before="0" w:beforeAutospacing="0" w:after="0" w:afterAutospacing="0"/>
        <w:ind w:firstLine="720"/>
        <w:jc w:val="both"/>
        <w:rPr>
          <w:rStyle w:val="selectable-text1"/>
        </w:rPr>
      </w:pPr>
    </w:p>
    <w:p w:rsidR="00363A15" w:rsidRPr="006B2168" w:rsidRDefault="00363A15" w:rsidP="00363A15">
      <w:pPr>
        <w:pStyle w:val="selectable-text"/>
        <w:spacing w:before="0" w:beforeAutospacing="0" w:after="0" w:afterAutospacing="0" w:line="480" w:lineRule="auto"/>
        <w:ind w:firstLine="720"/>
        <w:jc w:val="both"/>
        <w:rPr>
          <w:rStyle w:val="selectable-text1"/>
        </w:rPr>
      </w:pPr>
      <w:r w:rsidRPr="006B2168">
        <w:rPr>
          <w:rStyle w:val="selectable-text1"/>
        </w:rPr>
        <w:t xml:space="preserve">Berdasarkan penelitian terdahulu, bahwa yang mendekati dengan judulpenelitian saya merujuk kepada penelitian Rina Irawati, Stefani Herlian N (2024) dengan judul Pengaruh Harga, </w:t>
      </w:r>
      <w:r w:rsidRPr="006B2168">
        <w:rPr>
          <w:rStyle w:val="selectable-text1"/>
          <w:i/>
        </w:rPr>
        <w:t>Voucher</w:t>
      </w:r>
      <w:r w:rsidRPr="006B2168">
        <w:rPr>
          <w:rStyle w:val="selectable-text1"/>
        </w:rPr>
        <w:t xml:space="preserve"> Diskon Dan Gratis Ongkir Di Aplikasi Shopee Food Terhadap Keputusan Pembelian Mixue Malang Penelitian inidilakukan menggunakan metode kuantitatif dengan hasil penelitian menunjukkan bahwa </w:t>
      </w:r>
      <w:r w:rsidRPr="006B2168">
        <w:rPr>
          <w:rStyle w:val="selectable-text1"/>
          <w:i/>
        </w:rPr>
        <w:t>Voucher</w:t>
      </w:r>
      <w:r w:rsidRPr="006B2168">
        <w:rPr>
          <w:rStyle w:val="selectable-text1"/>
        </w:rPr>
        <w:t xml:space="preserve"> diskon dan gratis ongkir berpengaruh positif dan signifikan terhadap keputusan pembelian.</w:t>
      </w:r>
    </w:p>
    <w:p w:rsidR="00363A15" w:rsidRPr="006B2168" w:rsidRDefault="00363A15" w:rsidP="00363A15">
      <w:pPr>
        <w:pStyle w:val="selectable-text"/>
        <w:spacing w:before="0" w:beforeAutospacing="0" w:after="0" w:afterAutospacing="0" w:line="480" w:lineRule="auto"/>
        <w:jc w:val="both"/>
      </w:pPr>
      <w:r w:rsidRPr="006B2168">
        <w:rPr>
          <w:rStyle w:val="selectable-text1"/>
        </w:rPr>
        <w:t xml:space="preserve">Penelitian yang dilakukan oleh Rina Irawati, Stefani Herlian N (2024), hanyamemfokuskan pada pengaruh </w:t>
      </w:r>
      <w:r w:rsidRPr="006B2168">
        <w:rPr>
          <w:rStyle w:val="selectable-text1"/>
          <w:i/>
        </w:rPr>
        <w:t>Voucher</w:t>
      </w:r>
      <w:r w:rsidRPr="006B2168">
        <w:rPr>
          <w:rStyle w:val="selectable-text1"/>
        </w:rPr>
        <w:t xml:space="preserve"> diskon dan gratis ongkir terhadap KeputusanPembelian.Sedangkan, penelitian ini menambahkan variabel harga sebagai variabel independen yang mempengaruhi keputusan pembelian.</w:t>
      </w:r>
    </w:p>
    <w:p w:rsidR="00363A15" w:rsidRPr="006B2168" w:rsidRDefault="00363A15" w:rsidP="00363A15">
      <w:pPr>
        <w:pStyle w:val="Heading2"/>
        <w:spacing w:before="0" w:beforeAutospacing="0" w:after="0" w:afterAutospacing="0" w:line="480" w:lineRule="auto"/>
      </w:pPr>
      <w:bookmarkStart w:id="32" w:name="_Toc202540027"/>
      <w:bookmarkStart w:id="33" w:name="_Toc202541089"/>
      <w:r w:rsidRPr="006B2168">
        <w:t>2.5 Kerangka Konseptual</w:t>
      </w:r>
      <w:bookmarkEnd w:id="32"/>
      <w:bookmarkEnd w:id="33"/>
    </w:p>
    <w:p w:rsidR="00363A15" w:rsidRPr="006B2168" w:rsidRDefault="00363A15" w:rsidP="00363A15">
      <w:pPr>
        <w:pStyle w:val="selectable-text"/>
        <w:spacing w:before="0" w:beforeAutospacing="0" w:after="0" w:afterAutospacing="0" w:line="480" w:lineRule="auto"/>
        <w:ind w:firstLine="720"/>
        <w:jc w:val="both"/>
      </w:pPr>
      <w:r w:rsidRPr="006B2168">
        <w:rPr>
          <w:bCs/>
        </w:rPr>
        <w:t>Menurut Sugiyono (2020),</w:t>
      </w:r>
      <w:r w:rsidRPr="006B2168">
        <w:t xml:space="preserve">kerangka konsep adalah hubungan antara variabel satu dengan variabel lain dalam sebuah penelitian. Kerangka konseptual adalah model yang menunjukkan hubungan antara teori dengan berbagai faktor yang telah diidentifikasi sebagai masalah </w:t>
      </w:r>
      <w:r w:rsidRPr="006B2168">
        <w:lastRenderedPageBreak/>
        <w:t>pent</w:t>
      </w:r>
      <w:r w:rsidRPr="006B2168">
        <w:rPr>
          <w:bCs/>
        </w:rPr>
        <w:t>ing.</w:t>
      </w:r>
      <w:r w:rsidRPr="006B2168">
        <w:rPr>
          <w:lang w:val="id-ID"/>
        </w:rPr>
        <w:t xml:space="preserve">Kerangka pemikiran dalam penelitian ini adalah sebagai berikut </w:t>
      </w:r>
      <w:r w:rsidRPr="006B2168">
        <w:t>: “</w:t>
      </w:r>
      <w:r w:rsidRPr="006B2168">
        <w:rPr>
          <w:b/>
        </w:rPr>
        <w:t xml:space="preserve">Pengaruh Program </w:t>
      </w:r>
      <w:r w:rsidRPr="006B2168">
        <w:rPr>
          <w:b/>
          <w:i/>
        </w:rPr>
        <w:t>Voucher</w:t>
      </w:r>
      <w:r w:rsidRPr="006B2168">
        <w:rPr>
          <w:b/>
        </w:rPr>
        <w:t xml:space="preserve"> diskon harga danGratis Ongkos kirim, Terhadap Keputusan Pembelian Produk Obat Obatan di shopee cahaya lestari oleh masyarakat mandala 1 medan denai</w:t>
      </w:r>
      <w:r w:rsidRPr="006B2168">
        <w:t>”.</w:t>
      </w:r>
    </w:p>
    <w:p w:rsidR="00363A15" w:rsidRDefault="00363A15" w:rsidP="00363A15">
      <w:pPr>
        <w:pStyle w:val="selectable-text"/>
        <w:spacing w:before="0" w:beforeAutospacing="0" w:after="0" w:afterAutospacing="0" w:line="360" w:lineRule="auto"/>
        <w:ind w:left="360"/>
        <w:jc w:val="center"/>
        <w:rPr>
          <w:b/>
        </w:rPr>
      </w:pPr>
      <w:r>
        <w:rPr>
          <w:b/>
        </w:rPr>
        <w:br w:type="page"/>
      </w:r>
      <w:r>
        <w:rPr>
          <w:b/>
        </w:rPr>
        <w:lastRenderedPageBreak/>
        <w:t>Gambar 2.1 Kerangka Konseptual</w:t>
      </w:r>
    </w:p>
    <w:p w:rsidR="00363A15" w:rsidRPr="0082091E" w:rsidRDefault="00EB03E9" w:rsidP="00363A15">
      <w:pPr>
        <w:pStyle w:val="selectable-text"/>
        <w:spacing w:before="0" w:beforeAutospacing="0" w:after="0" w:afterAutospacing="0" w:line="360" w:lineRule="auto"/>
        <w:ind w:left="360"/>
        <w:jc w:val="center"/>
      </w:pPr>
      <w:r>
        <w:rPr>
          <w:noProof/>
        </w:rPr>
        <w:pict>
          <v:group id="Group 1" o:spid="_x0000_s1026" style="position:absolute;left:0;text-align:left;margin-left:-32.3pt;margin-top:18.05pt;width:441.45pt;height:326.8pt;z-index:251660288" coordsize="56062,4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">
            <v:shapetype id="_x0000_t202" coordsize="21600,21600" o:spt="202" path="m,l,21600r21600,l21600,xe">
              <v:stroke joinstyle="miter"/>
              <v:path gradientshapeok="t" o:connecttype="rect"/>
            </v:shapetype>
            <v:shape id="Text Box 2" o:spid="_x0000_s1027" type="#_x0000_t202" style="position:absolute;left:2417;width:24819;height:198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v8TL4A&#10;AADaAAAADwAAAGRycy9kb3ducmV2LnhtbESPQYvCMBSE74L/IbwFbzbdCiLVKLuCIN7UXrw9mmdb&#10;bF5KEm3990YQPA4z8w2z2gymFQ9yvrGs4DdJQRCXVjdcKSjOu+kChA/IGlvLpOBJHjbr8WiFubY9&#10;H+lxCpWIEPY5KqhD6HIpfVmTQZ/Yjjh6V+sMhihdJbXDPsJNK7M0nUuDDceFGjva1lTeTnejYD//&#10;Dxcq9EHPspntC1m6a+uVmvwMf0sQgYbwDX/ae60gg/eVeAPk+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b/Ey+AAAA2gAAAA8AAAAAAAAAAAAAAAAAmAIAAGRycy9kb3ducmV2&#10;LnhtbFBLBQYAAAAABAAEAPUAAACDAwAAAAA=&#10;" strokeweight=".5pt">
              <v:textbox>
                <w:txbxContent>
                  <w:p w:rsidR="00363A15" w:rsidRDefault="00363A15" w:rsidP="00363A15">
                    <w:pPr>
                      <w:jc w:val="center"/>
                      <w:rPr>
                        <w:rFonts w:ascii="Times New Roman" w:hAnsi="Times New Roman"/>
                        <w:b/>
                        <w:sz w:val="24"/>
                        <w:szCs w:val="24"/>
                      </w:rPr>
                    </w:pPr>
                    <w:r w:rsidRPr="006976E7">
                      <w:rPr>
                        <w:rFonts w:ascii="Times New Roman" w:hAnsi="Times New Roman"/>
                        <w:b/>
                        <w:sz w:val="24"/>
                        <w:szCs w:val="24"/>
                      </w:rPr>
                      <w:t>Program Voucher Diskon Harga (X1)</w:t>
                    </w:r>
                    <w:r>
                      <w:rPr>
                        <w:rFonts w:ascii="Times New Roman" w:hAnsi="Times New Roman"/>
                        <w:b/>
                        <w:sz w:val="24"/>
                        <w:szCs w:val="24"/>
                      </w:rPr>
                      <w:t xml:space="preserve"> :</w:t>
                    </w:r>
                  </w:p>
                  <w:p w:rsidR="00363A15" w:rsidRDefault="00363A15" w:rsidP="00363A15">
                    <w:pPr>
                      <w:pStyle w:val="selectable-text"/>
                      <w:spacing w:before="0" w:beforeAutospacing="0"/>
                    </w:pPr>
                    <w:r>
                      <w:rPr>
                        <w:rStyle w:val="selectable-text1"/>
                      </w:rPr>
                      <w:t>1. Besarnya Potongan Harga</w:t>
                    </w:r>
                  </w:p>
                  <w:p w:rsidR="00363A15" w:rsidRDefault="00363A15" w:rsidP="00363A15">
                    <w:pPr>
                      <w:pStyle w:val="selectable-text"/>
                      <w:spacing w:before="0" w:beforeAutospacing="0"/>
                    </w:pPr>
                    <w:r>
                      <w:rPr>
                        <w:rStyle w:val="selectable-text1"/>
                      </w:rPr>
                      <w:t>2. Masa berlaku Potongan Harga</w:t>
                    </w:r>
                  </w:p>
                  <w:p w:rsidR="00363A15" w:rsidRDefault="00363A15" w:rsidP="00363A15">
                    <w:pPr>
                      <w:pStyle w:val="selectable-text"/>
                      <w:spacing w:before="0" w:beforeAutospacing="0"/>
                      <w:rPr>
                        <w:rStyle w:val="selectable-text1"/>
                      </w:rPr>
                    </w:pPr>
                    <w:r>
                      <w:rPr>
                        <w:rStyle w:val="selectable-text1"/>
                      </w:rPr>
                      <w:t>3. Jenis Produk Yang Mendapatkan Potongan Harga</w:t>
                    </w:r>
                  </w:p>
                  <w:p w:rsidR="00363A15" w:rsidRDefault="00363A15" w:rsidP="00363A15">
                    <w:pPr>
                      <w:pStyle w:val="selectable-text"/>
                      <w:spacing w:before="0" w:beforeAutospacing="0"/>
                    </w:pPr>
                    <w:r>
                      <w:rPr>
                        <w:rStyle w:val="selectable-text1"/>
                      </w:rPr>
                      <w:t>Menurut Sutisna dalam Riadi (2021)</w:t>
                    </w:r>
                  </w:p>
                  <w:p w:rsidR="00363A15" w:rsidRDefault="00363A15" w:rsidP="00363A15">
                    <w:pPr>
                      <w:pStyle w:val="selectable-text"/>
                      <w:spacing w:before="0" w:beforeAutospacing="0"/>
                    </w:pPr>
                  </w:p>
                  <w:p w:rsidR="00363A15" w:rsidRDefault="00363A15" w:rsidP="00363A15">
                    <w:pPr>
                      <w:jc w:val="center"/>
                      <w:rPr>
                        <w:rFonts w:ascii="Times New Roman" w:hAnsi="Times New Roman"/>
                        <w:b/>
                        <w:sz w:val="24"/>
                        <w:szCs w:val="24"/>
                      </w:rPr>
                    </w:pPr>
                  </w:p>
                  <w:p w:rsidR="00363A15" w:rsidRPr="006976E7" w:rsidRDefault="00363A15" w:rsidP="00363A15">
                    <w:pPr>
                      <w:jc w:val="center"/>
                      <w:rPr>
                        <w:rFonts w:ascii="Times New Roman" w:hAnsi="Times New Roman"/>
                        <w:b/>
                        <w:sz w:val="24"/>
                        <w:szCs w:val="24"/>
                      </w:rPr>
                    </w:pPr>
                  </w:p>
                </w:txbxContent>
              </v:textbox>
            </v:shape>
            <v:shape id="Text Box 18" o:spid="_x0000_s1028" type="#_x0000_t202" style="position:absolute;left:5885;top:21230;width:17505;height:141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Z18AA&#10;AADaAAAADwAAAGRycy9kb3ducmV2LnhtbESPzWrDMBCE74W+g9hAb40cG0JxLJukUAi9NfUlt8Va&#10;/xBrZSTVdt4+KhR6HGbmG6aoVjOKmZwfLCvYbRMQxI3VA3cK6u+P1zcQPiBrHC2Tgjt5qMrnpwJz&#10;bRf+ovkSOhEh7HNU0Icw5VL6pieDfmsn4ui11hkMUbpOaodLhJtRpkmylwYHjgs9TvTeU3O7/BgF&#10;5/0pXKnWnzpLM7vUsnHt6JV62azHA4hAa/gP/7XPWkEGv1fiD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dZ18AAAADaAAAADwAAAAAAAAAAAAAAAACYAgAAZHJzL2Rvd25y&#10;ZXYueG1sUEsFBgAAAAAEAAQA9QAAAIUDAAAAAA==&#10;" strokeweight=".5pt">
              <v:textbox>
                <w:txbxContent>
                  <w:p w:rsidR="00363A15" w:rsidRPr="0065575C" w:rsidRDefault="00363A15" w:rsidP="00363A15">
                    <w:pPr>
                      <w:jc w:val="center"/>
                      <w:rPr>
                        <w:rFonts w:ascii="Times New Roman" w:hAnsi="Times New Roman"/>
                        <w:b/>
                        <w:sz w:val="24"/>
                        <w:szCs w:val="24"/>
                      </w:rPr>
                    </w:pPr>
                    <w:r w:rsidRPr="0065575C">
                      <w:rPr>
                        <w:rFonts w:ascii="Times New Roman" w:hAnsi="Times New Roman"/>
                        <w:b/>
                        <w:sz w:val="24"/>
                        <w:szCs w:val="24"/>
                      </w:rPr>
                      <w:t>Gratis Ongkir (X2) :</w:t>
                    </w:r>
                  </w:p>
                  <w:p w:rsidR="00363A15" w:rsidRPr="0065575C" w:rsidRDefault="00363A15" w:rsidP="00363A15">
                    <w:pPr>
                      <w:pStyle w:val="selectable-text"/>
                      <w:numPr>
                        <w:ilvl w:val="0"/>
                        <w:numId w:val="5"/>
                      </w:numPr>
                      <w:jc w:val="both"/>
                      <w:rPr>
                        <w:rStyle w:val="selectable-text1"/>
                      </w:rPr>
                    </w:pPr>
                    <w:r w:rsidRPr="0065575C">
                      <w:rPr>
                        <w:rStyle w:val="selectable-text1"/>
                      </w:rPr>
                      <w:t>Jarak</w:t>
                    </w:r>
                  </w:p>
                  <w:p w:rsidR="00363A15" w:rsidRPr="0065575C" w:rsidRDefault="00363A15" w:rsidP="00363A15">
                    <w:pPr>
                      <w:pStyle w:val="selectable-text"/>
                      <w:numPr>
                        <w:ilvl w:val="0"/>
                        <w:numId w:val="5"/>
                      </w:numPr>
                      <w:jc w:val="both"/>
                      <w:rPr>
                        <w:rStyle w:val="selectable-text1"/>
                      </w:rPr>
                    </w:pPr>
                    <w:r w:rsidRPr="0065575C">
                      <w:rPr>
                        <w:rStyle w:val="selectable-text1"/>
                      </w:rPr>
                      <w:t>Berat</w:t>
                    </w:r>
                  </w:p>
                  <w:p w:rsidR="00363A15" w:rsidRDefault="00363A15" w:rsidP="00363A15">
                    <w:pPr>
                      <w:pStyle w:val="selectable-text"/>
                      <w:numPr>
                        <w:ilvl w:val="0"/>
                        <w:numId w:val="5"/>
                      </w:numPr>
                      <w:jc w:val="both"/>
                      <w:rPr>
                        <w:rStyle w:val="selectable-text1"/>
                      </w:rPr>
                    </w:pPr>
                    <w:r w:rsidRPr="0065575C">
                      <w:rPr>
                        <w:rStyle w:val="selectable-text1"/>
                      </w:rPr>
                      <w:t>Jasa Kirim</w:t>
                    </w:r>
                  </w:p>
                  <w:p w:rsidR="00363A15" w:rsidRPr="0065575C" w:rsidRDefault="00363A15" w:rsidP="00363A15">
                    <w:pPr>
                      <w:pStyle w:val="selectable-text"/>
                      <w:jc w:val="both"/>
                    </w:pPr>
                    <w:r w:rsidRPr="0065575C">
                      <w:rPr>
                        <w:rStyle w:val="selectable-text1"/>
                      </w:rPr>
                      <w:t xml:space="preserve">Menurut Asiyah (2021) </w:t>
                    </w:r>
                  </w:p>
                  <w:p w:rsidR="00363A15" w:rsidRPr="0065575C" w:rsidRDefault="00363A15" w:rsidP="00363A15">
                    <w:pPr>
                      <w:pStyle w:val="selectable-text"/>
                      <w:ind w:left="720"/>
                      <w:jc w:val="both"/>
                    </w:pPr>
                  </w:p>
                  <w:p w:rsidR="00363A15" w:rsidRDefault="00363A15" w:rsidP="00363A15"/>
                </w:txbxContent>
              </v:textbox>
            </v:shape>
            <v:shape id="Text Box 19" o:spid="_x0000_s1029" type="#_x0000_t202" style="position:absolute;left:35945;top:3888;width:20117;height:279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7Bo8EA&#10;AADaAAAADwAAAGRycy9kb3ducmV2LnhtbESPQWuDQBSE74H+h+UVeotrYpF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waPBAAAA2gAAAA8AAAAAAAAAAAAAAAAAmAIAAGRycy9kb3du&#10;cmV2LnhtbFBLBQYAAAAABAAEAPUAAACGAwAAAAA=&#10;" strokeweight=".5pt">
              <v:textbox>
                <w:txbxContent>
                  <w:p w:rsidR="00363A15" w:rsidRPr="0065575C" w:rsidRDefault="00363A15" w:rsidP="00363A15">
                    <w:pPr>
                      <w:jc w:val="center"/>
                      <w:rPr>
                        <w:rFonts w:ascii="Times New Roman" w:hAnsi="Times New Roman"/>
                        <w:b/>
                        <w:sz w:val="24"/>
                        <w:szCs w:val="24"/>
                      </w:rPr>
                    </w:pPr>
                    <w:r w:rsidRPr="0065575C">
                      <w:rPr>
                        <w:rFonts w:ascii="Times New Roman" w:hAnsi="Times New Roman"/>
                        <w:b/>
                        <w:sz w:val="24"/>
                        <w:szCs w:val="24"/>
                      </w:rPr>
                      <w:t>Keputusan Pembelian (Y) :</w:t>
                    </w:r>
                  </w:p>
                  <w:p w:rsidR="00363A15" w:rsidRPr="0065575C" w:rsidRDefault="00363A15" w:rsidP="00363A15">
                    <w:pPr>
                      <w:pStyle w:val="selectable-text"/>
                    </w:pPr>
                    <w:r w:rsidRPr="0065575C">
                      <w:rPr>
                        <w:rStyle w:val="selectable-text1"/>
                      </w:rPr>
                      <w:t>1. Pilihan produk</w:t>
                    </w:r>
                  </w:p>
                  <w:p w:rsidR="00363A15" w:rsidRPr="0065575C" w:rsidRDefault="00363A15" w:rsidP="00363A15">
                    <w:pPr>
                      <w:pStyle w:val="selectable-text"/>
                    </w:pPr>
                    <w:r w:rsidRPr="0065575C">
                      <w:rPr>
                        <w:rStyle w:val="selectable-text1"/>
                      </w:rPr>
                      <w:t>2. Pilihan merek</w:t>
                    </w:r>
                  </w:p>
                  <w:p w:rsidR="00363A15" w:rsidRPr="0065575C" w:rsidRDefault="00363A15" w:rsidP="00363A15">
                    <w:pPr>
                      <w:pStyle w:val="selectable-text"/>
                    </w:pPr>
                    <w:r w:rsidRPr="0065575C">
                      <w:rPr>
                        <w:rStyle w:val="selectable-text1"/>
                      </w:rPr>
                      <w:t>3. Pilihan penyalur</w:t>
                    </w:r>
                  </w:p>
                  <w:p w:rsidR="00363A15" w:rsidRDefault="00363A15" w:rsidP="00363A15">
                    <w:pPr>
                      <w:pStyle w:val="selectable-text"/>
                    </w:pPr>
                    <w:r>
                      <w:rPr>
                        <w:rStyle w:val="selectable-text1"/>
                      </w:rPr>
                      <w:t>4. Waktu pembelian</w:t>
                    </w:r>
                  </w:p>
                  <w:p w:rsidR="00363A15" w:rsidRDefault="00363A15" w:rsidP="00363A15">
                    <w:pPr>
                      <w:rPr>
                        <w:rStyle w:val="selectable-text1"/>
                      </w:rPr>
                    </w:pPr>
                    <w:r>
                      <w:rPr>
                        <w:rStyle w:val="selectable-text1"/>
                      </w:rPr>
                      <w:t>5. Jumlah pembelian</w:t>
                    </w:r>
                  </w:p>
                  <w:p w:rsidR="00363A15" w:rsidRDefault="00363A15" w:rsidP="00363A15">
                    <w:pPr>
                      <w:pStyle w:val="selectable-text"/>
                    </w:pPr>
                    <w:r w:rsidRPr="0065575C">
                      <w:rPr>
                        <w:rStyle w:val="selectable-text1"/>
                      </w:rPr>
                      <w:t xml:space="preserve">Menurut Kotler dan Keller dalam buku Indrasari, Meithiana (2019) </w:t>
                    </w:r>
                  </w:p>
                </w:txbxContent>
              </v:textbox>
            </v:shape>
            <v:shapetype id="_x0000_t32" coordsize="21600,21600" o:spt="32" o:oned="t" path="m,l21600,21600e" filled="f">
              <v:path arrowok="t" fillok="f" o:connecttype="none"/>
              <o:lock v:ext="edit" shapetype="t"/>
            </v:shapetype>
            <v:shape id="Straight Arrow Connector 23" o:spid="_x0000_s1030" type="#_x0000_t32" style="position:absolute;left:27221;top:4099;width:8495;height:107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Q3M8QAAADaAAAADwAAAGRycy9kb3ducmV2LnhtbESPS4vCQBCE7wv+h6EFL6KTVXwQHcVd&#10;WNaT4gPEW5tpk7CZnpAZNfrrHUHYY1FVX1HTeW0KcaXK5ZYVfHYjEMSJ1TmnCva7n84YhPPIGgvL&#10;pOBODuazxscUY21vvKHr1qciQNjFqCDzvoyldElGBl3XlsTBO9vKoA+ySqWu8BbgppC9KBpKgzmH&#10;hQxL+s4o+dtejILR7jhA//VYHvar/rpNv6fLQp6UajXrxQSEp9r/h9/tpVYwgNeVcAPk7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pDczxAAAANoAAAAPAAAAAAAAAAAA&#10;AAAAAKECAABkcnMvZG93bnJldi54bWxQSwUGAAAAAAQABAD5AAAAkgMAAAAA&#10;" strokeweight="1.5pt">
              <v:stroke endarrow="block" joinstyle="miter"/>
            </v:shape>
            <v:shape id="Straight Arrow Connector 31" o:spid="_x0000_s1031" type="#_x0000_t32" style="position:absolute;left:23543;top:19864;width:12409;height:809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X1EMMAAADaAAAADwAAAGRycy9kb3ducmV2LnhtbESPQWvCQBSE7wX/w/IEb3WjhyDRTRBR&#10;sEihTYt4fGSfSTD7Nu5uTfrvu4VCj8PMfMNsitF04kHOt5YVLOYJCOLK6pZrBZ8fh+cVCB+QNXaW&#10;ScE3eSjyydMGM20HfqdHGWoRIewzVNCE0GdS+qohg35ue+LoXa0zGKJ0tdQOhwg3nVwmSSoNthwX&#10;Guxp11B1K7+MgqXd6+HydnrZ3cvjZXt+dSufOqVm03G7BhFoDP/hv/ZRK0jh90q8AT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19RDDAAAA2gAAAA8AAAAAAAAAAAAA&#10;AAAAoQIAAGRycy9kb3ducmV2LnhtbFBLBQYAAAAABAAEAPkAAACRAwAAAAA=&#10;" strokeweight="1.5pt">
              <v:stroke endarrow="block" joinstyle="miter"/>
            </v:shape>
            <v:line id="Straight Connector 33" o:spid="_x0000_s1032" style="position:absolute;flip:x;visibility:visible" from="1156,4624" to="2331,4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6Fg8MAAADaAAAADwAAAGRycy9kb3ducmV2LnhtbESPQWvCQBSE74L/YXmCN91Ui5E0axBB&#10;sL201fT+mn0mIdm3Mbs16b/vFgo9DjPzDZNmo2nFnXpXW1bwsIxAEBdW11wqyC/HxRaE88gaW8uk&#10;4JscZLvpJMVE24Hf6X72pQgQdgkqqLzvEildUZFBt7QdcfCutjfog+xLqXscAty0chVFG2mw5rBQ&#10;YUeHiorm/GUU1KfY5J+vj88f15f4th5w83ZsUKn5bNw/gfA0+v/wX/ukFcTweyXc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OhYPDAAAA2gAAAA8AAAAAAAAAAAAA&#10;AAAAoQIAAGRycy9kb3ducmV2LnhtbFBLBQYAAAAABAAEAPkAAACRAwAAAAA=&#10;" strokeweight="1.5pt">
              <v:stroke joinstyle="miter"/>
            </v:line>
            <v:line id="Straight Connector 35" o:spid="_x0000_s1033" style="position:absolute;visibility:visible" from="1156,4414" to="1156,26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WqpcEAAADaAAAADwAAAGRycy9kb3ducmV2LnhtbERPz2vCMBS+D/wfwhO8zVQRmZ1p0YHo&#10;wcHUMebt0TzbYvPSJdHW/345DHb8+H4v89404k7O15YVTMYJCOLC6ppLBZ+nzfMLCB+QNTaWScGD&#10;POTZ4GmJqbYdH+h+DKWIIexTVFCF0KZS+qIig35sW+LIXawzGCJ0pdQOuxhuGjlNkrk0WHNsqLCl&#10;t4qK6/FmFNB0Mften2dlZ93P1367tx/ufafUaNivXkEE6sO/+M+90wri1ngl3gCZ/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aqlwQAAANoAAAAPAAAAAAAAAAAAAAAA&#10;AKECAABkcnMvZG93bnJldi54bWxQSwUGAAAAAAQABAD5AAAAjwMAAAAA&#10;" strokeweight="1.5pt">
              <v:stroke joinstyle="miter"/>
            </v:line>
            <v:line id="Straight Connector 38" o:spid="_x0000_s1034" style="position:absolute;visibility:visible" from="1261,26486" to="5960,26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kPPsQAAADaAAAADwAAAGRycy9kb3ducmV2LnhtbESPQWvCQBSE74X+h+UJ3urGIKVG12CF&#10;Ug8Wqpait0f2mQSzb+PuatJ/3y0UPA4z8w0zz3vTiBs5X1tWMB4lIIgLq2suFXzt355eQPiArLGx&#10;TAp+yEO+eHyYY6Ztx1u67UIpIoR9hgqqENpMSl9UZNCPbEscvZN1BkOUrpTaYRfhppFpkjxLgzXH&#10;hQpbWlVUnHdXo4DS6eTwepyUnXWX7837xn66j7VSw0G/nIEI1Id7+L+91gqm8Hcl3g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KQ8+xAAAANoAAAAPAAAAAAAAAAAA&#10;AAAAAKECAABkcnMvZG93bnJldi54bWxQSwUGAAAAAAQABAD5AAAAkgMAAAAA&#10;" strokeweight="1.5pt">
              <v:stroke joinstyle="miter"/>
            </v:line>
            <v:line id="Straight Connector 40" o:spid="_x0000_s1035" style="position:absolute;visibility:visible" from="0,20600" to="0,41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SxxcYAAADbAAAADwAAAGRycy9kb3ducmV2LnhtbESPT2vCQBDF74V+h2WE3upGkVKjq7RC&#10;qQeF+gextyE7TUKzs3F3a9Jv7xwKvc3w3rz3m/myd426Uoi1ZwOjYQaKuPC25tLA8fD2+AwqJmSL&#10;jWcy8EsRlov7uznm1ne8o+s+lUpCOOZooEqpzbWORUUO49C3xKJ9+eAwyRpKbQN2Eu4aPc6yJ+2w&#10;ZmmosKVVRcX3/scZoPF0cn79nJSdD5fT5n3jP8J2bczDoH+ZgUrUp3/z3/XaCr7Qyy8ygF7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NUscXGAAAA2wAAAA8AAAAAAAAA&#10;AAAAAAAAoQIAAGRycy9kb3ducmV2LnhtbFBLBQYAAAAABAAEAPkAAACUAwAAAAA=&#10;" strokeweight="1.5pt">
              <v:stroke joinstyle="miter"/>
            </v:line>
            <v:line id="Straight Connector 41" o:spid="_x0000_s1036" style="position:absolute;flip:y;visibility:visible" from="210,41095" to="45808,41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FBQMIAAADbAAAADwAAAGRycy9kb3ducmV2LnhtbERPS2vCQBC+F/oflil4azapRSW6hlIQ&#10;bC++4n3MjkkwO5tmtyb9911B8DYf33MW2WAacaXO1ZYVJFEMgriwuuZSQX5Yvc5AOI+ssbFMCv7I&#10;QbZ8flpgqm3PO7rufSlCCLsUFVTet6mUrqjIoItsSxy4s+0M+gC7UuoO+xBuGvkWxxNpsObQUGFL&#10;nxUVl/2vUVCvpyY/bd6/jufv6c+4x8l2dUGlRi/DxxyEp8E/xHf3Wof5Cdx+CQf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FFBQMIAAADbAAAADwAAAAAAAAAAAAAA&#10;AAChAgAAZHJzL2Rvd25yZXYueG1sUEsFBgAAAAAEAAQA+QAAAJADAAAAAA==&#10;" strokeweight="1.5pt">
              <v:stroke joinstyle="miter"/>
            </v:line>
            <v:shape id="Text Box 43" o:spid="_x0000_s1037" type="#_x0000_t202" style="position:absolute;left:31110;top:3993;width:3658;height:28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w:txbxContent>
                  <w:p w:rsidR="00363A15" w:rsidRDefault="00363A15" w:rsidP="00363A15">
                    <w:r>
                      <w:t>H1</w:t>
                    </w:r>
                  </w:p>
                </w:txbxContent>
              </v:textbox>
            </v:shape>
            <v:shape id="Text Box 44" o:spid="_x0000_s1038" type="#_x0000_t202" style="position:absolute;left:30480;top:24278;width:3524;height:300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w:txbxContent>
                  <w:p w:rsidR="00363A15" w:rsidRDefault="00363A15" w:rsidP="00363A15">
                    <w:r>
                      <w:t>H2</w:t>
                    </w:r>
                  </w:p>
                </w:txbxContent>
              </v:textbox>
            </v:shape>
            <v:shape id="Text Box 45" o:spid="_x0000_s1039" type="#_x0000_t202" style="position:absolute;left:30480;top:37311;width:3918;height:31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XKr8A&#10;AADbAAAADwAAAGRycy9kb3ducmV2LnhtbERPTWuDQBC9B/oflin0FtfEIsFmlaRQkN5qveQ2uBOV&#10;urOyu4n233cLhd7m8T7nWK1mEndyfrSsYJekIIg7q0fuFbSfb9sDCB+QNU6WScE3eajKh80RC20X&#10;/qB7E3oRQ9gXqGAIYS6k9N1ABn1iZ+LIXa0zGCJ0vdQOlxhuJrlP01waHDk2DDjT60DdV3MzCur8&#10;HC7U6ned7TO7tLJz18kr9fS4nl5ABFrDv/jPXes4/xl+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cqvwAAANsAAAAPAAAAAAAAAAAAAAAAAJgCAABkcnMvZG93bnJl&#10;di54bWxQSwUGAAAAAAQABAD1AAAAhAMAAAAA&#10;" strokeweight=".5pt">
              <v:textbox>
                <w:txbxContent>
                  <w:p w:rsidR="00363A15" w:rsidRDefault="00363A15" w:rsidP="00363A15">
                    <w:r>
                      <w:t>H3</w:t>
                    </w:r>
                  </w:p>
                </w:txbxContent>
              </v:textbox>
            </v:shape>
            <v:shape id="Straight Arrow Connector 12" o:spid="_x0000_s1040" type="#_x0000_t32" style="position:absolute;left:45614;top:31846;width:0;height:923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H/I8EAAADbAAAADwAAAGRycy9kb3ducmV2LnhtbERP32vCMBB+H/g/hBN8m6mCIp1RRBQU&#10;Gbgqw8ejubVlzaUm0db/fhEGvt3H9/Pmy87U4k7OV5YVjIYJCOLc6ooLBefT9n0GwgdkjbVlUvAg&#10;D8tF722OqbYtf9E9C4WIIexTVFCG0KRS+rwkg35oG+LI/VhnMEToCqkdtjHc1HKcJFNpsOLYUGJD&#10;65Ly3+xmFIztRreX42G/vma7y+r708381Ck16HerDxCBuvAS/7t3Os6fwPOXeIBc/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Mf8jwQAAANsAAAAPAAAAAAAAAAAAAAAA&#10;AKECAABkcnMvZG93bnJldi54bWxQSwUGAAAAAAQABAD5AAAAjwMAAAAA&#10;" strokeweight="1.5pt">
              <v:stroke endarrow="block" joinstyle="miter"/>
            </v:shape>
          </v:group>
        </w:pict>
      </w:r>
    </w:p>
    <w:p w:rsidR="00363A15" w:rsidRDefault="00363A15" w:rsidP="00363A15">
      <w:pPr>
        <w:pStyle w:val="selectable-text"/>
        <w:spacing w:before="0" w:beforeAutospacing="0" w:after="0" w:afterAutospacing="0" w:line="360" w:lineRule="auto"/>
        <w:rPr>
          <w:b/>
        </w:rPr>
      </w:pPr>
    </w:p>
    <w:p w:rsidR="00363A15" w:rsidRDefault="00363A15" w:rsidP="00363A15">
      <w:pPr>
        <w:pStyle w:val="selectable-text"/>
        <w:spacing w:before="0" w:beforeAutospacing="0" w:after="0" w:afterAutospacing="0" w:line="360" w:lineRule="auto"/>
        <w:rPr>
          <w:b/>
        </w:rPr>
      </w:pPr>
    </w:p>
    <w:p w:rsidR="00363A15" w:rsidRDefault="00363A15" w:rsidP="00363A15">
      <w:pPr>
        <w:pStyle w:val="selectable-text"/>
        <w:spacing w:before="0" w:beforeAutospacing="0" w:after="0" w:afterAutospacing="0" w:line="360" w:lineRule="auto"/>
        <w:rPr>
          <w:b/>
        </w:rPr>
      </w:pPr>
    </w:p>
    <w:p w:rsidR="00363A15" w:rsidRDefault="00363A15" w:rsidP="00363A15">
      <w:pPr>
        <w:pStyle w:val="selectable-text"/>
        <w:spacing w:before="0" w:beforeAutospacing="0" w:after="0" w:afterAutospacing="0" w:line="360" w:lineRule="auto"/>
        <w:rPr>
          <w:b/>
        </w:rPr>
      </w:pPr>
    </w:p>
    <w:p w:rsidR="00363A15" w:rsidRDefault="00363A15" w:rsidP="00363A15">
      <w:pPr>
        <w:pStyle w:val="selectable-text"/>
        <w:spacing w:before="0" w:beforeAutospacing="0" w:after="0" w:afterAutospacing="0" w:line="360" w:lineRule="auto"/>
        <w:rPr>
          <w:b/>
        </w:rPr>
      </w:pPr>
    </w:p>
    <w:p w:rsidR="00363A15" w:rsidRDefault="00363A15" w:rsidP="00363A15">
      <w:pPr>
        <w:pStyle w:val="selectable-text"/>
        <w:spacing w:before="0" w:beforeAutospacing="0" w:after="0" w:afterAutospacing="0" w:line="360" w:lineRule="auto"/>
        <w:rPr>
          <w:b/>
        </w:rPr>
      </w:pPr>
    </w:p>
    <w:p w:rsidR="00363A15" w:rsidRDefault="00EB03E9" w:rsidP="00363A15">
      <w:pPr>
        <w:pStyle w:val="selectable-text"/>
        <w:spacing w:before="0" w:beforeAutospacing="0" w:after="0" w:afterAutospacing="0" w:line="360" w:lineRule="auto"/>
        <w:rPr>
          <w:b/>
        </w:rPr>
      </w:pPr>
      <w:r w:rsidRPr="00EB03E9">
        <w:rPr>
          <w:noProof/>
        </w:rPr>
        <w:pict>
          <v:line id="Straight Connector 39" o:spid="_x0000_s1041" style="position:absolute;flip:x y;z-index:251659264;visibility:visible" from="-33.15pt,35.05pt" to="-22.8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" strokecolor="windowText" strokeweight="1.5pt">
            <v:stroke joinstyle="miter"/>
            <o:lock v:ext="edit" shapetype="f"/>
          </v:line>
        </w:pict>
      </w:r>
    </w:p>
    <w:p w:rsidR="00363A15" w:rsidRDefault="00363A15" w:rsidP="00363A15">
      <w:pPr>
        <w:pStyle w:val="selectable-text"/>
        <w:spacing w:before="0" w:beforeAutospacing="0" w:after="0" w:afterAutospacing="0" w:line="360" w:lineRule="auto"/>
        <w:rPr>
          <w:b/>
        </w:rPr>
      </w:pPr>
    </w:p>
    <w:p w:rsidR="00363A15" w:rsidRDefault="00363A15" w:rsidP="00363A15">
      <w:pPr>
        <w:pStyle w:val="selectable-text"/>
        <w:spacing w:before="0" w:beforeAutospacing="0" w:after="0" w:afterAutospacing="0" w:line="360" w:lineRule="auto"/>
        <w:rPr>
          <w:b/>
        </w:rPr>
      </w:pPr>
    </w:p>
    <w:p w:rsidR="00363A15" w:rsidRDefault="00363A15" w:rsidP="00363A15">
      <w:pPr>
        <w:pStyle w:val="selectable-text"/>
        <w:spacing w:before="0" w:beforeAutospacing="0" w:after="0" w:afterAutospacing="0" w:line="360" w:lineRule="auto"/>
        <w:rPr>
          <w:b/>
        </w:rPr>
      </w:pPr>
    </w:p>
    <w:p w:rsidR="00363A15" w:rsidRDefault="00363A15" w:rsidP="00363A15">
      <w:pPr>
        <w:pStyle w:val="selectable-text"/>
        <w:spacing w:before="0" w:beforeAutospacing="0" w:after="0" w:afterAutospacing="0" w:line="360" w:lineRule="auto"/>
        <w:rPr>
          <w:b/>
        </w:rPr>
      </w:pPr>
    </w:p>
    <w:p w:rsidR="00363A15" w:rsidRDefault="00363A15" w:rsidP="00363A15">
      <w:pPr>
        <w:pStyle w:val="selectable-text"/>
        <w:spacing w:before="0" w:beforeAutospacing="0" w:after="0" w:afterAutospacing="0" w:line="360" w:lineRule="auto"/>
        <w:rPr>
          <w:b/>
        </w:rPr>
      </w:pPr>
    </w:p>
    <w:p w:rsidR="00363A15" w:rsidRDefault="00363A15" w:rsidP="00363A15">
      <w:pPr>
        <w:pStyle w:val="selectable-text"/>
        <w:spacing w:before="0" w:beforeAutospacing="0" w:after="0" w:afterAutospacing="0" w:line="360" w:lineRule="auto"/>
        <w:rPr>
          <w:b/>
        </w:rPr>
      </w:pPr>
    </w:p>
    <w:p w:rsidR="00363A15" w:rsidRDefault="00363A15" w:rsidP="00363A15">
      <w:pPr>
        <w:pStyle w:val="selectable-text"/>
        <w:spacing w:before="0" w:beforeAutospacing="0" w:after="0" w:afterAutospacing="0" w:line="360" w:lineRule="auto"/>
        <w:rPr>
          <w:b/>
        </w:rPr>
      </w:pPr>
    </w:p>
    <w:p w:rsidR="00363A15" w:rsidRDefault="00363A15" w:rsidP="00363A15">
      <w:pPr>
        <w:pStyle w:val="selectable-text"/>
        <w:spacing w:before="0" w:beforeAutospacing="0" w:after="0" w:afterAutospacing="0" w:line="360" w:lineRule="auto"/>
        <w:rPr>
          <w:b/>
        </w:rPr>
      </w:pPr>
    </w:p>
    <w:p w:rsidR="00363A15" w:rsidRPr="00F72F4D" w:rsidRDefault="00363A15" w:rsidP="00363A15">
      <w:pPr>
        <w:pStyle w:val="selectable-text"/>
        <w:spacing w:before="0" w:beforeAutospacing="0" w:after="0" w:afterAutospacing="0" w:line="360" w:lineRule="auto"/>
        <w:rPr>
          <w:b/>
        </w:rPr>
      </w:pPr>
    </w:p>
    <w:p w:rsidR="00363A15" w:rsidRDefault="00363A15" w:rsidP="00363A15"/>
    <w:p w:rsidR="00363A15" w:rsidRPr="006B2168" w:rsidRDefault="00363A15" w:rsidP="00363A15">
      <w:pPr>
        <w:pStyle w:val="Heading2"/>
        <w:spacing w:before="0" w:beforeAutospacing="0" w:after="0" w:afterAutospacing="0" w:line="480" w:lineRule="auto"/>
      </w:pPr>
      <w:bookmarkStart w:id="34" w:name="_Toc202540028"/>
      <w:bookmarkStart w:id="35" w:name="_Toc202541090"/>
      <w:r w:rsidRPr="006B2168">
        <w:t>2.6 Hipotesis</w:t>
      </w:r>
      <w:bookmarkEnd w:id="34"/>
      <w:bookmarkEnd w:id="35"/>
    </w:p>
    <w:p w:rsidR="00363A15" w:rsidRPr="006B2168" w:rsidRDefault="00363A15" w:rsidP="00363A15">
      <w:pPr>
        <w:pStyle w:val="selectable-text"/>
        <w:spacing w:before="0" w:beforeAutospacing="0" w:after="0" w:afterAutospacing="0" w:line="480" w:lineRule="auto"/>
        <w:ind w:firstLine="709"/>
        <w:jc w:val="both"/>
      </w:pPr>
      <w:r w:rsidRPr="006B2168">
        <w:t>Perumusan hipotesis penelitian merupakan langkah ketiga dalam penelitian, setelah peneliti mengemukakan landasan teori dan kerangka berpikir.Tetapi perlu diketahui bahwa tidak setiap penelitian harus merumuskan hipotesis.Penelitian yang bersifat eksploratif dan deskriptif sering tidak perlu merumuskan hipotesis.</w:t>
      </w:r>
    </w:p>
    <w:p w:rsidR="00363A15" w:rsidRPr="006B2168" w:rsidRDefault="00363A15" w:rsidP="00363A15">
      <w:pPr>
        <w:pStyle w:val="selectable-text"/>
        <w:spacing w:before="0" w:beforeAutospacing="0" w:after="0" w:afterAutospacing="0" w:line="480" w:lineRule="auto"/>
        <w:ind w:firstLine="709"/>
        <w:jc w:val="both"/>
      </w:pPr>
      <w:r w:rsidRPr="006B2168">
        <w:rPr>
          <w:bCs/>
        </w:rPr>
        <w:t>Menurut sugiyono (2020:27)</w:t>
      </w:r>
      <w:r w:rsidRPr="006B2168">
        <w:t xml:space="preserve">Hipotesis merupakan jawaban sementara terhadap rumusan masalah penelitian, di mana rumusan masalah penelitian telah dinyatakan dalam bentuk kalimat pertanyaan.Dikatakan sementara, karena jawaban yang diberikan baru didasarkan pada teori </w:t>
      </w:r>
      <w:r w:rsidRPr="006B2168">
        <w:lastRenderedPageBreak/>
        <w:t>yang relevan, belum didasarkan pada fakta-fakta empiris yang diperoleh melalui pengumpulan data.</w:t>
      </w:r>
    </w:p>
    <w:p w:rsidR="00363A15" w:rsidRPr="006B2168" w:rsidRDefault="00363A15" w:rsidP="00363A15">
      <w:pPr>
        <w:pStyle w:val="selectable-text"/>
        <w:spacing w:before="0" w:beforeAutospacing="0" w:after="0" w:afterAutospacing="0" w:line="480" w:lineRule="auto"/>
        <w:jc w:val="both"/>
      </w:pPr>
      <w:r w:rsidRPr="006B2168">
        <w:t>Berdasarkan judul penelitian, maka hipotesis dalam penelitian ini adalah:</w:t>
      </w:r>
    </w:p>
    <w:p w:rsidR="00363A15" w:rsidRPr="006B2168" w:rsidRDefault="00363A15" w:rsidP="00363A15">
      <w:pPr>
        <w:pStyle w:val="selectable-text"/>
        <w:spacing w:before="0" w:beforeAutospacing="0" w:after="0" w:afterAutospacing="0" w:line="480" w:lineRule="auto"/>
        <w:ind w:left="567" w:hanging="567"/>
        <w:jc w:val="both"/>
      </w:pPr>
      <w:r w:rsidRPr="006B2168">
        <w:t>H1 :</w:t>
      </w:r>
      <w:r w:rsidRPr="006B2168">
        <w:tab/>
        <w:t xml:space="preserve">terdapat pengaruh signifikan antara program </w:t>
      </w:r>
      <w:r w:rsidRPr="006B2168">
        <w:rPr>
          <w:i/>
        </w:rPr>
        <w:t>Voucher</w:t>
      </w:r>
      <w:r w:rsidRPr="006B2168">
        <w:t xml:space="preserve"> diskon harga Terhadap Keputusan Pembelian Produk Obat-Obatan di Shoope cahaya lestari oleh masyarakat mandala 1 medan denai.</w:t>
      </w:r>
    </w:p>
    <w:p w:rsidR="00363A15" w:rsidRPr="006B2168" w:rsidRDefault="00363A15" w:rsidP="00363A15">
      <w:pPr>
        <w:pStyle w:val="selectable-text"/>
        <w:spacing w:before="0" w:beforeAutospacing="0" w:after="0" w:afterAutospacing="0" w:line="480" w:lineRule="auto"/>
        <w:ind w:left="567" w:hanging="567"/>
        <w:jc w:val="both"/>
      </w:pPr>
      <w:r w:rsidRPr="006B2168">
        <w:t>H2 : Terdapat pengaruh signifikan antara gratis ongkir Terhadap   Keputusan Pembelian Produk Obat-Obatan di Shoope cahaya lestari  oleh masyarakat mandala 1 medan denai.</w:t>
      </w:r>
    </w:p>
    <w:p w:rsidR="00363A15" w:rsidRPr="006B2168" w:rsidRDefault="00363A15" w:rsidP="00363A15">
      <w:pPr>
        <w:pStyle w:val="selectable-text"/>
        <w:spacing w:before="0" w:beforeAutospacing="0" w:after="0" w:afterAutospacing="0" w:line="480" w:lineRule="auto"/>
        <w:ind w:left="567" w:hanging="567"/>
        <w:jc w:val="both"/>
      </w:pPr>
      <w:r w:rsidRPr="006B2168">
        <w:t>H3 : Terdapat pengaruh signifikan program vocucher diskon harga dan gratis ongkir berpengaruh terhadap Keputusan Pembelian Produk Obat-Obatan di shopee cahaya lestari oleh masyarakat mandala 1 medan denai.</w:t>
      </w:r>
    </w:p>
    <w:p w:rsidR="00363A15" w:rsidRPr="006B2168" w:rsidRDefault="00363A15" w:rsidP="00363A15">
      <w:pPr>
        <w:pStyle w:val="selectable-text"/>
        <w:spacing w:before="0" w:beforeAutospacing="0" w:after="0" w:afterAutospacing="0" w:line="360" w:lineRule="auto"/>
      </w:pPr>
    </w:p>
    <w:p w:rsidR="007F4B12" w:rsidRDefault="007F4B12">
      <w:bookmarkStart w:id="36" w:name="_GoBack"/>
      <w:bookmarkEnd w:id="36"/>
    </w:p>
    <w:sectPr w:rsidR="007F4B12" w:rsidSect="00EB03E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6F0" w:rsidRDefault="009446F0" w:rsidP="00363A15">
      <w:pPr>
        <w:spacing w:after="0" w:line="240" w:lineRule="auto"/>
      </w:pPr>
      <w:r>
        <w:separator/>
      </w:r>
    </w:p>
  </w:endnote>
  <w:endnote w:type="continuationSeparator" w:id="1">
    <w:p w:rsidR="009446F0" w:rsidRDefault="009446F0" w:rsidP="00363A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15" w:rsidRDefault="00363A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68" w:rsidRPr="00D965DE" w:rsidRDefault="00EB03E9">
    <w:pPr>
      <w:pStyle w:val="Footer"/>
      <w:jc w:val="center"/>
      <w:rPr>
        <w:rFonts w:ascii="Times New Roman" w:hAnsi="Times New Roman"/>
        <w:sz w:val="24"/>
      </w:rPr>
    </w:pPr>
    <w:r w:rsidRPr="00D965DE">
      <w:rPr>
        <w:rFonts w:ascii="Times New Roman" w:hAnsi="Times New Roman"/>
        <w:sz w:val="24"/>
      </w:rPr>
      <w:fldChar w:fldCharType="begin"/>
    </w:r>
    <w:r w:rsidR="00363A15" w:rsidRPr="00D965DE">
      <w:rPr>
        <w:rFonts w:ascii="Times New Roman" w:hAnsi="Times New Roman"/>
        <w:sz w:val="24"/>
      </w:rPr>
      <w:instrText xml:space="preserve"> PAGE   \* MERGEFORMAT </w:instrText>
    </w:r>
    <w:r w:rsidRPr="00D965DE">
      <w:rPr>
        <w:rFonts w:ascii="Times New Roman" w:hAnsi="Times New Roman"/>
        <w:sz w:val="24"/>
      </w:rPr>
      <w:fldChar w:fldCharType="separate"/>
    </w:r>
    <w:r w:rsidR="004B4159">
      <w:rPr>
        <w:rFonts w:ascii="Times New Roman" w:hAnsi="Times New Roman"/>
        <w:noProof/>
        <w:sz w:val="24"/>
      </w:rPr>
      <w:t>16</w:t>
    </w:r>
    <w:r w:rsidRPr="00D965DE">
      <w:rPr>
        <w:rFonts w:ascii="Times New Roman" w:hAnsi="Times New Roman"/>
        <w:noProof/>
        <w:sz w:val="24"/>
      </w:rPr>
      <w:fldChar w:fldCharType="end"/>
    </w:r>
  </w:p>
  <w:p w:rsidR="006B2168" w:rsidRDefault="009446F0" w:rsidP="00F34B0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15" w:rsidRDefault="00363A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6F0" w:rsidRDefault="009446F0" w:rsidP="00363A15">
      <w:pPr>
        <w:spacing w:after="0" w:line="240" w:lineRule="auto"/>
      </w:pPr>
      <w:r>
        <w:separator/>
      </w:r>
    </w:p>
  </w:footnote>
  <w:footnote w:type="continuationSeparator" w:id="1">
    <w:p w:rsidR="009446F0" w:rsidRDefault="009446F0" w:rsidP="00363A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15" w:rsidRDefault="00EB03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01688" o:spid="_x0000_s2050" type="#_x0000_t75" style="position:absolute;margin-left:0;margin-top:0;width:467.55pt;height:467.55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2168" w:rsidRPr="00B91D06" w:rsidRDefault="00EB03E9">
    <w:pPr>
      <w:pStyle w:val="Header"/>
      <w:jc w:val="right"/>
      <w:rPr>
        <w:rFonts w:ascii="Times New Roman" w:hAnsi="Times New Roman"/>
        <w:sz w:val="24"/>
      </w:rPr>
    </w:pPr>
    <w:r>
      <w:rPr>
        <w:rFonts w:ascii="Times New Roman" w:hAnsi="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01689" o:spid="_x0000_s2051" type="#_x0000_t75" style="position:absolute;left:0;text-align:left;margin-left:0;margin-top:0;width:467.55pt;height:467.55pt;z-index:-251656192;mso-position-horizontal:center;mso-position-horizontal-relative:margin;mso-position-vertical:center;mso-position-vertical-relative:margin" o:allowincell="f">
          <v:imagedata r:id="rId1" o:title="logo umnaw baru" gain="19661f" blacklevel="22938f"/>
          <w10:wrap anchorx="margin" anchory="margin"/>
        </v:shape>
      </w:pict>
    </w:r>
  </w:p>
  <w:p w:rsidR="006B2168" w:rsidRDefault="009446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A15" w:rsidRDefault="00EB03E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01687" o:spid="_x0000_s2049" type="#_x0000_t75" style="position:absolute;margin-left:0;margin-top:0;width:467.55pt;height:467.55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6177B"/>
    <w:multiLevelType w:val="hybridMultilevel"/>
    <w:tmpl w:val="4BE892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12434"/>
    <w:multiLevelType w:val="hybridMultilevel"/>
    <w:tmpl w:val="90020BAA"/>
    <w:lvl w:ilvl="0" w:tplc="DC44BF0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
    <w:nsid w:val="29CE7BB1"/>
    <w:multiLevelType w:val="hybridMultilevel"/>
    <w:tmpl w:val="7A3A9274"/>
    <w:lvl w:ilvl="0" w:tplc="BEFEA1B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
    <w:nsid w:val="40025723"/>
    <w:multiLevelType w:val="hybridMultilevel"/>
    <w:tmpl w:val="52B6A860"/>
    <w:lvl w:ilvl="0" w:tplc="EA3800F2">
      <w:start w:val="1"/>
      <w:numFmt w:val="decimal"/>
      <w:lvlText w:val="%1."/>
      <w:lvlJc w:val="left"/>
      <w:pPr>
        <w:ind w:left="109" w:hanging="240"/>
      </w:pPr>
      <w:rPr>
        <w:rFonts w:ascii="Times New Roman" w:eastAsia="Times New Roman" w:hAnsi="Times New Roman" w:cs="Times New Roman" w:hint="default"/>
        <w:w w:val="100"/>
        <w:sz w:val="24"/>
        <w:szCs w:val="24"/>
        <w:lang w:eastAsia="en-US" w:bidi="ar-SA"/>
      </w:rPr>
    </w:lvl>
    <w:lvl w:ilvl="1" w:tplc="A1FA776E">
      <w:numFmt w:val="bullet"/>
      <w:lvlText w:val="•"/>
      <w:lvlJc w:val="left"/>
      <w:pPr>
        <w:ind w:left="255" w:hanging="240"/>
      </w:pPr>
      <w:rPr>
        <w:rFonts w:hint="default"/>
        <w:lang w:eastAsia="en-US" w:bidi="ar-SA"/>
      </w:rPr>
    </w:lvl>
    <w:lvl w:ilvl="2" w:tplc="58B48846">
      <w:numFmt w:val="bullet"/>
      <w:lvlText w:val="•"/>
      <w:lvlJc w:val="left"/>
      <w:pPr>
        <w:ind w:left="411" w:hanging="240"/>
      </w:pPr>
      <w:rPr>
        <w:rFonts w:hint="default"/>
        <w:lang w:eastAsia="en-US" w:bidi="ar-SA"/>
      </w:rPr>
    </w:lvl>
    <w:lvl w:ilvl="3" w:tplc="7F0A4B60">
      <w:numFmt w:val="bullet"/>
      <w:lvlText w:val="•"/>
      <w:lvlJc w:val="left"/>
      <w:pPr>
        <w:ind w:left="566" w:hanging="240"/>
      </w:pPr>
      <w:rPr>
        <w:rFonts w:hint="default"/>
        <w:lang w:eastAsia="en-US" w:bidi="ar-SA"/>
      </w:rPr>
    </w:lvl>
    <w:lvl w:ilvl="4" w:tplc="F72A9508">
      <w:numFmt w:val="bullet"/>
      <w:lvlText w:val="•"/>
      <w:lvlJc w:val="left"/>
      <w:pPr>
        <w:ind w:left="722" w:hanging="240"/>
      </w:pPr>
      <w:rPr>
        <w:rFonts w:hint="default"/>
        <w:lang w:eastAsia="en-US" w:bidi="ar-SA"/>
      </w:rPr>
    </w:lvl>
    <w:lvl w:ilvl="5" w:tplc="0270C102">
      <w:numFmt w:val="bullet"/>
      <w:lvlText w:val="•"/>
      <w:lvlJc w:val="left"/>
      <w:pPr>
        <w:ind w:left="877" w:hanging="240"/>
      </w:pPr>
      <w:rPr>
        <w:rFonts w:hint="default"/>
        <w:lang w:eastAsia="en-US" w:bidi="ar-SA"/>
      </w:rPr>
    </w:lvl>
    <w:lvl w:ilvl="6" w:tplc="E97A9CEE">
      <w:numFmt w:val="bullet"/>
      <w:lvlText w:val="•"/>
      <w:lvlJc w:val="left"/>
      <w:pPr>
        <w:ind w:left="1033" w:hanging="240"/>
      </w:pPr>
      <w:rPr>
        <w:rFonts w:hint="default"/>
        <w:lang w:eastAsia="en-US" w:bidi="ar-SA"/>
      </w:rPr>
    </w:lvl>
    <w:lvl w:ilvl="7" w:tplc="FD0C6C26">
      <w:numFmt w:val="bullet"/>
      <w:lvlText w:val="•"/>
      <w:lvlJc w:val="left"/>
      <w:pPr>
        <w:ind w:left="1188" w:hanging="240"/>
      </w:pPr>
      <w:rPr>
        <w:rFonts w:hint="default"/>
        <w:lang w:eastAsia="en-US" w:bidi="ar-SA"/>
      </w:rPr>
    </w:lvl>
    <w:lvl w:ilvl="8" w:tplc="8A80C6B4">
      <w:numFmt w:val="bullet"/>
      <w:lvlText w:val="•"/>
      <w:lvlJc w:val="left"/>
      <w:pPr>
        <w:ind w:left="1344" w:hanging="240"/>
      </w:pPr>
      <w:rPr>
        <w:rFonts w:hint="default"/>
        <w:lang w:eastAsia="en-US" w:bidi="ar-SA"/>
      </w:rPr>
    </w:lvl>
  </w:abstractNum>
  <w:abstractNum w:abstractNumId="4">
    <w:nsid w:val="44757F0D"/>
    <w:multiLevelType w:val="hybridMultilevel"/>
    <w:tmpl w:val="B9C8D416"/>
    <w:lvl w:ilvl="0" w:tplc="E1C6FA4C">
      <w:start w:val="1"/>
      <w:numFmt w:val="decimal"/>
      <w:lvlText w:val="%1."/>
      <w:lvlJc w:val="left"/>
      <w:pPr>
        <w:ind w:left="109" w:hanging="240"/>
      </w:pPr>
      <w:rPr>
        <w:rFonts w:ascii="Times New Roman" w:eastAsia="Times New Roman" w:hAnsi="Times New Roman" w:cs="Times New Roman" w:hint="default"/>
        <w:w w:val="100"/>
        <w:sz w:val="24"/>
        <w:szCs w:val="24"/>
        <w:lang w:eastAsia="en-US" w:bidi="ar-SA"/>
      </w:rPr>
    </w:lvl>
    <w:lvl w:ilvl="1" w:tplc="E8BACEB6">
      <w:numFmt w:val="bullet"/>
      <w:lvlText w:val="•"/>
      <w:lvlJc w:val="left"/>
      <w:pPr>
        <w:ind w:left="255" w:hanging="240"/>
      </w:pPr>
      <w:rPr>
        <w:rFonts w:hint="default"/>
        <w:lang w:eastAsia="en-US" w:bidi="ar-SA"/>
      </w:rPr>
    </w:lvl>
    <w:lvl w:ilvl="2" w:tplc="9A926D94">
      <w:numFmt w:val="bullet"/>
      <w:lvlText w:val="•"/>
      <w:lvlJc w:val="left"/>
      <w:pPr>
        <w:ind w:left="411" w:hanging="240"/>
      </w:pPr>
      <w:rPr>
        <w:rFonts w:hint="default"/>
        <w:lang w:eastAsia="en-US" w:bidi="ar-SA"/>
      </w:rPr>
    </w:lvl>
    <w:lvl w:ilvl="3" w:tplc="55EA7BA4">
      <w:numFmt w:val="bullet"/>
      <w:lvlText w:val="•"/>
      <w:lvlJc w:val="left"/>
      <w:pPr>
        <w:ind w:left="566" w:hanging="240"/>
      </w:pPr>
      <w:rPr>
        <w:rFonts w:hint="default"/>
        <w:lang w:eastAsia="en-US" w:bidi="ar-SA"/>
      </w:rPr>
    </w:lvl>
    <w:lvl w:ilvl="4" w:tplc="B90CA688">
      <w:numFmt w:val="bullet"/>
      <w:lvlText w:val="•"/>
      <w:lvlJc w:val="left"/>
      <w:pPr>
        <w:ind w:left="722" w:hanging="240"/>
      </w:pPr>
      <w:rPr>
        <w:rFonts w:hint="default"/>
        <w:lang w:eastAsia="en-US" w:bidi="ar-SA"/>
      </w:rPr>
    </w:lvl>
    <w:lvl w:ilvl="5" w:tplc="500C680E">
      <w:numFmt w:val="bullet"/>
      <w:lvlText w:val="•"/>
      <w:lvlJc w:val="left"/>
      <w:pPr>
        <w:ind w:left="877" w:hanging="240"/>
      </w:pPr>
      <w:rPr>
        <w:rFonts w:hint="default"/>
        <w:lang w:eastAsia="en-US" w:bidi="ar-SA"/>
      </w:rPr>
    </w:lvl>
    <w:lvl w:ilvl="6" w:tplc="53BCA5DE">
      <w:numFmt w:val="bullet"/>
      <w:lvlText w:val="•"/>
      <w:lvlJc w:val="left"/>
      <w:pPr>
        <w:ind w:left="1033" w:hanging="240"/>
      </w:pPr>
      <w:rPr>
        <w:rFonts w:hint="default"/>
        <w:lang w:eastAsia="en-US" w:bidi="ar-SA"/>
      </w:rPr>
    </w:lvl>
    <w:lvl w:ilvl="7" w:tplc="A5F4E9B8">
      <w:numFmt w:val="bullet"/>
      <w:lvlText w:val="•"/>
      <w:lvlJc w:val="left"/>
      <w:pPr>
        <w:ind w:left="1188" w:hanging="240"/>
      </w:pPr>
      <w:rPr>
        <w:rFonts w:hint="default"/>
        <w:lang w:eastAsia="en-US" w:bidi="ar-SA"/>
      </w:rPr>
    </w:lvl>
    <w:lvl w:ilvl="8" w:tplc="F9D2B516">
      <w:numFmt w:val="bullet"/>
      <w:lvlText w:val="•"/>
      <w:lvlJc w:val="left"/>
      <w:pPr>
        <w:ind w:left="1344" w:hanging="240"/>
      </w:pPr>
      <w:rPr>
        <w:rFonts w:hint="default"/>
        <w:lang w:eastAsia="en-US" w:bidi="ar-SA"/>
      </w:rPr>
    </w:lvl>
  </w:abstractNum>
  <w:abstractNum w:abstractNumId="5">
    <w:nsid w:val="4F604C2D"/>
    <w:multiLevelType w:val="hybridMultilevel"/>
    <w:tmpl w:val="4224D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0665CD"/>
    <w:multiLevelType w:val="hybridMultilevel"/>
    <w:tmpl w:val="7666B50A"/>
    <w:lvl w:ilvl="0" w:tplc="E640E99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7">
    <w:nsid w:val="5D71143D"/>
    <w:multiLevelType w:val="hybridMultilevel"/>
    <w:tmpl w:val="C41CFA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CF118C"/>
    <w:multiLevelType w:val="hybridMultilevel"/>
    <w:tmpl w:val="C3B0C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FA6F65"/>
    <w:multiLevelType w:val="hybridMultilevel"/>
    <w:tmpl w:val="3C76E19E"/>
    <w:lvl w:ilvl="0" w:tplc="04090017">
      <w:start w:val="1"/>
      <w:numFmt w:val="lowerLetter"/>
      <w:lvlText w:val="%1)"/>
      <w:lvlJc w:val="left"/>
      <w:pPr>
        <w:ind w:left="720" w:hanging="360"/>
      </w:pPr>
    </w:lvl>
    <w:lvl w:ilvl="1" w:tplc="158C08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F73194"/>
    <w:multiLevelType w:val="hybridMultilevel"/>
    <w:tmpl w:val="AB7C371C"/>
    <w:lvl w:ilvl="0" w:tplc="0409000F">
      <w:start w:val="1"/>
      <w:numFmt w:val="decimal"/>
      <w:lvlText w:val="%1."/>
      <w:lvlJc w:val="left"/>
      <w:pPr>
        <w:ind w:left="720" w:hanging="360"/>
      </w:pPr>
      <w:rPr>
        <w:rFonts w:hint="default"/>
      </w:rPr>
    </w:lvl>
    <w:lvl w:ilvl="1" w:tplc="64A47886">
      <w:start w:val="1"/>
      <w:numFmt w:val="lowerLetter"/>
      <w:lvlText w:val="%2."/>
      <w:lvlJc w:val="left"/>
      <w:pPr>
        <w:ind w:left="1440" w:hanging="360"/>
      </w:pPr>
      <w:rPr>
        <w:rFonts w:hint="default"/>
      </w:rPr>
    </w:lvl>
    <w:lvl w:ilvl="2" w:tplc="8E7CC98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0"/>
  </w:num>
  <w:num w:numId="6">
    <w:abstractNumId w:val="6"/>
  </w:num>
  <w:num w:numId="7">
    <w:abstractNumId w:val="1"/>
  </w:num>
  <w:num w:numId="8">
    <w:abstractNumId w:val="2"/>
  </w:num>
  <w:num w:numId="9">
    <w:abstractNumId w:val="8"/>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b/uPC++9Pqj8uK6C/0Idxy06LZ8=" w:salt="yen4xheBn1OmImvnb2UTo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63A15"/>
    <w:rsid w:val="00363A15"/>
    <w:rsid w:val="004B4159"/>
    <w:rsid w:val="007F4B12"/>
    <w:rsid w:val="009446F0"/>
    <w:rsid w:val="00EB03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Straight Arrow Connector 23"/>
        <o:r id="V:Rule5" type="connector" idref="#Straight Arrow Connector 12"/>
        <o:r id="V:Rule6" type="connector" idref="#Straight Arrow Connector 31"/>
        <o:r id="V:Rule7" type="connector" idref="#Straight Connector 40"/>
        <o:r id="V:Rule8" type="connector" idref="#Straight Connector 38"/>
        <o:r id="V:Rule9" type="connector" idref="#Straight Connector 33"/>
        <o:r id="V:Rule10" type="connector" idref="#Straight Connector 35"/>
        <o:r id="V:Rule11" type="connector" idref="#Straight Connector 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A15"/>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363A15"/>
    <w:pPr>
      <w:outlineLvl w:val="0"/>
    </w:pPr>
    <w:rPr>
      <w:rFonts w:ascii="Times New Roman" w:hAnsi="Times New Roman"/>
      <w:sz w:val="24"/>
      <w:szCs w:val="24"/>
    </w:rPr>
  </w:style>
  <w:style w:type="paragraph" w:styleId="Heading2">
    <w:name w:val="heading 2"/>
    <w:basedOn w:val="selectable-text"/>
    <w:next w:val="Normal"/>
    <w:link w:val="Heading2Char"/>
    <w:unhideWhenUsed/>
    <w:qFormat/>
    <w:rsid w:val="00363A15"/>
    <w:pPr>
      <w:spacing w:line="360" w:lineRule="auto"/>
      <w:jc w:val="both"/>
      <w:outlineLvl w:val="1"/>
    </w:pPr>
    <w:rPr>
      <w:b/>
    </w:rPr>
  </w:style>
  <w:style w:type="paragraph" w:styleId="Heading3">
    <w:name w:val="heading 3"/>
    <w:basedOn w:val="Heading4"/>
    <w:next w:val="Normal"/>
    <w:link w:val="Heading3Char"/>
    <w:uiPriority w:val="9"/>
    <w:unhideWhenUsed/>
    <w:qFormat/>
    <w:rsid w:val="00363A15"/>
    <w:pPr>
      <w:keepNext w:val="0"/>
      <w:keepLines w:val="0"/>
      <w:spacing w:before="0" w:after="160"/>
      <w:outlineLvl w:val="2"/>
    </w:pPr>
    <w:rPr>
      <w:rFonts w:ascii="Calibri" w:eastAsia="Calibri" w:hAnsi="Calibri" w:cs="Times New Roman"/>
      <w:b w:val="0"/>
      <w:bCs w:val="0"/>
      <w:i w:val="0"/>
      <w:iCs w:val="0"/>
      <w:color w:val="auto"/>
    </w:rPr>
  </w:style>
  <w:style w:type="paragraph" w:styleId="Heading4">
    <w:name w:val="heading 4"/>
    <w:basedOn w:val="Normal"/>
    <w:next w:val="Normal"/>
    <w:link w:val="Heading4Char"/>
    <w:uiPriority w:val="9"/>
    <w:semiHidden/>
    <w:unhideWhenUsed/>
    <w:qFormat/>
    <w:rsid w:val="00363A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63A15"/>
    <w:rPr>
      <w:rFonts w:ascii="Times New Roman" w:eastAsia="Calibri" w:hAnsi="Times New Roman" w:cs="Times New Roman"/>
      <w:sz w:val="24"/>
      <w:szCs w:val="24"/>
    </w:rPr>
  </w:style>
  <w:style w:type="character" w:customStyle="1" w:styleId="Heading2Char">
    <w:name w:val="Heading 2 Char"/>
    <w:basedOn w:val="DefaultParagraphFont"/>
    <w:link w:val="Heading2"/>
    <w:qFormat/>
    <w:rsid w:val="00363A15"/>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363A15"/>
    <w:rPr>
      <w:rFonts w:ascii="Calibri" w:eastAsia="Calibri" w:hAnsi="Calibri" w:cs="Times New Roman"/>
    </w:rPr>
  </w:style>
  <w:style w:type="paragraph" w:customStyle="1" w:styleId="selectable-text">
    <w:name w:val="selectable-text"/>
    <w:basedOn w:val="Normal"/>
    <w:rsid w:val="00363A15"/>
    <w:pPr>
      <w:spacing w:before="100" w:beforeAutospacing="1" w:after="100" w:afterAutospacing="1" w:line="240" w:lineRule="auto"/>
    </w:pPr>
    <w:rPr>
      <w:rFonts w:ascii="Times New Roman" w:eastAsia="Times New Roman" w:hAnsi="Times New Roman"/>
      <w:sz w:val="24"/>
      <w:szCs w:val="24"/>
    </w:rPr>
  </w:style>
  <w:style w:type="character" w:customStyle="1" w:styleId="selectable-text1">
    <w:name w:val="selectable-text1"/>
    <w:basedOn w:val="DefaultParagraphFont"/>
    <w:rsid w:val="00363A15"/>
  </w:style>
  <w:style w:type="paragraph" w:styleId="Header">
    <w:name w:val="header"/>
    <w:basedOn w:val="Normal"/>
    <w:link w:val="HeaderChar"/>
    <w:uiPriority w:val="99"/>
    <w:unhideWhenUsed/>
    <w:qFormat/>
    <w:rsid w:val="00363A1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63A15"/>
    <w:rPr>
      <w:rFonts w:ascii="Calibri" w:eastAsia="Calibri" w:hAnsi="Calibri" w:cs="Times New Roman"/>
    </w:rPr>
  </w:style>
  <w:style w:type="paragraph" w:styleId="Footer">
    <w:name w:val="footer"/>
    <w:basedOn w:val="Normal"/>
    <w:link w:val="FooterChar"/>
    <w:uiPriority w:val="99"/>
    <w:unhideWhenUsed/>
    <w:qFormat/>
    <w:rsid w:val="00363A1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63A15"/>
    <w:rPr>
      <w:rFonts w:ascii="Calibri" w:eastAsia="Calibri" w:hAnsi="Calibri" w:cs="Times New Roman"/>
    </w:rPr>
  </w:style>
  <w:style w:type="paragraph" w:customStyle="1" w:styleId="TableParagraph">
    <w:name w:val="Table Paragraph"/>
    <w:basedOn w:val="Normal"/>
    <w:uiPriority w:val="1"/>
    <w:qFormat/>
    <w:rsid w:val="00363A15"/>
    <w:pPr>
      <w:widowControl w:val="0"/>
      <w:autoSpaceDE w:val="0"/>
      <w:autoSpaceDN w:val="0"/>
      <w:spacing w:after="0" w:line="240" w:lineRule="auto"/>
    </w:pPr>
    <w:rPr>
      <w:rFonts w:ascii="Times New Roman" w:eastAsia="Times New Roman" w:hAnsi="Times New Roman"/>
      <w:lang/>
    </w:rPr>
  </w:style>
  <w:style w:type="character" w:customStyle="1" w:styleId="Heading4Char">
    <w:name w:val="Heading 4 Char"/>
    <w:basedOn w:val="DefaultParagraphFont"/>
    <w:link w:val="Heading4"/>
    <w:uiPriority w:val="9"/>
    <w:semiHidden/>
    <w:rsid w:val="00363A15"/>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A15"/>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363A15"/>
    <w:pPr>
      <w:outlineLvl w:val="0"/>
    </w:pPr>
    <w:rPr>
      <w:rFonts w:ascii="Times New Roman" w:hAnsi="Times New Roman"/>
      <w:sz w:val="24"/>
      <w:szCs w:val="24"/>
    </w:rPr>
  </w:style>
  <w:style w:type="paragraph" w:styleId="Heading2">
    <w:name w:val="heading 2"/>
    <w:basedOn w:val="selectable-text"/>
    <w:next w:val="Normal"/>
    <w:link w:val="Heading2Char"/>
    <w:unhideWhenUsed/>
    <w:qFormat/>
    <w:rsid w:val="00363A15"/>
    <w:pPr>
      <w:spacing w:line="360" w:lineRule="auto"/>
      <w:jc w:val="both"/>
      <w:outlineLvl w:val="1"/>
    </w:pPr>
    <w:rPr>
      <w:b/>
    </w:rPr>
  </w:style>
  <w:style w:type="paragraph" w:styleId="Heading3">
    <w:name w:val="heading 3"/>
    <w:basedOn w:val="Heading4"/>
    <w:next w:val="Normal"/>
    <w:link w:val="Heading3Char"/>
    <w:uiPriority w:val="9"/>
    <w:unhideWhenUsed/>
    <w:qFormat/>
    <w:rsid w:val="00363A15"/>
    <w:pPr>
      <w:keepNext w:val="0"/>
      <w:keepLines w:val="0"/>
      <w:spacing w:before="0" w:after="160"/>
      <w:outlineLvl w:val="2"/>
    </w:pPr>
    <w:rPr>
      <w:rFonts w:ascii="Calibri" w:eastAsia="Calibri" w:hAnsi="Calibri" w:cs="Times New Roman"/>
      <w:b w:val="0"/>
      <w:bCs w:val="0"/>
      <w:i w:val="0"/>
      <w:iCs w:val="0"/>
      <w:color w:val="auto"/>
    </w:rPr>
  </w:style>
  <w:style w:type="paragraph" w:styleId="Heading4">
    <w:name w:val="heading 4"/>
    <w:basedOn w:val="Normal"/>
    <w:next w:val="Normal"/>
    <w:link w:val="Heading4Char"/>
    <w:uiPriority w:val="9"/>
    <w:semiHidden/>
    <w:unhideWhenUsed/>
    <w:qFormat/>
    <w:rsid w:val="00363A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63A15"/>
    <w:rPr>
      <w:rFonts w:ascii="Times New Roman" w:eastAsia="Calibri" w:hAnsi="Times New Roman" w:cs="Times New Roman"/>
      <w:sz w:val="24"/>
      <w:szCs w:val="24"/>
    </w:rPr>
  </w:style>
  <w:style w:type="character" w:customStyle="1" w:styleId="Heading2Char">
    <w:name w:val="Heading 2 Char"/>
    <w:basedOn w:val="DefaultParagraphFont"/>
    <w:link w:val="Heading2"/>
    <w:qFormat/>
    <w:rsid w:val="00363A15"/>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363A15"/>
    <w:rPr>
      <w:rFonts w:ascii="Calibri" w:eastAsia="Calibri" w:hAnsi="Calibri" w:cs="Times New Roman"/>
    </w:rPr>
  </w:style>
  <w:style w:type="paragraph" w:customStyle="1" w:styleId="selectable-text">
    <w:name w:val="selectable-text"/>
    <w:basedOn w:val="Normal"/>
    <w:rsid w:val="00363A15"/>
    <w:pPr>
      <w:spacing w:before="100" w:beforeAutospacing="1" w:after="100" w:afterAutospacing="1" w:line="240" w:lineRule="auto"/>
    </w:pPr>
    <w:rPr>
      <w:rFonts w:ascii="Times New Roman" w:eastAsia="Times New Roman" w:hAnsi="Times New Roman"/>
      <w:sz w:val="24"/>
      <w:szCs w:val="24"/>
    </w:rPr>
  </w:style>
  <w:style w:type="character" w:customStyle="1" w:styleId="selectable-text1">
    <w:name w:val="selectable-text1"/>
    <w:basedOn w:val="DefaultParagraphFont"/>
    <w:rsid w:val="00363A15"/>
  </w:style>
  <w:style w:type="paragraph" w:styleId="Header">
    <w:name w:val="header"/>
    <w:basedOn w:val="Normal"/>
    <w:link w:val="HeaderChar"/>
    <w:uiPriority w:val="99"/>
    <w:unhideWhenUsed/>
    <w:qFormat/>
    <w:rsid w:val="00363A1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363A15"/>
    <w:rPr>
      <w:rFonts w:ascii="Calibri" w:eastAsia="Calibri" w:hAnsi="Calibri" w:cs="Times New Roman"/>
    </w:rPr>
  </w:style>
  <w:style w:type="paragraph" w:styleId="Footer">
    <w:name w:val="footer"/>
    <w:basedOn w:val="Normal"/>
    <w:link w:val="FooterChar"/>
    <w:uiPriority w:val="99"/>
    <w:unhideWhenUsed/>
    <w:qFormat/>
    <w:rsid w:val="00363A1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363A15"/>
    <w:rPr>
      <w:rFonts w:ascii="Calibri" w:eastAsia="Calibri" w:hAnsi="Calibri" w:cs="Times New Roman"/>
    </w:rPr>
  </w:style>
  <w:style w:type="paragraph" w:customStyle="1" w:styleId="TableParagraph">
    <w:name w:val="Table Paragraph"/>
    <w:basedOn w:val="Normal"/>
    <w:uiPriority w:val="1"/>
    <w:qFormat/>
    <w:rsid w:val="00363A15"/>
    <w:pPr>
      <w:widowControl w:val="0"/>
      <w:autoSpaceDE w:val="0"/>
      <w:autoSpaceDN w:val="0"/>
      <w:spacing w:after="0" w:line="240" w:lineRule="auto"/>
    </w:pPr>
    <w:rPr>
      <w:rFonts w:ascii="Times New Roman" w:eastAsia="Times New Roman" w:hAnsi="Times New Roman"/>
      <w:lang w:val="id"/>
    </w:rPr>
  </w:style>
  <w:style w:type="character" w:customStyle="1" w:styleId="Heading4Char">
    <w:name w:val="Heading 4 Char"/>
    <w:basedOn w:val="DefaultParagraphFont"/>
    <w:link w:val="Heading4"/>
    <w:uiPriority w:val="9"/>
    <w:semiHidden/>
    <w:rsid w:val="00363A15"/>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3195</Words>
  <Characters>18213</Characters>
  <Application>Microsoft Office Word</Application>
  <DocSecurity>0</DocSecurity>
  <Lines>151</Lines>
  <Paragraphs>42</Paragraphs>
  <ScaleCrop>false</ScaleCrop>
  <Company/>
  <LinksUpToDate>false</LinksUpToDate>
  <CharactersWithSpaces>21366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2025-12-03T02:12:00Z</dcterms:created>
  <dcterms:modified xsi:type="dcterms:W3CDTF">2025-12-03T02:12:00Z</dcterms:modified>
</cp:coreProperties>
</file>