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A0" w:rsidRDefault="00EA69AB">
      <w:pPr>
        <w:spacing w:before="62" w:line="480" w:lineRule="auto"/>
        <w:ind w:left="3366" w:right="3652" w:firstLine="950"/>
        <w:rPr>
          <w:b/>
          <w:sz w:val="24"/>
        </w:rPr>
      </w:pPr>
      <w:r>
        <w:rPr>
          <w:b/>
          <w:sz w:val="24"/>
        </w:rPr>
        <w:t xml:space="preserve">BAB III </w:t>
      </w:r>
      <w:bookmarkStart w:id="0" w:name="METODE_PENELITIAN"/>
      <w:bookmarkEnd w:id="0"/>
      <w:r>
        <w:rPr>
          <w:b/>
          <w:sz w:val="24"/>
        </w:rPr>
        <w:t>METODEPENELITIAN</w:t>
      </w:r>
    </w:p>
    <w:p w:rsidR="00F360A0" w:rsidRDefault="00EA69AB">
      <w:pPr>
        <w:pStyle w:val="ListParagraph"/>
        <w:numPr>
          <w:ilvl w:val="1"/>
          <w:numId w:val="6"/>
        </w:numPr>
        <w:tabs>
          <w:tab w:val="left" w:pos="1573"/>
        </w:tabs>
        <w:spacing w:before="256"/>
        <w:ind w:left="1573" w:hanging="421"/>
        <w:rPr>
          <w:b/>
          <w:sz w:val="24"/>
        </w:rPr>
      </w:pPr>
      <w:bookmarkStart w:id="1" w:name="3.1._Desain_Penelitian"/>
      <w:bookmarkEnd w:id="1"/>
      <w:r>
        <w:rPr>
          <w:b/>
          <w:sz w:val="24"/>
        </w:rPr>
        <w:t>Desain</w:t>
      </w:r>
      <w:r>
        <w:rPr>
          <w:b/>
          <w:spacing w:val="-2"/>
          <w:sz w:val="24"/>
        </w:rPr>
        <w:t xml:space="preserve"> Penelitian</w:t>
      </w:r>
    </w:p>
    <w:p w:rsidR="00F360A0" w:rsidRDefault="00EA69AB">
      <w:pPr>
        <w:pStyle w:val="BodyText"/>
        <w:spacing w:before="271" w:line="480" w:lineRule="auto"/>
        <w:ind w:right="581" w:firstLine="566"/>
        <w:jc w:val="both"/>
      </w:pPr>
      <w:r>
        <w:t>Desain atau jenis penelitian yang dilakukan peneliti adalah penelitian kuantitatif. “Penelitian dengan menggunakan metode kuantitatif berarti</w:t>
      </w:r>
      <w:r>
        <w:t>penelitian yang telah memenuhi kaidah-kaidah ilmiah yang konkrit atau empiris, objektif, terukur, rasionaldansistematis. Metode kuantitatif juga disebut metode discovery karena dengan metode ini dapat ditemukan dan dikembangkan sebagai IPTEK baru dengan da</w:t>
      </w:r>
      <w:r>
        <w:t>ta penelitian berupa angka-angka dan analisis statistik” (Yani Balaka, 2022).</w:t>
      </w:r>
    </w:p>
    <w:p w:rsidR="00F360A0" w:rsidRDefault="00EA69AB">
      <w:pPr>
        <w:pStyle w:val="BodyText"/>
        <w:spacing w:before="1" w:line="480" w:lineRule="auto"/>
        <w:ind w:right="593" w:firstLine="566"/>
        <w:jc w:val="both"/>
      </w:pPr>
      <w:r>
        <w:t>Penelitiankuantitatif merupakan metodepenelitian yang menggunakandata berbentuk angka dan dapat dianalisis secara statistik. Data dalam penelitian kuantitatif dapat berupa data i</w:t>
      </w:r>
      <w:r>
        <w:t xml:space="preserve">nterval, yaitu data yang memiliki jarak yang sama antar satuan tetapi tidak memiliki nol mutlak, serta data rasio, yaitu data yang memiliki nol mutlak dan dapat dibandingkan secara proporsional (Sugiyono, </w:t>
      </w:r>
      <w:r>
        <w:rPr>
          <w:spacing w:val="-2"/>
        </w:rPr>
        <w:t>2017).</w:t>
      </w:r>
    </w:p>
    <w:p w:rsidR="00F360A0" w:rsidRDefault="00EA69AB">
      <w:pPr>
        <w:pStyle w:val="ListParagraph"/>
        <w:numPr>
          <w:ilvl w:val="1"/>
          <w:numId w:val="6"/>
        </w:numPr>
        <w:tabs>
          <w:tab w:val="left" w:pos="1554"/>
        </w:tabs>
        <w:spacing w:before="11"/>
        <w:ind w:left="1554" w:hanging="421"/>
        <w:rPr>
          <w:b/>
          <w:sz w:val="24"/>
        </w:rPr>
      </w:pPr>
      <w:bookmarkStart w:id="2" w:name="3.2._Populasi_dan_Sampel_Penelitian"/>
      <w:bookmarkEnd w:id="2"/>
      <w:r>
        <w:rPr>
          <w:b/>
          <w:sz w:val="24"/>
        </w:rPr>
        <w:t>PopulasidanSampel</w:t>
      </w:r>
      <w:r>
        <w:rPr>
          <w:b/>
          <w:spacing w:val="-2"/>
          <w:sz w:val="24"/>
        </w:rPr>
        <w:t>Penelitian</w:t>
      </w:r>
    </w:p>
    <w:p w:rsidR="00F360A0" w:rsidRDefault="00EA69AB">
      <w:pPr>
        <w:pStyle w:val="ListParagraph"/>
        <w:numPr>
          <w:ilvl w:val="2"/>
          <w:numId w:val="6"/>
        </w:numPr>
        <w:tabs>
          <w:tab w:val="left" w:pos="1674"/>
        </w:tabs>
        <w:spacing w:before="272"/>
        <w:ind w:left="1674" w:hanging="541"/>
        <w:rPr>
          <w:b/>
          <w:sz w:val="24"/>
        </w:rPr>
      </w:pPr>
      <w:bookmarkStart w:id="3" w:name="3.2.1.Populasi"/>
      <w:bookmarkEnd w:id="3"/>
      <w:r>
        <w:rPr>
          <w:b/>
          <w:spacing w:val="-2"/>
          <w:sz w:val="24"/>
        </w:rPr>
        <w:t>Populasi</w:t>
      </w:r>
    </w:p>
    <w:p w:rsidR="00F360A0" w:rsidRDefault="00EA69AB">
      <w:pPr>
        <w:pStyle w:val="BodyText"/>
        <w:spacing w:before="271" w:line="480" w:lineRule="auto"/>
        <w:ind w:right="584" w:firstLine="566"/>
        <w:jc w:val="both"/>
      </w:pPr>
      <w:r>
        <w:t>Populas</w:t>
      </w:r>
      <w:r>
        <w:t>i adalah seluruh data yang menjadi perhatian peneliti dalam suatu ruang lingkup dan waktu yang suda ditentukan (Sunariah, 2016). Populasi di dalam penelitian ini adalah Wajib Pajak Bumi dan Bangunan yang terdaftar pada Badan Pengelola Pajak dan Retribusi D</w:t>
      </w:r>
      <w:r>
        <w:t xml:space="preserve">aerah Kabupaten Batu Bara pada tahun </w:t>
      </w:r>
      <w:r>
        <w:rPr>
          <w:spacing w:val="-2"/>
        </w:rPr>
        <w:t>2023.</w:t>
      </w:r>
    </w:p>
    <w:p w:rsidR="00F360A0" w:rsidRDefault="00EA69AB">
      <w:pPr>
        <w:pStyle w:val="BodyText"/>
        <w:spacing w:before="1"/>
        <w:ind w:left="1700"/>
        <w:jc w:val="both"/>
      </w:pPr>
      <w:r>
        <w:t>AdapunjumlahpopulasiyangterdaftardiBadanPengelolaPajak</w:t>
      </w:r>
      <w:r>
        <w:rPr>
          <w:spacing w:val="-5"/>
        </w:rPr>
        <w:t>Dan</w:t>
      </w:r>
    </w:p>
    <w:p w:rsidR="00F360A0" w:rsidRDefault="00F360A0">
      <w:pPr>
        <w:pStyle w:val="BodyText"/>
        <w:ind w:left="0"/>
        <w:rPr>
          <w:sz w:val="22"/>
        </w:rPr>
      </w:pPr>
    </w:p>
    <w:p w:rsidR="00F360A0" w:rsidRDefault="00F360A0">
      <w:pPr>
        <w:pStyle w:val="BodyText"/>
        <w:ind w:left="0"/>
        <w:rPr>
          <w:sz w:val="22"/>
        </w:rPr>
      </w:pPr>
    </w:p>
    <w:p w:rsidR="00F360A0" w:rsidRDefault="00F360A0">
      <w:pPr>
        <w:pStyle w:val="BodyText"/>
        <w:spacing w:before="165"/>
        <w:ind w:left="0"/>
        <w:rPr>
          <w:sz w:val="22"/>
        </w:rPr>
      </w:pPr>
    </w:p>
    <w:p w:rsidR="00F360A0" w:rsidRDefault="00EA69AB">
      <w:pPr>
        <w:ind w:left="9"/>
        <w:jc w:val="center"/>
      </w:pPr>
      <w:r>
        <w:rPr>
          <w:spacing w:val="-5"/>
        </w:rPr>
        <w:lastRenderedPageBreak/>
        <w:t>36</w:t>
      </w:r>
    </w:p>
    <w:p w:rsidR="00F360A0" w:rsidRDefault="00F360A0">
      <w:pPr>
        <w:jc w:val="center"/>
        <w:sectPr w:rsidR="00F360A0">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1133" w:bottom="280" w:left="1133" w:header="720" w:footer="720" w:gutter="0"/>
          <w:cols w:space="720"/>
        </w:sectPr>
      </w:pPr>
    </w:p>
    <w:p w:rsidR="00F360A0" w:rsidRDefault="00EA69AB">
      <w:pPr>
        <w:pStyle w:val="BodyText"/>
        <w:spacing w:before="93"/>
      </w:pPr>
      <w:r>
        <w:lastRenderedPageBreak/>
        <w:t>RetribusiDaerahKabupatenBatuBarasebanyak185.763wajib</w:t>
      </w:r>
      <w:r>
        <w:rPr>
          <w:spacing w:val="-2"/>
        </w:rPr>
        <w:t>pajak.</w:t>
      </w:r>
    </w:p>
    <w:p w:rsidR="00F360A0" w:rsidRDefault="00F360A0">
      <w:pPr>
        <w:pStyle w:val="BodyText"/>
        <w:spacing w:before="92"/>
        <w:ind w:left="0"/>
      </w:pPr>
    </w:p>
    <w:p w:rsidR="00F360A0" w:rsidRDefault="00EA69AB">
      <w:pPr>
        <w:pStyle w:val="ListParagraph"/>
        <w:numPr>
          <w:ilvl w:val="2"/>
          <w:numId w:val="6"/>
        </w:numPr>
        <w:tabs>
          <w:tab w:val="left" w:pos="1736"/>
        </w:tabs>
        <w:ind w:left="1736" w:hanging="603"/>
        <w:rPr>
          <w:b/>
          <w:sz w:val="24"/>
        </w:rPr>
      </w:pPr>
      <w:bookmarkStart w:id="4" w:name="3.2.2._Sampel"/>
      <w:bookmarkEnd w:id="4"/>
      <w:r>
        <w:rPr>
          <w:b/>
          <w:spacing w:val="-2"/>
          <w:sz w:val="24"/>
        </w:rPr>
        <w:t>Sampel</w:t>
      </w:r>
    </w:p>
    <w:p w:rsidR="00F360A0" w:rsidRDefault="00EA69AB">
      <w:pPr>
        <w:pStyle w:val="BodyText"/>
        <w:spacing w:before="271" w:line="480" w:lineRule="auto"/>
        <w:ind w:right="591" w:firstLine="720"/>
        <w:jc w:val="both"/>
      </w:pPr>
      <w:r>
        <w:t>Sampel Penelitian Sampel adalah sebagian dari jumlah karakteristik yang dimiliki oleh populasi tersebut (Sugiono,2018). Sampel dalam penelitian ini berjumlah 100 wajib pajak yang terdaftar diBadan Pengelola Pajak dan Retribusi Daerah Kabupaten Batu Bara.</w:t>
      </w:r>
    </w:p>
    <w:p w:rsidR="00F360A0" w:rsidRDefault="00EA69AB">
      <w:pPr>
        <w:pStyle w:val="BodyText"/>
        <w:spacing w:before="1" w:line="480" w:lineRule="auto"/>
        <w:ind w:right="594" w:firstLine="710"/>
        <w:jc w:val="both"/>
      </w:pPr>
      <w:r>
        <w:t>P</w:t>
      </w:r>
      <w:r>
        <w:t>enelitian jumlah sampel yang diambil sebagai responden dengan menggunakan rumus slovin (Sugiyono, 2018) sebagai berikut :</w:t>
      </w:r>
    </w:p>
    <w:p w:rsidR="00F360A0" w:rsidRDefault="00EA69AB">
      <w:pPr>
        <w:pStyle w:val="BodyText"/>
        <w:spacing w:before="160"/>
        <w:ind w:left="547"/>
        <w:jc w:val="center"/>
        <w:rPr>
          <w:rFonts w:ascii="Cambria Math"/>
        </w:rPr>
      </w:pPr>
      <w:r>
        <w:rPr>
          <w:rFonts w:ascii="Cambria Math"/>
          <w:spacing w:val="-10"/>
        </w:rPr>
        <w:t>N</w:t>
      </w:r>
    </w:p>
    <w:p w:rsidR="00F360A0" w:rsidRDefault="00F360A0">
      <w:pPr>
        <w:pStyle w:val="BodyText"/>
        <w:spacing w:before="5"/>
        <w:ind w:left="0"/>
        <w:rPr>
          <w:rFonts w:ascii="Cambria Math"/>
          <w:sz w:val="4"/>
        </w:rPr>
      </w:pPr>
      <w:r w:rsidRPr="00F360A0">
        <w:rPr>
          <w:rFonts w:ascii="Cambria Math"/>
          <w:sz w:val="4"/>
        </w:rPr>
        <w:pict>
          <v:rect id="docshape2" o:spid="_x0000_s1027" style="position:absolute;margin-left:297.4pt;margin-top:3.8pt;width:51.6pt;height:1pt;z-index:-15728640;mso-wrap-distance-left:0;mso-wrap-distance-right:0;mso-position-horizontal-relative:page" fillcolor="black" stroked="f">
            <w10:wrap type="topAndBottom" anchorx="page"/>
          </v:rect>
        </w:pict>
      </w:r>
    </w:p>
    <w:p w:rsidR="00F360A0" w:rsidRDefault="00EA69AB">
      <w:pPr>
        <w:ind w:left="548"/>
        <w:jc w:val="center"/>
        <w:rPr>
          <w:rFonts w:ascii="Cambria Math" w:eastAsia="Cambria Math"/>
          <w:position w:val="6"/>
          <w:sz w:val="16"/>
        </w:rPr>
      </w:pPr>
      <w:r>
        <w:rPr>
          <w:rFonts w:ascii="Cambria Math" w:eastAsia="Cambria Math"/>
          <w:position w:val="9"/>
          <w:sz w:val="23"/>
        </w:rPr>
        <w:t>𝑛</w:t>
      </w:r>
      <w:r>
        <w:rPr>
          <w:rFonts w:ascii="Cambria Math" w:eastAsia="Cambria Math"/>
          <w:position w:val="9"/>
          <w:sz w:val="23"/>
        </w:rPr>
        <w:t>=</w:t>
      </w:r>
      <w:r>
        <w:rPr>
          <w:rFonts w:ascii="Cambria Math" w:eastAsia="Cambria Math"/>
          <w:sz w:val="24"/>
        </w:rPr>
        <w:t>1</w:t>
      </w:r>
      <w:r>
        <w:rPr>
          <w:rFonts w:ascii="Cambria Math" w:eastAsia="Cambria Math"/>
          <w:spacing w:val="-2"/>
          <w:sz w:val="24"/>
        </w:rPr>
        <w:t>+(</w:t>
      </w:r>
      <w:r>
        <w:rPr>
          <w:rFonts w:ascii="Cambria Math" w:eastAsia="Cambria Math"/>
          <w:spacing w:val="-2"/>
          <w:sz w:val="24"/>
        </w:rPr>
        <w:t>𝑒</w:t>
      </w:r>
      <w:r>
        <w:rPr>
          <w:rFonts w:ascii="Cambria Math" w:eastAsia="Cambria Math"/>
          <w:spacing w:val="-2"/>
          <w:sz w:val="24"/>
        </w:rPr>
        <w:t>)</w:t>
      </w:r>
      <w:r>
        <w:rPr>
          <w:rFonts w:ascii="Cambria Math" w:eastAsia="Cambria Math"/>
          <w:spacing w:val="-2"/>
          <w:position w:val="6"/>
          <w:sz w:val="16"/>
        </w:rPr>
        <w:t>2</w:t>
      </w:r>
    </w:p>
    <w:p w:rsidR="00F360A0" w:rsidRDefault="00F360A0">
      <w:pPr>
        <w:pStyle w:val="BodyText"/>
        <w:spacing w:before="193"/>
        <w:ind w:left="0"/>
        <w:rPr>
          <w:rFonts w:ascii="Cambria Math"/>
        </w:rPr>
      </w:pPr>
    </w:p>
    <w:p w:rsidR="00F360A0" w:rsidRDefault="00EA69AB">
      <w:pPr>
        <w:pStyle w:val="BodyText"/>
      </w:pPr>
      <w:r>
        <w:t>Keterangan</w:t>
      </w:r>
      <w:r>
        <w:rPr>
          <w:spacing w:val="-10"/>
        </w:rPr>
        <w:t xml:space="preserve"> :</w:t>
      </w:r>
    </w:p>
    <w:p w:rsidR="00F360A0" w:rsidRDefault="00F360A0">
      <w:pPr>
        <w:pStyle w:val="BodyText"/>
        <w:spacing w:before="5"/>
        <w:ind w:left="0"/>
      </w:pPr>
    </w:p>
    <w:p w:rsidR="00F360A0" w:rsidRDefault="00EA69AB">
      <w:pPr>
        <w:pStyle w:val="BodyText"/>
        <w:spacing w:line="480" w:lineRule="auto"/>
        <w:ind w:left="2127" w:right="5713"/>
      </w:pPr>
      <w:r>
        <w:t>n:Jumlahsampe N: Populasi</w:t>
      </w:r>
    </w:p>
    <w:p w:rsidR="00F360A0" w:rsidRDefault="00EA69AB">
      <w:pPr>
        <w:pStyle w:val="BodyText"/>
        <w:spacing w:before="1" w:line="480" w:lineRule="auto"/>
        <w:ind w:right="709"/>
      </w:pPr>
      <w:r>
        <w:t>E:Persenkelonggaranketidaktelitiankarenakesalahan</w:t>
      </w:r>
      <w:r>
        <w:t>pengambilan sampel yang masih ditolerir atau diinginkan.</w:t>
      </w:r>
    </w:p>
    <w:p w:rsidR="00F360A0" w:rsidRDefault="00F360A0">
      <w:pPr>
        <w:pStyle w:val="BodyText"/>
        <w:ind w:left="0"/>
      </w:pPr>
    </w:p>
    <w:p w:rsidR="00F360A0" w:rsidRDefault="00F360A0">
      <w:pPr>
        <w:pStyle w:val="BodyText"/>
        <w:spacing w:before="44"/>
        <w:ind w:left="0"/>
      </w:pPr>
    </w:p>
    <w:p w:rsidR="00F360A0" w:rsidRDefault="00EA69AB">
      <w:pPr>
        <w:pStyle w:val="BodyText"/>
        <w:tabs>
          <w:tab w:val="left" w:pos="1329"/>
          <w:tab w:val="left" w:pos="2299"/>
        </w:tabs>
        <w:spacing w:line="281" w:lineRule="exact"/>
        <w:ind w:left="532"/>
        <w:jc w:val="center"/>
      </w:pPr>
      <w:r>
        <w:rPr>
          <w:rFonts w:ascii="Cambria Math" w:eastAsia="Cambria Math"/>
        </w:rPr>
        <w:t>𝑛</w:t>
      </w:r>
      <w:r>
        <w:rPr>
          <w:rFonts w:ascii="Cambria Math" w:eastAsia="Cambria Math"/>
          <w:spacing w:val="-10"/>
        </w:rPr>
        <w:t>=</w:t>
      </w:r>
      <w:r>
        <w:rPr>
          <w:rFonts w:ascii="Cambria Math" w:eastAsia="Cambria Math"/>
          <w:u w:val="single"/>
        </w:rPr>
        <w:tab/>
      </w:r>
      <w:r>
        <w:rPr>
          <w:rFonts w:ascii="Cambria Math" w:eastAsia="Cambria Math"/>
          <w:spacing w:val="-2"/>
          <w:u w:val="single"/>
          <w:vertAlign w:val="superscript"/>
        </w:rPr>
        <w:t>185.763</w:t>
      </w:r>
      <w:r>
        <w:rPr>
          <w:rFonts w:ascii="Cambria Math" w:eastAsia="Cambria Math"/>
          <w:u w:val="single"/>
        </w:rPr>
        <w:tab/>
      </w:r>
      <w:r>
        <w:t>=99,94(dibulatkan menjadi</w:t>
      </w:r>
      <w:r>
        <w:rPr>
          <w:spacing w:val="-4"/>
        </w:rPr>
        <w:t>100)</w:t>
      </w:r>
    </w:p>
    <w:p w:rsidR="00F360A0" w:rsidRDefault="00EA69AB">
      <w:pPr>
        <w:spacing w:line="240" w:lineRule="exact"/>
        <w:ind w:left="2545"/>
        <w:rPr>
          <w:rFonts w:ascii="Cambria Math"/>
          <w:position w:val="6"/>
          <w:sz w:val="15"/>
        </w:rPr>
      </w:pPr>
      <w:r>
        <w:rPr>
          <w:rFonts w:ascii="Cambria Math"/>
          <w:spacing w:val="-2"/>
          <w:sz w:val="17"/>
        </w:rPr>
        <w:t>1+185.763(0.1)</w:t>
      </w:r>
      <w:r>
        <w:rPr>
          <w:rFonts w:ascii="Cambria Math"/>
          <w:spacing w:val="-2"/>
          <w:position w:val="6"/>
          <w:sz w:val="15"/>
        </w:rPr>
        <w:t>2</w:t>
      </w:r>
    </w:p>
    <w:p w:rsidR="00F360A0" w:rsidRDefault="00F360A0">
      <w:pPr>
        <w:pStyle w:val="BodyText"/>
        <w:ind w:left="0"/>
        <w:rPr>
          <w:rFonts w:ascii="Cambria Math"/>
          <w:sz w:val="17"/>
        </w:rPr>
      </w:pPr>
    </w:p>
    <w:p w:rsidR="00F360A0" w:rsidRDefault="00F360A0">
      <w:pPr>
        <w:pStyle w:val="BodyText"/>
        <w:spacing w:before="84"/>
        <w:ind w:left="0"/>
        <w:rPr>
          <w:rFonts w:ascii="Cambria Math"/>
          <w:sz w:val="17"/>
        </w:rPr>
      </w:pPr>
    </w:p>
    <w:p w:rsidR="00F360A0" w:rsidRDefault="00EA69AB">
      <w:pPr>
        <w:pStyle w:val="BodyText"/>
        <w:spacing w:line="480" w:lineRule="auto"/>
        <w:ind w:right="589" w:firstLine="566"/>
        <w:jc w:val="both"/>
      </w:pPr>
      <w:r>
        <w:t>Berdasarkan perhitungan Slovin di atas maka, jumlah sampel dalam penelitian ini adalah sebanyak 99.94 maka dapat kita bulatkan menjadi</w:t>
      </w:r>
      <w:r>
        <w:t xml:space="preserve">100 orang wajib pajak yang terdaftar pada Badan Pengelolaan Pajak Dan Retribusi Daerah Kabupaten Batu Bara pengambilan sampel dengan cara teknik </w:t>
      </w:r>
      <w:r>
        <w:rPr>
          <w:i/>
        </w:rPr>
        <w:t xml:space="preserve">accidental sampling </w:t>
      </w:r>
      <w:r>
        <w:t>yaitusiapasaja yangsecarakebetulanbertemudenganpenulisyangbisa dijadikansebagaipengambiland</w:t>
      </w:r>
      <w:r>
        <w:t>ata.Sampelpenelitianinidibatasihanya</w:t>
      </w:r>
      <w:r>
        <w:rPr>
          <w:spacing w:val="-2"/>
        </w:rPr>
        <w:t>wajib</w:t>
      </w:r>
    </w:p>
    <w:p w:rsidR="00F360A0" w:rsidRDefault="00F360A0">
      <w:pPr>
        <w:pStyle w:val="BodyText"/>
        <w:spacing w:line="480" w:lineRule="auto"/>
        <w:jc w:val="both"/>
        <w:sectPr w:rsidR="00F360A0">
          <w:headerReference w:type="even" r:id="rId14"/>
          <w:headerReference w:type="default" r:id="rId15"/>
          <w:headerReference w:type="first" r:id="rId16"/>
          <w:pgSz w:w="11910" w:h="16840"/>
          <w:pgMar w:top="1600" w:right="1133" w:bottom="280" w:left="1133" w:header="768" w:footer="0" w:gutter="0"/>
          <w:pgNumType w:start="37"/>
          <w:cols w:space="720"/>
        </w:sectPr>
      </w:pPr>
    </w:p>
    <w:p w:rsidR="00F360A0" w:rsidRDefault="00EA69AB">
      <w:pPr>
        <w:pStyle w:val="BodyText"/>
        <w:tabs>
          <w:tab w:val="left" w:pos="5453"/>
        </w:tabs>
        <w:spacing w:before="93" w:line="480" w:lineRule="auto"/>
        <w:ind w:right="585"/>
      </w:pPr>
      <w:r>
        <w:lastRenderedPageBreak/>
        <w:t>pajakbumidanbangunanyangterdaftar</w:t>
      </w:r>
      <w:r>
        <w:tab/>
        <w:t>padaBadanPengelolaanPajakDan Retribusi Daerah Kabupaten Batu Bara.</w:t>
      </w:r>
    </w:p>
    <w:p w:rsidR="00F360A0" w:rsidRDefault="00EA69AB">
      <w:pPr>
        <w:pStyle w:val="ListParagraph"/>
        <w:numPr>
          <w:ilvl w:val="1"/>
          <w:numId w:val="6"/>
        </w:numPr>
        <w:tabs>
          <w:tab w:val="left" w:pos="1617"/>
        </w:tabs>
        <w:spacing w:before="207"/>
        <w:ind w:left="1617" w:hanging="484"/>
        <w:rPr>
          <w:b/>
          <w:sz w:val="24"/>
        </w:rPr>
      </w:pPr>
      <w:bookmarkStart w:id="5" w:name="3.3.__Lokasi_dan_Waktu_Penelitian"/>
      <w:bookmarkEnd w:id="5"/>
      <w:r>
        <w:rPr>
          <w:b/>
          <w:sz w:val="24"/>
        </w:rPr>
        <w:t>LokasidanWaktu</w:t>
      </w:r>
      <w:r>
        <w:rPr>
          <w:b/>
          <w:spacing w:val="-2"/>
          <w:sz w:val="24"/>
        </w:rPr>
        <w:t xml:space="preserve"> Penelitian</w:t>
      </w:r>
    </w:p>
    <w:p w:rsidR="00F360A0" w:rsidRDefault="00F360A0">
      <w:pPr>
        <w:pStyle w:val="BodyText"/>
        <w:spacing w:before="5"/>
        <w:ind w:left="0"/>
        <w:rPr>
          <w:b/>
        </w:rPr>
      </w:pPr>
    </w:p>
    <w:p w:rsidR="00F360A0" w:rsidRDefault="00EA69AB">
      <w:pPr>
        <w:pStyle w:val="ListParagraph"/>
        <w:numPr>
          <w:ilvl w:val="2"/>
          <w:numId w:val="6"/>
        </w:numPr>
        <w:tabs>
          <w:tab w:val="left" w:pos="1794"/>
        </w:tabs>
        <w:ind w:left="1794" w:hanging="661"/>
        <w:rPr>
          <w:b/>
          <w:sz w:val="24"/>
        </w:rPr>
      </w:pPr>
      <w:bookmarkStart w:id="6" w:name="3.3.1.__Lokasi_Penelitian"/>
      <w:bookmarkEnd w:id="6"/>
      <w:r>
        <w:rPr>
          <w:b/>
          <w:sz w:val="24"/>
        </w:rPr>
        <w:t>Lokasi</w:t>
      </w:r>
      <w:r>
        <w:rPr>
          <w:b/>
          <w:spacing w:val="-2"/>
          <w:sz w:val="24"/>
        </w:rPr>
        <w:t>Penelitian</w:t>
      </w:r>
    </w:p>
    <w:p w:rsidR="00F360A0" w:rsidRDefault="00EA69AB">
      <w:pPr>
        <w:pStyle w:val="BodyText"/>
        <w:spacing w:before="267" w:line="480" w:lineRule="auto"/>
        <w:ind w:right="585" w:firstLine="710"/>
        <w:jc w:val="both"/>
      </w:pPr>
      <w:r>
        <w:t>Lokasi penelitian merupakan tempat yang dipilih peneliti sebagai wadah untuk melakukan penelitian terkait. Peneliti memilih Kantor Badan Pengelolaan Pajak dan Retribusi Daerah Kabupaten Batubara yang beralamat di Jl. Lintas Sumatra KM.110, Sukaraja, Air Pu</w:t>
      </w:r>
      <w:r>
        <w:t>tih Kabupaten Batu Bara Sumatera Utara 21255, sebagai lokasi penelitian.</w:t>
      </w:r>
    </w:p>
    <w:p w:rsidR="00F360A0" w:rsidRDefault="00EA69AB">
      <w:pPr>
        <w:pStyle w:val="ListParagraph"/>
        <w:numPr>
          <w:ilvl w:val="2"/>
          <w:numId w:val="6"/>
        </w:numPr>
        <w:tabs>
          <w:tab w:val="left" w:pos="1755"/>
        </w:tabs>
        <w:spacing w:before="10"/>
        <w:ind w:left="1755" w:hanging="603"/>
        <w:rPr>
          <w:b/>
          <w:sz w:val="24"/>
        </w:rPr>
      </w:pPr>
      <w:bookmarkStart w:id="7" w:name="3.3.2._Waktu_Penelitian"/>
      <w:bookmarkEnd w:id="7"/>
      <w:r>
        <w:rPr>
          <w:b/>
          <w:sz w:val="24"/>
        </w:rPr>
        <w:t>Waktu</w:t>
      </w:r>
      <w:r>
        <w:rPr>
          <w:b/>
          <w:spacing w:val="-2"/>
          <w:sz w:val="24"/>
        </w:rPr>
        <w:t>Penelitian</w:t>
      </w:r>
    </w:p>
    <w:p w:rsidR="00F360A0" w:rsidRDefault="00EA69AB">
      <w:pPr>
        <w:pStyle w:val="BodyText"/>
        <w:spacing w:before="272" w:line="480" w:lineRule="auto"/>
        <w:ind w:right="596" w:firstLine="710"/>
        <w:jc w:val="both"/>
      </w:pPr>
      <w:r>
        <w:t>Penelitian ini akan dilakukan di Kantor Dinas Badan Pengelolaan Pajak dan Aset Daerah Kabupaten Batubara. Penelitian iniakan dilaksanakan mulai juli 2024 sampai dengan</w:t>
      </w:r>
      <w:r>
        <w:t xml:space="preserve"> selesai.</w:t>
      </w:r>
    </w:p>
    <w:p w:rsidR="00F360A0" w:rsidRDefault="00EA69AB">
      <w:pPr>
        <w:pStyle w:val="BodyText"/>
        <w:spacing w:before="1"/>
        <w:ind w:left="1844"/>
        <w:jc w:val="both"/>
      </w:pPr>
      <w:r>
        <w:t>Untuklebihjelasnyadapatdilihatpadatable berikut</w:t>
      </w:r>
      <w:r>
        <w:rPr>
          <w:spacing w:val="-4"/>
        </w:rPr>
        <w:t>ini:</w:t>
      </w:r>
    </w:p>
    <w:p w:rsidR="00F360A0" w:rsidRDefault="00EA69AB">
      <w:pPr>
        <w:spacing w:before="276"/>
        <w:ind w:left="3265"/>
        <w:rPr>
          <w:b/>
          <w:sz w:val="24"/>
        </w:rPr>
      </w:pPr>
      <w:r>
        <w:rPr>
          <w:b/>
          <w:sz w:val="24"/>
        </w:rPr>
        <w:t>Tabel3.1RincianWaktu</w:t>
      </w:r>
      <w:r>
        <w:rPr>
          <w:b/>
          <w:spacing w:val="-2"/>
          <w:sz w:val="24"/>
        </w:rPr>
        <w:t>Penelitian</w:t>
      </w:r>
    </w:p>
    <w:tbl>
      <w:tblPr>
        <w:tblW w:w="0" w:type="auto"/>
        <w:tblInd w:w="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6"/>
        <w:gridCol w:w="2002"/>
        <w:gridCol w:w="311"/>
        <w:gridCol w:w="312"/>
        <w:gridCol w:w="316"/>
        <w:gridCol w:w="316"/>
        <w:gridCol w:w="316"/>
        <w:gridCol w:w="374"/>
        <w:gridCol w:w="234"/>
        <w:gridCol w:w="349"/>
        <w:gridCol w:w="426"/>
        <w:gridCol w:w="315"/>
        <w:gridCol w:w="315"/>
        <w:gridCol w:w="353"/>
        <w:gridCol w:w="272"/>
        <w:gridCol w:w="319"/>
        <w:gridCol w:w="314"/>
        <w:gridCol w:w="367"/>
        <w:gridCol w:w="261"/>
        <w:gridCol w:w="314"/>
        <w:gridCol w:w="314"/>
        <w:gridCol w:w="291"/>
        <w:gridCol w:w="598"/>
      </w:tblGrid>
      <w:tr w:rsidR="00F360A0">
        <w:trPr>
          <w:trHeight w:val="306"/>
        </w:trPr>
        <w:tc>
          <w:tcPr>
            <w:tcW w:w="566" w:type="dxa"/>
            <w:vMerge w:val="restart"/>
          </w:tcPr>
          <w:p w:rsidR="00F360A0" w:rsidRDefault="00F360A0">
            <w:pPr>
              <w:pStyle w:val="TableParagraph"/>
              <w:spacing w:before="168"/>
              <w:rPr>
                <w:b/>
                <w:sz w:val="20"/>
              </w:rPr>
            </w:pPr>
          </w:p>
          <w:p w:rsidR="00F360A0" w:rsidRDefault="00EA69AB">
            <w:pPr>
              <w:pStyle w:val="TableParagraph"/>
              <w:ind w:left="14"/>
              <w:rPr>
                <w:b/>
                <w:sz w:val="20"/>
              </w:rPr>
            </w:pPr>
            <w:r>
              <w:rPr>
                <w:b/>
                <w:spacing w:val="-5"/>
                <w:sz w:val="20"/>
              </w:rPr>
              <w:t>No</w:t>
            </w:r>
          </w:p>
        </w:tc>
        <w:tc>
          <w:tcPr>
            <w:tcW w:w="2002" w:type="dxa"/>
            <w:vMerge w:val="restart"/>
          </w:tcPr>
          <w:p w:rsidR="00F360A0" w:rsidRDefault="00F360A0">
            <w:pPr>
              <w:pStyle w:val="TableParagraph"/>
              <w:spacing w:before="168"/>
              <w:rPr>
                <w:b/>
                <w:sz w:val="20"/>
              </w:rPr>
            </w:pPr>
          </w:p>
          <w:p w:rsidR="00F360A0" w:rsidRDefault="00EA69AB">
            <w:pPr>
              <w:pStyle w:val="TableParagraph"/>
              <w:ind w:left="14"/>
              <w:rPr>
                <w:b/>
                <w:sz w:val="20"/>
              </w:rPr>
            </w:pPr>
            <w:r>
              <w:rPr>
                <w:b/>
                <w:spacing w:val="-2"/>
                <w:sz w:val="20"/>
              </w:rPr>
              <w:t>Kegiatan</w:t>
            </w:r>
          </w:p>
        </w:tc>
        <w:tc>
          <w:tcPr>
            <w:tcW w:w="1255" w:type="dxa"/>
            <w:gridSpan w:val="4"/>
            <w:tcBorders>
              <w:top w:val="single" w:sz="4" w:space="0" w:color="000000"/>
              <w:bottom w:val="single" w:sz="4" w:space="0" w:color="000000"/>
              <w:right w:val="single" w:sz="4" w:space="0" w:color="000000"/>
            </w:tcBorders>
          </w:tcPr>
          <w:p w:rsidR="00F360A0" w:rsidRDefault="00EA69AB">
            <w:pPr>
              <w:pStyle w:val="TableParagraph"/>
              <w:spacing w:line="225" w:lineRule="exact"/>
              <w:ind w:right="3"/>
              <w:jc w:val="center"/>
              <w:rPr>
                <w:b/>
                <w:sz w:val="20"/>
              </w:rPr>
            </w:pPr>
            <w:r>
              <w:rPr>
                <w:b/>
                <w:spacing w:val="-4"/>
                <w:sz w:val="20"/>
              </w:rPr>
              <w:t>Juli</w:t>
            </w:r>
          </w:p>
        </w:tc>
        <w:tc>
          <w:tcPr>
            <w:tcW w:w="1273" w:type="dxa"/>
            <w:gridSpan w:val="4"/>
            <w:tcBorders>
              <w:top w:val="single" w:sz="4" w:space="0" w:color="000000"/>
              <w:left w:val="single" w:sz="4" w:space="0" w:color="000000"/>
              <w:bottom w:val="single" w:sz="4" w:space="0" w:color="000000"/>
              <w:right w:val="single" w:sz="4" w:space="0" w:color="000000"/>
            </w:tcBorders>
          </w:tcPr>
          <w:p w:rsidR="00F360A0" w:rsidRDefault="00EA69AB">
            <w:pPr>
              <w:pStyle w:val="TableParagraph"/>
              <w:spacing w:line="225" w:lineRule="exact"/>
              <w:ind w:left="18"/>
              <w:rPr>
                <w:b/>
                <w:sz w:val="20"/>
              </w:rPr>
            </w:pPr>
            <w:r>
              <w:rPr>
                <w:b/>
                <w:spacing w:val="-2"/>
                <w:sz w:val="20"/>
              </w:rPr>
              <w:t>Agustus</w:t>
            </w:r>
          </w:p>
        </w:tc>
        <w:tc>
          <w:tcPr>
            <w:tcW w:w="1409" w:type="dxa"/>
            <w:gridSpan w:val="4"/>
            <w:tcBorders>
              <w:top w:val="single" w:sz="4" w:space="0" w:color="000000"/>
              <w:left w:val="single" w:sz="4" w:space="0" w:color="000000"/>
              <w:bottom w:val="single" w:sz="4" w:space="0" w:color="000000"/>
              <w:right w:val="single" w:sz="4" w:space="0" w:color="000000"/>
            </w:tcBorders>
          </w:tcPr>
          <w:p w:rsidR="00F360A0" w:rsidRDefault="00EA69AB">
            <w:pPr>
              <w:pStyle w:val="TableParagraph"/>
              <w:spacing w:line="225" w:lineRule="exact"/>
              <w:ind w:left="267"/>
              <w:rPr>
                <w:b/>
                <w:sz w:val="20"/>
              </w:rPr>
            </w:pPr>
            <w:r>
              <w:rPr>
                <w:b/>
                <w:spacing w:val="-2"/>
                <w:sz w:val="20"/>
              </w:rPr>
              <w:t>November</w:t>
            </w:r>
          </w:p>
        </w:tc>
        <w:tc>
          <w:tcPr>
            <w:tcW w:w="1272" w:type="dxa"/>
            <w:gridSpan w:val="4"/>
            <w:tcBorders>
              <w:top w:val="single" w:sz="4" w:space="0" w:color="000000"/>
              <w:left w:val="single" w:sz="4" w:space="0" w:color="000000"/>
              <w:bottom w:val="single" w:sz="4" w:space="0" w:color="000000"/>
              <w:right w:val="single" w:sz="4" w:space="0" w:color="000000"/>
            </w:tcBorders>
          </w:tcPr>
          <w:p w:rsidR="00F360A0" w:rsidRDefault="00EA69AB">
            <w:pPr>
              <w:pStyle w:val="TableParagraph"/>
              <w:spacing w:line="225" w:lineRule="exact"/>
              <w:ind w:left="318"/>
              <w:rPr>
                <w:b/>
                <w:sz w:val="20"/>
              </w:rPr>
            </w:pPr>
            <w:r>
              <w:rPr>
                <w:b/>
                <w:spacing w:val="-2"/>
                <w:sz w:val="20"/>
              </w:rPr>
              <w:t>Januari</w:t>
            </w:r>
          </w:p>
        </w:tc>
        <w:tc>
          <w:tcPr>
            <w:tcW w:w="1180" w:type="dxa"/>
            <w:gridSpan w:val="4"/>
            <w:tcBorders>
              <w:top w:val="single" w:sz="4" w:space="0" w:color="000000"/>
              <w:left w:val="single" w:sz="4" w:space="0" w:color="000000"/>
              <w:bottom w:val="single" w:sz="4" w:space="0" w:color="000000"/>
              <w:right w:val="single" w:sz="4" w:space="0" w:color="000000"/>
            </w:tcBorders>
          </w:tcPr>
          <w:p w:rsidR="00F360A0" w:rsidRDefault="00EA69AB">
            <w:pPr>
              <w:pStyle w:val="TableParagraph"/>
              <w:spacing w:line="225" w:lineRule="exact"/>
              <w:ind w:left="448"/>
              <w:rPr>
                <w:b/>
                <w:sz w:val="20"/>
              </w:rPr>
            </w:pPr>
            <w:r>
              <w:rPr>
                <w:b/>
                <w:spacing w:val="-5"/>
                <w:sz w:val="20"/>
              </w:rPr>
              <w:t>Mei</w:t>
            </w:r>
          </w:p>
        </w:tc>
        <w:tc>
          <w:tcPr>
            <w:tcW w:w="598" w:type="dxa"/>
            <w:tcBorders>
              <w:top w:val="single" w:sz="4" w:space="0" w:color="000000"/>
              <w:left w:val="single" w:sz="4" w:space="0" w:color="000000"/>
              <w:bottom w:val="single" w:sz="4" w:space="0" w:color="000000"/>
              <w:right w:val="single" w:sz="4" w:space="0" w:color="000000"/>
            </w:tcBorders>
          </w:tcPr>
          <w:p w:rsidR="00F360A0" w:rsidRDefault="00EA69AB">
            <w:pPr>
              <w:pStyle w:val="TableParagraph"/>
              <w:spacing w:line="225" w:lineRule="exact"/>
              <w:ind w:left="142"/>
              <w:rPr>
                <w:b/>
                <w:sz w:val="20"/>
              </w:rPr>
            </w:pPr>
            <w:r>
              <w:rPr>
                <w:b/>
                <w:spacing w:val="-4"/>
                <w:sz w:val="20"/>
              </w:rPr>
              <w:t>Juni</w:t>
            </w:r>
          </w:p>
        </w:tc>
      </w:tr>
      <w:tr w:rsidR="00F360A0">
        <w:trPr>
          <w:trHeight w:val="325"/>
        </w:trPr>
        <w:tc>
          <w:tcPr>
            <w:tcW w:w="566" w:type="dxa"/>
            <w:vMerge/>
            <w:tcBorders>
              <w:top w:val="nil"/>
            </w:tcBorders>
          </w:tcPr>
          <w:p w:rsidR="00F360A0" w:rsidRDefault="00F360A0">
            <w:pPr>
              <w:rPr>
                <w:sz w:val="2"/>
                <w:szCs w:val="2"/>
              </w:rPr>
            </w:pPr>
          </w:p>
        </w:tc>
        <w:tc>
          <w:tcPr>
            <w:tcW w:w="2002" w:type="dxa"/>
            <w:vMerge/>
            <w:tcBorders>
              <w:top w:val="nil"/>
            </w:tcBorders>
          </w:tcPr>
          <w:p w:rsidR="00F360A0" w:rsidRDefault="00F360A0">
            <w:pPr>
              <w:rPr>
                <w:sz w:val="2"/>
                <w:szCs w:val="2"/>
              </w:rPr>
            </w:pPr>
          </w:p>
        </w:tc>
        <w:tc>
          <w:tcPr>
            <w:tcW w:w="311" w:type="dxa"/>
            <w:tcBorders>
              <w:top w:val="single" w:sz="4" w:space="0" w:color="000000"/>
              <w:bottom w:val="nil"/>
            </w:tcBorders>
          </w:tcPr>
          <w:p w:rsidR="00F360A0" w:rsidRDefault="00EA69AB">
            <w:pPr>
              <w:pStyle w:val="TableParagraph"/>
              <w:spacing w:before="14"/>
              <w:ind w:left="10"/>
              <w:rPr>
                <w:b/>
                <w:sz w:val="20"/>
              </w:rPr>
            </w:pPr>
            <w:r>
              <w:rPr>
                <w:b/>
                <w:spacing w:val="-10"/>
                <w:sz w:val="20"/>
              </w:rPr>
              <w:t>1</w:t>
            </w:r>
          </w:p>
        </w:tc>
        <w:tc>
          <w:tcPr>
            <w:tcW w:w="312" w:type="dxa"/>
            <w:tcBorders>
              <w:top w:val="single" w:sz="4" w:space="0" w:color="000000"/>
              <w:bottom w:val="nil"/>
            </w:tcBorders>
          </w:tcPr>
          <w:p w:rsidR="00F360A0" w:rsidRDefault="00EA69AB">
            <w:pPr>
              <w:pStyle w:val="TableParagraph"/>
              <w:spacing w:before="14"/>
              <w:ind w:left="15"/>
              <w:rPr>
                <w:b/>
                <w:sz w:val="20"/>
              </w:rPr>
            </w:pPr>
            <w:r>
              <w:rPr>
                <w:b/>
                <w:spacing w:val="-10"/>
                <w:sz w:val="20"/>
              </w:rPr>
              <w:t>2</w:t>
            </w:r>
          </w:p>
        </w:tc>
        <w:tc>
          <w:tcPr>
            <w:tcW w:w="316" w:type="dxa"/>
            <w:tcBorders>
              <w:top w:val="single" w:sz="4" w:space="0" w:color="000000"/>
              <w:bottom w:val="nil"/>
            </w:tcBorders>
          </w:tcPr>
          <w:p w:rsidR="00F360A0" w:rsidRDefault="00EA69AB">
            <w:pPr>
              <w:pStyle w:val="TableParagraph"/>
              <w:spacing w:before="14"/>
              <w:ind w:left="16"/>
              <w:rPr>
                <w:b/>
                <w:sz w:val="20"/>
              </w:rPr>
            </w:pPr>
            <w:r>
              <w:rPr>
                <w:b/>
                <w:spacing w:val="-10"/>
                <w:sz w:val="20"/>
              </w:rPr>
              <w:t>3</w:t>
            </w:r>
          </w:p>
        </w:tc>
        <w:tc>
          <w:tcPr>
            <w:tcW w:w="316" w:type="dxa"/>
            <w:tcBorders>
              <w:top w:val="single" w:sz="4" w:space="0" w:color="000000"/>
              <w:bottom w:val="nil"/>
            </w:tcBorders>
          </w:tcPr>
          <w:p w:rsidR="00F360A0" w:rsidRDefault="00EA69AB">
            <w:pPr>
              <w:pStyle w:val="TableParagraph"/>
              <w:spacing w:before="14"/>
              <w:ind w:left="17"/>
              <w:rPr>
                <w:b/>
                <w:sz w:val="20"/>
              </w:rPr>
            </w:pPr>
            <w:r>
              <w:rPr>
                <w:b/>
                <w:spacing w:val="-10"/>
                <w:sz w:val="20"/>
              </w:rPr>
              <w:t>4</w:t>
            </w:r>
          </w:p>
        </w:tc>
        <w:tc>
          <w:tcPr>
            <w:tcW w:w="316" w:type="dxa"/>
            <w:tcBorders>
              <w:top w:val="single" w:sz="4" w:space="0" w:color="000000"/>
              <w:bottom w:val="nil"/>
            </w:tcBorders>
          </w:tcPr>
          <w:p w:rsidR="00F360A0" w:rsidRDefault="00EA69AB">
            <w:pPr>
              <w:pStyle w:val="TableParagraph"/>
              <w:spacing w:before="14"/>
              <w:ind w:left="18"/>
              <w:rPr>
                <w:b/>
                <w:sz w:val="20"/>
              </w:rPr>
            </w:pPr>
            <w:r>
              <w:rPr>
                <w:b/>
                <w:spacing w:val="-10"/>
                <w:sz w:val="20"/>
              </w:rPr>
              <w:t>1</w:t>
            </w:r>
          </w:p>
        </w:tc>
        <w:tc>
          <w:tcPr>
            <w:tcW w:w="374" w:type="dxa"/>
            <w:tcBorders>
              <w:top w:val="single" w:sz="4" w:space="0" w:color="000000"/>
            </w:tcBorders>
          </w:tcPr>
          <w:p w:rsidR="00F360A0" w:rsidRDefault="00EA69AB">
            <w:pPr>
              <w:pStyle w:val="TableParagraph"/>
              <w:spacing w:before="14"/>
              <w:ind w:left="14"/>
              <w:rPr>
                <w:b/>
                <w:sz w:val="20"/>
              </w:rPr>
            </w:pPr>
            <w:r>
              <w:rPr>
                <w:b/>
                <w:spacing w:val="-10"/>
                <w:sz w:val="20"/>
              </w:rPr>
              <w:t>2</w:t>
            </w:r>
          </w:p>
        </w:tc>
        <w:tc>
          <w:tcPr>
            <w:tcW w:w="234" w:type="dxa"/>
            <w:tcBorders>
              <w:top w:val="single" w:sz="4" w:space="0" w:color="000000"/>
            </w:tcBorders>
          </w:tcPr>
          <w:p w:rsidR="00F360A0" w:rsidRDefault="00EA69AB">
            <w:pPr>
              <w:pStyle w:val="TableParagraph"/>
              <w:spacing w:before="14"/>
              <w:ind w:left="19"/>
              <w:rPr>
                <w:b/>
                <w:sz w:val="20"/>
              </w:rPr>
            </w:pPr>
            <w:r>
              <w:rPr>
                <w:b/>
                <w:spacing w:val="-10"/>
                <w:sz w:val="20"/>
              </w:rPr>
              <w:t>3</w:t>
            </w:r>
          </w:p>
        </w:tc>
        <w:tc>
          <w:tcPr>
            <w:tcW w:w="349" w:type="dxa"/>
            <w:tcBorders>
              <w:top w:val="single" w:sz="4" w:space="0" w:color="000000"/>
            </w:tcBorders>
          </w:tcPr>
          <w:p w:rsidR="00F360A0" w:rsidRDefault="00EA69AB">
            <w:pPr>
              <w:pStyle w:val="TableParagraph"/>
              <w:spacing w:before="14"/>
              <w:ind w:left="20"/>
              <w:rPr>
                <w:b/>
                <w:sz w:val="20"/>
              </w:rPr>
            </w:pPr>
            <w:r>
              <w:rPr>
                <w:b/>
                <w:spacing w:val="-10"/>
                <w:sz w:val="20"/>
              </w:rPr>
              <w:t>4</w:t>
            </w:r>
          </w:p>
        </w:tc>
        <w:tc>
          <w:tcPr>
            <w:tcW w:w="426" w:type="dxa"/>
            <w:tcBorders>
              <w:top w:val="single" w:sz="4" w:space="0" w:color="000000"/>
            </w:tcBorders>
          </w:tcPr>
          <w:p w:rsidR="00F360A0" w:rsidRDefault="00EA69AB">
            <w:pPr>
              <w:pStyle w:val="TableParagraph"/>
              <w:spacing w:before="14"/>
              <w:ind w:left="17"/>
              <w:rPr>
                <w:b/>
                <w:sz w:val="20"/>
              </w:rPr>
            </w:pPr>
            <w:r>
              <w:rPr>
                <w:b/>
                <w:spacing w:val="-10"/>
                <w:sz w:val="20"/>
              </w:rPr>
              <w:t>1</w:t>
            </w:r>
          </w:p>
        </w:tc>
        <w:tc>
          <w:tcPr>
            <w:tcW w:w="315" w:type="dxa"/>
            <w:tcBorders>
              <w:top w:val="single" w:sz="4" w:space="0" w:color="000000"/>
            </w:tcBorders>
          </w:tcPr>
          <w:p w:rsidR="00F360A0" w:rsidRDefault="00EA69AB">
            <w:pPr>
              <w:pStyle w:val="TableParagraph"/>
              <w:spacing w:before="14"/>
              <w:ind w:left="19"/>
              <w:rPr>
                <w:b/>
                <w:sz w:val="20"/>
              </w:rPr>
            </w:pPr>
            <w:r>
              <w:rPr>
                <w:b/>
                <w:spacing w:val="-10"/>
                <w:sz w:val="20"/>
              </w:rPr>
              <w:t>2</w:t>
            </w:r>
          </w:p>
        </w:tc>
        <w:tc>
          <w:tcPr>
            <w:tcW w:w="315" w:type="dxa"/>
            <w:tcBorders>
              <w:top w:val="single" w:sz="4" w:space="0" w:color="000000"/>
            </w:tcBorders>
          </w:tcPr>
          <w:p w:rsidR="00F360A0" w:rsidRDefault="00EA69AB">
            <w:pPr>
              <w:pStyle w:val="TableParagraph"/>
              <w:spacing w:before="14"/>
              <w:ind w:left="20"/>
              <w:rPr>
                <w:b/>
                <w:sz w:val="20"/>
              </w:rPr>
            </w:pPr>
            <w:r>
              <w:rPr>
                <w:b/>
                <w:spacing w:val="-10"/>
                <w:sz w:val="20"/>
              </w:rPr>
              <w:t>3</w:t>
            </w:r>
          </w:p>
        </w:tc>
        <w:tc>
          <w:tcPr>
            <w:tcW w:w="353" w:type="dxa"/>
            <w:tcBorders>
              <w:top w:val="single" w:sz="4" w:space="0" w:color="000000"/>
            </w:tcBorders>
          </w:tcPr>
          <w:p w:rsidR="00F360A0" w:rsidRDefault="00EA69AB">
            <w:pPr>
              <w:pStyle w:val="TableParagraph"/>
              <w:spacing w:before="14"/>
              <w:ind w:left="22"/>
              <w:rPr>
                <w:b/>
                <w:sz w:val="20"/>
              </w:rPr>
            </w:pPr>
            <w:r>
              <w:rPr>
                <w:b/>
                <w:spacing w:val="-10"/>
                <w:sz w:val="20"/>
              </w:rPr>
              <w:t>4</w:t>
            </w:r>
          </w:p>
        </w:tc>
        <w:tc>
          <w:tcPr>
            <w:tcW w:w="272" w:type="dxa"/>
            <w:tcBorders>
              <w:top w:val="single" w:sz="4" w:space="0" w:color="000000"/>
            </w:tcBorders>
          </w:tcPr>
          <w:p w:rsidR="00F360A0" w:rsidRDefault="00EA69AB">
            <w:pPr>
              <w:pStyle w:val="TableParagraph"/>
              <w:spacing w:before="14"/>
              <w:ind w:left="29"/>
              <w:rPr>
                <w:b/>
                <w:sz w:val="20"/>
              </w:rPr>
            </w:pPr>
            <w:r>
              <w:rPr>
                <w:b/>
                <w:spacing w:val="-10"/>
                <w:sz w:val="20"/>
              </w:rPr>
              <w:t>1</w:t>
            </w:r>
          </w:p>
        </w:tc>
        <w:tc>
          <w:tcPr>
            <w:tcW w:w="319" w:type="dxa"/>
            <w:tcBorders>
              <w:top w:val="single" w:sz="4" w:space="0" w:color="000000"/>
            </w:tcBorders>
          </w:tcPr>
          <w:p w:rsidR="00F360A0" w:rsidRDefault="00EA69AB">
            <w:pPr>
              <w:pStyle w:val="TableParagraph"/>
              <w:spacing w:before="14"/>
              <w:ind w:left="31"/>
              <w:rPr>
                <w:b/>
                <w:sz w:val="20"/>
              </w:rPr>
            </w:pPr>
            <w:r>
              <w:rPr>
                <w:b/>
                <w:spacing w:val="-10"/>
                <w:sz w:val="20"/>
              </w:rPr>
              <w:t>2</w:t>
            </w:r>
          </w:p>
        </w:tc>
        <w:tc>
          <w:tcPr>
            <w:tcW w:w="314" w:type="dxa"/>
            <w:tcBorders>
              <w:top w:val="single" w:sz="4" w:space="0" w:color="000000"/>
            </w:tcBorders>
          </w:tcPr>
          <w:p w:rsidR="00F360A0" w:rsidRDefault="00EA69AB">
            <w:pPr>
              <w:pStyle w:val="TableParagraph"/>
              <w:spacing w:before="14"/>
              <w:ind w:left="29"/>
              <w:rPr>
                <w:b/>
                <w:sz w:val="20"/>
              </w:rPr>
            </w:pPr>
            <w:r>
              <w:rPr>
                <w:b/>
                <w:spacing w:val="-10"/>
                <w:sz w:val="20"/>
              </w:rPr>
              <w:t>3</w:t>
            </w:r>
          </w:p>
        </w:tc>
        <w:tc>
          <w:tcPr>
            <w:tcW w:w="367" w:type="dxa"/>
            <w:tcBorders>
              <w:top w:val="single" w:sz="4" w:space="0" w:color="000000"/>
            </w:tcBorders>
          </w:tcPr>
          <w:p w:rsidR="00F360A0" w:rsidRDefault="00EA69AB">
            <w:pPr>
              <w:pStyle w:val="TableParagraph"/>
              <w:spacing w:before="14"/>
              <w:ind w:left="32"/>
              <w:rPr>
                <w:b/>
                <w:sz w:val="20"/>
              </w:rPr>
            </w:pPr>
            <w:r>
              <w:rPr>
                <w:b/>
                <w:spacing w:val="-10"/>
                <w:sz w:val="20"/>
              </w:rPr>
              <w:t>4</w:t>
            </w:r>
          </w:p>
        </w:tc>
        <w:tc>
          <w:tcPr>
            <w:tcW w:w="261" w:type="dxa"/>
            <w:tcBorders>
              <w:top w:val="single" w:sz="4" w:space="0" w:color="000000"/>
            </w:tcBorders>
          </w:tcPr>
          <w:p w:rsidR="00F360A0" w:rsidRDefault="00EA69AB">
            <w:pPr>
              <w:pStyle w:val="TableParagraph"/>
              <w:spacing w:before="14"/>
              <w:ind w:left="35"/>
              <w:rPr>
                <w:b/>
                <w:sz w:val="20"/>
              </w:rPr>
            </w:pPr>
            <w:r>
              <w:rPr>
                <w:b/>
                <w:spacing w:val="-10"/>
                <w:sz w:val="20"/>
              </w:rPr>
              <w:t>1</w:t>
            </w:r>
          </w:p>
        </w:tc>
        <w:tc>
          <w:tcPr>
            <w:tcW w:w="314" w:type="dxa"/>
            <w:tcBorders>
              <w:top w:val="single" w:sz="4" w:space="0" w:color="000000"/>
            </w:tcBorders>
          </w:tcPr>
          <w:p w:rsidR="00F360A0" w:rsidRDefault="00EA69AB">
            <w:pPr>
              <w:pStyle w:val="TableParagraph"/>
              <w:spacing w:before="14"/>
              <w:ind w:left="43"/>
              <w:rPr>
                <w:b/>
                <w:sz w:val="20"/>
              </w:rPr>
            </w:pPr>
            <w:r>
              <w:rPr>
                <w:b/>
                <w:spacing w:val="-10"/>
                <w:sz w:val="20"/>
              </w:rPr>
              <w:t>2</w:t>
            </w:r>
          </w:p>
        </w:tc>
        <w:tc>
          <w:tcPr>
            <w:tcW w:w="314" w:type="dxa"/>
            <w:tcBorders>
              <w:top w:val="single" w:sz="4" w:space="0" w:color="000000"/>
            </w:tcBorders>
          </w:tcPr>
          <w:p w:rsidR="00F360A0" w:rsidRDefault="00EA69AB">
            <w:pPr>
              <w:pStyle w:val="TableParagraph"/>
              <w:spacing w:before="14"/>
              <w:ind w:left="41"/>
              <w:rPr>
                <w:b/>
                <w:sz w:val="20"/>
              </w:rPr>
            </w:pPr>
            <w:r>
              <w:rPr>
                <w:b/>
                <w:spacing w:val="-10"/>
                <w:sz w:val="20"/>
              </w:rPr>
              <w:t>3</w:t>
            </w:r>
          </w:p>
        </w:tc>
        <w:tc>
          <w:tcPr>
            <w:tcW w:w="291" w:type="dxa"/>
            <w:tcBorders>
              <w:top w:val="single" w:sz="4" w:space="0" w:color="000000"/>
            </w:tcBorders>
          </w:tcPr>
          <w:p w:rsidR="00F360A0" w:rsidRDefault="00EA69AB">
            <w:pPr>
              <w:pStyle w:val="TableParagraph"/>
              <w:spacing w:before="14"/>
              <w:ind w:left="44"/>
              <w:rPr>
                <w:b/>
                <w:sz w:val="20"/>
              </w:rPr>
            </w:pPr>
            <w:r>
              <w:rPr>
                <w:b/>
                <w:spacing w:val="-10"/>
                <w:sz w:val="20"/>
              </w:rPr>
              <w:t>4</w:t>
            </w:r>
          </w:p>
        </w:tc>
        <w:tc>
          <w:tcPr>
            <w:tcW w:w="598" w:type="dxa"/>
            <w:tcBorders>
              <w:top w:val="single" w:sz="4" w:space="0" w:color="000000"/>
            </w:tcBorders>
          </w:tcPr>
          <w:p w:rsidR="00F360A0" w:rsidRDefault="00EA69AB">
            <w:pPr>
              <w:pStyle w:val="TableParagraph"/>
              <w:spacing w:before="14"/>
              <w:ind w:left="51"/>
              <w:rPr>
                <w:b/>
                <w:sz w:val="20"/>
              </w:rPr>
            </w:pPr>
            <w:r>
              <w:rPr>
                <w:b/>
                <w:spacing w:val="-10"/>
                <w:sz w:val="20"/>
              </w:rPr>
              <w:t>1</w:t>
            </w:r>
          </w:p>
        </w:tc>
      </w:tr>
      <w:tr w:rsidR="00F360A0">
        <w:trPr>
          <w:trHeight w:val="316"/>
        </w:trPr>
        <w:tc>
          <w:tcPr>
            <w:tcW w:w="566" w:type="dxa"/>
          </w:tcPr>
          <w:p w:rsidR="00F360A0" w:rsidRDefault="00EA69AB">
            <w:pPr>
              <w:pStyle w:val="TableParagraph"/>
              <w:spacing w:line="216" w:lineRule="exact"/>
              <w:ind w:left="14"/>
              <w:rPr>
                <w:sz w:val="20"/>
              </w:rPr>
            </w:pPr>
            <w:r>
              <w:rPr>
                <w:spacing w:val="-10"/>
                <w:sz w:val="20"/>
              </w:rPr>
              <w:t>1</w:t>
            </w:r>
          </w:p>
        </w:tc>
        <w:tc>
          <w:tcPr>
            <w:tcW w:w="2002" w:type="dxa"/>
          </w:tcPr>
          <w:p w:rsidR="00F360A0" w:rsidRDefault="00EA69AB">
            <w:pPr>
              <w:pStyle w:val="TableParagraph"/>
              <w:spacing w:line="216" w:lineRule="exact"/>
              <w:ind w:left="14"/>
              <w:rPr>
                <w:sz w:val="20"/>
              </w:rPr>
            </w:pPr>
            <w:r>
              <w:rPr>
                <w:sz w:val="20"/>
              </w:rPr>
              <w:t>Pengajuan</w:t>
            </w:r>
            <w:r>
              <w:rPr>
                <w:spacing w:val="-2"/>
                <w:sz w:val="20"/>
              </w:rPr>
              <w:t>Judul</w:t>
            </w:r>
          </w:p>
        </w:tc>
        <w:tc>
          <w:tcPr>
            <w:tcW w:w="311" w:type="dxa"/>
            <w:tcBorders>
              <w:top w:val="nil"/>
              <w:bottom w:val="nil"/>
            </w:tcBorders>
            <w:shd w:val="clear" w:color="auto" w:fill="000000"/>
          </w:tcPr>
          <w:p w:rsidR="00F360A0" w:rsidRDefault="00F360A0">
            <w:pPr>
              <w:pStyle w:val="TableParagraph"/>
            </w:pPr>
          </w:p>
        </w:tc>
        <w:tc>
          <w:tcPr>
            <w:tcW w:w="312" w:type="dxa"/>
            <w:tcBorders>
              <w:top w:val="nil"/>
            </w:tcBorders>
            <w:shd w:val="clear" w:color="auto" w:fill="000000"/>
          </w:tcPr>
          <w:p w:rsidR="00F360A0" w:rsidRDefault="00F360A0">
            <w:pPr>
              <w:pStyle w:val="TableParagraph"/>
            </w:pPr>
          </w:p>
        </w:tc>
        <w:tc>
          <w:tcPr>
            <w:tcW w:w="316" w:type="dxa"/>
            <w:tcBorders>
              <w:top w:val="nil"/>
            </w:tcBorders>
            <w:shd w:val="clear" w:color="auto" w:fill="000000"/>
          </w:tcPr>
          <w:p w:rsidR="00F360A0" w:rsidRDefault="00F360A0">
            <w:pPr>
              <w:pStyle w:val="TableParagraph"/>
            </w:pPr>
          </w:p>
        </w:tc>
        <w:tc>
          <w:tcPr>
            <w:tcW w:w="316" w:type="dxa"/>
            <w:tcBorders>
              <w:top w:val="nil"/>
            </w:tcBorders>
            <w:shd w:val="clear" w:color="auto" w:fill="000000"/>
          </w:tcPr>
          <w:p w:rsidR="00F360A0" w:rsidRDefault="00F360A0">
            <w:pPr>
              <w:pStyle w:val="TableParagraph"/>
            </w:pPr>
          </w:p>
        </w:tc>
        <w:tc>
          <w:tcPr>
            <w:tcW w:w="316" w:type="dxa"/>
            <w:tcBorders>
              <w:top w:val="nil"/>
              <w:bottom w:val="nil"/>
            </w:tcBorders>
            <w:shd w:val="clear" w:color="auto" w:fill="000000"/>
          </w:tcPr>
          <w:p w:rsidR="00F360A0" w:rsidRDefault="00F360A0">
            <w:pPr>
              <w:pStyle w:val="TableParagraph"/>
            </w:pPr>
          </w:p>
        </w:tc>
        <w:tc>
          <w:tcPr>
            <w:tcW w:w="374" w:type="dxa"/>
            <w:tcBorders>
              <w:bottom w:val="nil"/>
            </w:tcBorders>
          </w:tcPr>
          <w:p w:rsidR="00F360A0" w:rsidRDefault="00F360A0">
            <w:pPr>
              <w:pStyle w:val="TableParagraph"/>
            </w:pPr>
          </w:p>
        </w:tc>
        <w:tc>
          <w:tcPr>
            <w:tcW w:w="234" w:type="dxa"/>
            <w:tcBorders>
              <w:bottom w:val="nil"/>
            </w:tcBorders>
          </w:tcPr>
          <w:p w:rsidR="00F360A0" w:rsidRDefault="00F360A0">
            <w:pPr>
              <w:pStyle w:val="TableParagraph"/>
            </w:pPr>
          </w:p>
        </w:tc>
        <w:tc>
          <w:tcPr>
            <w:tcW w:w="349" w:type="dxa"/>
          </w:tcPr>
          <w:p w:rsidR="00F360A0" w:rsidRDefault="00F360A0">
            <w:pPr>
              <w:pStyle w:val="TableParagraph"/>
            </w:pPr>
          </w:p>
        </w:tc>
        <w:tc>
          <w:tcPr>
            <w:tcW w:w="426" w:type="dxa"/>
          </w:tcPr>
          <w:p w:rsidR="00F360A0" w:rsidRDefault="00F360A0">
            <w:pPr>
              <w:pStyle w:val="TableParagraph"/>
            </w:pPr>
          </w:p>
        </w:tc>
        <w:tc>
          <w:tcPr>
            <w:tcW w:w="315" w:type="dxa"/>
          </w:tcPr>
          <w:p w:rsidR="00F360A0" w:rsidRDefault="00F360A0">
            <w:pPr>
              <w:pStyle w:val="TableParagraph"/>
            </w:pPr>
          </w:p>
        </w:tc>
        <w:tc>
          <w:tcPr>
            <w:tcW w:w="315" w:type="dxa"/>
          </w:tcPr>
          <w:p w:rsidR="00F360A0" w:rsidRDefault="00F360A0">
            <w:pPr>
              <w:pStyle w:val="TableParagraph"/>
            </w:pPr>
          </w:p>
        </w:tc>
        <w:tc>
          <w:tcPr>
            <w:tcW w:w="353" w:type="dxa"/>
          </w:tcPr>
          <w:p w:rsidR="00F360A0" w:rsidRDefault="00F360A0">
            <w:pPr>
              <w:pStyle w:val="TableParagraph"/>
            </w:pPr>
          </w:p>
        </w:tc>
        <w:tc>
          <w:tcPr>
            <w:tcW w:w="272" w:type="dxa"/>
          </w:tcPr>
          <w:p w:rsidR="00F360A0" w:rsidRDefault="00F360A0">
            <w:pPr>
              <w:pStyle w:val="TableParagraph"/>
            </w:pPr>
          </w:p>
        </w:tc>
        <w:tc>
          <w:tcPr>
            <w:tcW w:w="319" w:type="dxa"/>
          </w:tcPr>
          <w:p w:rsidR="00F360A0" w:rsidRDefault="00F360A0">
            <w:pPr>
              <w:pStyle w:val="TableParagraph"/>
            </w:pPr>
          </w:p>
        </w:tc>
        <w:tc>
          <w:tcPr>
            <w:tcW w:w="314" w:type="dxa"/>
          </w:tcPr>
          <w:p w:rsidR="00F360A0" w:rsidRDefault="00F360A0">
            <w:pPr>
              <w:pStyle w:val="TableParagraph"/>
            </w:pPr>
          </w:p>
        </w:tc>
        <w:tc>
          <w:tcPr>
            <w:tcW w:w="367" w:type="dxa"/>
          </w:tcPr>
          <w:p w:rsidR="00F360A0" w:rsidRDefault="00F360A0">
            <w:pPr>
              <w:pStyle w:val="TableParagraph"/>
            </w:pPr>
          </w:p>
        </w:tc>
        <w:tc>
          <w:tcPr>
            <w:tcW w:w="261" w:type="dxa"/>
          </w:tcPr>
          <w:p w:rsidR="00F360A0" w:rsidRDefault="00F360A0">
            <w:pPr>
              <w:pStyle w:val="TableParagraph"/>
            </w:pPr>
          </w:p>
        </w:tc>
        <w:tc>
          <w:tcPr>
            <w:tcW w:w="314" w:type="dxa"/>
          </w:tcPr>
          <w:p w:rsidR="00F360A0" w:rsidRDefault="00F360A0">
            <w:pPr>
              <w:pStyle w:val="TableParagraph"/>
            </w:pPr>
          </w:p>
        </w:tc>
        <w:tc>
          <w:tcPr>
            <w:tcW w:w="314" w:type="dxa"/>
          </w:tcPr>
          <w:p w:rsidR="00F360A0" w:rsidRDefault="00F360A0">
            <w:pPr>
              <w:pStyle w:val="TableParagraph"/>
            </w:pPr>
          </w:p>
        </w:tc>
        <w:tc>
          <w:tcPr>
            <w:tcW w:w="291" w:type="dxa"/>
          </w:tcPr>
          <w:p w:rsidR="00F360A0" w:rsidRDefault="00F360A0">
            <w:pPr>
              <w:pStyle w:val="TableParagraph"/>
            </w:pPr>
          </w:p>
        </w:tc>
        <w:tc>
          <w:tcPr>
            <w:tcW w:w="598" w:type="dxa"/>
          </w:tcPr>
          <w:p w:rsidR="00F360A0" w:rsidRDefault="00F360A0">
            <w:pPr>
              <w:pStyle w:val="TableParagraph"/>
            </w:pPr>
          </w:p>
        </w:tc>
      </w:tr>
      <w:tr w:rsidR="00F360A0">
        <w:trPr>
          <w:trHeight w:val="316"/>
        </w:trPr>
        <w:tc>
          <w:tcPr>
            <w:tcW w:w="566" w:type="dxa"/>
          </w:tcPr>
          <w:p w:rsidR="00F360A0" w:rsidRDefault="00EA69AB">
            <w:pPr>
              <w:pStyle w:val="TableParagraph"/>
              <w:spacing w:line="216" w:lineRule="exact"/>
              <w:ind w:left="14"/>
              <w:rPr>
                <w:sz w:val="20"/>
              </w:rPr>
            </w:pPr>
            <w:r>
              <w:rPr>
                <w:spacing w:val="-10"/>
                <w:sz w:val="20"/>
              </w:rPr>
              <w:t>2</w:t>
            </w:r>
          </w:p>
        </w:tc>
        <w:tc>
          <w:tcPr>
            <w:tcW w:w="2002" w:type="dxa"/>
          </w:tcPr>
          <w:p w:rsidR="00F360A0" w:rsidRDefault="00EA69AB">
            <w:pPr>
              <w:pStyle w:val="TableParagraph"/>
              <w:spacing w:line="216" w:lineRule="exact"/>
              <w:ind w:left="14"/>
              <w:rPr>
                <w:sz w:val="20"/>
              </w:rPr>
            </w:pPr>
            <w:r>
              <w:rPr>
                <w:sz w:val="20"/>
              </w:rPr>
              <w:t>Pra</w:t>
            </w:r>
            <w:r>
              <w:rPr>
                <w:spacing w:val="-2"/>
                <w:sz w:val="20"/>
              </w:rPr>
              <w:t>Riset</w:t>
            </w:r>
          </w:p>
        </w:tc>
        <w:tc>
          <w:tcPr>
            <w:tcW w:w="311" w:type="dxa"/>
            <w:tcBorders>
              <w:top w:val="nil"/>
            </w:tcBorders>
          </w:tcPr>
          <w:p w:rsidR="00F360A0" w:rsidRDefault="00F360A0">
            <w:pPr>
              <w:pStyle w:val="TableParagraph"/>
            </w:pPr>
          </w:p>
        </w:tc>
        <w:tc>
          <w:tcPr>
            <w:tcW w:w="312"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16" w:type="dxa"/>
            <w:tcBorders>
              <w:top w:val="nil"/>
              <w:bottom w:val="nil"/>
            </w:tcBorders>
            <w:shd w:val="clear" w:color="auto" w:fill="000000"/>
          </w:tcPr>
          <w:p w:rsidR="00F360A0" w:rsidRDefault="00F360A0">
            <w:pPr>
              <w:pStyle w:val="TableParagraph"/>
            </w:pPr>
          </w:p>
        </w:tc>
        <w:tc>
          <w:tcPr>
            <w:tcW w:w="374" w:type="dxa"/>
            <w:vMerge w:val="restart"/>
            <w:tcBorders>
              <w:top w:val="nil"/>
            </w:tcBorders>
            <w:shd w:val="clear" w:color="auto" w:fill="000000"/>
          </w:tcPr>
          <w:p w:rsidR="00F360A0" w:rsidRDefault="00F360A0">
            <w:pPr>
              <w:pStyle w:val="TableParagraph"/>
            </w:pPr>
          </w:p>
        </w:tc>
        <w:tc>
          <w:tcPr>
            <w:tcW w:w="234" w:type="dxa"/>
            <w:vMerge w:val="restart"/>
            <w:tcBorders>
              <w:top w:val="nil"/>
            </w:tcBorders>
            <w:shd w:val="clear" w:color="auto" w:fill="000000"/>
          </w:tcPr>
          <w:p w:rsidR="00F360A0" w:rsidRDefault="00F360A0">
            <w:pPr>
              <w:pStyle w:val="TableParagraph"/>
            </w:pPr>
          </w:p>
        </w:tc>
        <w:tc>
          <w:tcPr>
            <w:tcW w:w="349" w:type="dxa"/>
            <w:tcBorders>
              <w:bottom w:val="nil"/>
            </w:tcBorders>
          </w:tcPr>
          <w:p w:rsidR="00F360A0" w:rsidRDefault="00F360A0">
            <w:pPr>
              <w:pStyle w:val="TableParagraph"/>
            </w:pPr>
          </w:p>
        </w:tc>
        <w:tc>
          <w:tcPr>
            <w:tcW w:w="426" w:type="dxa"/>
          </w:tcPr>
          <w:p w:rsidR="00F360A0" w:rsidRDefault="00F360A0">
            <w:pPr>
              <w:pStyle w:val="TableParagraph"/>
            </w:pPr>
          </w:p>
        </w:tc>
        <w:tc>
          <w:tcPr>
            <w:tcW w:w="315" w:type="dxa"/>
          </w:tcPr>
          <w:p w:rsidR="00F360A0" w:rsidRDefault="00F360A0">
            <w:pPr>
              <w:pStyle w:val="TableParagraph"/>
            </w:pPr>
          </w:p>
        </w:tc>
        <w:tc>
          <w:tcPr>
            <w:tcW w:w="315" w:type="dxa"/>
          </w:tcPr>
          <w:p w:rsidR="00F360A0" w:rsidRDefault="00F360A0">
            <w:pPr>
              <w:pStyle w:val="TableParagraph"/>
            </w:pPr>
          </w:p>
        </w:tc>
        <w:tc>
          <w:tcPr>
            <w:tcW w:w="353" w:type="dxa"/>
          </w:tcPr>
          <w:p w:rsidR="00F360A0" w:rsidRDefault="00F360A0">
            <w:pPr>
              <w:pStyle w:val="TableParagraph"/>
            </w:pPr>
          </w:p>
        </w:tc>
        <w:tc>
          <w:tcPr>
            <w:tcW w:w="272" w:type="dxa"/>
          </w:tcPr>
          <w:p w:rsidR="00F360A0" w:rsidRDefault="00F360A0">
            <w:pPr>
              <w:pStyle w:val="TableParagraph"/>
            </w:pPr>
          </w:p>
        </w:tc>
        <w:tc>
          <w:tcPr>
            <w:tcW w:w="319" w:type="dxa"/>
          </w:tcPr>
          <w:p w:rsidR="00F360A0" w:rsidRDefault="00F360A0">
            <w:pPr>
              <w:pStyle w:val="TableParagraph"/>
            </w:pPr>
          </w:p>
        </w:tc>
        <w:tc>
          <w:tcPr>
            <w:tcW w:w="314" w:type="dxa"/>
          </w:tcPr>
          <w:p w:rsidR="00F360A0" w:rsidRDefault="00F360A0">
            <w:pPr>
              <w:pStyle w:val="TableParagraph"/>
            </w:pPr>
          </w:p>
        </w:tc>
        <w:tc>
          <w:tcPr>
            <w:tcW w:w="367" w:type="dxa"/>
          </w:tcPr>
          <w:p w:rsidR="00F360A0" w:rsidRDefault="00F360A0">
            <w:pPr>
              <w:pStyle w:val="TableParagraph"/>
            </w:pPr>
          </w:p>
        </w:tc>
        <w:tc>
          <w:tcPr>
            <w:tcW w:w="261" w:type="dxa"/>
          </w:tcPr>
          <w:p w:rsidR="00F360A0" w:rsidRDefault="00F360A0">
            <w:pPr>
              <w:pStyle w:val="TableParagraph"/>
            </w:pPr>
          </w:p>
        </w:tc>
        <w:tc>
          <w:tcPr>
            <w:tcW w:w="314" w:type="dxa"/>
          </w:tcPr>
          <w:p w:rsidR="00F360A0" w:rsidRDefault="00F360A0">
            <w:pPr>
              <w:pStyle w:val="TableParagraph"/>
            </w:pPr>
          </w:p>
        </w:tc>
        <w:tc>
          <w:tcPr>
            <w:tcW w:w="314" w:type="dxa"/>
          </w:tcPr>
          <w:p w:rsidR="00F360A0" w:rsidRDefault="00F360A0">
            <w:pPr>
              <w:pStyle w:val="TableParagraph"/>
            </w:pPr>
          </w:p>
        </w:tc>
        <w:tc>
          <w:tcPr>
            <w:tcW w:w="291" w:type="dxa"/>
          </w:tcPr>
          <w:p w:rsidR="00F360A0" w:rsidRDefault="00F360A0">
            <w:pPr>
              <w:pStyle w:val="TableParagraph"/>
            </w:pPr>
          </w:p>
        </w:tc>
        <w:tc>
          <w:tcPr>
            <w:tcW w:w="598" w:type="dxa"/>
          </w:tcPr>
          <w:p w:rsidR="00F360A0" w:rsidRDefault="00F360A0">
            <w:pPr>
              <w:pStyle w:val="TableParagraph"/>
            </w:pPr>
          </w:p>
        </w:tc>
      </w:tr>
      <w:tr w:rsidR="00F360A0">
        <w:trPr>
          <w:trHeight w:val="316"/>
        </w:trPr>
        <w:tc>
          <w:tcPr>
            <w:tcW w:w="566" w:type="dxa"/>
          </w:tcPr>
          <w:p w:rsidR="00F360A0" w:rsidRDefault="00EA69AB">
            <w:pPr>
              <w:pStyle w:val="TableParagraph"/>
              <w:spacing w:line="211" w:lineRule="exact"/>
              <w:ind w:left="14"/>
              <w:rPr>
                <w:sz w:val="20"/>
              </w:rPr>
            </w:pPr>
            <w:r>
              <w:rPr>
                <w:spacing w:val="-10"/>
                <w:sz w:val="20"/>
              </w:rPr>
              <w:t>3</w:t>
            </w:r>
          </w:p>
        </w:tc>
        <w:tc>
          <w:tcPr>
            <w:tcW w:w="2002" w:type="dxa"/>
          </w:tcPr>
          <w:p w:rsidR="00F360A0" w:rsidRDefault="00EA69AB">
            <w:pPr>
              <w:pStyle w:val="TableParagraph"/>
              <w:spacing w:line="211" w:lineRule="exact"/>
              <w:ind w:left="14"/>
              <w:rPr>
                <w:sz w:val="20"/>
              </w:rPr>
            </w:pPr>
            <w:r>
              <w:rPr>
                <w:sz w:val="20"/>
              </w:rPr>
              <w:t>Penyusunan</w:t>
            </w:r>
            <w:r>
              <w:rPr>
                <w:spacing w:val="-2"/>
                <w:sz w:val="20"/>
              </w:rPr>
              <w:t>Proposal</w:t>
            </w:r>
          </w:p>
        </w:tc>
        <w:tc>
          <w:tcPr>
            <w:tcW w:w="311" w:type="dxa"/>
          </w:tcPr>
          <w:p w:rsidR="00F360A0" w:rsidRDefault="00F360A0">
            <w:pPr>
              <w:pStyle w:val="TableParagraph"/>
            </w:pPr>
          </w:p>
        </w:tc>
        <w:tc>
          <w:tcPr>
            <w:tcW w:w="312"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16" w:type="dxa"/>
            <w:tcBorders>
              <w:top w:val="nil"/>
            </w:tcBorders>
          </w:tcPr>
          <w:p w:rsidR="00F360A0" w:rsidRDefault="00F360A0">
            <w:pPr>
              <w:pStyle w:val="TableParagraph"/>
            </w:pPr>
          </w:p>
        </w:tc>
        <w:tc>
          <w:tcPr>
            <w:tcW w:w="374" w:type="dxa"/>
            <w:vMerge/>
            <w:tcBorders>
              <w:top w:val="nil"/>
            </w:tcBorders>
            <w:shd w:val="clear" w:color="auto" w:fill="000000"/>
          </w:tcPr>
          <w:p w:rsidR="00F360A0" w:rsidRDefault="00F360A0">
            <w:pPr>
              <w:rPr>
                <w:sz w:val="2"/>
                <w:szCs w:val="2"/>
              </w:rPr>
            </w:pPr>
          </w:p>
        </w:tc>
        <w:tc>
          <w:tcPr>
            <w:tcW w:w="234" w:type="dxa"/>
            <w:vMerge/>
            <w:tcBorders>
              <w:top w:val="nil"/>
            </w:tcBorders>
            <w:shd w:val="clear" w:color="auto" w:fill="000000"/>
          </w:tcPr>
          <w:p w:rsidR="00F360A0" w:rsidRDefault="00F360A0">
            <w:pPr>
              <w:rPr>
                <w:sz w:val="2"/>
                <w:szCs w:val="2"/>
              </w:rPr>
            </w:pPr>
          </w:p>
        </w:tc>
        <w:tc>
          <w:tcPr>
            <w:tcW w:w="349" w:type="dxa"/>
            <w:vMerge w:val="restart"/>
            <w:tcBorders>
              <w:top w:val="nil"/>
              <w:bottom w:val="nil"/>
            </w:tcBorders>
            <w:shd w:val="clear" w:color="auto" w:fill="000000"/>
          </w:tcPr>
          <w:p w:rsidR="00F360A0" w:rsidRDefault="00F360A0">
            <w:pPr>
              <w:pStyle w:val="TableParagraph"/>
            </w:pPr>
          </w:p>
        </w:tc>
        <w:tc>
          <w:tcPr>
            <w:tcW w:w="426" w:type="dxa"/>
            <w:tcBorders>
              <w:bottom w:val="nil"/>
            </w:tcBorders>
          </w:tcPr>
          <w:p w:rsidR="00F360A0" w:rsidRDefault="00F360A0">
            <w:pPr>
              <w:pStyle w:val="TableParagraph"/>
            </w:pPr>
          </w:p>
        </w:tc>
        <w:tc>
          <w:tcPr>
            <w:tcW w:w="315" w:type="dxa"/>
            <w:tcBorders>
              <w:bottom w:val="nil"/>
            </w:tcBorders>
          </w:tcPr>
          <w:p w:rsidR="00F360A0" w:rsidRDefault="00F360A0">
            <w:pPr>
              <w:pStyle w:val="TableParagraph"/>
            </w:pPr>
          </w:p>
        </w:tc>
        <w:tc>
          <w:tcPr>
            <w:tcW w:w="315" w:type="dxa"/>
          </w:tcPr>
          <w:p w:rsidR="00F360A0" w:rsidRDefault="00F360A0">
            <w:pPr>
              <w:pStyle w:val="TableParagraph"/>
            </w:pPr>
          </w:p>
        </w:tc>
        <w:tc>
          <w:tcPr>
            <w:tcW w:w="353" w:type="dxa"/>
          </w:tcPr>
          <w:p w:rsidR="00F360A0" w:rsidRDefault="00F360A0">
            <w:pPr>
              <w:pStyle w:val="TableParagraph"/>
            </w:pPr>
          </w:p>
        </w:tc>
        <w:tc>
          <w:tcPr>
            <w:tcW w:w="272" w:type="dxa"/>
          </w:tcPr>
          <w:p w:rsidR="00F360A0" w:rsidRDefault="00F360A0">
            <w:pPr>
              <w:pStyle w:val="TableParagraph"/>
            </w:pPr>
          </w:p>
        </w:tc>
        <w:tc>
          <w:tcPr>
            <w:tcW w:w="319" w:type="dxa"/>
          </w:tcPr>
          <w:p w:rsidR="00F360A0" w:rsidRDefault="00F360A0">
            <w:pPr>
              <w:pStyle w:val="TableParagraph"/>
            </w:pPr>
          </w:p>
        </w:tc>
        <w:tc>
          <w:tcPr>
            <w:tcW w:w="314" w:type="dxa"/>
          </w:tcPr>
          <w:p w:rsidR="00F360A0" w:rsidRDefault="00F360A0">
            <w:pPr>
              <w:pStyle w:val="TableParagraph"/>
            </w:pPr>
          </w:p>
        </w:tc>
        <w:tc>
          <w:tcPr>
            <w:tcW w:w="367" w:type="dxa"/>
          </w:tcPr>
          <w:p w:rsidR="00F360A0" w:rsidRDefault="00F360A0">
            <w:pPr>
              <w:pStyle w:val="TableParagraph"/>
            </w:pPr>
          </w:p>
        </w:tc>
        <w:tc>
          <w:tcPr>
            <w:tcW w:w="261" w:type="dxa"/>
          </w:tcPr>
          <w:p w:rsidR="00F360A0" w:rsidRDefault="00F360A0">
            <w:pPr>
              <w:pStyle w:val="TableParagraph"/>
            </w:pPr>
          </w:p>
        </w:tc>
        <w:tc>
          <w:tcPr>
            <w:tcW w:w="314" w:type="dxa"/>
          </w:tcPr>
          <w:p w:rsidR="00F360A0" w:rsidRDefault="00F360A0">
            <w:pPr>
              <w:pStyle w:val="TableParagraph"/>
            </w:pPr>
          </w:p>
        </w:tc>
        <w:tc>
          <w:tcPr>
            <w:tcW w:w="314" w:type="dxa"/>
          </w:tcPr>
          <w:p w:rsidR="00F360A0" w:rsidRDefault="00F360A0">
            <w:pPr>
              <w:pStyle w:val="TableParagraph"/>
            </w:pPr>
          </w:p>
        </w:tc>
        <w:tc>
          <w:tcPr>
            <w:tcW w:w="291" w:type="dxa"/>
          </w:tcPr>
          <w:p w:rsidR="00F360A0" w:rsidRDefault="00F360A0">
            <w:pPr>
              <w:pStyle w:val="TableParagraph"/>
            </w:pPr>
          </w:p>
        </w:tc>
        <w:tc>
          <w:tcPr>
            <w:tcW w:w="598" w:type="dxa"/>
          </w:tcPr>
          <w:p w:rsidR="00F360A0" w:rsidRDefault="00F360A0">
            <w:pPr>
              <w:pStyle w:val="TableParagraph"/>
            </w:pPr>
          </w:p>
        </w:tc>
      </w:tr>
      <w:tr w:rsidR="00F360A0">
        <w:trPr>
          <w:trHeight w:val="311"/>
        </w:trPr>
        <w:tc>
          <w:tcPr>
            <w:tcW w:w="566" w:type="dxa"/>
          </w:tcPr>
          <w:p w:rsidR="00F360A0" w:rsidRDefault="00EA69AB">
            <w:pPr>
              <w:pStyle w:val="TableParagraph"/>
              <w:spacing w:line="211" w:lineRule="exact"/>
              <w:ind w:left="14"/>
              <w:rPr>
                <w:sz w:val="20"/>
              </w:rPr>
            </w:pPr>
            <w:r>
              <w:rPr>
                <w:spacing w:val="-10"/>
                <w:sz w:val="20"/>
              </w:rPr>
              <w:t>4</w:t>
            </w:r>
          </w:p>
        </w:tc>
        <w:tc>
          <w:tcPr>
            <w:tcW w:w="2002" w:type="dxa"/>
          </w:tcPr>
          <w:p w:rsidR="00F360A0" w:rsidRDefault="00EA69AB">
            <w:pPr>
              <w:pStyle w:val="TableParagraph"/>
              <w:spacing w:line="211" w:lineRule="exact"/>
              <w:ind w:left="14"/>
              <w:rPr>
                <w:sz w:val="20"/>
              </w:rPr>
            </w:pPr>
            <w:r>
              <w:rPr>
                <w:sz w:val="20"/>
              </w:rPr>
              <w:t>Bimbingan</w:t>
            </w:r>
            <w:r>
              <w:rPr>
                <w:spacing w:val="-2"/>
                <w:sz w:val="20"/>
              </w:rPr>
              <w:t>Proposal</w:t>
            </w:r>
          </w:p>
        </w:tc>
        <w:tc>
          <w:tcPr>
            <w:tcW w:w="311" w:type="dxa"/>
          </w:tcPr>
          <w:p w:rsidR="00F360A0" w:rsidRDefault="00F360A0">
            <w:pPr>
              <w:pStyle w:val="TableParagraph"/>
            </w:pPr>
          </w:p>
        </w:tc>
        <w:tc>
          <w:tcPr>
            <w:tcW w:w="312"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74" w:type="dxa"/>
          </w:tcPr>
          <w:p w:rsidR="00F360A0" w:rsidRDefault="00F360A0">
            <w:pPr>
              <w:pStyle w:val="TableParagraph"/>
            </w:pPr>
          </w:p>
        </w:tc>
        <w:tc>
          <w:tcPr>
            <w:tcW w:w="234" w:type="dxa"/>
          </w:tcPr>
          <w:p w:rsidR="00F360A0" w:rsidRDefault="00F360A0">
            <w:pPr>
              <w:pStyle w:val="TableParagraph"/>
            </w:pPr>
          </w:p>
        </w:tc>
        <w:tc>
          <w:tcPr>
            <w:tcW w:w="349" w:type="dxa"/>
            <w:vMerge/>
            <w:tcBorders>
              <w:top w:val="nil"/>
              <w:bottom w:val="nil"/>
            </w:tcBorders>
            <w:shd w:val="clear" w:color="auto" w:fill="000000"/>
          </w:tcPr>
          <w:p w:rsidR="00F360A0" w:rsidRDefault="00F360A0">
            <w:pPr>
              <w:rPr>
                <w:sz w:val="2"/>
                <w:szCs w:val="2"/>
              </w:rPr>
            </w:pPr>
          </w:p>
        </w:tc>
        <w:tc>
          <w:tcPr>
            <w:tcW w:w="426" w:type="dxa"/>
            <w:tcBorders>
              <w:top w:val="nil"/>
              <w:bottom w:val="nil"/>
            </w:tcBorders>
            <w:shd w:val="clear" w:color="auto" w:fill="000000"/>
          </w:tcPr>
          <w:p w:rsidR="00F360A0" w:rsidRDefault="00F360A0">
            <w:pPr>
              <w:pStyle w:val="TableParagraph"/>
            </w:pPr>
          </w:p>
        </w:tc>
        <w:tc>
          <w:tcPr>
            <w:tcW w:w="315" w:type="dxa"/>
            <w:tcBorders>
              <w:top w:val="nil"/>
              <w:bottom w:val="nil"/>
            </w:tcBorders>
            <w:shd w:val="clear" w:color="auto" w:fill="000000"/>
          </w:tcPr>
          <w:p w:rsidR="00F360A0" w:rsidRDefault="00F360A0">
            <w:pPr>
              <w:pStyle w:val="TableParagraph"/>
            </w:pPr>
          </w:p>
        </w:tc>
        <w:tc>
          <w:tcPr>
            <w:tcW w:w="315" w:type="dxa"/>
            <w:tcBorders>
              <w:bottom w:val="nil"/>
            </w:tcBorders>
          </w:tcPr>
          <w:p w:rsidR="00F360A0" w:rsidRDefault="00F360A0">
            <w:pPr>
              <w:pStyle w:val="TableParagraph"/>
            </w:pPr>
          </w:p>
        </w:tc>
        <w:tc>
          <w:tcPr>
            <w:tcW w:w="353" w:type="dxa"/>
            <w:tcBorders>
              <w:bottom w:val="nil"/>
            </w:tcBorders>
          </w:tcPr>
          <w:p w:rsidR="00F360A0" w:rsidRDefault="00F360A0">
            <w:pPr>
              <w:pStyle w:val="TableParagraph"/>
            </w:pPr>
          </w:p>
        </w:tc>
        <w:tc>
          <w:tcPr>
            <w:tcW w:w="272" w:type="dxa"/>
          </w:tcPr>
          <w:p w:rsidR="00F360A0" w:rsidRDefault="00F360A0">
            <w:pPr>
              <w:pStyle w:val="TableParagraph"/>
            </w:pPr>
          </w:p>
        </w:tc>
        <w:tc>
          <w:tcPr>
            <w:tcW w:w="319" w:type="dxa"/>
          </w:tcPr>
          <w:p w:rsidR="00F360A0" w:rsidRDefault="00F360A0">
            <w:pPr>
              <w:pStyle w:val="TableParagraph"/>
            </w:pPr>
          </w:p>
        </w:tc>
        <w:tc>
          <w:tcPr>
            <w:tcW w:w="314" w:type="dxa"/>
          </w:tcPr>
          <w:p w:rsidR="00F360A0" w:rsidRDefault="00F360A0">
            <w:pPr>
              <w:pStyle w:val="TableParagraph"/>
            </w:pPr>
          </w:p>
        </w:tc>
        <w:tc>
          <w:tcPr>
            <w:tcW w:w="367" w:type="dxa"/>
          </w:tcPr>
          <w:p w:rsidR="00F360A0" w:rsidRDefault="00F360A0">
            <w:pPr>
              <w:pStyle w:val="TableParagraph"/>
            </w:pPr>
          </w:p>
        </w:tc>
        <w:tc>
          <w:tcPr>
            <w:tcW w:w="261" w:type="dxa"/>
          </w:tcPr>
          <w:p w:rsidR="00F360A0" w:rsidRDefault="00F360A0">
            <w:pPr>
              <w:pStyle w:val="TableParagraph"/>
            </w:pPr>
          </w:p>
        </w:tc>
        <w:tc>
          <w:tcPr>
            <w:tcW w:w="314" w:type="dxa"/>
          </w:tcPr>
          <w:p w:rsidR="00F360A0" w:rsidRDefault="00F360A0">
            <w:pPr>
              <w:pStyle w:val="TableParagraph"/>
            </w:pPr>
          </w:p>
        </w:tc>
        <w:tc>
          <w:tcPr>
            <w:tcW w:w="314" w:type="dxa"/>
          </w:tcPr>
          <w:p w:rsidR="00F360A0" w:rsidRDefault="00F360A0">
            <w:pPr>
              <w:pStyle w:val="TableParagraph"/>
            </w:pPr>
          </w:p>
        </w:tc>
        <w:tc>
          <w:tcPr>
            <w:tcW w:w="291" w:type="dxa"/>
          </w:tcPr>
          <w:p w:rsidR="00F360A0" w:rsidRDefault="00F360A0">
            <w:pPr>
              <w:pStyle w:val="TableParagraph"/>
            </w:pPr>
          </w:p>
        </w:tc>
        <w:tc>
          <w:tcPr>
            <w:tcW w:w="598" w:type="dxa"/>
          </w:tcPr>
          <w:p w:rsidR="00F360A0" w:rsidRDefault="00F360A0">
            <w:pPr>
              <w:pStyle w:val="TableParagraph"/>
            </w:pPr>
          </w:p>
        </w:tc>
      </w:tr>
      <w:tr w:rsidR="00F360A0">
        <w:trPr>
          <w:trHeight w:val="316"/>
        </w:trPr>
        <w:tc>
          <w:tcPr>
            <w:tcW w:w="566" w:type="dxa"/>
          </w:tcPr>
          <w:p w:rsidR="00F360A0" w:rsidRDefault="00EA69AB">
            <w:pPr>
              <w:pStyle w:val="TableParagraph"/>
              <w:spacing w:line="216" w:lineRule="exact"/>
              <w:ind w:left="14"/>
              <w:rPr>
                <w:sz w:val="20"/>
              </w:rPr>
            </w:pPr>
            <w:r>
              <w:rPr>
                <w:spacing w:val="-10"/>
                <w:sz w:val="20"/>
              </w:rPr>
              <w:t>5</w:t>
            </w:r>
          </w:p>
        </w:tc>
        <w:tc>
          <w:tcPr>
            <w:tcW w:w="2002" w:type="dxa"/>
          </w:tcPr>
          <w:p w:rsidR="00F360A0" w:rsidRDefault="00EA69AB">
            <w:pPr>
              <w:pStyle w:val="TableParagraph"/>
              <w:spacing w:line="216" w:lineRule="exact"/>
              <w:ind w:left="14"/>
              <w:rPr>
                <w:sz w:val="20"/>
              </w:rPr>
            </w:pPr>
            <w:r>
              <w:rPr>
                <w:sz w:val="20"/>
              </w:rPr>
              <w:t>Seminar</w:t>
            </w:r>
            <w:r>
              <w:rPr>
                <w:spacing w:val="-2"/>
                <w:sz w:val="20"/>
              </w:rPr>
              <w:t>Proposal</w:t>
            </w:r>
          </w:p>
        </w:tc>
        <w:tc>
          <w:tcPr>
            <w:tcW w:w="311" w:type="dxa"/>
          </w:tcPr>
          <w:p w:rsidR="00F360A0" w:rsidRDefault="00F360A0">
            <w:pPr>
              <w:pStyle w:val="TableParagraph"/>
            </w:pPr>
          </w:p>
        </w:tc>
        <w:tc>
          <w:tcPr>
            <w:tcW w:w="312"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74" w:type="dxa"/>
          </w:tcPr>
          <w:p w:rsidR="00F360A0" w:rsidRDefault="00F360A0">
            <w:pPr>
              <w:pStyle w:val="TableParagraph"/>
            </w:pPr>
          </w:p>
        </w:tc>
        <w:tc>
          <w:tcPr>
            <w:tcW w:w="234" w:type="dxa"/>
          </w:tcPr>
          <w:p w:rsidR="00F360A0" w:rsidRDefault="00F360A0">
            <w:pPr>
              <w:pStyle w:val="TableParagraph"/>
            </w:pPr>
          </w:p>
        </w:tc>
        <w:tc>
          <w:tcPr>
            <w:tcW w:w="349" w:type="dxa"/>
            <w:tcBorders>
              <w:top w:val="nil"/>
            </w:tcBorders>
          </w:tcPr>
          <w:p w:rsidR="00F360A0" w:rsidRDefault="00F360A0">
            <w:pPr>
              <w:pStyle w:val="TableParagraph"/>
            </w:pPr>
          </w:p>
        </w:tc>
        <w:tc>
          <w:tcPr>
            <w:tcW w:w="426" w:type="dxa"/>
            <w:tcBorders>
              <w:top w:val="nil"/>
            </w:tcBorders>
          </w:tcPr>
          <w:p w:rsidR="00F360A0" w:rsidRDefault="00F360A0">
            <w:pPr>
              <w:pStyle w:val="TableParagraph"/>
            </w:pPr>
          </w:p>
        </w:tc>
        <w:tc>
          <w:tcPr>
            <w:tcW w:w="315" w:type="dxa"/>
            <w:tcBorders>
              <w:top w:val="nil"/>
            </w:tcBorders>
          </w:tcPr>
          <w:p w:rsidR="00F360A0" w:rsidRDefault="00F360A0">
            <w:pPr>
              <w:pStyle w:val="TableParagraph"/>
            </w:pPr>
          </w:p>
        </w:tc>
        <w:tc>
          <w:tcPr>
            <w:tcW w:w="315" w:type="dxa"/>
            <w:tcBorders>
              <w:top w:val="nil"/>
              <w:bottom w:val="nil"/>
            </w:tcBorders>
            <w:shd w:val="clear" w:color="auto" w:fill="000000"/>
          </w:tcPr>
          <w:p w:rsidR="00F360A0" w:rsidRDefault="00F360A0">
            <w:pPr>
              <w:pStyle w:val="TableParagraph"/>
            </w:pPr>
          </w:p>
        </w:tc>
        <w:tc>
          <w:tcPr>
            <w:tcW w:w="353" w:type="dxa"/>
            <w:tcBorders>
              <w:top w:val="nil"/>
              <w:bottom w:val="nil"/>
            </w:tcBorders>
            <w:shd w:val="clear" w:color="auto" w:fill="000000"/>
          </w:tcPr>
          <w:p w:rsidR="00F360A0" w:rsidRDefault="00F360A0">
            <w:pPr>
              <w:pStyle w:val="TableParagraph"/>
            </w:pPr>
          </w:p>
        </w:tc>
        <w:tc>
          <w:tcPr>
            <w:tcW w:w="272" w:type="dxa"/>
            <w:tcBorders>
              <w:bottom w:val="nil"/>
            </w:tcBorders>
          </w:tcPr>
          <w:p w:rsidR="00F360A0" w:rsidRDefault="00F360A0">
            <w:pPr>
              <w:pStyle w:val="TableParagraph"/>
            </w:pPr>
          </w:p>
        </w:tc>
        <w:tc>
          <w:tcPr>
            <w:tcW w:w="319" w:type="dxa"/>
            <w:tcBorders>
              <w:bottom w:val="nil"/>
            </w:tcBorders>
          </w:tcPr>
          <w:p w:rsidR="00F360A0" w:rsidRDefault="00F360A0">
            <w:pPr>
              <w:pStyle w:val="TableParagraph"/>
            </w:pPr>
          </w:p>
        </w:tc>
        <w:tc>
          <w:tcPr>
            <w:tcW w:w="314" w:type="dxa"/>
          </w:tcPr>
          <w:p w:rsidR="00F360A0" w:rsidRDefault="00F360A0">
            <w:pPr>
              <w:pStyle w:val="TableParagraph"/>
            </w:pPr>
          </w:p>
        </w:tc>
        <w:tc>
          <w:tcPr>
            <w:tcW w:w="367" w:type="dxa"/>
          </w:tcPr>
          <w:p w:rsidR="00F360A0" w:rsidRDefault="00F360A0">
            <w:pPr>
              <w:pStyle w:val="TableParagraph"/>
            </w:pPr>
          </w:p>
        </w:tc>
        <w:tc>
          <w:tcPr>
            <w:tcW w:w="261" w:type="dxa"/>
          </w:tcPr>
          <w:p w:rsidR="00F360A0" w:rsidRDefault="00F360A0">
            <w:pPr>
              <w:pStyle w:val="TableParagraph"/>
            </w:pPr>
          </w:p>
        </w:tc>
        <w:tc>
          <w:tcPr>
            <w:tcW w:w="314" w:type="dxa"/>
          </w:tcPr>
          <w:p w:rsidR="00F360A0" w:rsidRDefault="00F360A0">
            <w:pPr>
              <w:pStyle w:val="TableParagraph"/>
            </w:pPr>
          </w:p>
        </w:tc>
        <w:tc>
          <w:tcPr>
            <w:tcW w:w="314" w:type="dxa"/>
          </w:tcPr>
          <w:p w:rsidR="00F360A0" w:rsidRDefault="00F360A0">
            <w:pPr>
              <w:pStyle w:val="TableParagraph"/>
            </w:pPr>
          </w:p>
        </w:tc>
        <w:tc>
          <w:tcPr>
            <w:tcW w:w="291" w:type="dxa"/>
          </w:tcPr>
          <w:p w:rsidR="00F360A0" w:rsidRDefault="00F360A0">
            <w:pPr>
              <w:pStyle w:val="TableParagraph"/>
            </w:pPr>
          </w:p>
        </w:tc>
        <w:tc>
          <w:tcPr>
            <w:tcW w:w="598" w:type="dxa"/>
          </w:tcPr>
          <w:p w:rsidR="00F360A0" w:rsidRDefault="00F360A0">
            <w:pPr>
              <w:pStyle w:val="TableParagraph"/>
            </w:pPr>
          </w:p>
        </w:tc>
      </w:tr>
      <w:tr w:rsidR="00F360A0">
        <w:trPr>
          <w:trHeight w:val="229"/>
        </w:trPr>
        <w:tc>
          <w:tcPr>
            <w:tcW w:w="566" w:type="dxa"/>
          </w:tcPr>
          <w:p w:rsidR="00F360A0" w:rsidRDefault="00EA69AB">
            <w:pPr>
              <w:pStyle w:val="TableParagraph"/>
              <w:spacing w:line="201" w:lineRule="exact"/>
              <w:ind w:left="14"/>
              <w:rPr>
                <w:sz w:val="20"/>
              </w:rPr>
            </w:pPr>
            <w:r>
              <w:rPr>
                <w:spacing w:val="-10"/>
                <w:sz w:val="20"/>
              </w:rPr>
              <w:t>6</w:t>
            </w:r>
          </w:p>
        </w:tc>
        <w:tc>
          <w:tcPr>
            <w:tcW w:w="2002" w:type="dxa"/>
          </w:tcPr>
          <w:p w:rsidR="00F360A0" w:rsidRDefault="00EA69AB">
            <w:pPr>
              <w:pStyle w:val="TableParagraph"/>
              <w:spacing w:line="201" w:lineRule="exact"/>
              <w:ind w:left="14"/>
              <w:rPr>
                <w:sz w:val="20"/>
              </w:rPr>
            </w:pPr>
            <w:r>
              <w:rPr>
                <w:spacing w:val="-2"/>
                <w:sz w:val="20"/>
              </w:rPr>
              <w:t>Riset</w:t>
            </w:r>
          </w:p>
        </w:tc>
        <w:tc>
          <w:tcPr>
            <w:tcW w:w="311" w:type="dxa"/>
          </w:tcPr>
          <w:p w:rsidR="00F360A0" w:rsidRDefault="00F360A0">
            <w:pPr>
              <w:pStyle w:val="TableParagraph"/>
              <w:rPr>
                <w:sz w:val="16"/>
              </w:rPr>
            </w:pPr>
          </w:p>
        </w:tc>
        <w:tc>
          <w:tcPr>
            <w:tcW w:w="312" w:type="dxa"/>
          </w:tcPr>
          <w:p w:rsidR="00F360A0" w:rsidRDefault="00F360A0">
            <w:pPr>
              <w:pStyle w:val="TableParagraph"/>
              <w:rPr>
                <w:sz w:val="16"/>
              </w:rPr>
            </w:pPr>
          </w:p>
        </w:tc>
        <w:tc>
          <w:tcPr>
            <w:tcW w:w="316" w:type="dxa"/>
          </w:tcPr>
          <w:p w:rsidR="00F360A0" w:rsidRDefault="00F360A0">
            <w:pPr>
              <w:pStyle w:val="TableParagraph"/>
              <w:rPr>
                <w:sz w:val="16"/>
              </w:rPr>
            </w:pPr>
          </w:p>
        </w:tc>
        <w:tc>
          <w:tcPr>
            <w:tcW w:w="316" w:type="dxa"/>
          </w:tcPr>
          <w:p w:rsidR="00F360A0" w:rsidRDefault="00F360A0">
            <w:pPr>
              <w:pStyle w:val="TableParagraph"/>
              <w:rPr>
                <w:sz w:val="16"/>
              </w:rPr>
            </w:pPr>
          </w:p>
        </w:tc>
        <w:tc>
          <w:tcPr>
            <w:tcW w:w="316" w:type="dxa"/>
          </w:tcPr>
          <w:p w:rsidR="00F360A0" w:rsidRDefault="00F360A0">
            <w:pPr>
              <w:pStyle w:val="TableParagraph"/>
              <w:rPr>
                <w:sz w:val="16"/>
              </w:rPr>
            </w:pPr>
          </w:p>
        </w:tc>
        <w:tc>
          <w:tcPr>
            <w:tcW w:w="374" w:type="dxa"/>
          </w:tcPr>
          <w:p w:rsidR="00F360A0" w:rsidRDefault="00F360A0">
            <w:pPr>
              <w:pStyle w:val="TableParagraph"/>
              <w:rPr>
                <w:sz w:val="16"/>
              </w:rPr>
            </w:pPr>
          </w:p>
        </w:tc>
        <w:tc>
          <w:tcPr>
            <w:tcW w:w="234" w:type="dxa"/>
          </w:tcPr>
          <w:p w:rsidR="00F360A0" w:rsidRDefault="00F360A0">
            <w:pPr>
              <w:pStyle w:val="TableParagraph"/>
              <w:rPr>
                <w:sz w:val="16"/>
              </w:rPr>
            </w:pPr>
          </w:p>
        </w:tc>
        <w:tc>
          <w:tcPr>
            <w:tcW w:w="349" w:type="dxa"/>
          </w:tcPr>
          <w:p w:rsidR="00F360A0" w:rsidRDefault="00F360A0">
            <w:pPr>
              <w:pStyle w:val="TableParagraph"/>
              <w:rPr>
                <w:sz w:val="16"/>
              </w:rPr>
            </w:pPr>
          </w:p>
        </w:tc>
        <w:tc>
          <w:tcPr>
            <w:tcW w:w="426" w:type="dxa"/>
          </w:tcPr>
          <w:p w:rsidR="00F360A0" w:rsidRDefault="00F360A0">
            <w:pPr>
              <w:pStyle w:val="TableParagraph"/>
              <w:rPr>
                <w:sz w:val="16"/>
              </w:rPr>
            </w:pPr>
          </w:p>
        </w:tc>
        <w:tc>
          <w:tcPr>
            <w:tcW w:w="315" w:type="dxa"/>
          </w:tcPr>
          <w:p w:rsidR="00F360A0" w:rsidRDefault="00F360A0">
            <w:pPr>
              <w:pStyle w:val="TableParagraph"/>
              <w:rPr>
                <w:sz w:val="16"/>
              </w:rPr>
            </w:pPr>
          </w:p>
        </w:tc>
        <w:tc>
          <w:tcPr>
            <w:tcW w:w="315" w:type="dxa"/>
            <w:tcBorders>
              <w:top w:val="nil"/>
            </w:tcBorders>
          </w:tcPr>
          <w:p w:rsidR="00F360A0" w:rsidRDefault="00F360A0">
            <w:pPr>
              <w:pStyle w:val="TableParagraph"/>
              <w:rPr>
                <w:sz w:val="16"/>
              </w:rPr>
            </w:pPr>
          </w:p>
        </w:tc>
        <w:tc>
          <w:tcPr>
            <w:tcW w:w="353" w:type="dxa"/>
            <w:tcBorders>
              <w:top w:val="nil"/>
            </w:tcBorders>
          </w:tcPr>
          <w:p w:rsidR="00F360A0" w:rsidRDefault="00F360A0">
            <w:pPr>
              <w:pStyle w:val="TableParagraph"/>
              <w:rPr>
                <w:sz w:val="16"/>
              </w:rPr>
            </w:pPr>
          </w:p>
        </w:tc>
        <w:tc>
          <w:tcPr>
            <w:tcW w:w="272" w:type="dxa"/>
            <w:tcBorders>
              <w:top w:val="nil"/>
              <w:bottom w:val="nil"/>
            </w:tcBorders>
            <w:shd w:val="clear" w:color="auto" w:fill="000000"/>
          </w:tcPr>
          <w:p w:rsidR="00F360A0" w:rsidRDefault="00F360A0">
            <w:pPr>
              <w:pStyle w:val="TableParagraph"/>
              <w:rPr>
                <w:sz w:val="16"/>
              </w:rPr>
            </w:pPr>
          </w:p>
        </w:tc>
        <w:tc>
          <w:tcPr>
            <w:tcW w:w="319" w:type="dxa"/>
            <w:tcBorders>
              <w:top w:val="nil"/>
              <w:bottom w:val="nil"/>
            </w:tcBorders>
            <w:shd w:val="clear" w:color="auto" w:fill="000000"/>
          </w:tcPr>
          <w:p w:rsidR="00F360A0" w:rsidRDefault="00F360A0">
            <w:pPr>
              <w:pStyle w:val="TableParagraph"/>
              <w:rPr>
                <w:sz w:val="16"/>
              </w:rPr>
            </w:pPr>
          </w:p>
        </w:tc>
        <w:tc>
          <w:tcPr>
            <w:tcW w:w="314" w:type="dxa"/>
            <w:tcBorders>
              <w:bottom w:val="nil"/>
            </w:tcBorders>
          </w:tcPr>
          <w:p w:rsidR="00F360A0" w:rsidRDefault="00F360A0">
            <w:pPr>
              <w:pStyle w:val="TableParagraph"/>
              <w:rPr>
                <w:sz w:val="16"/>
              </w:rPr>
            </w:pPr>
          </w:p>
        </w:tc>
        <w:tc>
          <w:tcPr>
            <w:tcW w:w="367" w:type="dxa"/>
            <w:tcBorders>
              <w:bottom w:val="nil"/>
            </w:tcBorders>
          </w:tcPr>
          <w:p w:rsidR="00F360A0" w:rsidRDefault="00F360A0">
            <w:pPr>
              <w:pStyle w:val="TableParagraph"/>
              <w:rPr>
                <w:sz w:val="16"/>
              </w:rPr>
            </w:pPr>
          </w:p>
        </w:tc>
        <w:tc>
          <w:tcPr>
            <w:tcW w:w="261" w:type="dxa"/>
          </w:tcPr>
          <w:p w:rsidR="00F360A0" w:rsidRDefault="00F360A0">
            <w:pPr>
              <w:pStyle w:val="TableParagraph"/>
              <w:rPr>
                <w:sz w:val="16"/>
              </w:rPr>
            </w:pPr>
          </w:p>
        </w:tc>
        <w:tc>
          <w:tcPr>
            <w:tcW w:w="314" w:type="dxa"/>
          </w:tcPr>
          <w:p w:rsidR="00F360A0" w:rsidRDefault="00F360A0">
            <w:pPr>
              <w:pStyle w:val="TableParagraph"/>
              <w:rPr>
                <w:sz w:val="16"/>
              </w:rPr>
            </w:pPr>
          </w:p>
        </w:tc>
        <w:tc>
          <w:tcPr>
            <w:tcW w:w="314" w:type="dxa"/>
          </w:tcPr>
          <w:p w:rsidR="00F360A0" w:rsidRDefault="00F360A0">
            <w:pPr>
              <w:pStyle w:val="TableParagraph"/>
              <w:rPr>
                <w:sz w:val="16"/>
              </w:rPr>
            </w:pPr>
          </w:p>
        </w:tc>
        <w:tc>
          <w:tcPr>
            <w:tcW w:w="291" w:type="dxa"/>
          </w:tcPr>
          <w:p w:rsidR="00F360A0" w:rsidRDefault="00F360A0">
            <w:pPr>
              <w:pStyle w:val="TableParagraph"/>
              <w:rPr>
                <w:sz w:val="16"/>
              </w:rPr>
            </w:pPr>
          </w:p>
        </w:tc>
        <w:tc>
          <w:tcPr>
            <w:tcW w:w="598" w:type="dxa"/>
          </w:tcPr>
          <w:p w:rsidR="00F360A0" w:rsidRDefault="00F360A0">
            <w:pPr>
              <w:pStyle w:val="TableParagraph"/>
              <w:rPr>
                <w:sz w:val="16"/>
              </w:rPr>
            </w:pPr>
          </w:p>
        </w:tc>
      </w:tr>
      <w:tr w:rsidR="00F360A0">
        <w:trPr>
          <w:trHeight w:val="316"/>
        </w:trPr>
        <w:tc>
          <w:tcPr>
            <w:tcW w:w="566" w:type="dxa"/>
          </w:tcPr>
          <w:p w:rsidR="00F360A0" w:rsidRDefault="00EA69AB">
            <w:pPr>
              <w:pStyle w:val="TableParagraph"/>
              <w:spacing w:line="216" w:lineRule="exact"/>
              <w:ind w:left="14"/>
              <w:rPr>
                <w:sz w:val="20"/>
              </w:rPr>
            </w:pPr>
            <w:r>
              <w:rPr>
                <w:spacing w:val="-10"/>
                <w:sz w:val="20"/>
              </w:rPr>
              <w:t>7</w:t>
            </w:r>
          </w:p>
        </w:tc>
        <w:tc>
          <w:tcPr>
            <w:tcW w:w="2002" w:type="dxa"/>
          </w:tcPr>
          <w:p w:rsidR="00F360A0" w:rsidRDefault="00EA69AB">
            <w:pPr>
              <w:pStyle w:val="TableParagraph"/>
              <w:spacing w:line="216" w:lineRule="exact"/>
              <w:ind w:left="14"/>
              <w:rPr>
                <w:sz w:val="20"/>
              </w:rPr>
            </w:pPr>
            <w:r>
              <w:rPr>
                <w:sz w:val="20"/>
              </w:rPr>
              <w:t>Penulisan</w:t>
            </w:r>
            <w:r>
              <w:rPr>
                <w:spacing w:val="-2"/>
                <w:sz w:val="20"/>
              </w:rPr>
              <w:t>Skripsi</w:t>
            </w:r>
          </w:p>
        </w:tc>
        <w:tc>
          <w:tcPr>
            <w:tcW w:w="311" w:type="dxa"/>
          </w:tcPr>
          <w:p w:rsidR="00F360A0" w:rsidRDefault="00F360A0">
            <w:pPr>
              <w:pStyle w:val="TableParagraph"/>
            </w:pPr>
          </w:p>
        </w:tc>
        <w:tc>
          <w:tcPr>
            <w:tcW w:w="312"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74" w:type="dxa"/>
          </w:tcPr>
          <w:p w:rsidR="00F360A0" w:rsidRDefault="00F360A0">
            <w:pPr>
              <w:pStyle w:val="TableParagraph"/>
            </w:pPr>
          </w:p>
        </w:tc>
        <w:tc>
          <w:tcPr>
            <w:tcW w:w="234" w:type="dxa"/>
          </w:tcPr>
          <w:p w:rsidR="00F360A0" w:rsidRDefault="00F360A0">
            <w:pPr>
              <w:pStyle w:val="TableParagraph"/>
            </w:pPr>
          </w:p>
        </w:tc>
        <w:tc>
          <w:tcPr>
            <w:tcW w:w="349" w:type="dxa"/>
          </w:tcPr>
          <w:p w:rsidR="00F360A0" w:rsidRDefault="00F360A0">
            <w:pPr>
              <w:pStyle w:val="TableParagraph"/>
            </w:pPr>
          </w:p>
        </w:tc>
        <w:tc>
          <w:tcPr>
            <w:tcW w:w="426" w:type="dxa"/>
          </w:tcPr>
          <w:p w:rsidR="00F360A0" w:rsidRDefault="00F360A0">
            <w:pPr>
              <w:pStyle w:val="TableParagraph"/>
            </w:pPr>
          </w:p>
        </w:tc>
        <w:tc>
          <w:tcPr>
            <w:tcW w:w="315" w:type="dxa"/>
          </w:tcPr>
          <w:p w:rsidR="00F360A0" w:rsidRDefault="00F360A0">
            <w:pPr>
              <w:pStyle w:val="TableParagraph"/>
            </w:pPr>
          </w:p>
        </w:tc>
        <w:tc>
          <w:tcPr>
            <w:tcW w:w="315" w:type="dxa"/>
          </w:tcPr>
          <w:p w:rsidR="00F360A0" w:rsidRDefault="00F360A0">
            <w:pPr>
              <w:pStyle w:val="TableParagraph"/>
            </w:pPr>
          </w:p>
        </w:tc>
        <w:tc>
          <w:tcPr>
            <w:tcW w:w="353" w:type="dxa"/>
          </w:tcPr>
          <w:p w:rsidR="00F360A0" w:rsidRDefault="00F360A0">
            <w:pPr>
              <w:pStyle w:val="TableParagraph"/>
            </w:pPr>
          </w:p>
        </w:tc>
        <w:tc>
          <w:tcPr>
            <w:tcW w:w="272" w:type="dxa"/>
            <w:tcBorders>
              <w:top w:val="nil"/>
            </w:tcBorders>
          </w:tcPr>
          <w:p w:rsidR="00F360A0" w:rsidRDefault="00F360A0">
            <w:pPr>
              <w:pStyle w:val="TableParagraph"/>
            </w:pPr>
          </w:p>
        </w:tc>
        <w:tc>
          <w:tcPr>
            <w:tcW w:w="319" w:type="dxa"/>
            <w:tcBorders>
              <w:top w:val="nil"/>
            </w:tcBorders>
          </w:tcPr>
          <w:p w:rsidR="00F360A0" w:rsidRDefault="00F360A0">
            <w:pPr>
              <w:pStyle w:val="TableParagraph"/>
            </w:pPr>
          </w:p>
        </w:tc>
        <w:tc>
          <w:tcPr>
            <w:tcW w:w="314" w:type="dxa"/>
            <w:tcBorders>
              <w:top w:val="nil"/>
              <w:bottom w:val="nil"/>
            </w:tcBorders>
            <w:shd w:val="clear" w:color="auto" w:fill="000000"/>
          </w:tcPr>
          <w:p w:rsidR="00F360A0" w:rsidRDefault="00F360A0">
            <w:pPr>
              <w:pStyle w:val="TableParagraph"/>
            </w:pPr>
          </w:p>
        </w:tc>
        <w:tc>
          <w:tcPr>
            <w:tcW w:w="367" w:type="dxa"/>
            <w:vMerge w:val="restart"/>
            <w:tcBorders>
              <w:top w:val="nil"/>
              <w:bottom w:val="nil"/>
            </w:tcBorders>
            <w:shd w:val="clear" w:color="auto" w:fill="000000"/>
          </w:tcPr>
          <w:p w:rsidR="00F360A0" w:rsidRDefault="00F360A0">
            <w:pPr>
              <w:pStyle w:val="TableParagraph"/>
            </w:pPr>
          </w:p>
        </w:tc>
        <w:tc>
          <w:tcPr>
            <w:tcW w:w="261" w:type="dxa"/>
            <w:tcBorders>
              <w:bottom w:val="nil"/>
            </w:tcBorders>
          </w:tcPr>
          <w:p w:rsidR="00F360A0" w:rsidRDefault="00F360A0">
            <w:pPr>
              <w:pStyle w:val="TableParagraph"/>
            </w:pPr>
          </w:p>
        </w:tc>
        <w:tc>
          <w:tcPr>
            <w:tcW w:w="314" w:type="dxa"/>
            <w:tcBorders>
              <w:bottom w:val="nil"/>
            </w:tcBorders>
          </w:tcPr>
          <w:p w:rsidR="00F360A0" w:rsidRDefault="00F360A0">
            <w:pPr>
              <w:pStyle w:val="TableParagraph"/>
            </w:pPr>
          </w:p>
        </w:tc>
        <w:tc>
          <w:tcPr>
            <w:tcW w:w="314" w:type="dxa"/>
          </w:tcPr>
          <w:p w:rsidR="00F360A0" w:rsidRDefault="00F360A0">
            <w:pPr>
              <w:pStyle w:val="TableParagraph"/>
            </w:pPr>
          </w:p>
        </w:tc>
        <w:tc>
          <w:tcPr>
            <w:tcW w:w="291" w:type="dxa"/>
          </w:tcPr>
          <w:p w:rsidR="00F360A0" w:rsidRDefault="00F360A0">
            <w:pPr>
              <w:pStyle w:val="TableParagraph"/>
            </w:pPr>
          </w:p>
        </w:tc>
        <w:tc>
          <w:tcPr>
            <w:tcW w:w="598" w:type="dxa"/>
          </w:tcPr>
          <w:p w:rsidR="00F360A0" w:rsidRDefault="00F360A0">
            <w:pPr>
              <w:pStyle w:val="TableParagraph"/>
            </w:pPr>
          </w:p>
        </w:tc>
      </w:tr>
      <w:tr w:rsidR="00F360A0">
        <w:trPr>
          <w:trHeight w:val="311"/>
        </w:trPr>
        <w:tc>
          <w:tcPr>
            <w:tcW w:w="566" w:type="dxa"/>
          </w:tcPr>
          <w:p w:rsidR="00F360A0" w:rsidRDefault="00EA69AB">
            <w:pPr>
              <w:pStyle w:val="TableParagraph"/>
              <w:spacing w:line="216" w:lineRule="exact"/>
              <w:ind w:left="14"/>
              <w:rPr>
                <w:sz w:val="20"/>
              </w:rPr>
            </w:pPr>
            <w:r>
              <w:rPr>
                <w:spacing w:val="-10"/>
                <w:sz w:val="20"/>
              </w:rPr>
              <w:t>8</w:t>
            </w:r>
          </w:p>
        </w:tc>
        <w:tc>
          <w:tcPr>
            <w:tcW w:w="2002" w:type="dxa"/>
          </w:tcPr>
          <w:p w:rsidR="00F360A0" w:rsidRDefault="00EA69AB">
            <w:pPr>
              <w:pStyle w:val="TableParagraph"/>
              <w:spacing w:line="216" w:lineRule="exact"/>
              <w:ind w:left="14"/>
              <w:rPr>
                <w:sz w:val="20"/>
              </w:rPr>
            </w:pPr>
            <w:r>
              <w:rPr>
                <w:sz w:val="20"/>
              </w:rPr>
              <w:t>Bimbingan</w:t>
            </w:r>
            <w:r>
              <w:rPr>
                <w:spacing w:val="-2"/>
                <w:sz w:val="20"/>
              </w:rPr>
              <w:t>Skripsi</w:t>
            </w:r>
          </w:p>
        </w:tc>
        <w:tc>
          <w:tcPr>
            <w:tcW w:w="311" w:type="dxa"/>
          </w:tcPr>
          <w:p w:rsidR="00F360A0" w:rsidRDefault="00F360A0">
            <w:pPr>
              <w:pStyle w:val="TableParagraph"/>
            </w:pPr>
          </w:p>
        </w:tc>
        <w:tc>
          <w:tcPr>
            <w:tcW w:w="312"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74" w:type="dxa"/>
          </w:tcPr>
          <w:p w:rsidR="00F360A0" w:rsidRDefault="00F360A0">
            <w:pPr>
              <w:pStyle w:val="TableParagraph"/>
            </w:pPr>
          </w:p>
        </w:tc>
        <w:tc>
          <w:tcPr>
            <w:tcW w:w="234" w:type="dxa"/>
          </w:tcPr>
          <w:p w:rsidR="00F360A0" w:rsidRDefault="00F360A0">
            <w:pPr>
              <w:pStyle w:val="TableParagraph"/>
            </w:pPr>
          </w:p>
        </w:tc>
        <w:tc>
          <w:tcPr>
            <w:tcW w:w="349" w:type="dxa"/>
          </w:tcPr>
          <w:p w:rsidR="00F360A0" w:rsidRDefault="00F360A0">
            <w:pPr>
              <w:pStyle w:val="TableParagraph"/>
            </w:pPr>
          </w:p>
        </w:tc>
        <w:tc>
          <w:tcPr>
            <w:tcW w:w="426" w:type="dxa"/>
          </w:tcPr>
          <w:p w:rsidR="00F360A0" w:rsidRDefault="00F360A0">
            <w:pPr>
              <w:pStyle w:val="TableParagraph"/>
            </w:pPr>
          </w:p>
        </w:tc>
        <w:tc>
          <w:tcPr>
            <w:tcW w:w="315" w:type="dxa"/>
          </w:tcPr>
          <w:p w:rsidR="00F360A0" w:rsidRDefault="00F360A0">
            <w:pPr>
              <w:pStyle w:val="TableParagraph"/>
            </w:pPr>
          </w:p>
        </w:tc>
        <w:tc>
          <w:tcPr>
            <w:tcW w:w="315" w:type="dxa"/>
          </w:tcPr>
          <w:p w:rsidR="00F360A0" w:rsidRDefault="00F360A0">
            <w:pPr>
              <w:pStyle w:val="TableParagraph"/>
            </w:pPr>
          </w:p>
        </w:tc>
        <w:tc>
          <w:tcPr>
            <w:tcW w:w="353" w:type="dxa"/>
          </w:tcPr>
          <w:p w:rsidR="00F360A0" w:rsidRDefault="00F360A0">
            <w:pPr>
              <w:pStyle w:val="TableParagraph"/>
            </w:pPr>
          </w:p>
        </w:tc>
        <w:tc>
          <w:tcPr>
            <w:tcW w:w="272" w:type="dxa"/>
          </w:tcPr>
          <w:p w:rsidR="00F360A0" w:rsidRDefault="00F360A0">
            <w:pPr>
              <w:pStyle w:val="TableParagraph"/>
            </w:pPr>
          </w:p>
        </w:tc>
        <w:tc>
          <w:tcPr>
            <w:tcW w:w="319" w:type="dxa"/>
          </w:tcPr>
          <w:p w:rsidR="00F360A0" w:rsidRDefault="00F360A0">
            <w:pPr>
              <w:pStyle w:val="TableParagraph"/>
            </w:pPr>
          </w:p>
        </w:tc>
        <w:tc>
          <w:tcPr>
            <w:tcW w:w="314" w:type="dxa"/>
            <w:tcBorders>
              <w:top w:val="nil"/>
            </w:tcBorders>
          </w:tcPr>
          <w:p w:rsidR="00F360A0" w:rsidRDefault="00F360A0">
            <w:pPr>
              <w:pStyle w:val="TableParagraph"/>
            </w:pPr>
          </w:p>
        </w:tc>
        <w:tc>
          <w:tcPr>
            <w:tcW w:w="367" w:type="dxa"/>
            <w:vMerge/>
            <w:tcBorders>
              <w:top w:val="nil"/>
              <w:bottom w:val="nil"/>
            </w:tcBorders>
            <w:shd w:val="clear" w:color="auto" w:fill="000000"/>
          </w:tcPr>
          <w:p w:rsidR="00F360A0" w:rsidRDefault="00F360A0">
            <w:pPr>
              <w:rPr>
                <w:sz w:val="2"/>
                <w:szCs w:val="2"/>
              </w:rPr>
            </w:pPr>
          </w:p>
        </w:tc>
        <w:tc>
          <w:tcPr>
            <w:tcW w:w="261" w:type="dxa"/>
            <w:tcBorders>
              <w:top w:val="nil"/>
              <w:bottom w:val="nil"/>
            </w:tcBorders>
            <w:shd w:val="clear" w:color="auto" w:fill="000000"/>
          </w:tcPr>
          <w:p w:rsidR="00F360A0" w:rsidRDefault="00F360A0">
            <w:pPr>
              <w:pStyle w:val="TableParagraph"/>
            </w:pPr>
          </w:p>
        </w:tc>
        <w:tc>
          <w:tcPr>
            <w:tcW w:w="314" w:type="dxa"/>
            <w:tcBorders>
              <w:top w:val="nil"/>
              <w:bottom w:val="nil"/>
            </w:tcBorders>
            <w:shd w:val="clear" w:color="auto" w:fill="000000"/>
          </w:tcPr>
          <w:p w:rsidR="00F360A0" w:rsidRDefault="00F360A0">
            <w:pPr>
              <w:pStyle w:val="TableParagraph"/>
            </w:pPr>
          </w:p>
        </w:tc>
        <w:tc>
          <w:tcPr>
            <w:tcW w:w="314" w:type="dxa"/>
            <w:tcBorders>
              <w:bottom w:val="nil"/>
            </w:tcBorders>
          </w:tcPr>
          <w:p w:rsidR="00F360A0" w:rsidRDefault="00F360A0">
            <w:pPr>
              <w:pStyle w:val="TableParagraph"/>
            </w:pPr>
          </w:p>
        </w:tc>
        <w:tc>
          <w:tcPr>
            <w:tcW w:w="291" w:type="dxa"/>
            <w:tcBorders>
              <w:bottom w:val="nil"/>
            </w:tcBorders>
          </w:tcPr>
          <w:p w:rsidR="00F360A0" w:rsidRDefault="00F360A0">
            <w:pPr>
              <w:pStyle w:val="TableParagraph"/>
            </w:pPr>
          </w:p>
        </w:tc>
        <w:tc>
          <w:tcPr>
            <w:tcW w:w="598" w:type="dxa"/>
            <w:tcBorders>
              <w:bottom w:val="nil"/>
            </w:tcBorders>
          </w:tcPr>
          <w:p w:rsidR="00F360A0" w:rsidRDefault="00F360A0">
            <w:pPr>
              <w:pStyle w:val="TableParagraph"/>
            </w:pPr>
          </w:p>
        </w:tc>
      </w:tr>
      <w:tr w:rsidR="00F360A0">
        <w:trPr>
          <w:trHeight w:val="311"/>
        </w:trPr>
        <w:tc>
          <w:tcPr>
            <w:tcW w:w="566" w:type="dxa"/>
          </w:tcPr>
          <w:p w:rsidR="00F360A0" w:rsidRDefault="00EA69AB">
            <w:pPr>
              <w:pStyle w:val="TableParagraph"/>
              <w:spacing w:line="216" w:lineRule="exact"/>
              <w:ind w:left="14"/>
              <w:rPr>
                <w:sz w:val="20"/>
              </w:rPr>
            </w:pPr>
            <w:r>
              <w:rPr>
                <w:spacing w:val="-10"/>
                <w:sz w:val="20"/>
              </w:rPr>
              <w:t>9</w:t>
            </w:r>
          </w:p>
        </w:tc>
        <w:tc>
          <w:tcPr>
            <w:tcW w:w="2002" w:type="dxa"/>
          </w:tcPr>
          <w:p w:rsidR="00F360A0" w:rsidRDefault="00EA69AB">
            <w:pPr>
              <w:pStyle w:val="TableParagraph"/>
              <w:spacing w:line="216" w:lineRule="exact"/>
              <w:ind w:left="14"/>
              <w:rPr>
                <w:sz w:val="20"/>
              </w:rPr>
            </w:pPr>
            <w:r>
              <w:rPr>
                <w:sz w:val="20"/>
              </w:rPr>
              <w:t>SidangMeja</w:t>
            </w:r>
            <w:r>
              <w:rPr>
                <w:spacing w:val="-4"/>
                <w:sz w:val="20"/>
              </w:rPr>
              <w:t>Hijau</w:t>
            </w:r>
          </w:p>
        </w:tc>
        <w:tc>
          <w:tcPr>
            <w:tcW w:w="311" w:type="dxa"/>
          </w:tcPr>
          <w:p w:rsidR="00F360A0" w:rsidRDefault="00F360A0">
            <w:pPr>
              <w:pStyle w:val="TableParagraph"/>
            </w:pPr>
          </w:p>
        </w:tc>
        <w:tc>
          <w:tcPr>
            <w:tcW w:w="312"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16" w:type="dxa"/>
          </w:tcPr>
          <w:p w:rsidR="00F360A0" w:rsidRDefault="00F360A0">
            <w:pPr>
              <w:pStyle w:val="TableParagraph"/>
            </w:pPr>
          </w:p>
        </w:tc>
        <w:tc>
          <w:tcPr>
            <w:tcW w:w="374" w:type="dxa"/>
          </w:tcPr>
          <w:p w:rsidR="00F360A0" w:rsidRDefault="00F360A0">
            <w:pPr>
              <w:pStyle w:val="TableParagraph"/>
            </w:pPr>
          </w:p>
        </w:tc>
        <w:tc>
          <w:tcPr>
            <w:tcW w:w="234" w:type="dxa"/>
          </w:tcPr>
          <w:p w:rsidR="00F360A0" w:rsidRDefault="00F360A0">
            <w:pPr>
              <w:pStyle w:val="TableParagraph"/>
            </w:pPr>
          </w:p>
        </w:tc>
        <w:tc>
          <w:tcPr>
            <w:tcW w:w="349" w:type="dxa"/>
          </w:tcPr>
          <w:p w:rsidR="00F360A0" w:rsidRDefault="00F360A0">
            <w:pPr>
              <w:pStyle w:val="TableParagraph"/>
            </w:pPr>
          </w:p>
        </w:tc>
        <w:tc>
          <w:tcPr>
            <w:tcW w:w="426" w:type="dxa"/>
          </w:tcPr>
          <w:p w:rsidR="00F360A0" w:rsidRDefault="00F360A0">
            <w:pPr>
              <w:pStyle w:val="TableParagraph"/>
            </w:pPr>
          </w:p>
        </w:tc>
        <w:tc>
          <w:tcPr>
            <w:tcW w:w="315" w:type="dxa"/>
          </w:tcPr>
          <w:p w:rsidR="00F360A0" w:rsidRDefault="00F360A0">
            <w:pPr>
              <w:pStyle w:val="TableParagraph"/>
            </w:pPr>
          </w:p>
        </w:tc>
        <w:tc>
          <w:tcPr>
            <w:tcW w:w="315" w:type="dxa"/>
          </w:tcPr>
          <w:p w:rsidR="00F360A0" w:rsidRDefault="00F360A0">
            <w:pPr>
              <w:pStyle w:val="TableParagraph"/>
            </w:pPr>
          </w:p>
        </w:tc>
        <w:tc>
          <w:tcPr>
            <w:tcW w:w="353" w:type="dxa"/>
          </w:tcPr>
          <w:p w:rsidR="00F360A0" w:rsidRDefault="00F360A0">
            <w:pPr>
              <w:pStyle w:val="TableParagraph"/>
            </w:pPr>
          </w:p>
        </w:tc>
        <w:tc>
          <w:tcPr>
            <w:tcW w:w="272" w:type="dxa"/>
          </w:tcPr>
          <w:p w:rsidR="00F360A0" w:rsidRDefault="00F360A0">
            <w:pPr>
              <w:pStyle w:val="TableParagraph"/>
            </w:pPr>
          </w:p>
        </w:tc>
        <w:tc>
          <w:tcPr>
            <w:tcW w:w="319" w:type="dxa"/>
          </w:tcPr>
          <w:p w:rsidR="00F360A0" w:rsidRDefault="00F360A0">
            <w:pPr>
              <w:pStyle w:val="TableParagraph"/>
            </w:pPr>
          </w:p>
        </w:tc>
        <w:tc>
          <w:tcPr>
            <w:tcW w:w="314" w:type="dxa"/>
          </w:tcPr>
          <w:p w:rsidR="00F360A0" w:rsidRDefault="00F360A0">
            <w:pPr>
              <w:pStyle w:val="TableParagraph"/>
            </w:pPr>
          </w:p>
        </w:tc>
        <w:tc>
          <w:tcPr>
            <w:tcW w:w="367" w:type="dxa"/>
            <w:tcBorders>
              <w:top w:val="nil"/>
            </w:tcBorders>
          </w:tcPr>
          <w:p w:rsidR="00F360A0" w:rsidRDefault="00F360A0">
            <w:pPr>
              <w:pStyle w:val="TableParagraph"/>
            </w:pPr>
          </w:p>
        </w:tc>
        <w:tc>
          <w:tcPr>
            <w:tcW w:w="261" w:type="dxa"/>
            <w:tcBorders>
              <w:top w:val="nil"/>
            </w:tcBorders>
          </w:tcPr>
          <w:p w:rsidR="00F360A0" w:rsidRDefault="00F360A0">
            <w:pPr>
              <w:pStyle w:val="TableParagraph"/>
            </w:pPr>
          </w:p>
        </w:tc>
        <w:tc>
          <w:tcPr>
            <w:tcW w:w="314" w:type="dxa"/>
            <w:tcBorders>
              <w:top w:val="nil"/>
            </w:tcBorders>
          </w:tcPr>
          <w:p w:rsidR="00F360A0" w:rsidRDefault="00F360A0">
            <w:pPr>
              <w:pStyle w:val="TableParagraph"/>
            </w:pPr>
          </w:p>
        </w:tc>
        <w:tc>
          <w:tcPr>
            <w:tcW w:w="314" w:type="dxa"/>
            <w:tcBorders>
              <w:top w:val="nil"/>
              <w:bottom w:val="nil"/>
            </w:tcBorders>
            <w:shd w:val="clear" w:color="auto" w:fill="000000"/>
          </w:tcPr>
          <w:p w:rsidR="00F360A0" w:rsidRDefault="00F360A0">
            <w:pPr>
              <w:pStyle w:val="TableParagraph"/>
            </w:pPr>
          </w:p>
        </w:tc>
        <w:tc>
          <w:tcPr>
            <w:tcW w:w="291" w:type="dxa"/>
            <w:tcBorders>
              <w:top w:val="nil"/>
              <w:bottom w:val="nil"/>
            </w:tcBorders>
            <w:shd w:val="clear" w:color="auto" w:fill="000000"/>
          </w:tcPr>
          <w:p w:rsidR="00F360A0" w:rsidRDefault="00F360A0">
            <w:pPr>
              <w:pStyle w:val="TableParagraph"/>
            </w:pPr>
          </w:p>
        </w:tc>
        <w:tc>
          <w:tcPr>
            <w:tcW w:w="598" w:type="dxa"/>
            <w:tcBorders>
              <w:top w:val="nil"/>
              <w:bottom w:val="nil"/>
            </w:tcBorders>
            <w:shd w:val="clear" w:color="auto" w:fill="000000"/>
          </w:tcPr>
          <w:p w:rsidR="00F360A0" w:rsidRDefault="00F360A0">
            <w:pPr>
              <w:pStyle w:val="TableParagraph"/>
            </w:pPr>
          </w:p>
        </w:tc>
      </w:tr>
    </w:tbl>
    <w:p w:rsidR="00F360A0" w:rsidRDefault="00F360A0">
      <w:pPr>
        <w:pStyle w:val="TableParagraph"/>
        <w:sectPr w:rsidR="00F360A0">
          <w:pgSz w:w="11910" w:h="16840"/>
          <w:pgMar w:top="1600" w:right="1133" w:bottom="280" w:left="1133" w:header="768" w:footer="0" w:gutter="0"/>
          <w:cols w:space="720"/>
        </w:sectPr>
      </w:pPr>
    </w:p>
    <w:p w:rsidR="00F360A0" w:rsidRDefault="00EA69AB">
      <w:pPr>
        <w:pStyle w:val="ListParagraph"/>
        <w:numPr>
          <w:ilvl w:val="1"/>
          <w:numId w:val="6"/>
        </w:numPr>
        <w:tabs>
          <w:tab w:val="left" w:pos="1554"/>
        </w:tabs>
        <w:spacing w:before="98"/>
        <w:ind w:left="1554" w:hanging="421"/>
        <w:rPr>
          <w:b/>
          <w:sz w:val="24"/>
        </w:rPr>
      </w:pPr>
      <w:bookmarkStart w:id="8" w:name="3.4._Defenisi_Operasional_Variabel"/>
      <w:bookmarkEnd w:id="8"/>
      <w:r>
        <w:rPr>
          <w:b/>
          <w:sz w:val="24"/>
        </w:rPr>
        <w:lastRenderedPageBreak/>
        <w:t>DefenisiOperasional</w:t>
      </w:r>
      <w:r>
        <w:rPr>
          <w:b/>
          <w:spacing w:val="-2"/>
          <w:sz w:val="24"/>
        </w:rPr>
        <w:t>Variabel</w:t>
      </w:r>
    </w:p>
    <w:p w:rsidR="00F360A0" w:rsidRDefault="00EA69AB">
      <w:pPr>
        <w:spacing w:before="272" w:after="6"/>
        <w:ind w:left="3045"/>
        <w:rPr>
          <w:b/>
          <w:sz w:val="24"/>
        </w:rPr>
      </w:pPr>
      <w:r>
        <w:rPr>
          <w:b/>
          <w:sz w:val="24"/>
        </w:rPr>
        <w:t>Tabel3.2DefenisiOperasional</w:t>
      </w:r>
      <w:r>
        <w:rPr>
          <w:b/>
          <w:spacing w:val="-2"/>
          <w:sz w:val="24"/>
        </w:rPr>
        <w:t>Variabel</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1561"/>
        <w:gridCol w:w="2978"/>
        <w:gridCol w:w="2128"/>
        <w:gridCol w:w="995"/>
      </w:tblGrid>
      <w:tr w:rsidR="00F360A0">
        <w:trPr>
          <w:trHeight w:val="570"/>
        </w:trPr>
        <w:tc>
          <w:tcPr>
            <w:tcW w:w="533" w:type="dxa"/>
          </w:tcPr>
          <w:p w:rsidR="00F360A0" w:rsidRDefault="00EA69AB">
            <w:pPr>
              <w:pStyle w:val="TableParagraph"/>
              <w:spacing w:line="273" w:lineRule="exact"/>
              <w:ind w:left="4"/>
              <w:rPr>
                <w:b/>
                <w:sz w:val="24"/>
              </w:rPr>
            </w:pPr>
            <w:r>
              <w:rPr>
                <w:b/>
                <w:spacing w:val="-5"/>
                <w:sz w:val="24"/>
              </w:rPr>
              <w:t>No</w:t>
            </w:r>
          </w:p>
        </w:tc>
        <w:tc>
          <w:tcPr>
            <w:tcW w:w="1561" w:type="dxa"/>
          </w:tcPr>
          <w:p w:rsidR="00F360A0" w:rsidRDefault="00EA69AB">
            <w:pPr>
              <w:pStyle w:val="TableParagraph"/>
              <w:spacing w:line="273" w:lineRule="exact"/>
              <w:ind w:left="4"/>
              <w:rPr>
                <w:b/>
                <w:sz w:val="24"/>
              </w:rPr>
            </w:pPr>
            <w:r>
              <w:rPr>
                <w:b/>
                <w:spacing w:val="-2"/>
                <w:sz w:val="24"/>
              </w:rPr>
              <w:t>Variabel</w:t>
            </w:r>
          </w:p>
        </w:tc>
        <w:tc>
          <w:tcPr>
            <w:tcW w:w="2978" w:type="dxa"/>
          </w:tcPr>
          <w:p w:rsidR="00F360A0" w:rsidRDefault="00EA69AB">
            <w:pPr>
              <w:pStyle w:val="TableParagraph"/>
              <w:spacing w:line="273" w:lineRule="exact"/>
              <w:ind w:right="15"/>
              <w:jc w:val="center"/>
              <w:rPr>
                <w:b/>
                <w:sz w:val="24"/>
              </w:rPr>
            </w:pPr>
            <w:r>
              <w:rPr>
                <w:b/>
                <w:spacing w:val="-2"/>
                <w:sz w:val="24"/>
              </w:rPr>
              <w:t>Defenisi</w:t>
            </w:r>
          </w:p>
        </w:tc>
        <w:tc>
          <w:tcPr>
            <w:tcW w:w="2128" w:type="dxa"/>
          </w:tcPr>
          <w:p w:rsidR="00F360A0" w:rsidRDefault="00EA69AB">
            <w:pPr>
              <w:pStyle w:val="TableParagraph"/>
              <w:spacing w:line="273" w:lineRule="exact"/>
              <w:ind w:left="3"/>
              <w:rPr>
                <w:b/>
                <w:sz w:val="24"/>
              </w:rPr>
            </w:pPr>
            <w:r>
              <w:rPr>
                <w:b/>
                <w:spacing w:val="-2"/>
                <w:sz w:val="24"/>
              </w:rPr>
              <w:t>Indikator</w:t>
            </w:r>
          </w:p>
        </w:tc>
        <w:tc>
          <w:tcPr>
            <w:tcW w:w="995" w:type="dxa"/>
          </w:tcPr>
          <w:p w:rsidR="00F360A0" w:rsidRDefault="00EA69AB">
            <w:pPr>
              <w:pStyle w:val="TableParagraph"/>
              <w:spacing w:line="273" w:lineRule="exact"/>
              <w:ind w:left="2" w:right="19"/>
              <w:jc w:val="center"/>
              <w:rPr>
                <w:b/>
                <w:sz w:val="24"/>
              </w:rPr>
            </w:pPr>
            <w:r>
              <w:rPr>
                <w:b/>
                <w:spacing w:val="-2"/>
                <w:sz w:val="24"/>
              </w:rPr>
              <w:t>Skala</w:t>
            </w:r>
          </w:p>
        </w:tc>
      </w:tr>
      <w:tr w:rsidR="00F360A0">
        <w:trPr>
          <w:trHeight w:val="276"/>
        </w:trPr>
        <w:tc>
          <w:tcPr>
            <w:tcW w:w="533" w:type="dxa"/>
            <w:tcBorders>
              <w:bottom w:val="nil"/>
            </w:tcBorders>
          </w:tcPr>
          <w:p w:rsidR="00F360A0" w:rsidRDefault="00EA69AB">
            <w:pPr>
              <w:pStyle w:val="TableParagraph"/>
              <w:spacing w:line="256" w:lineRule="exact"/>
              <w:ind w:left="4"/>
              <w:rPr>
                <w:sz w:val="24"/>
              </w:rPr>
            </w:pPr>
            <w:r>
              <w:rPr>
                <w:spacing w:val="-10"/>
                <w:sz w:val="24"/>
              </w:rPr>
              <w:t>1</w:t>
            </w:r>
          </w:p>
        </w:tc>
        <w:tc>
          <w:tcPr>
            <w:tcW w:w="1561" w:type="dxa"/>
            <w:tcBorders>
              <w:bottom w:val="nil"/>
            </w:tcBorders>
          </w:tcPr>
          <w:p w:rsidR="00F360A0" w:rsidRDefault="00EA69AB">
            <w:pPr>
              <w:pStyle w:val="TableParagraph"/>
              <w:spacing w:line="256" w:lineRule="exact"/>
              <w:ind w:left="4"/>
              <w:rPr>
                <w:sz w:val="24"/>
              </w:rPr>
            </w:pPr>
            <w:r>
              <w:rPr>
                <w:spacing w:val="-2"/>
                <w:sz w:val="24"/>
              </w:rPr>
              <w:t>Penagihan</w:t>
            </w:r>
          </w:p>
        </w:tc>
        <w:tc>
          <w:tcPr>
            <w:tcW w:w="2978" w:type="dxa"/>
            <w:tcBorders>
              <w:bottom w:val="nil"/>
            </w:tcBorders>
          </w:tcPr>
          <w:p w:rsidR="00F360A0" w:rsidRDefault="00EA69AB">
            <w:pPr>
              <w:pStyle w:val="TableParagraph"/>
              <w:tabs>
                <w:tab w:val="left" w:pos="1447"/>
                <w:tab w:val="left" w:pos="2531"/>
              </w:tabs>
              <w:spacing w:line="256" w:lineRule="exact"/>
              <w:ind w:left="3"/>
              <w:rPr>
                <w:sz w:val="24"/>
              </w:rPr>
            </w:pPr>
            <w:r>
              <w:rPr>
                <w:spacing w:val="-2"/>
                <w:sz w:val="24"/>
              </w:rPr>
              <w:t>Serangkaian</w:t>
            </w:r>
            <w:r>
              <w:rPr>
                <w:sz w:val="24"/>
              </w:rPr>
              <w:tab/>
            </w:r>
            <w:r>
              <w:rPr>
                <w:spacing w:val="-2"/>
                <w:sz w:val="24"/>
              </w:rPr>
              <w:t>tindakan</w:t>
            </w:r>
            <w:r>
              <w:rPr>
                <w:sz w:val="24"/>
              </w:rPr>
              <w:tab/>
            </w:r>
            <w:r>
              <w:rPr>
                <w:spacing w:val="-4"/>
                <w:sz w:val="24"/>
              </w:rPr>
              <w:t>agar</w:t>
            </w:r>
          </w:p>
        </w:tc>
        <w:tc>
          <w:tcPr>
            <w:tcW w:w="2128" w:type="dxa"/>
            <w:tcBorders>
              <w:bottom w:val="nil"/>
            </w:tcBorders>
          </w:tcPr>
          <w:p w:rsidR="00F360A0" w:rsidRDefault="00EA69AB">
            <w:pPr>
              <w:pStyle w:val="TableParagraph"/>
              <w:tabs>
                <w:tab w:val="left" w:pos="1510"/>
              </w:tabs>
              <w:spacing w:line="256" w:lineRule="exact"/>
              <w:ind w:left="3"/>
              <w:rPr>
                <w:sz w:val="24"/>
              </w:rPr>
            </w:pPr>
            <w:r>
              <w:rPr>
                <w:spacing w:val="-2"/>
                <w:sz w:val="24"/>
              </w:rPr>
              <w:t>Jumlah</w:t>
            </w:r>
            <w:r>
              <w:rPr>
                <w:sz w:val="24"/>
              </w:rPr>
              <w:tab/>
            </w:r>
            <w:r>
              <w:rPr>
                <w:spacing w:val="-4"/>
                <w:sz w:val="24"/>
              </w:rPr>
              <w:t>Surat</w:t>
            </w:r>
          </w:p>
        </w:tc>
        <w:tc>
          <w:tcPr>
            <w:tcW w:w="995" w:type="dxa"/>
            <w:tcBorders>
              <w:bottom w:val="nil"/>
            </w:tcBorders>
          </w:tcPr>
          <w:p w:rsidR="00F360A0" w:rsidRDefault="00EA69AB">
            <w:pPr>
              <w:pStyle w:val="TableParagraph"/>
              <w:spacing w:line="256" w:lineRule="exact"/>
              <w:ind w:right="19"/>
              <w:jc w:val="center"/>
              <w:rPr>
                <w:sz w:val="24"/>
              </w:rPr>
            </w:pPr>
            <w:r>
              <w:rPr>
                <w:spacing w:val="-2"/>
                <w:sz w:val="24"/>
              </w:rPr>
              <w:t>Likert</w:t>
            </w:r>
          </w:p>
        </w:tc>
      </w:tr>
      <w:tr w:rsidR="00F360A0">
        <w:trPr>
          <w:trHeight w:val="275"/>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EA69AB">
            <w:pPr>
              <w:pStyle w:val="TableParagraph"/>
              <w:spacing w:line="256" w:lineRule="exact"/>
              <w:ind w:left="4"/>
              <w:rPr>
                <w:sz w:val="24"/>
              </w:rPr>
            </w:pPr>
            <w:r>
              <w:rPr>
                <w:sz w:val="24"/>
              </w:rPr>
              <w:t>Pajak</w:t>
            </w:r>
            <w:r>
              <w:rPr>
                <w:spacing w:val="-4"/>
                <w:sz w:val="24"/>
              </w:rPr>
              <w:t>(X1)</w:t>
            </w:r>
          </w:p>
        </w:tc>
        <w:tc>
          <w:tcPr>
            <w:tcW w:w="2978" w:type="dxa"/>
            <w:tcBorders>
              <w:top w:val="nil"/>
              <w:bottom w:val="nil"/>
            </w:tcBorders>
          </w:tcPr>
          <w:p w:rsidR="00F360A0" w:rsidRDefault="00EA69AB">
            <w:pPr>
              <w:pStyle w:val="TableParagraph"/>
              <w:tabs>
                <w:tab w:val="left" w:pos="2085"/>
              </w:tabs>
              <w:spacing w:line="256" w:lineRule="exact"/>
              <w:ind w:left="3"/>
              <w:rPr>
                <w:sz w:val="24"/>
              </w:rPr>
            </w:pPr>
            <w:r>
              <w:rPr>
                <w:sz w:val="24"/>
              </w:rPr>
              <w:t>penanggung</w:t>
            </w:r>
            <w:r>
              <w:rPr>
                <w:spacing w:val="-4"/>
                <w:sz w:val="24"/>
              </w:rPr>
              <w:t>pajak</w:t>
            </w:r>
            <w:r>
              <w:rPr>
                <w:sz w:val="24"/>
              </w:rPr>
              <w:tab/>
            </w:r>
            <w:r>
              <w:rPr>
                <w:spacing w:val="-2"/>
                <w:sz w:val="24"/>
              </w:rPr>
              <w:t>melunasi</w:t>
            </w:r>
          </w:p>
        </w:tc>
        <w:tc>
          <w:tcPr>
            <w:tcW w:w="2128" w:type="dxa"/>
            <w:tcBorders>
              <w:top w:val="nil"/>
              <w:bottom w:val="nil"/>
            </w:tcBorders>
          </w:tcPr>
          <w:p w:rsidR="00F360A0" w:rsidRDefault="00EA69AB">
            <w:pPr>
              <w:pStyle w:val="TableParagraph"/>
              <w:spacing w:line="256" w:lineRule="exact"/>
              <w:ind w:left="3"/>
              <w:rPr>
                <w:sz w:val="24"/>
              </w:rPr>
            </w:pPr>
            <w:r>
              <w:rPr>
                <w:spacing w:val="-2"/>
                <w:sz w:val="24"/>
              </w:rPr>
              <w:t>Paksa</w:t>
            </w:r>
          </w:p>
        </w:tc>
        <w:tc>
          <w:tcPr>
            <w:tcW w:w="995" w:type="dxa"/>
            <w:tcBorders>
              <w:top w:val="nil"/>
              <w:bottom w:val="nil"/>
            </w:tcBorders>
          </w:tcPr>
          <w:p w:rsidR="00F360A0" w:rsidRDefault="00F360A0">
            <w:pPr>
              <w:pStyle w:val="TableParagraph"/>
              <w:rPr>
                <w:sz w:val="20"/>
              </w:rPr>
            </w:pPr>
          </w:p>
        </w:tc>
      </w:tr>
      <w:tr w:rsidR="00F360A0">
        <w:trPr>
          <w:trHeight w:val="278"/>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tabs>
                <w:tab w:val="left" w:pos="953"/>
                <w:tab w:val="left" w:pos="1773"/>
                <w:tab w:val="left" w:pos="2426"/>
              </w:tabs>
              <w:spacing w:line="259" w:lineRule="exact"/>
              <w:ind w:left="3"/>
              <w:rPr>
                <w:sz w:val="24"/>
              </w:rPr>
            </w:pPr>
            <w:r>
              <w:rPr>
                <w:spacing w:val="-2"/>
                <w:sz w:val="24"/>
              </w:rPr>
              <w:t>hutang</w:t>
            </w:r>
            <w:r>
              <w:rPr>
                <w:sz w:val="24"/>
              </w:rPr>
              <w:tab/>
            </w:r>
            <w:r>
              <w:rPr>
                <w:spacing w:val="-2"/>
                <w:sz w:val="24"/>
              </w:rPr>
              <w:t>pajak</w:t>
            </w:r>
            <w:r>
              <w:rPr>
                <w:sz w:val="24"/>
              </w:rPr>
              <w:tab/>
            </w:r>
            <w:r>
              <w:rPr>
                <w:spacing w:val="-5"/>
                <w:sz w:val="24"/>
              </w:rPr>
              <w:t>dan</w:t>
            </w:r>
            <w:r>
              <w:rPr>
                <w:sz w:val="24"/>
              </w:rPr>
              <w:tab/>
            </w:r>
            <w:r>
              <w:rPr>
                <w:spacing w:val="-4"/>
                <w:sz w:val="24"/>
              </w:rPr>
              <w:t>biaya</w:t>
            </w:r>
          </w:p>
        </w:tc>
        <w:tc>
          <w:tcPr>
            <w:tcW w:w="2128" w:type="dxa"/>
            <w:tcBorders>
              <w:top w:val="nil"/>
              <w:bottom w:val="nil"/>
            </w:tcBorders>
          </w:tcPr>
          <w:p w:rsidR="00F360A0" w:rsidRDefault="00EA69AB">
            <w:pPr>
              <w:pStyle w:val="TableParagraph"/>
              <w:tabs>
                <w:tab w:val="left" w:pos="1510"/>
              </w:tabs>
              <w:spacing w:before="1" w:line="258" w:lineRule="exact"/>
              <w:ind w:left="3"/>
              <w:rPr>
                <w:sz w:val="24"/>
              </w:rPr>
            </w:pPr>
            <w:r>
              <w:rPr>
                <w:spacing w:val="-2"/>
                <w:sz w:val="24"/>
              </w:rPr>
              <w:t>Jumlah</w:t>
            </w:r>
            <w:r>
              <w:rPr>
                <w:sz w:val="24"/>
              </w:rPr>
              <w:tab/>
            </w:r>
            <w:r>
              <w:rPr>
                <w:spacing w:val="-4"/>
                <w:sz w:val="24"/>
              </w:rPr>
              <w:t>Surat</w:t>
            </w:r>
          </w:p>
        </w:tc>
        <w:tc>
          <w:tcPr>
            <w:tcW w:w="995" w:type="dxa"/>
            <w:tcBorders>
              <w:top w:val="nil"/>
              <w:bottom w:val="nil"/>
            </w:tcBorders>
          </w:tcPr>
          <w:p w:rsidR="00F360A0" w:rsidRDefault="00F360A0">
            <w:pPr>
              <w:pStyle w:val="TableParagraph"/>
              <w:rPr>
                <w:sz w:val="20"/>
              </w:rPr>
            </w:pPr>
          </w:p>
        </w:tc>
      </w:tr>
      <w:tr w:rsidR="00F360A0">
        <w:trPr>
          <w:trHeight w:val="276"/>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tabs>
                <w:tab w:val="left" w:pos="1356"/>
                <w:tab w:val="left" w:pos="2248"/>
              </w:tabs>
              <w:spacing w:line="256" w:lineRule="exact"/>
              <w:ind w:left="3"/>
              <w:rPr>
                <w:sz w:val="24"/>
              </w:rPr>
            </w:pPr>
            <w:r>
              <w:rPr>
                <w:spacing w:val="-2"/>
                <w:sz w:val="24"/>
              </w:rPr>
              <w:t>penagihan</w:t>
            </w:r>
            <w:r>
              <w:rPr>
                <w:sz w:val="24"/>
              </w:rPr>
              <w:tab/>
            </w:r>
            <w:r>
              <w:rPr>
                <w:spacing w:val="-4"/>
                <w:sz w:val="24"/>
              </w:rPr>
              <w:t>pajak</w:t>
            </w:r>
            <w:r>
              <w:rPr>
                <w:sz w:val="24"/>
              </w:rPr>
              <w:tab/>
            </w:r>
            <w:r>
              <w:rPr>
                <w:spacing w:val="-2"/>
                <w:sz w:val="24"/>
              </w:rPr>
              <w:t>dengan</w:t>
            </w:r>
          </w:p>
        </w:tc>
        <w:tc>
          <w:tcPr>
            <w:tcW w:w="2128" w:type="dxa"/>
            <w:tcBorders>
              <w:top w:val="nil"/>
              <w:bottom w:val="nil"/>
            </w:tcBorders>
          </w:tcPr>
          <w:p w:rsidR="00F360A0" w:rsidRDefault="00EA69AB">
            <w:pPr>
              <w:pStyle w:val="TableParagraph"/>
              <w:spacing w:before="1" w:line="255" w:lineRule="exact"/>
              <w:ind w:left="3"/>
              <w:rPr>
                <w:sz w:val="24"/>
              </w:rPr>
            </w:pPr>
            <w:r>
              <w:rPr>
                <w:spacing w:val="-2"/>
                <w:sz w:val="24"/>
              </w:rPr>
              <w:t>Teguran</w:t>
            </w:r>
          </w:p>
        </w:tc>
        <w:tc>
          <w:tcPr>
            <w:tcW w:w="995" w:type="dxa"/>
            <w:tcBorders>
              <w:top w:val="nil"/>
              <w:bottom w:val="nil"/>
            </w:tcBorders>
          </w:tcPr>
          <w:p w:rsidR="00F360A0" w:rsidRDefault="00F360A0">
            <w:pPr>
              <w:pStyle w:val="TableParagraph"/>
              <w:rPr>
                <w:sz w:val="20"/>
              </w:rPr>
            </w:pPr>
          </w:p>
        </w:tc>
      </w:tr>
      <w:tr w:rsidR="00F360A0">
        <w:trPr>
          <w:trHeight w:val="278"/>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tabs>
                <w:tab w:val="left" w:pos="2472"/>
              </w:tabs>
              <w:spacing w:line="258" w:lineRule="exact"/>
              <w:ind w:left="3"/>
              <w:rPr>
                <w:sz w:val="24"/>
              </w:rPr>
            </w:pPr>
            <w:r>
              <w:rPr>
                <w:spacing w:val="-2"/>
                <w:sz w:val="24"/>
              </w:rPr>
              <w:t>menegur</w:t>
            </w:r>
            <w:r>
              <w:rPr>
                <w:sz w:val="24"/>
              </w:rPr>
              <w:tab/>
            </w:r>
            <w:r>
              <w:rPr>
                <w:spacing w:val="-4"/>
                <w:sz w:val="24"/>
              </w:rPr>
              <w:t>atau</w:t>
            </w:r>
          </w:p>
        </w:tc>
        <w:tc>
          <w:tcPr>
            <w:tcW w:w="2128" w:type="dxa"/>
            <w:tcBorders>
              <w:top w:val="nil"/>
              <w:bottom w:val="nil"/>
            </w:tcBorders>
          </w:tcPr>
          <w:p w:rsidR="00F360A0" w:rsidRDefault="00EA69AB">
            <w:pPr>
              <w:pStyle w:val="TableParagraph"/>
              <w:tabs>
                <w:tab w:val="left" w:pos="1510"/>
              </w:tabs>
              <w:spacing w:before="3" w:line="255" w:lineRule="exact"/>
              <w:ind w:left="3"/>
              <w:rPr>
                <w:sz w:val="24"/>
              </w:rPr>
            </w:pPr>
            <w:r>
              <w:rPr>
                <w:spacing w:val="-2"/>
                <w:sz w:val="24"/>
              </w:rPr>
              <w:t>Jumlah</w:t>
            </w:r>
            <w:r>
              <w:rPr>
                <w:sz w:val="24"/>
              </w:rPr>
              <w:tab/>
            </w:r>
            <w:r>
              <w:rPr>
                <w:spacing w:val="-4"/>
                <w:sz w:val="24"/>
              </w:rPr>
              <w:t>Surat</w:t>
            </w:r>
          </w:p>
        </w:tc>
        <w:tc>
          <w:tcPr>
            <w:tcW w:w="995" w:type="dxa"/>
            <w:tcBorders>
              <w:top w:val="nil"/>
              <w:bottom w:val="nil"/>
            </w:tcBorders>
          </w:tcPr>
          <w:p w:rsidR="00F360A0" w:rsidRDefault="00F360A0">
            <w:pPr>
              <w:pStyle w:val="TableParagraph"/>
              <w:rPr>
                <w:sz w:val="20"/>
              </w:rPr>
            </w:pPr>
          </w:p>
        </w:tc>
      </w:tr>
      <w:tr w:rsidR="00F360A0">
        <w:trPr>
          <w:trHeight w:val="275"/>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spacing w:line="256" w:lineRule="exact"/>
              <w:ind w:left="3"/>
              <w:rPr>
                <w:sz w:val="24"/>
              </w:rPr>
            </w:pPr>
            <w:r>
              <w:rPr>
                <w:spacing w:val="-2"/>
                <w:sz w:val="24"/>
              </w:rPr>
              <w:t>memperingatkan,</w:t>
            </w:r>
          </w:p>
        </w:tc>
        <w:tc>
          <w:tcPr>
            <w:tcW w:w="2128" w:type="dxa"/>
            <w:tcBorders>
              <w:top w:val="nil"/>
              <w:bottom w:val="nil"/>
            </w:tcBorders>
          </w:tcPr>
          <w:p w:rsidR="00F360A0" w:rsidRDefault="00EA69AB">
            <w:pPr>
              <w:pStyle w:val="TableParagraph"/>
              <w:spacing w:before="3" w:line="253" w:lineRule="exact"/>
              <w:ind w:left="3"/>
              <w:rPr>
                <w:sz w:val="24"/>
              </w:rPr>
            </w:pPr>
            <w:r>
              <w:rPr>
                <w:spacing w:val="-4"/>
                <w:sz w:val="24"/>
              </w:rPr>
              <w:t>Sita</w:t>
            </w:r>
          </w:p>
        </w:tc>
        <w:tc>
          <w:tcPr>
            <w:tcW w:w="995" w:type="dxa"/>
            <w:tcBorders>
              <w:top w:val="nil"/>
              <w:bottom w:val="nil"/>
            </w:tcBorders>
          </w:tcPr>
          <w:p w:rsidR="00F360A0" w:rsidRDefault="00F360A0">
            <w:pPr>
              <w:pStyle w:val="TableParagraph"/>
              <w:rPr>
                <w:sz w:val="20"/>
              </w:rPr>
            </w:pPr>
          </w:p>
        </w:tc>
      </w:tr>
      <w:tr w:rsidR="00F360A0">
        <w:trPr>
          <w:trHeight w:val="275"/>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tabs>
                <w:tab w:val="left" w:pos="1886"/>
              </w:tabs>
              <w:spacing w:line="256" w:lineRule="exact"/>
              <w:ind w:left="3"/>
              <w:rPr>
                <w:sz w:val="24"/>
              </w:rPr>
            </w:pPr>
            <w:r>
              <w:rPr>
                <w:spacing w:val="-2"/>
                <w:sz w:val="24"/>
              </w:rPr>
              <w:t>melaksanakan</w:t>
            </w:r>
            <w:r>
              <w:rPr>
                <w:sz w:val="24"/>
              </w:rPr>
              <w:tab/>
            </w:r>
            <w:r>
              <w:rPr>
                <w:spacing w:val="-2"/>
                <w:sz w:val="24"/>
              </w:rPr>
              <w:t>penagihan</w:t>
            </w:r>
          </w:p>
        </w:tc>
        <w:tc>
          <w:tcPr>
            <w:tcW w:w="2128" w:type="dxa"/>
            <w:tcBorders>
              <w:top w:val="nil"/>
              <w:bottom w:val="nil"/>
            </w:tcBorders>
          </w:tcPr>
          <w:p w:rsidR="00F360A0" w:rsidRDefault="00EA69AB">
            <w:pPr>
              <w:pStyle w:val="TableParagraph"/>
              <w:spacing w:before="1" w:line="255" w:lineRule="exact"/>
              <w:ind w:left="3"/>
              <w:rPr>
                <w:sz w:val="24"/>
              </w:rPr>
            </w:pPr>
            <w:r>
              <w:rPr>
                <w:sz w:val="24"/>
              </w:rPr>
              <w:t>Lelang</w:t>
            </w:r>
            <w:r>
              <w:rPr>
                <w:spacing w:val="-2"/>
                <w:sz w:val="24"/>
              </w:rPr>
              <w:t>[peraturan</w:t>
            </w:r>
          </w:p>
        </w:tc>
        <w:tc>
          <w:tcPr>
            <w:tcW w:w="995" w:type="dxa"/>
            <w:tcBorders>
              <w:top w:val="nil"/>
              <w:bottom w:val="nil"/>
            </w:tcBorders>
          </w:tcPr>
          <w:p w:rsidR="00F360A0" w:rsidRDefault="00F360A0">
            <w:pPr>
              <w:pStyle w:val="TableParagraph"/>
              <w:rPr>
                <w:sz w:val="20"/>
              </w:rPr>
            </w:pPr>
          </w:p>
        </w:tc>
      </w:tr>
      <w:tr w:rsidR="00F360A0">
        <w:trPr>
          <w:trHeight w:val="273"/>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tabs>
                <w:tab w:val="left" w:pos="1237"/>
                <w:tab w:val="left" w:pos="1919"/>
              </w:tabs>
              <w:spacing w:line="254" w:lineRule="exact"/>
              <w:ind w:left="3"/>
              <w:rPr>
                <w:sz w:val="24"/>
              </w:rPr>
            </w:pPr>
            <w:r>
              <w:rPr>
                <w:spacing w:val="-2"/>
                <w:sz w:val="24"/>
              </w:rPr>
              <w:t>seketika</w:t>
            </w:r>
            <w:r>
              <w:rPr>
                <w:sz w:val="24"/>
              </w:rPr>
              <w:tab/>
            </w:r>
            <w:r>
              <w:rPr>
                <w:spacing w:val="-5"/>
                <w:sz w:val="24"/>
              </w:rPr>
              <w:t>dan</w:t>
            </w:r>
            <w:r>
              <w:rPr>
                <w:sz w:val="24"/>
              </w:rPr>
              <w:tab/>
            </w:r>
            <w:r>
              <w:rPr>
                <w:spacing w:val="-2"/>
                <w:sz w:val="24"/>
              </w:rPr>
              <w:t>sekaligus,</w:t>
            </w:r>
          </w:p>
        </w:tc>
        <w:tc>
          <w:tcPr>
            <w:tcW w:w="2128" w:type="dxa"/>
            <w:tcBorders>
              <w:top w:val="nil"/>
              <w:bottom w:val="nil"/>
            </w:tcBorders>
          </w:tcPr>
          <w:p w:rsidR="00F360A0" w:rsidRDefault="00EA69AB">
            <w:pPr>
              <w:pStyle w:val="TableParagraph"/>
              <w:spacing w:line="254" w:lineRule="exact"/>
              <w:ind w:left="3"/>
              <w:rPr>
                <w:sz w:val="24"/>
              </w:rPr>
            </w:pPr>
            <w:r>
              <w:rPr>
                <w:spacing w:val="-2"/>
                <w:sz w:val="24"/>
              </w:rPr>
              <w:t>menteri</w:t>
            </w:r>
          </w:p>
        </w:tc>
        <w:tc>
          <w:tcPr>
            <w:tcW w:w="995" w:type="dxa"/>
            <w:tcBorders>
              <w:top w:val="nil"/>
              <w:bottom w:val="nil"/>
            </w:tcBorders>
          </w:tcPr>
          <w:p w:rsidR="00F360A0" w:rsidRDefault="00F360A0">
            <w:pPr>
              <w:pStyle w:val="TableParagraph"/>
              <w:rPr>
                <w:sz w:val="20"/>
              </w:rPr>
            </w:pPr>
          </w:p>
        </w:tc>
      </w:tr>
      <w:tr w:rsidR="00F360A0">
        <w:trPr>
          <w:trHeight w:val="280"/>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tabs>
                <w:tab w:val="left" w:pos="2409"/>
              </w:tabs>
              <w:spacing w:line="261" w:lineRule="exact"/>
              <w:ind w:left="3"/>
              <w:rPr>
                <w:sz w:val="24"/>
              </w:rPr>
            </w:pPr>
            <w:r>
              <w:rPr>
                <w:spacing w:val="-2"/>
                <w:sz w:val="24"/>
              </w:rPr>
              <w:t>memberitahukan</w:t>
            </w:r>
            <w:r>
              <w:rPr>
                <w:sz w:val="24"/>
              </w:rPr>
              <w:tab/>
            </w:r>
            <w:r>
              <w:rPr>
                <w:spacing w:val="-2"/>
                <w:sz w:val="24"/>
              </w:rPr>
              <w:t>surat</w:t>
            </w:r>
          </w:p>
        </w:tc>
        <w:tc>
          <w:tcPr>
            <w:tcW w:w="2128" w:type="dxa"/>
            <w:tcBorders>
              <w:top w:val="nil"/>
              <w:bottom w:val="nil"/>
            </w:tcBorders>
          </w:tcPr>
          <w:p w:rsidR="00F360A0" w:rsidRDefault="00EA69AB">
            <w:pPr>
              <w:pStyle w:val="TableParagraph"/>
              <w:spacing w:before="3" w:line="257" w:lineRule="exact"/>
              <w:ind w:left="3"/>
              <w:rPr>
                <w:sz w:val="24"/>
              </w:rPr>
            </w:pPr>
            <w:r>
              <w:rPr>
                <w:sz w:val="24"/>
              </w:rPr>
              <w:t>keuangan</w:t>
            </w:r>
            <w:r>
              <w:rPr>
                <w:spacing w:val="-2"/>
                <w:sz w:val="24"/>
              </w:rPr>
              <w:t>republik</w:t>
            </w:r>
          </w:p>
        </w:tc>
        <w:tc>
          <w:tcPr>
            <w:tcW w:w="995" w:type="dxa"/>
            <w:tcBorders>
              <w:top w:val="nil"/>
              <w:bottom w:val="nil"/>
            </w:tcBorders>
          </w:tcPr>
          <w:p w:rsidR="00F360A0" w:rsidRDefault="00F360A0">
            <w:pPr>
              <w:pStyle w:val="TableParagraph"/>
              <w:rPr>
                <w:sz w:val="20"/>
              </w:rPr>
            </w:pPr>
          </w:p>
        </w:tc>
      </w:tr>
      <w:tr w:rsidR="00F360A0">
        <w:trPr>
          <w:trHeight w:val="281"/>
        </w:trPr>
        <w:tc>
          <w:tcPr>
            <w:tcW w:w="533" w:type="dxa"/>
            <w:tcBorders>
              <w:top w:val="nil"/>
              <w:bottom w:val="nil"/>
            </w:tcBorders>
          </w:tcPr>
          <w:p w:rsidR="00F360A0" w:rsidRDefault="00F360A0">
            <w:pPr>
              <w:pStyle w:val="TableParagraph"/>
              <w:rPr>
                <w:sz w:val="20"/>
              </w:rPr>
            </w:pPr>
          </w:p>
        </w:tc>
        <w:tc>
          <w:tcPr>
            <w:tcW w:w="1561" w:type="dxa"/>
            <w:tcBorders>
              <w:top w:val="nil"/>
              <w:bottom w:val="nil"/>
            </w:tcBorders>
          </w:tcPr>
          <w:p w:rsidR="00F360A0" w:rsidRDefault="00F360A0">
            <w:pPr>
              <w:pStyle w:val="TableParagraph"/>
              <w:rPr>
                <w:sz w:val="20"/>
              </w:rPr>
            </w:pPr>
          </w:p>
        </w:tc>
        <w:tc>
          <w:tcPr>
            <w:tcW w:w="2978" w:type="dxa"/>
            <w:tcBorders>
              <w:top w:val="nil"/>
              <w:bottom w:val="nil"/>
            </w:tcBorders>
          </w:tcPr>
          <w:p w:rsidR="00F360A0" w:rsidRDefault="00EA69AB">
            <w:pPr>
              <w:pStyle w:val="TableParagraph"/>
              <w:tabs>
                <w:tab w:val="left" w:pos="1598"/>
              </w:tabs>
              <w:spacing w:line="261" w:lineRule="exact"/>
              <w:ind w:left="3"/>
              <w:rPr>
                <w:sz w:val="24"/>
              </w:rPr>
            </w:pPr>
            <w:r>
              <w:rPr>
                <w:spacing w:val="-2"/>
                <w:sz w:val="24"/>
              </w:rPr>
              <w:t>paksa,</w:t>
            </w:r>
            <w:r>
              <w:rPr>
                <w:sz w:val="24"/>
              </w:rPr>
              <w:tab/>
            </w:r>
            <w:r>
              <w:rPr>
                <w:spacing w:val="-2"/>
                <w:sz w:val="24"/>
              </w:rPr>
              <w:t>mengusulkan</w:t>
            </w:r>
          </w:p>
        </w:tc>
        <w:tc>
          <w:tcPr>
            <w:tcW w:w="2128" w:type="dxa"/>
            <w:tcBorders>
              <w:top w:val="nil"/>
              <w:bottom w:val="nil"/>
            </w:tcBorders>
          </w:tcPr>
          <w:p w:rsidR="00F360A0" w:rsidRDefault="00EA69AB">
            <w:pPr>
              <w:pStyle w:val="TableParagraph"/>
              <w:spacing w:line="261" w:lineRule="exact"/>
              <w:ind w:left="3"/>
              <w:rPr>
                <w:sz w:val="24"/>
              </w:rPr>
            </w:pPr>
            <w:r>
              <w:rPr>
                <w:sz w:val="24"/>
              </w:rPr>
              <w:t>Indonesianomor</w:t>
            </w:r>
            <w:r>
              <w:rPr>
                <w:spacing w:val="-5"/>
                <w:sz w:val="24"/>
              </w:rPr>
              <w:t>61</w:t>
            </w:r>
          </w:p>
        </w:tc>
        <w:tc>
          <w:tcPr>
            <w:tcW w:w="995" w:type="dxa"/>
            <w:tcBorders>
              <w:top w:val="nil"/>
              <w:bottom w:val="nil"/>
            </w:tcBorders>
          </w:tcPr>
          <w:p w:rsidR="00F360A0" w:rsidRDefault="00F360A0">
            <w:pPr>
              <w:pStyle w:val="TableParagraph"/>
              <w:rPr>
                <w:sz w:val="20"/>
              </w:rPr>
            </w:pPr>
          </w:p>
        </w:tc>
      </w:tr>
      <w:tr w:rsidR="00F360A0">
        <w:trPr>
          <w:trHeight w:val="302"/>
        </w:trPr>
        <w:tc>
          <w:tcPr>
            <w:tcW w:w="533" w:type="dxa"/>
            <w:tcBorders>
              <w:top w:val="nil"/>
              <w:bottom w:val="nil"/>
            </w:tcBorders>
          </w:tcPr>
          <w:p w:rsidR="00F360A0" w:rsidRDefault="00F360A0">
            <w:pPr>
              <w:pStyle w:val="TableParagraph"/>
            </w:pPr>
          </w:p>
        </w:tc>
        <w:tc>
          <w:tcPr>
            <w:tcW w:w="1561" w:type="dxa"/>
            <w:tcBorders>
              <w:top w:val="nil"/>
              <w:bottom w:val="nil"/>
            </w:tcBorders>
          </w:tcPr>
          <w:p w:rsidR="00F360A0" w:rsidRDefault="00F360A0">
            <w:pPr>
              <w:pStyle w:val="TableParagraph"/>
            </w:pPr>
          </w:p>
        </w:tc>
        <w:tc>
          <w:tcPr>
            <w:tcW w:w="2978" w:type="dxa"/>
            <w:tcBorders>
              <w:top w:val="nil"/>
              <w:bottom w:val="nil"/>
            </w:tcBorders>
          </w:tcPr>
          <w:p w:rsidR="00F360A0" w:rsidRDefault="00EA69AB">
            <w:pPr>
              <w:pStyle w:val="TableParagraph"/>
              <w:tabs>
                <w:tab w:val="left" w:pos="1598"/>
              </w:tabs>
              <w:spacing w:before="8" w:line="274" w:lineRule="exact"/>
              <w:ind w:left="3"/>
              <w:rPr>
                <w:sz w:val="24"/>
              </w:rPr>
            </w:pPr>
            <w:r>
              <w:rPr>
                <w:spacing w:val="-2"/>
                <w:sz w:val="24"/>
              </w:rPr>
              <w:t>pencegahan</w:t>
            </w:r>
            <w:r>
              <w:rPr>
                <w:sz w:val="24"/>
              </w:rPr>
              <w:tab/>
            </w:r>
            <w:r>
              <w:rPr>
                <w:spacing w:val="-5"/>
                <w:sz w:val="24"/>
              </w:rPr>
              <w:t>dan</w:t>
            </w:r>
          </w:p>
        </w:tc>
        <w:tc>
          <w:tcPr>
            <w:tcW w:w="2128" w:type="dxa"/>
            <w:tcBorders>
              <w:top w:val="nil"/>
              <w:bottom w:val="nil"/>
            </w:tcBorders>
          </w:tcPr>
          <w:p w:rsidR="00F360A0" w:rsidRDefault="00EA69AB">
            <w:pPr>
              <w:pStyle w:val="TableParagraph"/>
              <w:spacing w:line="275" w:lineRule="exact"/>
              <w:ind w:left="3"/>
              <w:rPr>
                <w:sz w:val="24"/>
              </w:rPr>
            </w:pPr>
            <w:r>
              <w:rPr>
                <w:sz w:val="24"/>
              </w:rPr>
              <w:t>tahun</w:t>
            </w:r>
            <w:r>
              <w:rPr>
                <w:spacing w:val="-2"/>
                <w:sz w:val="24"/>
              </w:rPr>
              <w:t>2023]</w:t>
            </w:r>
          </w:p>
        </w:tc>
        <w:tc>
          <w:tcPr>
            <w:tcW w:w="995" w:type="dxa"/>
            <w:tcBorders>
              <w:top w:val="nil"/>
              <w:bottom w:val="nil"/>
            </w:tcBorders>
          </w:tcPr>
          <w:p w:rsidR="00F360A0" w:rsidRDefault="00F360A0">
            <w:pPr>
              <w:pStyle w:val="TableParagraph"/>
            </w:pPr>
          </w:p>
        </w:tc>
      </w:tr>
      <w:tr w:rsidR="00F360A0">
        <w:trPr>
          <w:trHeight w:val="308"/>
        </w:trPr>
        <w:tc>
          <w:tcPr>
            <w:tcW w:w="533" w:type="dxa"/>
            <w:tcBorders>
              <w:top w:val="nil"/>
            </w:tcBorders>
          </w:tcPr>
          <w:p w:rsidR="00F360A0" w:rsidRDefault="00F360A0">
            <w:pPr>
              <w:pStyle w:val="TableParagraph"/>
            </w:pPr>
          </w:p>
        </w:tc>
        <w:tc>
          <w:tcPr>
            <w:tcW w:w="1561" w:type="dxa"/>
            <w:tcBorders>
              <w:top w:val="nil"/>
            </w:tcBorders>
          </w:tcPr>
          <w:p w:rsidR="00F360A0" w:rsidRDefault="00F360A0">
            <w:pPr>
              <w:pStyle w:val="TableParagraph"/>
            </w:pPr>
          </w:p>
        </w:tc>
        <w:tc>
          <w:tcPr>
            <w:tcW w:w="2978" w:type="dxa"/>
            <w:tcBorders>
              <w:top w:val="nil"/>
            </w:tcBorders>
          </w:tcPr>
          <w:p w:rsidR="00F360A0" w:rsidRDefault="00EA69AB">
            <w:pPr>
              <w:pStyle w:val="TableParagraph"/>
              <w:spacing w:before="8"/>
              <w:ind w:left="3"/>
              <w:rPr>
                <w:sz w:val="24"/>
              </w:rPr>
            </w:pPr>
            <w:r>
              <w:rPr>
                <w:sz w:val="24"/>
              </w:rPr>
              <w:t>melaksanakan</w:t>
            </w:r>
            <w:r>
              <w:rPr>
                <w:spacing w:val="-2"/>
                <w:sz w:val="24"/>
              </w:rPr>
              <w:t>penyitaan.</w:t>
            </w:r>
          </w:p>
        </w:tc>
        <w:tc>
          <w:tcPr>
            <w:tcW w:w="2128" w:type="dxa"/>
            <w:tcBorders>
              <w:top w:val="nil"/>
            </w:tcBorders>
          </w:tcPr>
          <w:p w:rsidR="00F360A0" w:rsidRDefault="00F360A0">
            <w:pPr>
              <w:pStyle w:val="TableParagraph"/>
            </w:pPr>
          </w:p>
        </w:tc>
        <w:tc>
          <w:tcPr>
            <w:tcW w:w="995" w:type="dxa"/>
            <w:tcBorders>
              <w:top w:val="nil"/>
            </w:tcBorders>
          </w:tcPr>
          <w:p w:rsidR="00F360A0" w:rsidRDefault="00F360A0">
            <w:pPr>
              <w:pStyle w:val="TableParagraph"/>
            </w:pPr>
          </w:p>
        </w:tc>
      </w:tr>
    </w:tbl>
    <w:p w:rsidR="00F360A0" w:rsidRDefault="00F360A0">
      <w:pPr>
        <w:pStyle w:val="BodyText"/>
        <w:spacing w:before="7"/>
        <w:ind w:left="0"/>
        <w:rPr>
          <w:b/>
          <w:sz w:val="1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1561"/>
        <w:gridCol w:w="2978"/>
        <w:gridCol w:w="2128"/>
        <w:gridCol w:w="995"/>
      </w:tblGrid>
      <w:tr w:rsidR="00F360A0">
        <w:trPr>
          <w:trHeight w:val="3667"/>
        </w:trPr>
        <w:tc>
          <w:tcPr>
            <w:tcW w:w="533" w:type="dxa"/>
          </w:tcPr>
          <w:p w:rsidR="00F360A0" w:rsidRDefault="00EA69AB">
            <w:pPr>
              <w:pStyle w:val="TableParagraph"/>
              <w:spacing w:line="268" w:lineRule="exact"/>
              <w:ind w:left="4"/>
              <w:rPr>
                <w:sz w:val="24"/>
              </w:rPr>
            </w:pPr>
            <w:r>
              <w:rPr>
                <w:spacing w:val="-10"/>
                <w:sz w:val="24"/>
              </w:rPr>
              <w:t>2</w:t>
            </w:r>
          </w:p>
        </w:tc>
        <w:tc>
          <w:tcPr>
            <w:tcW w:w="1561" w:type="dxa"/>
          </w:tcPr>
          <w:p w:rsidR="00F360A0" w:rsidRDefault="00EA69AB">
            <w:pPr>
              <w:pStyle w:val="TableParagraph"/>
              <w:ind w:left="4" w:right="83"/>
              <w:rPr>
                <w:sz w:val="24"/>
              </w:rPr>
            </w:pPr>
            <w:r>
              <w:rPr>
                <w:spacing w:val="-2"/>
                <w:sz w:val="24"/>
              </w:rPr>
              <w:t xml:space="preserve">Sanksi Perpajakan </w:t>
            </w:r>
            <w:r>
              <w:rPr>
                <w:spacing w:val="-4"/>
                <w:sz w:val="24"/>
              </w:rPr>
              <w:t>(X2)</w:t>
            </w:r>
          </w:p>
        </w:tc>
        <w:tc>
          <w:tcPr>
            <w:tcW w:w="2978" w:type="dxa"/>
          </w:tcPr>
          <w:p w:rsidR="00F360A0" w:rsidRDefault="00EA69AB">
            <w:pPr>
              <w:pStyle w:val="TableParagraph"/>
              <w:tabs>
                <w:tab w:val="left" w:pos="1819"/>
                <w:tab w:val="left" w:pos="1967"/>
                <w:tab w:val="left" w:pos="2107"/>
                <w:tab w:val="left" w:pos="2419"/>
              </w:tabs>
              <w:ind w:left="3" w:right="86"/>
              <w:rPr>
                <w:sz w:val="24"/>
              </w:rPr>
            </w:pPr>
            <w:r>
              <w:rPr>
                <w:spacing w:val="-2"/>
                <w:sz w:val="24"/>
              </w:rPr>
              <w:t>Sanksi</w:t>
            </w:r>
            <w:r>
              <w:rPr>
                <w:sz w:val="24"/>
              </w:rPr>
              <w:tab/>
            </w:r>
            <w:r>
              <w:rPr>
                <w:spacing w:val="-2"/>
                <w:sz w:val="24"/>
              </w:rPr>
              <w:t>perpajakan merupakan</w:t>
            </w:r>
            <w:r>
              <w:rPr>
                <w:sz w:val="24"/>
              </w:rPr>
              <w:tab/>
            </w:r>
            <w:r>
              <w:rPr>
                <w:sz w:val="24"/>
              </w:rPr>
              <w:tab/>
            </w:r>
            <w:r>
              <w:rPr>
                <w:sz w:val="24"/>
              </w:rPr>
              <w:tab/>
            </w:r>
            <w:r>
              <w:rPr>
                <w:spacing w:val="-2"/>
                <w:sz w:val="24"/>
              </w:rPr>
              <w:t>jaminan bahwaketentuan</w:t>
            </w:r>
            <w:r>
              <w:rPr>
                <w:sz w:val="24"/>
              </w:rPr>
              <w:tab/>
            </w:r>
            <w:r>
              <w:rPr>
                <w:sz w:val="24"/>
              </w:rPr>
              <w:tab/>
            </w:r>
            <w:r>
              <w:rPr>
                <w:spacing w:val="-2"/>
                <w:sz w:val="24"/>
              </w:rPr>
              <w:t xml:space="preserve">peraturan perundang- </w:t>
            </w:r>
            <w:r>
              <w:rPr>
                <w:sz w:val="24"/>
              </w:rPr>
              <w:t xml:space="preserve">undanganperpajakan (norma </w:t>
            </w:r>
            <w:r>
              <w:rPr>
                <w:spacing w:val="-2"/>
                <w:sz w:val="24"/>
              </w:rPr>
              <w:t>perpajakan)</w:t>
            </w:r>
            <w:r>
              <w:rPr>
                <w:sz w:val="24"/>
              </w:rPr>
              <w:tab/>
            </w:r>
            <w:r>
              <w:rPr>
                <w:sz w:val="24"/>
              </w:rPr>
              <w:tab/>
            </w:r>
            <w:r>
              <w:rPr>
                <w:sz w:val="24"/>
              </w:rPr>
              <w:tab/>
            </w:r>
            <w:r>
              <w:rPr>
                <w:sz w:val="24"/>
              </w:rPr>
              <w:tab/>
            </w:r>
            <w:r>
              <w:rPr>
                <w:spacing w:val="-4"/>
                <w:sz w:val="24"/>
              </w:rPr>
              <w:t>akan</w:t>
            </w:r>
          </w:p>
          <w:p w:rsidR="00F360A0" w:rsidRDefault="00EA69AB">
            <w:pPr>
              <w:pStyle w:val="TableParagraph"/>
              <w:tabs>
                <w:tab w:val="left" w:pos="1459"/>
                <w:tab w:val="left" w:pos="2030"/>
                <w:tab w:val="left" w:pos="2520"/>
              </w:tabs>
              <w:ind w:left="3" w:right="90"/>
              <w:jc w:val="both"/>
              <w:rPr>
                <w:sz w:val="24"/>
              </w:rPr>
            </w:pPr>
            <w:r>
              <w:rPr>
                <w:spacing w:val="-2"/>
                <w:sz w:val="24"/>
              </w:rPr>
              <w:t>diturutiatau</w:t>
            </w:r>
            <w:r>
              <w:rPr>
                <w:sz w:val="24"/>
              </w:rPr>
              <w:tab/>
            </w:r>
            <w:r>
              <w:rPr>
                <w:sz w:val="24"/>
              </w:rPr>
              <w:tab/>
            </w:r>
            <w:r>
              <w:rPr>
                <w:spacing w:val="-2"/>
                <w:sz w:val="24"/>
              </w:rPr>
              <w:t>dipatuhi, dengan</w:t>
            </w:r>
            <w:r>
              <w:rPr>
                <w:sz w:val="24"/>
              </w:rPr>
              <w:tab/>
            </w:r>
            <w:r>
              <w:rPr>
                <w:spacing w:val="-4"/>
                <w:sz w:val="24"/>
              </w:rPr>
              <w:t>kata</w:t>
            </w:r>
            <w:r>
              <w:rPr>
                <w:sz w:val="24"/>
              </w:rPr>
              <w:tab/>
            </w:r>
            <w:r>
              <w:rPr>
                <w:sz w:val="24"/>
              </w:rPr>
              <w:tab/>
            </w:r>
            <w:r>
              <w:rPr>
                <w:spacing w:val="-4"/>
                <w:sz w:val="24"/>
              </w:rPr>
              <w:t xml:space="preserve">lain </w:t>
            </w:r>
            <w:r>
              <w:rPr>
                <w:sz w:val="24"/>
              </w:rPr>
              <w:t>sanksiperpajakan merupakan</w:t>
            </w:r>
          </w:p>
          <w:p w:rsidR="00F360A0" w:rsidRDefault="00EA69AB">
            <w:pPr>
              <w:pStyle w:val="TableParagraph"/>
              <w:tabs>
                <w:tab w:val="left" w:pos="1867"/>
                <w:tab w:val="left" w:pos="1972"/>
              </w:tabs>
              <w:spacing w:line="242" w:lineRule="auto"/>
              <w:ind w:left="3" w:right="86" w:firstLine="1397"/>
              <w:rPr>
                <w:sz w:val="24"/>
              </w:rPr>
            </w:pPr>
            <w:r>
              <w:rPr>
                <w:spacing w:val="-4"/>
                <w:sz w:val="24"/>
              </w:rPr>
              <w:t>alat</w:t>
            </w:r>
            <w:r>
              <w:rPr>
                <w:sz w:val="24"/>
              </w:rPr>
              <w:tab/>
            </w:r>
            <w:r>
              <w:rPr>
                <w:sz w:val="24"/>
              </w:rPr>
              <w:tab/>
            </w:r>
            <w:r>
              <w:rPr>
                <w:spacing w:val="-2"/>
                <w:sz w:val="24"/>
              </w:rPr>
              <w:t xml:space="preserve">pencegah </w:t>
            </w:r>
            <w:r>
              <w:rPr>
                <w:sz w:val="24"/>
              </w:rPr>
              <w:t>(</w:t>
            </w:r>
            <w:r>
              <w:rPr>
                <w:i/>
                <w:sz w:val="24"/>
              </w:rPr>
              <w:t>preventif</w:t>
            </w:r>
            <w:r>
              <w:rPr>
                <w:sz w:val="24"/>
              </w:rPr>
              <w:t xml:space="preserve">) agar wajib pajak </w:t>
            </w:r>
            <w:r>
              <w:rPr>
                <w:spacing w:val="-2"/>
                <w:sz w:val="24"/>
              </w:rPr>
              <w:t>tidak</w:t>
            </w:r>
            <w:r>
              <w:rPr>
                <w:sz w:val="24"/>
              </w:rPr>
              <w:tab/>
            </w:r>
            <w:r>
              <w:rPr>
                <w:spacing w:val="-2"/>
                <w:sz w:val="24"/>
              </w:rPr>
              <w:t>melanggar</w:t>
            </w:r>
          </w:p>
          <w:p w:rsidR="00F360A0" w:rsidRDefault="00EA69AB">
            <w:pPr>
              <w:pStyle w:val="TableParagraph"/>
              <w:spacing w:before="32"/>
              <w:ind w:left="3"/>
              <w:rPr>
                <w:sz w:val="24"/>
              </w:rPr>
            </w:pPr>
            <w:r>
              <w:rPr>
                <w:spacing w:val="-2"/>
                <w:sz w:val="24"/>
              </w:rPr>
              <w:t>normaperpajakan.</w:t>
            </w:r>
          </w:p>
        </w:tc>
        <w:tc>
          <w:tcPr>
            <w:tcW w:w="2128" w:type="dxa"/>
          </w:tcPr>
          <w:p w:rsidR="00F360A0" w:rsidRDefault="00EA69AB">
            <w:pPr>
              <w:pStyle w:val="TableParagraph"/>
              <w:spacing w:line="280" w:lineRule="auto"/>
              <w:ind w:left="3" w:right="299"/>
              <w:rPr>
                <w:sz w:val="24"/>
              </w:rPr>
            </w:pPr>
            <w:r>
              <w:rPr>
                <w:spacing w:val="-2"/>
                <w:sz w:val="24"/>
              </w:rPr>
              <w:t>Sanksi administrasi.</w:t>
            </w:r>
          </w:p>
          <w:p w:rsidR="00F360A0" w:rsidRDefault="00EA69AB">
            <w:pPr>
              <w:pStyle w:val="TableParagraph"/>
              <w:spacing w:line="264" w:lineRule="exact"/>
              <w:ind w:left="3"/>
              <w:rPr>
                <w:sz w:val="24"/>
              </w:rPr>
            </w:pPr>
            <w:r>
              <w:rPr>
                <w:sz w:val="24"/>
              </w:rPr>
              <w:t>Sanksi</w:t>
            </w:r>
            <w:r>
              <w:rPr>
                <w:spacing w:val="-2"/>
                <w:sz w:val="24"/>
              </w:rPr>
              <w:t>pidana</w:t>
            </w:r>
          </w:p>
          <w:p w:rsidR="00F360A0" w:rsidRDefault="00EA69AB">
            <w:pPr>
              <w:pStyle w:val="TableParagraph"/>
              <w:spacing w:before="35" w:line="237" w:lineRule="auto"/>
              <w:ind w:left="3" w:right="39" w:firstLine="494"/>
              <w:jc w:val="both"/>
              <w:rPr>
                <w:sz w:val="24"/>
              </w:rPr>
            </w:pPr>
            <w:r>
              <w:rPr>
                <w:sz w:val="24"/>
              </w:rPr>
              <w:t>sanksi Pajak harusdikenakanpada pelanggarnya. (UU</w:t>
            </w:r>
          </w:p>
          <w:p w:rsidR="00F360A0" w:rsidRDefault="00EA69AB">
            <w:pPr>
              <w:pStyle w:val="TableParagraph"/>
              <w:spacing w:before="5" w:line="237" w:lineRule="auto"/>
              <w:ind w:left="3" w:right="433" w:firstLine="494"/>
              <w:jc w:val="both"/>
              <w:rPr>
                <w:sz w:val="24"/>
              </w:rPr>
            </w:pPr>
            <w:r>
              <w:rPr>
                <w:sz w:val="24"/>
              </w:rPr>
              <w:t xml:space="preserve">No.16tahun </w:t>
            </w:r>
            <w:r>
              <w:rPr>
                <w:spacing w:val="-2"/>
                <w:sz w:val="24"/>
              </w:rPr>
              <w:t>2009)</w:t>
            </w:r>
          </w:p>
        </w:tc>
        <w:tc>
          <w:tcPr>
            <w:tcW w:w="995" w:type="dxa"/>
          </w:tcPr>
          <w:p w:rsidR="00F360A0" w:rsidRDefault="00EA69AB">
            <w:pPr>
              <w:pStyle w:val="TableParagraph"/>
              <w:spacing w:line="268" w:lineRule="exact"/>
              <w:ind w:right="19"/>
              <w:jc w:val="center"/>
              <w:rPr>
                <w:sz w:val="24"/>
              </w:rPr>
            </w:pPr>
            <w:r>
              <w:rPr>
                <w:spacing w:val="-2"/>
                <w:sz w:val="24"/>
              </w:rPr>
              <w:t>Likert</w:t>
            </w:r>
          </w:p>
        </w:tc>
      </w:tr>
      <w:tr w:rsidR="00F360A0">
        <w:trPr>
          <w:trHeight w:val="3869"/>
        </w:trPr>
        <w:tc>
          <w:tcPr>
            <w:tcW w:w="533" w:type="dxa"/>
          </w:tcPr>
          <w:p w:rsidR="00F360A0" w:rsidRDefault="00EA69AB">
            <w:pPr>
              <w:pStyle w:val="TableParagraph"/>
              <w:spacing w:line="268" w:lineRule="exact"/>
              <w:ind w:left="4"/>
              <w:rPr>
                <w:sz w:val="24"/>
              </w:rPr>
            </w:pPr>
            <w:r>
              <w:rPr>
                <w:spacing w:val="-10"/>
                <w:sz w:val="24"/>
              </w:rPr>
              <w:t>3</w:t>
            </w:r>
          </w:p>
        </w:tc>
        <w:tc>
          <w:tcPr>
            <w:tcW w:w="1561" w:type="dxa"/>
          </w:tcPr>
          <w:p w:rsidR="00F360A0" w:rsidRDefault="00EA69AB">
            <w:pPr>
              <w:pStyle w:val="TableParagraph"/>
              <w:tabs>
                <w:tab w:val="left" w:pos="921"/>
              </w:tabs>
              <w:ind w:left="4" w:right="99"/>
              <w:rPr>
                <w:sz w:val="24"/>
              </w:rPr>
            </w:pPr>
            <w:r>
              <w:rPr>
                <w:spacing w:val="-2"/>
                <w:sz w:val="24"/>
              </w:rPr>
              <w:t>Kepatuhan Wajib</w:t>
            </w:r>
            <w:r>
              <w:rPr>
                <w:sz w:val="24"/>
              </w:rPr>
              <w:tab/>
            </w:r>
            <w:r>
              <w:rPr>
                <w:spacing w:val="-4"/>
                <w:sz w:val="24"/>
              </w:rPr>
              <w:t>Pajak (Y)</w:t>
            </w:r>
          </w:p>
        </w:tc>
        <w:tc>
          <w:tcPr>
            <w:tcW w:w="2978" w:type="dxa"/>
          </w:tcPr>
          <w:p w:rsidR="00F360A0" w:rsidRDefault="00EA69AB">
            <w:pPr>
              <w:pStyle w:val="TableParagraph"/>
              <w:ind w:left="3" w:right="15"/>
              <w:jc w:val="both"/>
              <w:rPr>
                <w:sz w:val="24"/>
              </w:rPr>
            </w:pPr>
            <w:r>
              <w:rPr>
                <w:sz w:val="24"/>
              </w:rPr>
              <w:t>Kepatuhan pajak (</w:t>
            </w:r>
            <w:r>
              <w:rPr>
                <w:i/>
                <w:sz w:val="24"/>
              </w:rPr>
              <w:t>tax compliance</w:t>
            </w:r>
            <w:r>
              <w:rPr>
                <w:sz w:val="24"/>
              </w:rPr>
              <w:t xml:space="preserve">) merupakan </w:t>
            </w:r>
            <w:r>
              <w:rPr>
                <w:sz w:val="24"/>
              </w:rPr>
              <w:t>suatu perilaku wajib pajak orang pribadi maupun badan untuk memenuhi semua kewajiban perpajakandan</w:t>
            </w:r>
            <w:r>
              <w:rPr>
                <w:spacing w:val="-2"/>
                <w:sz w:val="24"/>
              </w:rPr>
              <w:t>melaksanakan</w:t>
            </w:r>
          </w:p>
          <w:p w:rsidR="00F360A0" w:rsidRDefault="00EA69AB">
            <w:pPr>
              <w:pStyle w:val="TableParagraph"/>
              <w:ind w:left="2530"/>
              <w:rPr>
                <w:sz w:val="24"/>
              </w:rPr>
            </w:pPr>
            <w:r>
              <w:rPr>
                <w:spacing w:val="-5"/>
                <w:sz w:val="24"/>
              </w:rPr>
              <w:t>hak</w:t>
            </w:r>
          </w:p>
          <w:p w:rsidR="00F360A0" w:rsidRDefault="00EA69AB">
            <w:pPr>
              <w:pStyle w:val="TableParagraph"/>
              <w:ind w:left="3"/>
              <w:rPr>
                <w:sz w:val="24"/>
              </w:rPr>
            </w:pPr>
            <w:r>
              <w:rPr>
                <w:spacing w:val="-2"/>
                <w:sz w:val="24"/>
              </w:rPr>
              <w:t>perpajakannya.</w:t>
            </w:r>
          </w:p>
        </w:tc>
        <w:tc>
          <w:tcPr>
            <w:tcW w:w="2128" w:type="dxa"/>
          </w:tcPr>
          <w:p w:rsidR="00F360A0" w:rsidRDefault="00EA69AB">
            <w:pPr>
              <w:pStyle w:val="TableParagraph"/>
              <w:spacing w:line="237" w:lineRule="auto"/>
              <w:ind w:left="3" w:right="223"/>
              <w:rPr>
                <w:sz w:val="24"/>
              </w:rPr>
            </w:pPr>
            <w:r>
              <w:rPr>
                <w:spacing w:val="-2"/>
                <w:sz w:val="24"/>
              </w:rPr>
              <w:t xml:space="preserve">Menyampaikan </w:t>
            </w:r>
            <w:r>
              <w:rPr>
                <w:sz w:val="24"/>
              </w:rPr>
              <w:t xml:space="preserve">laporan pajak Perhitunganjumlah </w:t>
            </w:r>
            <w:r>
              <w:rPr>
                <w:spacing w:val="-2"/>
                <w:sz w:val="24"/>
              </w:rPr>
              <w:t>pajak</w:t>
            </w:r>
          </w:p>
          <w:p w:rsidR="00F360A0" w:rsidRDefault="00EA69AB">
            <w:pPr>
              <w:pStyle w:val="TableParagraph"/>
              <w:spacing w:line="237" w:lineRule="auto"/>
              <w:ind w:left="435" w:hanging="432"/>
              <w:rPr>
                <w:sz w:val="24"/>
              </w:rPr>
            </w:pPr>
            <w:r>
              <w:rPr>
                <w:sz w:val="24"/>
              </w:rPr>
              <w:t>Pembayaranpajak sesuai</w:t>
            </w:r>
            <w:r>
              <w:rPr>
                <w:spacing w:val="-2"/>
                <w:sz w:val="24"/>
              </w:rPr>
              <w:t>dengan</w:t>
            </w:r>
          </w:p>
          <w:p w:rsidR="00F360A0" w:rsidRDefault="00EA69AB">
            <w:pPr>
              <w:pStyle w:val="TableParagraph"/>
              <w:tabs>
                <w:tab w:val="left" w:pos="1558"/>
              </w:tabs>
              <w:spacing w:before="1" w:line="237" w:lineRule="auto"/>
              <w:ind w:left="3" w:right="96"/>
              <w:rPr>
                <w:sz w:val="24"/>
              </w:rPr>
            </w:pPr>
            <w:r>
              <w:rPr>
                <w:sz w:val="24"/>
              </w:rPr>
              <w:t>besaran pajak</w:t>
            </w:r>
            <w:r>
              <w:rPr>
                <w:sz w:val="24"/>
              </w:rPr>
              <w:tab/>
            </w:r>
            <w:r>
              <w:rPr>
                <w:spacing w:val="-4"/>
                <w:sz w:val="24"/>
              </w:rPr>
              <w:t xml:space="preserve">yang </w:t>
            </w:r>
            <w:r>
              <w:rPr>
                <w:spacing w:val="-2"/>
                <w:sz w:val="24"/>
              </w:rPr>
              <w:t>terutang.</w:t>
            </w:r>
          </w:p>
          <w:p w:rsidR="00F360A0" w:rsidRDefault="00EA69AB">
            <w:pPr>
              <w:pStyle w:val="TableParagraph"/>
              <w:tabs>
                <w:tab w:val="left" w:pos="1837"/>
              </w:tabs>
              <w:spacing w:before="9" w:line="256" w:lineRule="auto"/>
              <w:ind w:left="3" w:right="91"/>
              <w:rPr>
                <w:sz w:val="24"/>
              </w:rPr>
            </w:pPr>
            <w:r>
              <w:rPr>
                <w:sz w:val="24"/>
              </w:rPr>
              <w:t xml:space="preserve">Pelaporan pajak. </w:t>
            </w:r>
            <w:r>
              <w:rPr>
                <w:spacing w:val="-2"/>
                <w:sz w:val="24"/>
              </w:rPr>
              <w:t>[Tambun</w:t>
            </w:r>
            <w:r>
              <w:rPr>
                <w:sz w:val="24"/>
              </w:rPr>
              <w:tab/>
            </w:r>
            <w:r>
              <w:rPr>
                <w:spacing w:val="-10"/>
                <w:sz w:val="24"/>
              </w:rPr>
              <w:t>&amp;</w:t>
            </w:r>
            <w:r>
              <w:rPr>
                <w:sz w:val="24"/>
              </w:rPr>
              <w:t>Witriyanto (2016)]</w:t>
            </w:r>
          </w:p>
        </w:tc>
        <w:tc>
          <w:tcPr>
            <w:tcW w:w="995" w:type="dxa"/>
          </w:tcPr>
          <w:p w:rsidR="00F360A0" w:rsidRDefault="00EA69AB">
            <w:pPr>
              <w:pStyle w:val="TableParagraph"/>
              <w:spacing w:line="268" w:lineRule="exact"/>
              <w:ind w:right="19"/>
              <w:jc w:val="center"/>
              <w:rPr>
                <w:sz w:val="24"/>
              </w:rPr>
            </w:pPr>
            <w:r>
              <w:rPr>
                <w:spacing w:val="-2"/>
                <w:sz w:val="24"/>
              </w:rPr>
              <w:t>Likert</w:t>
            </w:r>
          </w:p>
        </w:tc>
      </w:tr>
    </w:tbl>
    <w:p w:rsidR="00F360A0" w:rsidRDefault="00F360A0">
      <w:pPr>
        <w:pStyle w:val="BodyText"/>
        <w:spacing w:before="9"/>
        <w:ind w:left="0"/>
        <w:rPr>
          <w:b/>
        </w:rPr>
      </w:pPr>
    </w:p>
    <w:p w:rsidR="00F360A0" w:rsidRDefault="00EA69AB">
      <w:pPr>
        <w:pStyle w:val="ListParagraph"/>
        <w:numPr>
          <w:ilvl w:val="1"/>
          <w:numId w:val="5"/>
        </w:numPr>
        <w:tabs>
          <w:tab w:val="left" w:pos="1554"/>
        </w:tabs>
        <w:spacing w:before="1"/>
        <w:ind w:left="1554" w:hanging="421"/>
        <w:rPr>
          <w:b/>
          <w:sz w:val="24"/>
        </w:rPr>
      </w:pPr>
      <w:bookmarkStart w:id="9" w:name="3.5__Instrumen_dan_aspek_pengukuran."/>
      <w:bookmarkEnd w:id="9"/>
      <w:r>
        <w:rPr>
          <w:b/>
          <w:sz w:val="24"/>
        </w:rPr>
        <w:t>Instrumendanaspek</w:t>
      </w:r>
      <w:r>
        <w:rPr>
          <w:b/>
          <w:spacing w:val="-2"/>
          <w:sz w:val="24"/>
        </w:rPr>
        <w:t>pengukuran.</w:t>
      </w:r>
    </w:p>
    <w:p w:rsidR="00F360A0" w:rsidRDefault="00F360A0">
      <w:pPr>
        <w:pStyle w:val="ListParagraph"/>
        <w:jc w:val="left"/>
        <w:rPr>
          <w:b/>
          <w:sz w:val="24"/>
        </w:rPr>
        <w:sectPr w:rsidR="00F360A0">
          <w:pgSz w:w="11910" w:h="16840"/>
          <w:pgMar w:top="1600" w:right="1133" w:bottom="280" w:left="1133" w:header="768" w:footer="0" w:gutter="0"/>
          <w:cols w:space="720"/>
        </w:sectPr>
      </w:pPr>
    </w:p>
    <w:p w:rsidR="00F360A0" w:rsidRDefault="00EA69AB">
      <w:pPr>
        <w:pStyle w:val="ListParagraph"/>
        <w:numPr>
          <w:ilvl w:val="2"/>
          <w:numId w:val="5"/>
        </w:numPr>
        <w:tabs>
          <w:tab w:val="left" w:pos="1736"/>
        </w:tabs>
        <w:spacing w:before="98"/>
        <w:ind w:left="1736" w:hanging="603"/>
        <w:rPr>
          <w:b/>
          <w:sz w:val="24"/>
        </w:rPr>
      </w:pPr>
      <w:bookmarkStart w:id="10" w:name="3.5.1._Instrumen_penelitian"/>
      <w:bookmarkEnd w:id="10"/>
      <w:r>
        <w:rPr>
          <w:b/>
          <w:sz w:val="24"/>
        </w:rPr>
        <w:lastRenderedPageBreak/>
        <w:t>Instrumen</w:t>
      </w:r>
      <w:r>
        <w:rPr>
          <w:b/>
          <w:spacing w:val="-2"/>
          <w:sz w:val="24"/>
        </w:rPr>
        <w:t>penelitian</w:t>
      </w:r>
    </w:p>
    <w:p w:rsidR="00F360A0" w:rsidRDefault="00EA69AB">
      <w:pPr>
        <w:pStyle w:val="BodyText"/>
        <w:spacing w:before="266" w:line="480" w:lineRule="auto"/>
        <w:ind w:right="589" w:firstLine="547"/>
        <w:jc w:val="both"/>
      </w:pPr>
      <w:r>
        <w:t>Penelitian ini adalah penelitian kuantitatif dengan serta jenis data yang digunakan dalam penelitian ini adalah data primer. Instrumen penelitian</w:t>
      </w:r>
      <w:r>
        <w:t>kuantitatif di dalam penelitian ini adalah dengan menggunakan kuisioner, angket serta penelitian terstruktur. Data yang di ambil adalah melalui jawaban kuisioner pegawai Kantor Dinas Badan Pengelolaan Pajak dan RetribusiDaerah Kabupaten Batubara. Sistem pe</w:t>
      </w:r>
      <w:r>
        <w:t xml:space="preserve">ngolahan data adalah dengan menggunakan software aplikasi SPSS. </w:t>
      </w:r>
      <w:r>
        <w:rPr>
          <w:color w:val="1F1F1F"/>
        </w:rPr>
        <w:t>SPSS adalah kependekan dari</w:t>
      </w:r>
      <w:r>
        <w:rPr>
          <w:color w:val="040C28"/>
        </w:rPr>
        <w:t>Statistical Package for the Social Sciences</w:t>
      </w:r>
      <w:r>
        <w:rPr>
          <w:color w:val="1F1F1F"/>
        </w:rPr>
        <w:t>. SPSS biasa digunakan untuk pengolahan dan menganalisis data yang memiliki kemampuan analisis statistik serta sistem mana</w:t>
      </w:r>
      <w:r>
        <w:rPr>
          <w:color w:val="1F1F1F"/>
        </w:rPr>
        <w:t xml:space="preserve">jemen data dengan lingkungan </w:t>
      </w:r>
      <w:r>
        <w:rPr>
          <w:color w:val="1F1F1F"/>
          <w:spacing w:val="-2"/>
        </w:rPr>
        <w:t>grafis.</w:t>
      </w:r>
    </w:p>
    <w:p w:rsidR="00F360A0" w:rsidRDefault="00EA69AB">
      <w:pPr>
        <w:pStyle w:val="BodyText"/>
        <w:spacing w:line="468" w:lineRule="auto"/>
        <w:ind w:right="581" w:firstLine="682"/>
        <w:jc w:val="both"/>
      </w:pPr>
      <w:r>
        <w:t>Pengujian instrumentmenggunakan teknik ujicoba (</w:t>
      </w:r>
      <w:r>
        <w:rPr>
          <w:i/>
        </w:rPr>
        <w:t>try out</w:t>
      </w:r>
      <w:r>
        <w:t>)terpakai yaitu hasilujicoba(butir yang dinyatakanvalid )langsung digunakandalamanalisisdata untuk pengujian hipotesis. Dengan demik ian, uji coba (</w:t>
      </w:r>
      <w:r>
        <w:rPr>
          <w:i/>
        </w:rPr>
        <w:t>tryout</w:t>
      </w:r>
      <w:r>
        <w:t xml:space="preserve">) terpakai merupakan teknik pengujian validitas dan reliabilitas dengan cara mengambil datanya hanya sekali dan hasil uji coba langsung digunakan untuk pengujian </w:t>
      </w:r>
      <w:r>
        <w:rPr>
          <w:spacing w:val="-2"/>
        </w:rPr>
        <w:t>hipotesis.</w:t>
      </w:r>
    </w:p>
    <w:p w:rsidR="00F360A0" w:rsidRDefault="00EA69AB">
      <w:pPr>
        <w:pStyle w:val="ListParagraph"/>
        <w:numPr>
          <w:ilvl w:val="2"/>
          <w:numId w:val="5"/>
        </w:numPr>
        <w:tabs>
          <w:tab w:val="left" w:pos="1736"/>
        </w:tabs>
        <w:spacing w:before="10"/>
        <w:ind w:left="1736" w:hanging="603"/>
        <w:rPr>
          <w:b/>
          <w:sz w:val="24"/>
        </w:rPr>
      </w:pPr>
      <w:bookmarkStart w:id="11" w:name="3.5.2._Aspek_Pengukuran"/>
      <w:bookmarkEnd w:id="11"/>
      <w:r>
        <w:rPr>
          <w:b/>
          <w:sz w:val="24"/>
        </w:rPr>
        <w:t>Aspek</w:t>
      </w:r>
      <w:r>
        <w:rPr>
          <w:b/>
          <w:spacing w:val="-2"/>
          <w:sz w:val="24"/>
        </w:rPr>
        <w:t>Pengukuran</w:t>
      </w:r>
    </w:p>
    <w:p w:rsidR="00F360A0" w:rsidRDefault="00EA69AB">
      <w:pPr>
        <w:pStyle w:val="BodyText"/>
        <w:spacing w:before="271" w:line="480" w:lineRule="auto"/>
        <w:ind w:right="570" w:firstLine="720"/>
        <w:jc w:val="both"/>
      </w:pPr>
      <w:r>
        <w:t>Aspek pengukuran terhadap variabel anggaran waktu dan perilaku disfungsional dalam penelitian ini didasarkan pada hasil jawaban responden terhadap kuesioner yang telah disusun berdasarkan indikator dari masing-masing variabel. Selanjutnya, skor hasil jawab</w:t>
      </w:r>
      <w:r>
        <w:t>an diklasifikasikan ke dalam tiga kategori tingkat kecenderungan sesuai dengan rumus:</w:t>
      </w:r>
    </w:p>
    <w:p w:rsidR="00F360A0" w:rsidRDefault="00F360A0">
      <w:pPr>
        <w:pStyle w:val="BodyText"/>
        <w:spacing w:line="480" w:lineRule="auto"/>
        <w:jc w:val="both"/>
        <w:sectPr w:rsidR="00F360A0">
          <w:pgSz w:w="11910" w:h="16840"/>
          <w:pgMar w:top="1600" w:right="1133" w:bottom="280" w:left="1133" w:header="768" w:footer="0" w:gutter="0"/>
          <w:cols w:space="720"/>
        </w:sectPr>
      </w:pPr>
    </w:p>
    <w:p w:rsidR="00F360A0" w:rsidRDefault="00EA69AB">
      <w:pPr>
        <w:pStyle w:val="ListParagraph"/>
        <w:numPr>
          <w:ilvl w:val="0"/>
          <w:numId w:val="4"/>
        </w:numPr>
        <w:tabs>
          <w:tab w:val="left" w:pos="1395"/>
        </w:tabs>
        <w:spacing w:before="77"/>
        <w:ind w:left="1395" w:hanging="262"/>
        <w:rPr>
          <w:rFonts w:ascii="Segoe UI Symbol"/>
          <w:sz w:val="24"/>
        </w:rPr>
      </w:pPr>
      <w:r>
        <w:rPr>
          <w:sz w:val="24"/>
        </w:rPr>
        <w:lastRenderedPageBreak/>
        <w:t>KategoriTinggi,apabilanilaiX&gt; (M=1</w:t>
      </w:r>
      <w:r>
        <w:rPr>
          <w:spacing w:val="-5"/>
          <w:sz w:val="24"/>
        </w:rPr>
        <w:t>SD)</w:t>
      </w:r>
    </w:p>
    <w:p w:rsidR="00F360A0" w:rsidRDefault="00F360A0">
      <w:pPr>
        <w:pStyle w:val="BodyText"/>
        <w:spacing w:before="45"/>
        <w:ind w:left="0"/>
      </w:pPr>
    </w:p>
    <w:p w:rsidR="00F360A0" w:rsidRDefault="00EA69AB">
      <w:pPr>
        <w:pStyle w:val="ListParagraph"/>
        <w:numPr>
          <w:ilvl w:val="0"/>
          <w:numId w:val="4"/>
        </w:numPr>
        <w:tabs>
          <w:tab w:val="left" w:pos="1372"/>
        </w:tabs>
        <w:spacing w:before="1"/>
        <w:ind w:left="1372" w:hanging="239"/>
        <w:rPr>
          <w:sz w:val="24"/>
        </w:rPr>
      </w:pPr>
      <w:r>
        <w:rPr>
          <w:sz w:val="24"/>
        </w:rPr>
        <w:t>KategoriSedang,apabila nilai(M–1SD)≤ X≤ (M=1</w:t>
      </w:r>
      <w:r>
        <w:rPr>
          <w:spacing w:val="-5"/>
          <w:sz w:val="24"/>
        </w:rPr>
        <w:t>SD)</w:t>
      </w:r>
    </w:p>
    <w:p w:rsidR="00F360A0" w:rsidRDefault="00EA69AB">
      <w:pPr>
        <w:pStyle w:val="ListParagraph"/>
        <w:numPr>
          <w:ilvl w:val="0"/>
          <w:numId w:val="4"/>
        </w:numPr>
        <w:tabs>
          <w:tab w:val="left" w:pos="1362"/>
        </w:tabs>
        <w:spacing w:before="276" w:line="480" w:lineRule="auto"/>
        <w:ind w:left="1133" w:right="3889" w:firstLine="0"/>
        <w:rPr>
          <w:sz w:val="24"/>
        </w:rPr>
      </w:pPr>
      <w:r>
        <w:rPr>
          <w:sz w:val="24"/>
        </w:rPr>
        <w:t>KategoriRendah,apabila nilaiX,(M –1SD) Dalam penelitian ini, kues</w:t>
      </w:r>
      <w:r>
        <w:rPr>
          <w:sz w:val="24"/>
        </w:rPr>
        <w:t>ioner terdiri dari:</w:t>
      </w:r>
    </w:p>
    <w:p w:rsidR="00F360A0" w:rsidRDefault="00EA69AB">
      <w:pPr>
        <w:pStyle w:val="ListParagraph"/>
        <w:numPr>
          <w:ilvl w:val="0"/>
          <w:numId w:val="3"/>
        </w:numPr>
        <w:tabs>
          <w:tab w:val="left" w:pos="1493"/>
        </w:tabs>
        <w:jc w:val="left"/>
        <w:rPr>
          <w:sz w:val="24"/>
        </w:rPr>
      </w:pPr>
      <w:r>
        <w:rPr>
          <w:sz w:val="24"/>
        </w:rPr>
        <w:t>4butirpertanyaanuntuk mengukurvariabelkepatuhanwajib</w:t>
      </w:r>
      <w:r>
        <w:rPr>
          <w:spacing w:val="-2"/>
          <w:sz w:val="24"/>
        </w:rPr>
        <w:t>pajak</w:t>
      </w:r>
    </w:p>
    <w:p w:rsidR="00F360A0" w:rsidRDefault="00EA69AB">
      <w:pPr>
        <w:pStyle w:val="ListParagraph"/>
        <w:numPr>
          <w:ilvl w:val="0"/>
          <w:numId w:val="3"/>
        </w:numPr>
        <w:tabs>
          <w:tab w:val="left" w:pos="1493"/>
        </w:tabs>
        <w:spacing w:before="274"/>
        <w:jc w:val="left"/>
        <w:rPr>
          <w:sz w:val="24"/>
        </w:rPr>
      </w:pPr>
      <w:r>
        <w:rPr>
          <w:sz w:val="24"/>
        </w:rPr>
        <w:t>4butirpertanyaanuntukmengukurvariabelpenagihan</w:t>
      </w:r>
      <w:r>
        <w:rPr>
          <w:spacing w:val="-2"/>
          <w:sz w:val="24"/>
        </w:rPr>
        <w:t>pajak</w:t>
      </w:r>
    </w:p>
    <w:p w:rsidR="00F360A0" w:rsidRDefault="00EA69AB">
      <w:pPr>
        <w:pStyle w:val="ListParagraph"/>
        <w:numPr>
          <w:ilvl w:val="0"/>
          <w:numId w:val="3"/>
        </w:numPr>
        <w:tabs>
          <w:tab w:val="left" w:pos="1493"/>
        </w:tabs>
        <w:spacing w:before="275"/>
        <w:jc w:val="left"/>
        <w:rPr>
          <w:sz w:val="24"/>
        </w:rPr>
      </w:pPr>
      <w:r>
        <w:rPr>
          <w:sz w:val="24"/>
        </w:rPr>
        <w:t>4butirpertanyaanuntukmengukurvariablesanksi</w:t>
      </w:r>
      <w:r>
        <w:rPr>
          <w:spacing w:val="-2"/>
          <w:sz w:val="24"/>
        </w:rPr>
        <w:t>perpajakan</w:t>
      </w:r>
    </w:p>
    <w:p w:rsidR="00F360A0" w:rsidRDefault="00EA69AB">
      <w:pPr>
        <w:pStyle w:val="BodyText"/>
        <w:spacing w:before="274"/>
      </w:pPr>
      <w:r>
        <w:t>SetiappernyataandalamkuesionermenggunakanskalaLikert5poin,</w:t>
      </w:r>
      <w:r>
        <w:rPr>
          <w:spacing w:val="-2"/>
        </w:rPr>
        <w:t>yaitu:</w:t>
      </w:r>
    </w:p>
    <w:p w:rsidR="00F360A0" w:rsidRDefault="00F360A0">
      <w:pPr>
        <w:pStyle w:val="BodyText"/>
        <w:ind w:left="0"/>
      </w:pPr>
    </w:p>
    <w:p w:rsidR="00F360A0" w:rsidRDefault="00EA69AB">
      <w:pPr>
        <w:pStyle w:val="BodyText"/>
      </w:pPr>
      <w:r>
        <w:t>1=</w:t>
      </w:r>
      <w:r>
        <w:t>SangatTidak</w:t>
      </w:r>
      <w:r>
        <w:rPr>
          <w:spacing w:val="-2"/>
        </w:rPr>
        <w:t xml:space="preserve"> Setuju</w:t>
      </w:r>
    </w:p>
    <w:p w:rsidR="00F360A0" w:rsidRDefault="00F360A0">
      <w:pPr>
        <w:pStyle w:val="BodyText"/>
        <w:ind w:left="0"/>
      </w:pPr>
    </w:p>
    <w:p w:rsidR="00F360A0" w:rsidRDefault="00EA69AB">
      <w:pPr>
        <w:pStyle w:val="BodyText"/>
      </w:pPr>
      <w:r>
        <w:t>2=Tidak</w:t>
      </w:r>
      <w:r>
        <w:rPr>
          <w:spacing w:val="-2"/>
        </w:rPr>
        <w:t>Setuju</w:t>
      </w:r>
    </w:p>
    <w:p w:rsidR="00F360A0" w:rsidRDefault="00F360A0">
      <w:pPr>
        <w:pStyle w:val="BodyText"/>
        <w:ind w:left="0"/>
      </w:pPr>
    </w:p>
    <w:p w:rsidR="00F360A0" w:rsidRDefault="00EA69AB">
      <w:pPr>
        <w:pStyle w:val="BodyText"/>
        <w:spacing w:before="1"/>
      </w:pPr>
      <w:r>
        <w:t>3 =</w:t>
      </w:r>
      <w:r>
        <w:rPr>
          <w:spacing w:val="-2"/>
        </w:rPr>
        <w:t>Netral</w:t>
      </w:r>
    </w:p>
    <w:p w:rsidR="00F360A0" w:rsidRDefault="00F360A0">
      <w:pPr>
        <w:pStyle w:val="BodyText"/>
        <w:ind w:left="0"/>
      </w:pPr>
    </w:p>
    <w:p w:rsidR="00F360A0" w:rsidRDefault="00EA69AB">
      <w:pPr>
        <w:pStyle w:val="BodyText"/>
      </w:pPr>
      <w:r>
        <w:t>4 =</w:t>
      </w:r>
      <w:r>
        <w:rPr>
          <w:spacing w:val="-2"/>
        </w:rPr>
        <w:t>Setuju</w:t>
      </w:r>
    </w:p>
    <w:p w:rsidR="00F360A0" w:rsidRDefault="00F360A0">
      <w:pPr>
        <w:pStyle w:val="BodyText"/>
        <w:ind w:left="0"/>
      </w:pPr>
    </w:p>
    <w:p w:rsidR="00F360A0" w:rsidRDefault="00EA69AB">
      <w:pPr>
        <w:pStyle w:val="BodyText"/>
      </w:pPr>
      <w:r>
        <w:t>5=Sangat</w:t>
      </w:r>
      <w:r>
        <w:rPr>
          <w:spacing w:val="-2"/>
        </w:rPr>
        <w:t>Setuju</w:t>
      </w:r>
    </w:p>
    <w:p w:rsidR="00F360A0" w:rsidRDefault="00F360A0">
      <w:pPr>
        <w:pStyle w:val="BodyText"/>
        <w:ind w:left="0"/>
        <w:rPr>
          <w:sz w:val="20"/>
        </w:rPr>
      </w:pPr>
    </w:p>
    <w:p w:rsidR="00F360A0" w:rsidRDefault="00F360A0">
      <w:pPr>
        <w:pStyle w:val="BodyText"/>
        <w:spacing w:before="79"/>
        <w:ind w:left="0"/>
        <w:rPr>
          <w:sz w:val="20"/>
        </w:rPr>
      </w:pPr>
    </w:p>
    <w:tbl>
      <w:tblPr>
        <w:tblW w:w="0" w:type="auto"/>
        <w:tblInd w:w="2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2"/>
        <w:gridCol w:w="2838"/>
        <w:gridCol w:w="1416"/>
      </w:tblGrid>
      <w:tr w:rsidR="00F360A0">
        <w:trPr>
          <w:trHeight w:val="542"/>
        </w:trPr>
        <w:tc>
          <w:tcPr>
            <w:tcW w:w="1522" w:type="dxa"/>
          </w:tcPr>
          <w:p w:rsidR="00F360A0" w:rsidRDefault="00EA69AB">
            <w:pPr>
              <w:pStyle w:val="TableParagraph"/>
              <w:spacing w:line="273" w:lineRule="exact"/>
              <w:ind w:left="8" w:right="12"/>
              <w:jc w:val="center"/>
              <w:rPr>
                <w:sz w:val="24"/>
              </w:rPr>
            </w:pPr>
            <w:r>
              <w:rPr>
                <w:spacing w:val="-2"/>
                <w:sz w:val="24"/>
              </w:rPr>
              <w:t>Symbol</w:t>
            </w:r>
          </w:p>
        </w:tc>
        <w:tc>
          <w:tcPr>
            <w:tcW w:w="2838" w:type="dxa"/>
          </w:tcPr>
          <w:p w:rsidR="00F360A0" w:rsidRDefault="00EA69AB">
            <w:pPr>
              <w:pStyle w:val="TableParagraph"/>
              <w:spacing w:line="273" w:lineRule="exact"/>
              <w:ind w:left="8" w:right="8"/>
              <w:jc w:val="center"/>
              <w:rPr>
                <w:sz w:val="24"/>
              </w:rPr>
            </w:pPr>
            <w:r>
              <w:rPr>
                <w:sz w:val="24"/>
              </w:rPr>
              <w:t>Alternatif</w:t>
            </w:r>
            <w:r>
              <w:rPr>
                <w:spacing w:val="-2"/>
                <w:sz w:val="24"/>
              </w:rPr>
              <w:t xml:space="preserve"> jawaban</w:t>
            </w:r>
          </w:p>
        </w:tc>
        <w:tc>
          <w:tcPr>
            <w:tcW w:w="1416" w:type="dxa"/>
          </w:tcPr>
          <w:p w:rsidR="00F360A0" w:rsidRDefault="00EA69AB">
            <w:pPr>
              <w:pStyle w:val="TableParagraph"/>
              <w:spacing w:line="273" w:lineRule="exact"/>
              <w:jc w:val="center"/>
              <w:rPr>
                <w:sz w:val="24"/>
              </w:rPr>
            </w:pPr>
            <w:r>
              <w:rPr>
                <w:spacing w:val="-2"/>
                <w:sz w:val="24"/>
              </w:rPr>
              <w:t>nilai</w:t>
            </w:r>
          </w:p>
        </w:tc>
      </w:tr>
      <w:tr w:rsidR="00F360A0">
        <w:trPr>
          <w:trHeight w:val="542"/>
        </w:trPr>
        <w:tc>
          <w:tcPr>
            <w:tcW w:w="1522" w:type="dxa"/>
          </w:tcPr>
          <w:p w:rsidR="00F360A0" w:rsidRDefault="00EA69AB">
            <w:pPr>
              <w:pStyle w:val="TableParagraph"/>
              <w:spacing w:line="273" w:lineRule="exact"/>
              <w:ind w:left="11" w:right="12"/>
              <w:jc w:val="center"/>
              <w:rPr>
                <w:sz w:val="24"/>
              </w:rPr>
            </w:pPr>
            <w:r>
              <w:rPr>
                <w:spacing w:val="-5"/>
                <w:sz w:val="24"/>
              </w:rPr>
              <w:t>SS</w:t>
            </w:r>
          </w:p>
        </w:tc>
        <w:tc>
          <w:tcPr>
            <w:tcW w:w="2838" w:type="dxa"/>
          </w:tcPr>
          <w:p w:rsidR="00F360A0" w:rsidRDefault="00EA69AB">
            <w:pPr>
              <w:pStyle w:val="TableParagraph"/>
              <w:spacing w:line="273" w:lineRule="exact"/>
              <w:ind w:right="8"/>
              <w:jc w:val="center"/>
              <w:rPr>
                <w:sz w:val="24"/>
              </w:rPr>
            </w:pPr>
            <w:r>
              <w:rPr>
                <w:sz w:val="24"/>
              </w:rPr>
              <w:t>Sangat</w:t>
            </w:r>
            <w:r>
              <w:rPr>
                <w:spacing w:val="-2"/>
                <w:sz w:val="24"/>
              </w:rPr>
              <w:t xml:space="preserve"> Setuju</w:t>
            </w:r>
          </w:p>
        </w:tc>
        <w:tc>
          <w:tcPr>
            <w:tcW w:w="1416" w:type="dxa"/>
          </w:tcPr>
          <w:p w:rsidR="00F360A0" w:rsidRDefault="00EA69AB">
            <w:pPr>
              <w:pStyle w:val="TableParagraph"/>
              <w:spacing w:line="273" w:lineRule="exact"/>
              <w:jc w:val="center"/>
              <w:rPr>
                <w:sz w:val="24"/>
              </w:rPr>
            </w:pPr>
            <w:r>
              <w:rPr>
                <w:spacing w:val="-10"/>
                <w:sz w:val="24"/>
              </w:rPr>
              <w:t>5</w:t>
            </w:r>
          </w:p>
        </w:tc>
      </w:tr>
      <w:tr w:rsidR="00F360A0">
        <w:trPr>
          <w:trHeight w:val="537"/>
        </w:trPr>
        <w:tc>
          <w:tcPr>
            <w:tcW w:w="1522" w:type="dxa"/>
          </w:tcPr>
          <w:p w:rsidR="00F360A0" w:rsidRDefault="00EA69AB">
            <w:pPr>
              <w:pStyle w:val="TableParagraph"/>
              <w:spacing w:line="273" w:lineRule="exact"/>
              <w:ind w:left="10" w:right="12"/>
              <w:jc w:val="center"/>
              <w:rPr>
                <w:sz w:val="24"/>
              </w:rPr>
            </w:pPr>
            <w:r>
              <w:rPr>
                <w:spacing w:val="-10"/>
                <w:sz w:val="24"/>
              </w:rPr>
              <w:t>S</w:t>
            </w:r>
          </w:p>
        </w:tc>
        <w:tc>
          <w:tcPr>
            <w:tcW w:w="2838" w:type="dxa"/>
          </w:tcPr>
          <w:p w:rsidR="00F360A0" w:rsidRDefault="00EA69AB">
            <w:pPr>
              <w:pStyle w:val="TableParagraph"/>
              <w:spacing w:line="273" w:lineRule="exact"/>
              <w:ind w:right="8"/>
              <w:jc w:val="center"/>
              <w:rPr>
                <w:sz w:val="24"/>
              </w:rPr>
            </w:pPr>
            <w:r>
              <w:rPr>
                <w:spacing w:val="-2"/>
                <w:sz w:val="24"/>
              </w:rPr>
              <w:t>Setuju</w:t>
            </w:r>
          </w:p>
        </w:tc>
        <w:tc>
          <w:tcPr>
            <w:tcW w:w="1416" w:type="dxa"/>
          </w:tcPr>
          <w:p w:rsidR="00F360A0" w:rsidRDefault="00EA69AB">
            <w:pPr>
              <w:pStyle w:val="TableParagraph"/>
              <w:spacing w:line="273" w:lineRule="exact"/>
              <w:jc w:val="center"/>
              <w:rPr>
                <w:sz w:val="24"/>
              </w:rPr>
            </w:pPr>
            <w:r>
              <w:rPr>
                <w:spacing w:val="-10"/>
                <w:sz w:val="24"/>
              </w:rPr>
              <w:t>4</w:t>
            </w:r>
          </w:p>
        </w:tc>
      </w:tr>
      <w:tr w:rsidR="00F360A0">
        <w:trPr>
          <w:trHeight w:val="542"/>
        </w:trPr>
        <w:tc>
          <w:tcPr>
            <w:tcW w:w="1522" w:type="dxa"/>
          </w:tcPr>
          <w:p w:rsidR="00F360A0" w:rsidRDefault="00EA69AB">
            <w:pPr>
              <w:pStyle w:val="TableParagraph"/>
              <w:spacing w:line="273" w:lineRule="exact"/>
              <w:ind w:left="1" w:right="13"/>
              <w:jc w:val="center"/>
              <w:rPr>
                <w:sz w:val="24"/>
              </w:rPr>
            </w:pPr>
            <w:r>
              <w:rPr>
                <w:spacing w:val="-5"/>
                <w:sz w:val="24"/>
              </w:rPr>
              <w:t>KS</w:t>
            </w:r>
          </w:p>
        </w:tc>
        <w:tc>
          <w:tcPr>
            <w:tcW w:w="2838" w:type="dxa"/>
          </w:tcPr>
          <w:p w:rsidR="00F360A0" w:rsidRDefault="00EA69AB">
            <w:pPr>
              <w:pStyle w:val="TableParagraph"/>
              <w:spacing w:line="273" w:lineRule="exact"/>
              <w:ind w:right="8"/>
              <w:jc w:val="center"/>
              <w:rPr>
                <w:sz w:val="24"/>
              </w:rPr>
            </w:pPr>
            <w:r>
              <w:rPr>
                <w:sz w:val="24"/>
              </w:rPr>
              <w:t>Kurang</w:t>
            </w:r>
            <w:r>
              <w:rPr>
                <w:spacing w:val="-2"/>
                <w:sz w:val="24"/>
              </w:rPr>
              <w:t>Setuju</w:t>
            </w:r>
          </w:p>
        </w:tc>
        <w:tc>
          <w:tcPr>
            <w:tcW w:w="1416" w:type="dxa"/>
          </w:tcPr>
          <w:p w:rsidR="00F360A0" w:rsidRDefault="00EA69AB">
            <w:pPr>
              <w:pStyle w:val="TableParagraph"/>
              <w:spacing w:line="273" w:lineRule="exact"/>
              <w:jc w:val="center"/>
              <w:rPr>
                <w:sz w:val="24"/>
              </w:rPr>
            </w:pPr>
            <w:r>
              <w:rPr>
                <w:spacing w:val="-10"/>
                <w:sz w:val="24"/>
              </w:rPr>
              <w:t>3</w:t>
            </w:r>
          </w:p>
        </w:tc>
      </w:tr>
      <w:tr w:rsidR="00F360A0">
        <w:trPr>
          <w:trHeight w:val="541"/>
        </w:trPr>
        <w:tc>
          <w:tcPr>
            <w:tcW w:w="1522" w:type="dxa"/>
          </w:tcPr>
          <w:p w:rsidR="00F360A0" w:rsidRDefault="00EA69AB">
            <w:pPr>
              <w:pStyle w:val="TableParagraph"/>
              <w:spacing w:line="273" w:lineRule="exact"/>
              <w:ind w:left="13" w:right="12"/>
              <w:jc w:val="center"/>
              <w:rPr>
                <w:sz w:val="24"/>
              </w:rPr>
            </w:pPr>
            <w:r>
              <w:rPr>
                <w:spacing w:val="-5"/>
                <w:sz w:val="24"/>
              </w:rPr>
              <w:t>TS</w:t>
            </w:r>
          </w:p>
        </w:tc>
        <w:tc>
          <w:tcPr>
            <w:tcW w:w="2838" w:type="dxa"/>
          </w:tcPr>
          <w:p w:rsidR="00F360A0" w:rsidRDefault="00EA69AB">
            <w:pPr>
              <w:pStyle w:val="TableParagraph"/>
              <w:spacing w:line="273" w:lineRule="exact"/>
              <w:ind w:left="4" w:right="8"/>
              <w:jc w:val="center"/>
              <w:rPr>
                <w:sz w:val="24"/>
              </w:rPr>
            </w:pPr>
            <w:r>
              <w:rPr>
                <w:sz w:val="24"/>
              </w:rPr>
              <w:t>Tidak</w:t>
            </w:r>
            <w:r>
              <w:rPr>
                <w:spacing w:val="-2"/>
                <w:sz w:val="24"/>
              </w:rPr>
              <w:t>Setuju</w:t>
            </w:r>
          </w:p>
        </w:tc>
        <w:tc>
          <w:tcPr>
            <w:tcW w:w="1416" w:type="dxa"/>
          </w:tcPr>
          <w:p w:rsidR="00F360A0" w:rsidRDefault="00EA69AB">
            <w:pPr>
              <w:pStyle w:val="TableParagraph"/>
              <w:spacing w:line="273" w:lineRule="exact"/>
              <w:jc w:val="center"/>
              <w:rPr>
                <w:sz w:val="24"/>
              </w:rPr>
            </w:pPr>
            <w:r>
              <w:rPr>
                <w:spacing w:val="-10"/>
                <w:sz w:val="24"/>
              </w:rPr>
              <w:t>2</w:t>
            </w:r>
          </w:p>
        </w:tc>
      </w:tr>
      <w:tr w:rsidR="00F360A0">
        <w:trPr>
          <w:trHeight w:val="537"/>
        </w:trPr>
        <w:tc>
          <w:tcPr>
            <w:tcW w:w="1522" w:type="dxa"/>
          </w:tcPr>
          <w:p w:rsidR="00F360A0" w:rsidRDefault="00EA69AB">
            <w:pPr>
              <w:pStyle w:val="TableParagraph"/>
              <w:spacing w:line="268" w:lineRule="exact"/>
              <w:ind w:left="11" w:right="12"/>
              <w:jc w:val="center"/>
              <w:rPr>
                <w:sz w:val="24"/>
              </w:rPr>
            </w:pPr>
            <w:r>
              <w:rPr>
                <w:spacing w:val="-5"/>
                <w:sz w:val="24"/>
              </w:rPr>
              <w:t>STS</w:t>
            </w:r>
          </w:p>
        </w:tc>
        <w:tc>
          <w:tcPr>
            <w:tcW w:w="2838" w:type="dxa"/>
          </w:tcPr>
          <w:p w:rsidR="00F360A0" w:rsidRDefault="00EA69AB">
            <w:pPr>
              <w:pStyle w:val="TableParagraph"/>
              <w:spacing w:line="268" w:lineRule="exact"/>
              <w:ind w:left="4" w:right="8"/>
              <w:jc w:val="center"/>
              <w:rPr>
                <w:sz w:val="24"/>
              </w:rPr>
            </w:pPr>
            <w:r>
              <w:rPr>
                <w:sz w:val="24"/>
              </w:rPr>
              <w:t>SangatTidak</w:t>
            </w:r>
            <w:r>
              <w:rPr>
                <w:spacing w:val="-2"/>
                <w:sz w:val="24"/>
              </w:rPr>
              <w:t>Setuju</w:t>
            </w:r>
          </w:p>
        </w:tc>
        <w:tc>
          <w:tcPr>
            <w:tcW w:w="1416" w:type="dxa"/>
          </w:tcPr>
          <w:p w:rsidR="00F360A0" w:rsidRDefault="00EA69AB">
            <w:pPr>
              <w:pStyle w:val="TableParagraph"/>
              <w:spacing w:line="268" w:lineRule="exact"/>
              <w:jc w:val="center"/>
              <w:rPr>
                <w:sz w:val="24"/>
              </w:rPr>
            </w:pPr>
            <w:r>
              <w:rPr>
                <w:spacing w:val="-10"/>
                <w:sz w:val="24"/>
              </w:rPr>
              <w:t>1</w:t>
            </w:r>
          </w:p>
        </w:tc>
      </w:tr>
    </w:tbl>
    <w:p w:rsidR="00F360A0" w:rsidRDefault="00EA69AB">
      <w:pPr>
        <w:spacing w:before="13"/>
        <w:ind w:left="2213"/>
        <w:rPr>
          <w:b/>
          <w:sz w:val="24"/>
        </w:rPr>
      </w:pPr>
      <w:bookmarkStart w:id="12" w:name="Tabel_3.3_Alternatif_Jawaban_Responden_("/>
      <w:bookmarkEnd w:id="12"/>
      <w:r>
        <w:rPr>
          <w:b/>
          <w:sz w:val="24"/>
        </w:rPr>
        <w:t>Tabel3.3AlternatifJawabanResponden(Skala</w:t>
      </w:r>
      <w:r>
        <w:rPr>
          <w:b/>
          <w:spacing w:val="-2"/>
          <w:sz w:val="24"/>
        </w:rPr>
        <w:t>Likert).</w:t>
      </w:r>
    </w:p>
    <w:p w:rsidR="00F360A0" w:rsidRDefault="00EA69AB">
      <w:pPr>
        <w:pStyle w:val="ListParagraph"/>
        <w:numPr>
          <w:ilvl w:val="1"/>
          <w:numId w:val="2"/>
        </w:numPr>
        <w:tabs>
          <w:tab w:val="left" w:pos="1554"/>
        </w:tabs>
        <w:spacing w:before="247"/>
        <w:ind w:left="1554" w:hanging="421"/>
        <w:rPr>
          <w:b/>
          <w:sz w:val="24"/>
        </w:rPr>
      </w:pPr>
      <w:r>
        <w:rPr>
          <w:b/>
          <w:sz w:val="24"/>
        </w:rPr>
        <w:t>Teknik</w:t>
      </w:r>
      <w:r>
        <w:rPr>
          <w:b/>
          <w:sz w:val="24"/>
        </w:rPr>
        <w:t>AnalisisData danPengujian</w:t>
      </w:r>
      <w:r>
        <w:rPr>
          <w:b/>
          <w:spacing w:val="-2"/>
          <w:sz w:val="24"/>
        </w:rPr>
        <w:t>Hipotesis</w:t>
      </w:r>
    </w:p>
    <w:p w:rsidR="00F360A0" w:rsidRDefault="00F360A0">
      <w:pPr>
        <w:pStyle w:val="BodyText"/>
        <w:ind w:left="0"/>
        <w:rPr>
          <w:b/>
        </w:rPr>
      </w:pPr>
    </w:p>
    <w:p w:rsidR="00F360A0" w:rsidRDefault="00EA69AB">
      <w:pPr>
        <w:pStyle w:val="ListParagraph"/>
        <w:numPr>
          <w:ilvl w:val="2"/>
          <w:numId w:val="2"/>
        </w:numPr>
        <w:tabs>
          <w:tab w:val="left" w:pos="1736"/>
        </w:tabs>
        <w:ind w:left="1736" w:hanging="603"/>
        <w:rPr>
          <w:b/>
          <w:sz w:val="24"/>
        </w:rPr>
      </w:pPr>
      <w:r>
        <w:rPr>
          <w:b/>
          <w:sz w:val="24"/>
        </w:rPr>
        <w:t>TeknikAnalisis</w:t>
      </w:r>
      <w:r>
        <w:rPr>
          <w:b/>
          <w:spacing w:val="-4"/>
          <w:sz w:val="24"/>
        </w:rPr>
        <w:t xml:space="preserve"> Data</w:t>
      </w:r>
    </w:p>
    <w:p w:rsidR="00F360A0" w:rsidRDefault="00EA69AB">
      <w:pPr>
        <w:pStyle w:val="BodyText"/>
        <w:tabs>
          <w:tab w:val="left" w:pos="4030"/>
          <w:tab w:val="left" w:pos="4787"/>
        </w:tabs>
        <w:spacing w:before="272" w:line="480" w:lineRule="auto"/>
        <w:ind w:right="590"/>
      </w:pPr>
      <w:r>
        <w:t>Penelitianinidatadianalisisdenganstatistikdeskriptif,kemudiandilakukanpengujian</w:t>
      </w:r>
      <w:r>
        <w:rPr>
          <w:spacing w:val="-2"/>
        </w:rPr>
        <w:t>metodeanalisis</w:t>
      </w:r>
      <w:r>
        <w:tab/>
      </w:r>
      <w:r>
        <w:rPr>
          <w:spacing w:val="-4"/>
        </w:rPr>
        <w:t>data</w:t>
      </w:r>
      <w:r>
        <w:tab/>
        <w:t>danterakhirpengujian</w:t>
      </w:r>
      <w:r>
        <w:rPr>
          <w:spacing w:val="-2"/>
        </w:rPr>
        <w:t>hipotesis.Statistik</w:t>
      </w:r>
    </w:p>
    <w:p w:rsidR="00F360A0" w:rsidRDefault="00F360A0">
      <w:pPr>
        <w:pStyle w:val="BodyText"/>
        <w:spacing w:line="480" w:lineRule="auto"/>
        <w:sectPr w:rsidR="00F360A0">
          <w:pgSz w:w="11910" w:h="16840"/>
          <w:pgMar w:top="1600" w:right="1133" w:bottom="280" w:left="1133" w:header="768" w:footer="0" w:gutter="0"/>
          <w:cols w:space="720"/>
        </w:sectPr>
      </w:pPr>
    </w:p>
    <w:p w:rsidR="00F360A0" w:rsidRDefault="00EA69AB">
      <w:pPr>
        <w:pStyle w:val="BodyText"/>
        <w:spacing w:before="93" w:line="480" w:lineRule="auto"/>
        <w:ind w:right="593"/>
        <w:jc w:val="both"/>
      </w:pPr>
      <w:r>
        <w:lastRenderedPageBreak/>
        <w:t>deskriptifdigunakan untuk memberikan gambar</w:t>
      </w:r>
      <w:r>
        <w:t>an mengenai demografi (jenis kelamin, lama bekerja dan latar belakang pendidikan).</w:t>
      </w:r>
    </w:p>
    <w:p w:rsidR="00F360A0" w:rsidRDefault="00EA69AB">
      <w:pPr>
        <w:spacing w:before="6"/>
        <w:ind w:left="1133"/>
        <w:rPr>
          <w:b/>
          <w:sz w:val="24"/>
        </w:rPr>
      </w:pPr>
      <w:r>
        <w:rPr>
          <w:b/>
          <w:sz w:val="24"/>
        </w:rPr>
        <w:t>3.6.2.Uji</w:t>
      </w:r>
      <w:r>
        <w:rPr>
          <w:b/>
          <w:spacing w:val="-2"/>
          <w:sz w:val="24"/>
        </w:rPr>
        <w:t>Validitas</w:t>
      </w:r>
    </w:p>
    <w:p w:rsidR="00F360A0" w:rsidRDefault="00F360A0">
      <w:pPr>
        <w:pStyle w:val="BodyText"/>
        <w:ind w:left="0"/>
        <w:rPr>
          <w:b/>
        </w:rPr>
      </w:pPr>
    </w:p>
    <w:p w:rsidR="00F360A0" w:rsidRDefault="00EA69AB">
      <w:pPr>
        <w:pStyle w:val="BodyText"/>
        <w:spacing w:line="480" w:lineRule="auto"/>
        <w:ind w:right="592" w:firstLine="566"/>
        <w:jc w:val="both"/>
      </w:pPr>
      <w:r>
        <w:t>Uji validitas dalam sebuah penelitian digunakan sebagai pengukur sah atau tidaknya sebuah variabel (Ghozali, 2020). Uji validitas digunakan untuk mengukurvalid atau tidaknya tiap variabel pada suatu kuisioner. mengukur validitas dapat dilakukan dengan cara</w:t>
      </w:r>
      <w:r>
        <w:t xml:space="preserve"> melakukan korelasi antar skor butir pertanyaan dengan total skor konstruk atau variabel. Uji signifikansi dilakukan denganmembandingkannilairhitungdenganrtabeluntukdegreeoffreedom(</w:t>
      </w:r>
      <w:r>
        <w:rPr>
          <w:spacing w:val="-5"/>
        </w:rPr>
        <w:t>df</w:t>
      </w:r>
    </w:p>
    <w:p w:rsidR="00F360A0" w:rsidRDefault="00EA69AB">
      <w:pPr>
        <w:pStyle w:val="BodyText"/>
        <w:spacing w:before="1" w:line="480" w:lineRule="auto"/>
        <w:ind w:right="583"/>
        <w:jc w:val="both"/>
      </w:pPr>
      <w:r>
        <w:t>) =n-2, dalamininadalah jumlahsampel. Jadidf yang digunakanadalah100-2 =</w:t>
      </w:r>
      <w:r>
        <w:t xml:space="preserve"> 98 dengan alpha sebesar 10% maka menghasilkan nilai r tabel (uji dua sisi) sebesar 0,1654 dengan ketentuan, yaitu:</w:t>
      </w:r>
    </w:p>
    <w:p w:rsidR="00F360A0" w:rsidRDefault="00EA69AB">
      <w:pPr>
        <w:pStyle w:val="BodyText"/>
        <w:spacing w:before="1" w:line="480" w:lineRule="auto"/>
        <w:ind w:left="1700" w:right="3560"/>
      </w:pPr>
      <w:r>
        <w:t>Hasil r hitung &gt; r tabel ( 0,1654) = validHasilrhitung&lt;rtabel(0,1654)=tidak valid</w:t>
      </w:r>
    </w:p>
    <w:p w:rsidR="00F360A0" w:rsidRDefault="00EA69AB">
      <w:pPr>
        <w:pStyle w:val="BodyText"/>
        <w:spacing w:line="480" w:lineRule="auto"/>
        <w:ind w:left="1700" w:right="709"/>
      </w:pPr>
      <w:r>
        <w:t>Jika r hitung (tiap butir dapat dilihat pada colom correct</w:t>
      </w:r>
      <w:r>
        <w:t>ed item-total correlation)lebihbesardarirtabeldannilairpositifmakapernyataan tersebut dinyatakan valid.</w:t>
      </w:r>
    </w:p>
    <w:p w:rsidR="00F360A0" w:rsidRDefault="00EA69AB">
      <w:pPr>
        <w:spacing w:before="6"/>
        <w:ind w:left="1133"/>
        <w:rPr>
          <w:b/>
          <w:sz w:val="24"/>
        </w:rPr>
      </w:pPr>
      <w:bookmarkStart w:id="13" w:name="3.6.3._Uji_Reliabilitas"/>
      <w:bookmarkEnd w:id="13"/>
      <w:r>
        <w:rPr>
          <w:b/>
          <w:sz w:val="24"/>
        </w:rPr>
        <w:t>3.6.3.Uji</w:t>
      </w:r>
      <w:r>
        <w:rPr>
          <w:b/>
          <w:spacing w:val="-2"/>
          <w:sz w:val="24"/>
        </w:rPr>
        <w:t>Reliabilitas</w:t>
      </w:r>
    </w:p>
    <w:p w:rsidR="00F360A0" w:rsidRDefault="00EA69AB">
      <w:pPr>
        <w:pStyle w:val="BodyText"/>
        <w:spacing w:before="271" w:line="480" w:lineRule="auto"/>
        <w:ind w:right="590" w:firstLine="710"/>
        <w:jc w:val="both"/>
      </w:pPr>
      <w:r>
        <w:t>Uji reliabilitas adalah salah satu cara mengukur sebuah kuisioner yang terdiri dari sebuah indikator dari sebuah perubahan. Uji re</w:t>
      </w:r>
      <w:r>
        <w:t>liabilitas sebenarnya adalah alat untuk mengukur suatu kuisioner yang merupakan indikator dari variabel atau konstruk. Suatu kuisioner dikatakan reliabel atau handal jika jawaban seseorang terhadap pernyataan adalah konsisten atau stabildariwaktu ke waktuu</w:t>
      </w:r>
      <w:r>
        <w:t>ntukmengukurreliabilitasdenganujistatistik.Reliabilitas</w:t>
      </w:r>
      <w:r>
        <w:rPr>
          <w:spacing w:val="-2"/>
        </w:rPr>
        <w:t>instrumen</w:t>
      </w:r>
    </w:p>
    <w:p w:rsidR="00F360A0" w:rsidRDefault="00F360A0">
      <w:pPr>
        <w:pStyle w:val="BodyText"/>
        <w:spacing w:line="480" w:lineRule="auto"/>
        <w:jc w:val="both"/>
        <w:sectPr w:rsidR="00F360A0">
          <w:pgSz w:w="11910" w:h="16840"/>
          <w:pgMar w:top="1600" w:right="1133" w:bottom="280" w:left="1133" w:header="768" w:footer="0" w:gutter="0"/>
          <w:cols w:space="720"/>
        </w:sectPr>
      </w:pPr>
    </w:p>
    <w:p w:rsidR="00F360A0" w:rsidRDefault="00EA69AB">
      <w:pPr>
        <w:pStyle w:val="BodyText"/>
        <w:spacing w:before="93" w:line="480" w:lineRule="auto"/>
        <w:ind w:right="590"/>
        <w:jc w:val="both"/>
      </w:pPr>
      <w:r>
        <w:lastRenderedPageBreak/>
        <w:t>penelitiandalampenelitian inidiujimenggunakankoefisienCronbachsAlpha (α). Jika nilai koefisien alpha &gt; 0,60 maka dapat disimpulkan bahwa instrumen penelitian tersebut baik d</w:t>
      </w:r>
      <w:r>
        <w:t>an reliabel (Ghozali, 2020)</w:t>
      </w:r>
    </w:p>
    <w:p w:rsidR="00F360A0" w:rsidRDefault="00EA69AB">
      <w:pPr>
        <w:pStyle w:val="ListParagraph"/>
        <w:numPr>
          <w:ilvl w:val="1"/>
          <w:numId w:val="2"/>
        </w:numPr>
        <w:tabs>
          <w:tab w:val="left" w:pos="1693"/>
        </w:tabs>
        <w:spacing w:before="11"/>
        <w:ind w:left="1693" w:hanging="541"/>
        <w:rPr>
          <w:b/>
          <w:sz w:val="24"/>
        </w:rPr>
      </w:pPr>
      <w:bookmarkStart w:id="14" w:name="3.7.___Teknik_Pengumpulan_Data"/>
      <w:bookmarkEnd w:id="14"/>
      <w:r>
        <w:rPr>
          <w:b/>
          <w:sz w:val="24"/>
        </w:rPr>
        <w:t>TeknikPengumpulan</w:t>
      </w:r>
      <w:r>
        <w:rPr>
          <w:b/>
          <w:spacing w:val="-4"/>
          <w:sz w:val="24"/>
        </w:rPr>
        <w:t>Data</w:t>
      </w:r>
    </w:p>
    <w:p w:rsidR="00F360A0" w:rsidRDefault="00EA69AB">
      <w:pPr>
        <w:pStyle w:val="BodyText"/>
        <w:spacing w:before="271" w:line="480" w:lineRule="auto"/>
        <w:ind w:right="589" w:firstLine="710"/>
        <w:jc w:val="both"/>
      </w:pPr>
      <w:r>
        <w:t>Data primer adalah data yang berasal dari sumber asli atau pertama yang dikumpulkan peneliti untuk menjawab masalah yang ditemukan dalam penelitian yang didapat secara langsung melalui narasumber baik dengan wawancara maupun angket. Teknik pengumpulan data</w:t>
      </w:r>
      <w:r>
        <w:t xml:space="preserve"> yang dilakukan peneliti dalam penelitian ini adalah dengan menyebarkan kuisioner kepada sampel yang telah </w:t>
      </w:r>
      <w:r>
        <w:rPr>
          <w:spacing w:val="-2"/>
        </w:rPr>
        <w:t>ditetapkan.</w:t>
      </w:r>
    </w:p>
    <w:p w:rsidR="00F360A0" w:rsidRDefault="00EA69AB">
      <w:pPr>
        <w:pStyle w:val="ListParagraph"/>
        <w:numPr>
          <w:ilvl w:val="1"/>
          <w:numId w:val="2"/>
        </w:numPr>
        <w:tabs>
          <w:tab w:val="left" w:pos="1554"/>
        </w:tabs>
        <w:spacing w:before="213"/>
        <w:ind w:left="1554" w:hanging="421"/>
        <w:rPr>
          <w:b/>
          <w:sz w:val="24"/>
        </w:rPr>
      </w:pPr>
      <w:bookmarkStart w:id="15" w:name="3.8._Teknik_Analisis_Data"/>
      <w:bookmarkEnd w:id="15"/>
      <w:r>
        <w:rPr>
          <w:b/>
          <w:sz w:val="24"/>
        </w:rPr>
        <w:t>TeknikAnalisis</w:t>
      </w:r>
      <w:r>
        <w:rPr>
          <w:b/>
          <w:spacing w:val="-4"/>
          <w:sz w:val="24"/>
        </w:rPr>
        <w:t xml:space="preserve"> Data</w:t>
      </w:r>
    </w:p>
    <w:p w:rsidR="00F360A0" w:rsidRDefault="00EA69AB">
      <w:pPr>
        <w:pStyle w:val="ListParagraph"/>
        <w:numPr>
          <w:ilvl w:val="2"/>
          <w:numId w:val="1"/>
        </w:numPr>
        <w:tabs>
          <w:tab w:val="left" w:pos="1736"/>
        </w:tabs>
        <w:spacing w:before="276"/>
        <w:ind w:left="1736" w:hanging="603"/>
        <w:rPr>
          <w:b/>
          <w:sz w:val="24"/>
        </w:rPr>
      </w:pPr>
      <w:bookmarkStart w:id="16" w:name="3.8.1._Regresi_Linier_Berganda"/>
      <w:bookmarkEnd w:id="16"/>
      <w:r>
        <w:rPr>
          <w:b/>
          <w:sz w:val="24"/>
        </w:rPr>
        <w:t>RegresiLinier</w:t>
      </w:r>
      <w:r>
        <w:rPr>
          <w:b/>
          <w:spacing w:val="-2"/>
          <w:sz w:val="24"/>
        </w:rPr>
        <w:t>Berganda</w:t>
      </w:r>
    </w:p>
    <w:p w:rsidR="00F360A0" w:rsidRDefault="00EA69AB">
      <w:pPr>
        <w:pStyle w:val="BodyText"/>
        <w:spacing w:before="266" w:line="480" w:lineRule="auto"/>
        <w:ind w:right="584" w:firstLine="710"/>
        <w:jc w:val="both"/>
      </w:pPr>
      <w:r>
        <w:t>Analisis regresi linier berganda digunakan dalam peramalan variabel dependen(terikat)berdasarka</w:t>
      </w:r>
      <w:r>
        <w:t xml:space="preserve">nvariabel-variabelindependennya.Ujilinierdengan menggunkan dua atau lebih variabel independen (bebas) yang digunakan untuk meramalkan suatu variabel independen dalam sebuah persamaan linier. Rumus dalam mencari Koefisien Determinasi adalah sebagai berikut </w:t>
      </w:r>
      <w:r>
        <w:t>(Ghozali, 2016) :</w:t>
      </w:r>
    </w:p>
    <w:p w:rsidR="00F360A0" w:rsidRDefault="00F360A0">
      <w:pPr>
        <w:pStyle w:val="BodyText"/>
        <w:ind w:left="0"/>
      </w:pPr>
    </w:p>
    <w:p w:rsidR="00F360A0" w:rsidRDefault="00F360A0">
      <w:pPr>
        <w:pStyle w:val="BodyText"/>
        <w:spacing w:before="1"/>
        <w:ind w:left="0"/>
      </w:pPr>
    </w:p>
    <w:p w:rsidR="00F360A0" w:rsidRDefault="00F360A0">
      <w:pPr>
        <w:pStyle w:val="BodyText"/>
      </w:pPr>
      <w:bookmarkStart w:id="17" w:name="BAB_III_yudha.pdf_(p.46-56)"/>
      <w:bookmarkStart w:id="18" w:name="BAB_III"/>
      <w:bookmarkEnd w:id="17"/>
      <w:bookmarkEnd w:id="18"/>
      <w:r w:rsidRPr="00F360A0">
        <w:pict>
          <v:shapetype id="_x0000_t202" coordsize="21600,21600" o:spt="202" path="m,l,21600r21600,l21600,xe">
            <v:stroke joinstyle="miter"/>
            <v:path gradientshapeok="t" o:connecttype="rect"/>
          </v:shapetype>
          <v:shape id="docshape3" o:spid="_x0000_s1026" type="#_x0000_t202" style="position:absolute;left:0;text-align:left;margin-left:276.1pt;margin-top:-9.15pt;width:203.85pt;height:28.35pt;z-index:15729152;mso-position-horizontal-relative:page" filled="f" strokeweight=".48pt">
            <v:textbox inset="0,0,0,0">
              <w:txbxContent>
                <w:p w:rsidR="00F360A0" w:rsidRDefault="00EA69AB">
                  <w:pPr>
                    <w:spacing w:before="1"/>
                    <w:ind w:left="691"/>
                    <w:rPr>
                      <w:b/>
                      <w:sz w:val="24"/>
                    </w:rPr>
                  </w:pPr>
                  <w:r>
                    <w:rPr>
                      <w:b/>
                      <w:sz w:val="24"/>
                    </w:rPr>
                    <w:t>Y =ɑ+β1X1 +β2+X2+</w:t>
                  </w:r>
                  <w:r>
                    <w:rPr>
                      <w:b/>
                      <w:spacing w:val="-10"/>
                      <w:sz w:val="24"/>
                    </w:rPr>
                    <w:t>е</w:t>
                  </w:r>
                </w:p>
              </w:txbxContent>
            </v:textbox>
            <w10:wrap anchorx="page"/>
          </v:shape>
        </w:pict>
      </w:r>
      <w:r w:rsidR="00EA69AB">
        <w:rPr>
          <w:spacing w:val="-2"/>
        </w:rPr>
        <w:t>Keterangan:</w:t>
      </w:r>
    </w:p>
    <w:p w:rsidR="00F360A0" w:rsidRDefault="00F360A0">
      <w:pPr>
        <w:pStyle w:val="BodyText"/>
        <w:spacing w:before="1"/>
        <w:ind w:left="0"/>
      </w:pPr>
    </w:p>
    <w:p w:rsidR="00F360A0" w:rsidRDefault="00EA69AB">
      <w:pPr>
        <w:pStyle w:val="BodyText"/>
        <w:tabs>
          <w:tab w:val="left" w:pos="5455"/>
        </w:tabs>
      </w:pPr>
      <w:r>
        <w:t>Y=KepatuhanWajib</w:t>
      </w:r>
      <w:r>
        <w:rPr>
          <w:spacing w:val="-2"/>
        </w:rPr>
        <w:t xml:space="preserve"> Pajak</w:t>
      </w:r>
      <w:r>
        <w:tab/>
        <w:t>е=TingkatKesalahan</w:t>
      </w:r>
      <w:r>
        <w:rPr>
          <w:spacing w:val="-2"/>
        </w:rPr>
        <w:t>Pengganggu</w:t>
      </w:r>
    </w:p>
    <w:p w:rsidR="00F360A0" w:rsidRDefault="00F360A0">
      <w:pPr>
        <w:pStyle w:val="BodyText"/>
        <w:ind w:left="0"/>
      </w:pPr>
    </w:p>
    <w:p w:rsidR="00F360A0" w:rsidRDefault="00EA69AB">
      <w:pPr>
        <w:pStyle w:val="BodyText"/>
        <w:tabs>
          <w:tab w:val="left" w:pos="5455"/>
        </w:tabs>
      </w:pPr>
      <w:r>
        <w:t>ɑ=</w:t>
      </w:r>
      <w:r>
        <w:rPr>
          <w:spacing w:val="-2"/>
        </w:rPr>
        <w:t>Konstanta</w:t>
      </w:r>
      <w:r>
        <w:tab/>
        <w:t>X1=Penagihan</w:t>
      </w:r>
      <w:r>
        <w:rPr>
          <w:spacing w:val="-2"/>
        </w:rPr>
        <w:t>Pajak</w:t>
      </w:r>
    </w:p>
    <w:p w:rsidR="00F360A0" w:rsidRDefault="00F360A0">
      <w:pPr>
        <w:pStyle w:val="BodyText"/>
        <w:ind w:left="0"/>
      </w:pPr>
    </w:p>
    <w:p w:rsidR="00F360A0" w:rsidRDefault="00EA69AB">
      <w:pPr>
        <w:pStyle w:val="BodyText"/>
        <w:tabs>
          <w:tab w:val="left" w:pos="5455"/>
        </w:tabs>
      </w:pPr>
      <w:r>
        <w:t>β=Koefisien</w:t>
      </w:r>
      <w:r>
        <w:rPr>
          <w:spacing w:val="-2"/>
        </w:rPr>
        <w:t>Regresi</w:t>
      </w:r>
      <w:r>
        <w:tab/>
        <w:t>X2=Sansksi</w:t>
      </w:r>
      <w:r>
        <w:rPr>
          <w:spacing w:val="-2"/>
        </w:rPr>
        <w:t>Perpajakan</w:t>
      </w:r>
    </w:p>
    <w:p w:rsidR="00F360A0" w:rsidRDefault="00F360A0">
      <w:pPr>
        <w:pStyle w:val="BodyText"/>
        <w:sectPr w:rsidR="00F360A0">
          <w:pgSz w:w="11910" w:h="16840"/>
          <w:pgMar w:top="1600" w:right="1133" w:bottom="280" w:left="1133" w:header="768" w:footer="0" w:gutter="0"/>
          <w:cols w:space="720"/>
        </w:sectPr>
      </w:pPr>
    </w:p>
    <w:p w:rsidR="00F360A0" w:rsidRDefault="00EA69AB">
      <w:pPr>
        <w:pStyle w:val="ListParagraph"/>
        <w:numPr>
          <w:ilvl w:val="2"/>
          <w:numId w:val="1"/>
        </w:numPr>
        <w:tabs>
          <w:tab w:val="left" w:pos="1856"/>
        </w:tabs>
        <w:spacing w:before="93"/>
        <w:ind w:left="1856" w:hanging="723"/>
        <w:rPr>
          <w:b/>
          <w:sz w:val="24"/>
        </w:rPr>
      </w:pPr>
      <w:bookmarkStart w:id="19" w:name="3.8.2.___Uji_Asumsi_Klasik"/>
      <w:bookmarkEnd w:id="19"/>
      <w:r>
        <w:rPr>
          <w:b/>
          <w:sz w:val="24"/>
        </w:rPr>
        <w:lastRenderedPageBreak/>
        <w:t>UjiAsumsi</w:t>
      </w:r>
      <w:r>
        <w:rPr>
          <w:b/>
          <w:spacing w:val="-2"/>
          <w:sz w:val="24"/>
        </w:rPr>
        <w:t>Klasik</w:t>
      </w:r>
    </w:p>
    <w:p w:rsidR="00F360A0" w:rsidRDefault="00F360A0">
      <w:pPr>
        <w:pStyle w:val="BodyText"/>
        <w:spacing w:before="5"/>
        <w:ind w:left="0"/>
        <w:rPr>
          <w:b/>
        </w:rPr>
      </w:pPr>
    </w:p>
    <w:p w:rsidR="00F360A0" w:rsidRDefault="00EA69AB">
      <w:pPr>
        <w:pStyle w:val="ListParagraph"/>
        <w:numPr>
          <w:ilvl w:val="3"/>
          <w:numId w:val="1"/>
        </w:numPr>
        <w:tabs>
          <w:tab w:val="left" w:pos="1913"/>
        </w:tabs>
        <w:spacing w:before="1"/>
        <w:rPr>
          <w:b/>
          <w:sz w:val="24"/>
        </w:rPr>
      </w:pPr>
      <w:bookmarkStart w:id="20" w:name="3.8.2.1._Uji_Normalitas"/>
      <w:bookmarkEnd w:id="20"/>
      <w:r>
        <w:rPr>
          <w:b/>
          <w:sz w:val="24"/>
        </w:rPr>
        <w:t>Uji</w:t>
      </w:r>
      <w:r>
        <w:rPr>
          <w:b/>
          <w:spacing w:val="-2"/>
          <w:sz w:val="24"/>
        </w:rPr>
        <w:t>Normalitas</w:t>
      </w:r>
    </w:p>
    <w:p w:rsidR="00F360A0" w:rsidRDefault="00EA69AB">
      <w:pPr>
        <w:pStyle w:val="BodyText"/>
        <w:spacing w:before="271" w:line="480" w:lineRule="auto"/>
        <w:ind w:right="586" w:firstLine="710"/>
        <w:jc w:val="both"/>
      </w:pPr>
      <w:r>
        <w:t>Uji ini digunakan untuk mendeteksi residual memiliki distribusi normal atautidaknormaldimanakeputusanterdistribusinormalatautidaknyadataadalah dengan memabandingkan nilai probabilitas JB (</w:t>
      </w:r>
      <w:r>
        <w:rPr>
          <w:i/>
        </w:rPr>
        <w:t>Jarque Bera</w:t>
      </w:r>
      <w:r>
        <w:t>) hitung dengan tingkat alpha yangditentukanpenulis0,05(5</w:t>
      </w:r>
      <w:r>
        <w:t>%).Apabilaprobabilitashitung lebih besar dari tingkat alpha maka dapat disimpulkan bahwa data berdistribusi normal dan sebaliknya.</w:t>
      </w:r>
    </w:p>
    <w:p w:rsidR="00F360A0" w:rsidRDefault="00EA69AB">
      <w:pPr>
        <w:pStyle w:val="ListParagraph"/>
        <w:numPr>
          <w:ilvl w:val="3"/>
          <w:numId w:val="1"/>
        </w:numPr>
        <w:tabs>
          <w:tab w:val="left" w:pos="1913"/>
        </w:tabs>
        <w:spacing w:before="212"/>
        <w:rPr>
          <w:b/>
          <w:sz w:val="24"/>
        </w:rPr>
      </w:pPr>
      <w:bookmarkStart w:id="21" w:name="3.8.2.2._Uji_Multikolinieritas"/>
      <w:bookmarkEnd w:id="21"/>
      <w:r>
        <w:rPr>
          <w:b/>
          <w:sz w:val="24"/>
        </w:rPr>
        <w:t>Uji</w:t>
      </w:r>
      <w:r>
        <w:rPr>
          <w:b/>
          <w:spacing w:val="-2"/>
          <w:sz w:val="24"/>
        </w:rPr>
        <w:t xml:space="preserve"> Multikolinieritas</w:t>
      </w:r>
    </w:p>
    <w:p w:rsidR="00F360A0" w:rsidRDefault="00EA69AB">
      <w:pPr>
        <w:pStyle w:val="BodyText"/>
        <w:spacing w:before="267" w:line="480" w:lineRule="auto"/>
        <w:ind w:right="588" w:firstLine="710"/>
        <w:jc w:val="both"/>
      </w:pPr>
      <w:r>
        <w:t>Uji multikoliniertas mmerupakan uji yang digunakan untuk melihatapakah terjadi korelasi yang kuat antar</w:t>
      </w:r>
      <w:r>
        <w:t xml:space="preserve">a variabel-variabel independen di dalam regresi. Hasil uji multikolinieritas ditentukan dengan melihat nilai </w:t>
      </w:r>
      <w:r>
        <w:rPr>
          <w:i/>
        </w:rPr>
        <w:t xml:space="preserve">Variance Inflation Factor </w:t>
      </w:r>
      <w:r>
        <w:t>(VIF), yakni apabila nilai VIF lebih kecil dari 10 atau 5 maka dapat dikatakan tidak terjadi multikoliniertias dan sebali</w:t>
      </w:r>
      <w:r>
        <w:t>knya.</w:t>
      </w:r>
    </w:p>
    <w:p w:rsidR="00F360A0" w:rsidRDefault="00EA69AB">
      <w:pPr>
        <w:pStyle w:val="ListParagraph"/>
        <w:numPr>
          <w:ilvl w:val="3"/>
          <w:numId w:val="1"/>
        </w:numPr>
        <w:tabs>
          <w:tab w:val="left" w:pos="1913"/>
        </w:tabs>
        <w:spacing w:before="10"/>
        <w:rPr>
          <w:b/>
          <w:sz w:val="24"/>
        </w:rPr>
      </w:pPr>
      <w:bookmarkStart w:id="22" w:name="3.8.2.3._Uji_Heteroskedastisitas"/>
      <w:bookmarkEnd w:id="22"/>
      <w:r>
        <w:rPr>
          <w:b/>
          <w:sz w:val="24"/>
        </w:rPr>
        <w:t>Uji</w:t>
      </w:r>
      <w:r>
        <w:rPr>
          <w:b/>
          <w:spacing w:val="-2"/>
          <w:sz w:val="24"/>
        </w:rPr>
        <w:t xml:space="preserve"> Heteroskedastisitas</w:t>
      </w:r>
    </w:p>
    <w:p w:rsidR="00F360A0" w:rsidRDefault="00EA69AB">
      <w:pPr>
        <w:pStyle w:val="BodyText"/>
        <w:spacing w:before="267" w:line="480" w:lineRule="auto"/>
        <w:ind w:right="584" w:firstLine="710"/>
        <w:jc w:val="both"/>
      </w:pPr>
      <w:r>
        <w:t>Uji ini digunakan untuk melihat apakah residual model yang diamati memiliki atau tidak memiliki varian yang konstan dari suatu observasi ke observasi lainnya. Keputusanterjadiatau tidaknya heteroskedastisitaspada model regresi</w:t>
      </w:r>
      <w:r>
        <w:t>linieradalahdenganmelihat nilaiprobabilitasF-</w:t>
      </w:r>
      <w:r>
        <w:rPr>
          <w:i/>
        </w:rPr>
        <w:t>statistic</w:t>
      </w:r>
      <w:r>
        <w:t>(Fhitung), apabila nilai F hitung lebih besar dari tingkat alpha maka H0 diterima atau tidak terjadi heteroskedastisitas dan sebaliknya.</w:t>
      </w:r>
    </w:p>
    <w:p w:rsidR="00F360A0" w:rsidRDefault="00F360A0">
      <w:pPr>
        <w:pStyle w:val="BodyText"/>
        <w:spacing w:line="480" w:lineRule="auto"/>
        <w:jc w:val="both"/>
        <w:sectPr w:rsidR="00F360A0">
          <w:pgSz w:w="11910" w:h="16840"/>
          <w:pgMar w:top="1600" w:right="1133" w:bottom="280" w:left="1133" w:header="768" w:footer="0" w:gutter="0"/>
          <w:cols w:space="720"/>
        </w:sectPr>
      </w:pPr>
    </w:p>
    <w:p w:rsidR="00F360A0" w:rsidRDefault="00EA69AB">
      <w:pPr>
        <w:pStyle w:val="ListParagraph"/>
        <w:numPr>
          <w:ilvl w:val="3"/>
          <w:numId w:val="1"/>
        </w:numPr>
        <w:tabs>
          <w:tab w:val="left" w:pos="1913"/>
        </w:tabs>
        <w:spacing w:before="98"/>
        <w:rPr>
          <w:b/>
          <w:sz w:val="24"/>
        </w:rPr>
      </w:pPr>
      <w:bookmarkStart w:id="23" w:name="3.8.2.4._Uji_Autokorelasi"/>
      <w:bookmarkEnd w:id="23"/>
      <w:r>
        <w:rPr>
          <w:b/>
          <w:sz w:val="24"/>
        </w:rPr>
        <w:lastRenderedPageBreak/>
        <w:t>Uji</w:t>
      </w:r>
      <w:r>
        <w:rPr>
          <w:b/>
          <w:spacing w:val="-2"/>
          <w:sz w:val="24"/>
        </w:rPr>
        <w:t>Autokorelasi</w:t>
      </w:r>
    </w:p>
    <w:p w:rsidR="00F360A0" w:rsidRDefault="00EA69AB">
      <w:pPr>
        <w:pStyle w:val="BodyText"/>
        <w:spacing w:before="266" w:line="480" w:lineRule="auto"/>
        <w:ind w:right="593" w:firstLine="710"/>
        <w:jc w:val="both"/>
      </w:pPr>
      <w:r>
        <w:t xml:space="preserve">Autokorelasi merupakan penggolongan asumsi klasik yang menyatakan bahwa dalam pengamatan-pengamatan yang berbeda tidak terdapat korelasi antar </w:t>
      </w:r>
      <w:r>
        <w:rPr>
          <w:i/>
        </w:rPr>
        <w:t>error term</w:t>
      </w:r>
      <w:r>
        <w:t>. Uji inidigunakandengan melihat nilai probabilitas F hitung yang jika lebih besar dari tingkat alpha 0</w:t>
      </w:r>
      <w:r>
        <w:t>,05 (5%) maka H0 diterima atrau tidak ada autokorelasi dan sebaliknya. Uji autokorelasi juga dapat digunakan dengan melihat Durbin Watson (DW).</w:t>
      </w:r>
    </w:p>
    <w:p w:rsidR="00F360A0" w:rsidRDefault="00EA69AB">
      <w:pPr>
        <w:pStyle w:val="ListParagraph"/>
        <w:numPr>
          <w:ilvl w:val="2"/>
          <w:numId w:val="1"/>
        </w:numPr>
        <w:tabs>
          <w:tab w:val="left" w:pos="1736"/>
        </w:tabs>
        <w:spacing w:before="218"/>
        <w:ind w:left="1736" w:hanging="603"/>
        <w:rPr>
          <w:b/>
          <w:sz w:val="24"/>
        </w:rPr>
      </w:pPr>
      <w:bookmarkStart w:id="24" w:name="3.8.3._Uji_Hipotesis"/>
      <w:bookmarkEnd w:id="24"/>
      <w:r>
        <w:rPr>
          <w:b/>
          <w:sz w:val="24"/>
        </w:rPr>
        <w:t>Uji</w:t>
      </w:r>
      <w:r>
        <w:rPr>
          <w:b/>
          <w:spacing w:val="-2"/>
          <w:sz w:val="24"/>
        </w:rPr>
        <w:t>Hipotesis</w:t>
      </w:r>
    </w:p>
    <w:p w:rsidR="00F360A0" w:rsidRDefault="00F360A0">
      <w:pPr>
        <w:pStyle w:val="BodyText"/>
        <w:ind w:left="0"/>
        <w:rPr>
          <w:b/>
        </w:rPr>
      </w:pPr>
    </w:p>
    <w:p w:rsidR="00F360A0" w:rsidRDefault="00EA69AB">
      <w:pPr>
        <w:pStyle w:val="ListParagraph"/>
        <w:numPr>
          <w:ilvl w:val="3"/>
          <w:numId w:val="1"/>
        </w:numPr>
        <w:tabs>
          <w:tab w:val="left" w:pos="1913"/>
        </w:tabs>
        <w:rPr>
          <w:b/>
          <w:sz w:val="24"/>
        </w:rPr>
      </w:pPr>
      <w:bookmarkStart w:id="25" w:name="3.8.3.1._Uji_Parsial_(t)"/>
      <w:bookmarkEnd w:id="25"/>
      <w:r>
        <w:rPr>
          <w:b/>
          <w:sz w:val="24"/>
        </w:rPr>
        <w:t>UjiParsial</w:t>
      </w:r>
      <w:r>
        <w:rPr>
          <w:b/>
          <w:spacing w:val="-5"/>
          <w:sz w:val="24"/>
        </w:rPr>
        <w:t>(t)</w:t>
      </w:r>
    </w:p>
    <w:p w:rsidR="00F360A0" w:rsidRDefault="00EA69AB">
      <w:pPr>
        <w:pStyle w:val="BodyText"/>
        <w:spacing w:before="272" w:line="480" w:lineRule="auto"/>
        <w:ind w:right="588" w:firstLine="566"/>
        <w:jc w:val="both"/>
      </w:pPr>
      <w:r>
        <w:t>Uji parsial (t) adalah pengujian yang dilakukan untuk mengetahui pengaruh variabel i</w:t>
      </w:r>
      <w:r>
        <w:t>ndependen terhadap variabel dependen secara parsial. Hasil uji t dilihat berdasarkan nilai probabilitas t hitung. Apabila nilat t hitung lebih kecil dari tingkat alpha 0,05 (5%) yang telah ditentukan maka dapat dikatakan bahwa variabel bebas berpengaruh si</w:t>
      </w:r>
      <w:r>
        <w:t>gnifikan terhadap variabel terikat dan sebaliknya.</w:t>
      </w:r>
    </w:p>
    <w:p w:rsidR="00F360A0" w:rsidRDefault="00EA69AB">
      <w:pPr>
        <w:pStyle w:val="ListParagraph"/>
        <w:numPr>
          <w:ilvl w:val="3"/>
          <w:numId w:val="1"/>
        </w:numPr>
        <w:tabs>
          <w:tab w:val="left" w:pos="1913"/>
        </w:tabs>
        <w:spacing w:before="10"/>
        <w:rPr>
          <w:b/>
          <w:sz w:val="24"/>
        </w:rPr>
      </w:pPr>
      <w:bookmarkStart w:id="26" w:name="3.8.3.2._Uji_Simultan_(f)"/>
      <w:bookmarkEnd w:id="26"/>
      <w:r>
        <w:rPr>
          <w:b/>
          <w:sz w:val="24"/>
        </w:rPr>
        <w:t>UjiSimultan</w:t>
      </w:r>
      <w:r>
        <w:rPr>
          <w:b/>
          <w:spacing w:val="-5"/>
          <w:sz w:val="24"/>
        </w:rPr>
        <w:t>(f)</w:t>
      </w:r>
    </w:p>
    <w:p w:rsidR="00F360A0" w:rsidRDefault="00EA69AB">
      <w:pPr>
        <w:pStyle w:val="BodyText"/>
        <w:spacing w:before="267" w:line="480" w:lineRule="auto"/>
        <w:ind w:right="580" w:firstLine="710"/>
        <w:jc w:val="both"/>
      </w:pPr>
      <w:r>
        <w:t xml:space="preserve">Uji F digunakan untuk melihat pengaruh variabel-variabel independen secara keseluruhan terhadap variabel dependen. Apabila F hitung lebih besar dari F tabel maka dapat dikatakan bahwa model </w:t>
      </w:r>
      <w:r>
        <w:t>regresi yang diestimasi layak dan sebaliknya. UjiF statistik digunakanuntuk mengetahuiapakah modelyang terdiri dari semua variabel independen mempunyai pengaruh secara bersama-sama terhadap variabel dependen.</w:t>
      </w:r>
    </w:p>
    <w:p w:rsidR="00F360A0" w:rsidRDefault="00F360A0">
      <w:pPr>
        <w:pStyle w:val="BodyText"/>
        <w:spacing w:line="480" w:lineRule="auto"/>
        <w:jc w:val="both"/>
        <w:sectPr w:rsidR="00F360A0">
          <w:pgSz w:w="11910" w:h="16840"/>
          <w:pgMar w:top="1600" w:right="1133" w:bottom="280" w:left="1133" w:header="768" w:footer="0" w:gutter="0"/>
          <w:cols w:space="720"/>
        </w:sectPr>
      </w:pPr>
    </w:p>
    <w:p w:rsidR="00F360A0" w:rsidRDefault="00EA69AB">
      <w:pPr>
        <w:pStyle w:val="ListParagraph"/>
        <w:numPr>
          <w:ilvl w:val="3"/>
          <w:numId w:val="1"/>
        </w:numPr>
        <w:tabs>
          <w:tab w:val="left" w:pos="1913"/>
        </w:tabs>
        <w:spacing w:before="98"/>
        <w:rPr>
          <w:b/>
          <w:sz w:val="24"/>
        </w:rPr>
      </w:pPr>
      <w:bookmarkStart w:id="27" w:name="3.8.3.3._Uji_Koefisien_Determinasi_(R2)"/>
      <w:bookmarkEnd w:id="27"/>
      <w:r>
        <w:rPr>
          <w:b/>
          <w:sz w:val="24"/>
        </w:rPr>
        <w:lastRenderedPageBreak/>
        <w:t>UjiKoefisienDeterminasi</w:t>
      </w:r>
      <w:r>
        <w:rPr>
          <w:b/>
          <w:spacing w:val="-4"/>
          <w:sz w:val="24"/>
        </w:rPr>
        <w:t>(R</w:t>
      </w:r>
      <w:r>
        <w:rPr>
          <w:b/>
          <w:spacing w:val="-4"/>
          <w:sz w:val="24"/>
          <w:vertAlign w:val="superscript"/>
        </w:rPr>
        <w:t>2</w:t>
      </w:r>
      <w:r>
        <w:rPr>
          <w:b/>
          <w:spacing w:val="-4"/>
          <w:sz w:val="24"/>
        </w:rPr>
        <w:t>)</w:t>
      </w:r>
    </w:p>
    <w:p w:rsidR="00F360A0" w:rsidRDefault="00EA69AB">
      <w:pPr>
        <w:pStyle w:val="BodyText"/>
        <w:spacing w:before="266" w:line="480" w:lineRule="auto"/>
        <w:ind w:right="592" w:firstLine="710"/>
        <w:jc w:val="both"/>
      </w:pPr>
      <w:r>
        <w:t>Koefisien determinasi menunjukan bagaimana besarnya keragaman (informasi) di dalam variabel Y yang dapat diberikan oleh model regresi yang didapatkan. Koefisien determinasi digunakan untuk mengetahui seberapa besar hubungan dari beberapa variabel dalam pen</w:t>
      </w:r>
      <w:r>
        <w:t>gertian yang lebih jelas. Koefisien determinasi akan menjelaskan seberapa besar perubahan atau variasi padavariablelain.</w:t>
      </w:r>
    </w:p>
    <w:sectPr w:rsidR="00F360A0" w:rsidSect="00F360A0">
      <w:pgSz w:w="11910" w:h="16840"/>
      <w:pgMar w:top="1600" w:right="1133" w:bottom="280" w:left="1133" w:header="76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9AB" w:rsidRDefault="00EA69AB" w:rsidP="00F360A0">
      <w:r>
        <w:separator/>
      </w:r>
    </w:p>
  </w:endnote>
  <w:endnote w:type="continuationSeparator" w:id="1">
    <w:p w:rsidR="00EA69AB" w:rsidRDefault="00EA69AB" w:rsidP="00F36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9AB" w:rsidRDefault="00EA69AB" w:rsidP="00F360A0">
      <w:r>
        <w:separator/>
      </w:r>
    </w:p>
  </w:footnote>
  <w:footnote w:type="continuationSeparator" w:id="1">
    <w:p w:rsidR="00EA69AB" w:rsidRDefault="00EA69AB" w:rsidP="00F36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439" o:spid="_x0000_s2052" type="#_x0000_t75" style="position:absolute;margin-left:0;margin-top:0;width:482.1pt;height:475.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440" o:spid="_x0000_s2053" type="#_x0000_t75" style="position:absolute;margin-left:0;margin-top:0;width:482.1pt;height:475.4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438" o:spid="_x0000_s2051" type="#_x0000_t75" style="position:absolute;margin-left:0;margin-top:0;width:482.1pt;height:475.4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442" o:spid="_x0000_s2055" type="#_x0000_t75" style="position:absolute;margin-left:0;margin-top:0;width:482.1pt;height:475.4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A0" w:rsidRDefault="009D39B9">
    <w:pPr>
      <w:pStyle w:val="BodyText"/>
      <w:spacing w:line="14" w:lineRule="auto"/>
      <w:ind w:left="0"/>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443" o:spid="_x0000_s2056" type="#_x0000_t75" style="position:absolute;margin-left:0;margin-top:0;width:482.1pt;height:475.4pt;z-index:-251652608;mso-position-horizontal:center;mso-position-horizontal-relative:margin;mso-position-vertical:center;mso-position-vertical-relative:margin" o:allowincell="f">
          <v:imagedata r:id="rId1" o:title="WhatsApp Image 2024-11-18 at 09" gain="19661f" blacklevel="22938f"/>
        </v:shape>
      </w:pict>
    </w:r>
    <w:r w:rsidR="00F360A0" w:rsidRPr="00F360A0">
      <w:rPr>
        <w:sz w:val="20"/>
      </w:rPr>
      <w:pict>
        <v:shapetype id="_x0000_t202" coordsize="21600,21600" o:spt="202" path="m,l,21600r21600,l21600,xe">
          <v:stroke joinstyle="miter"/>
          <v:path gradientshapeok="t" o:connecttype="rect"/>
        </v:shapetype>
        <v:shape id="docshape1" o:spid="_x0000_s2049" type="#_x0000_t202" style="position:absolute;margin-left:496.4pt;margin-top:37.4pt;width:18.05pt;height:14.25pt;z-index:-251658752;mso-position-horizontal-relative:page;mso-position-vertical-relative:page" filled="f" stroked="f">
          <v:textbox inset="0,0,0,0">
            <w:txbxContent>
              <w:p w:rsidR="00F360A0" w:rsidRDefault="00F360A0">
                <w:pPr>
                  <w:spacing w:before="11"/>
                  <w:ind w:left="60"/>
                </w:pPr>
                <w:r>
                  <w:rPr>
                    <w:spacing w:val="-5"/>
                  </w:rPr>
                  <w:fldChar w:fldCharType="begin"/>
                </w:r>
                <w:r w:rsidR="00EA69AB">
                  <w:rPr>
                    <w:spacing w:val="-5"/>
                  </w:rPr>
                  <w:instrText xml:space="preserve"> PAGE </w:instrText>
                </w:r>
                <w:r>
                  <w:rPr>
                    <w:spacing w:val="-5"/>
                  </w:rPr>
                  <w:fldChar w:fldCharType="separate"/>
                </w:r>
                <w:r w:rsidR="009D39B9">
                  <w:rPr>
                    <w:noProof/>
                    <w:spacing w:val="-5"/>
                  </w:rPr>
                  <w:t>46</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9" w:rsidRDefault="009D3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441" o:spid="_x0000_s2054" type="#_x0000_t75" style="position:absolute;margin-left:0;margin-top:0;width:482.1pt;height:475.4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142A9"/>
    <w:multiLevelType w:val="hybridMultilevel"/>
    <w:tmpl w:val="5ADADF1E"/>
    <w:lvl w:ilvl="0" w:tplc="1408D3FA">
      <w:start w:val="3"/>
      <w:numFmt w:val="decimal"/>
      <w:lvlText w:val="%1"/>
      <w:lvlJc w:val="left"/>
      <w:pPr>
        <w:ind w:left="1555" w:hanging="422"/>
        <w:jc w:val="left"/>
      </w:pPr>
      <w:rPr>
        <w:rFonts w:hint="default"/>
        <w:lang w:eastAsia="en-US" w:bidi="ar-SA"/>
      </w:rPr>
    </w:lvl>
    <w:lvl w:ilvl="1" w:tplc="97EA8744">
      <w:numFmt w:val="none"/>
      <w:lvlText w:val=""/>
      <w:lvlJc w:val="left"/>
      <w:pPr>
        <w:tabs>
          <w:tab w:val="num" w:pos="360"/>
        </w:tabs>
      </w:pPr>
    </w:lvl>
    <w:lvl w:ilvl="2" w:tplc="C81A4894">
      <w:numFmt w:val="none"/>
      <w:lvlText w:val=""/>
      <w:lvlJc w:val="left"/>
      <w:pPr>
        <w:tabs>
          <w:tab w:val="num" w:pos="360"/>
        </w:tabs>
      </w:pPr>
    </w:lvl>
    <w:lvl w:ilvl="3" w:tplc="E4287260">
      <w:numFmt w:val="bullet"/>
      <w:lvlText w:val="•"/>
      <w:lvlJc w:val="left"/>
      <w:pPr>
        <w:ind w:left="3496" w:hanging="604"/>
      </w:pPr>
      <w:rPr>
        <w:rFonts w:hint="default"/>
        <w:lang w:eastAsia="en-US" w:bidi="ar-SA"/>
      </w:rPr>
    </w:lvl>
    <w:lvl w:ilvl="4" w:tplc="6D4EAF5A">
      <w:numFmt w:val="bullet"/>
      <w:lvlText w:val="•"/>
      <w:lvlJc w:val="left"/>
      <w:pPr>
        <w:ind w:left="4374" w:hanging="604"/>
      </w:pPr>
      <w:rPr>
        <w:rFonts w:hint="default"/>
        <w:lang w:eastAsia="en-US" w:bidi="ar-SA"/>
      </w:rPr>
    </w:lvl>
    <w:lvl w:ilvl="5" w:tplc="91A4D6C0">
      <w:numFmt w:val="bullet"/>
      <w:lvlText w:val="•"/>
      <w:lvlJc w:val="left"/>
      <w:pPr>
        <w:ind w:left="5252" w:hanging="604"/>
      </w:pPr>
      <w:rPr>
        <w:rFonts w:hint="default"/>
        <w:lang w:eastAsia="en-US" w:bidi="ar-SA"/>
      </w:rPr>
    </w:lvl>
    <w:lvl w:ilvl="6" w:tplc="2C16D2C2">
      <w:numFmt w:val="bullet"/>
      <w:lvlText w:val="•"/>
      <w:lvlJc w:val="left"/>
      <w:pPr>
        <w:ind w:left="6130" w:hanging="604"/>
      </w:pPr>
      <w:rPr>
        <w:rFonts w:hint="default"/>
        <w:lang w:eastAsia="en-US" w:bidi="ar-SA"/>
      </w:rPr>
    </w:lvl>
    <w:lvl w:ilvl="7" w:tplc="DBD651DC">
      <w:numFmt w:val="bullet"/>
      <w:lvlText w:val="•"/>
      <w:lvlJc w:val="left"/>
      <w:pPr>
        <w:ind w:left="7008" w:hanging="604"/>
      </w:pPr>
      <w:rPr>
        <w:rFonts w:hint="default"/>
        <w:lang w:eastAsia="en-US" w:bidi="ar-SA"/>
      </w:rPr>
    </w:lvl>
    <w:lvl w:ilvl="8" w:tplc="EC86673E">
      <w:numFmt w:val="bullet"/>
      <w:lvlText w:val="•"/>
      <w:lvlJc w:val="left"/>
      <w:pPr>
        <w:ind w:left="7886" w:hanging="604"/>
      </w:pPr>
      <w:rPr>
        <w:rFonts w:hint="default"/>
        <w:lang w:eastAsia="en-US" w:bidi="ar-SA"/>
      </w:rPr>
    </w:lvl>
  </w:abstractNum>
  <w:abstractNum w:abstractNumId="1">
    <w:nsid w:val="37B721E2"/>
    <w:multiLevelType w:val="hybridMultilevel"/>
    <w:tmpl w:val="1568748A"/>
    <w:lvl w:ilvl="0" w:tplc="49C44D30">
      <w:start w:val="1"/>
      <w:numFmt w:val="lowerLetter"/>
      <w:lvlText w:val="%1."/>
      <w:lvlJc w:val="left"/>
      <w:pPr>
        <w:ind w:left="1397" w:hanging="264"/>
        <w:jc w:val="left"/>
      </w:pPr>
      <w:rPr>
        <w:rFonts w:hint="default"/>
        <w:spacing w:val="-1"/>
        <w:w w:val="100"/>
        <w:lang w:eastAsia="en-US" w:bidi="ar-SA"/>
      </w:rPr>
    </w:lvl>
    <w:lvl w:ilvl="1" w:tplc="82A2121E">
      <w:numFmt w:val="bullet"/>
      <w:lvlText w:val="•"/>
      <w:lvlJc w:val="left"/>
      <w:pPr>
        <w:ind w:left="2224" w:hanging="264"/>
      </w:pPr>
      <w:rPr>
        <w:rFonts w:hint="default"/>
        <w:lang w:eastAsia="en-US" w:bidi="ar-SA"/>
      </w:rPr>
    </w:lvl>
    <w:lvl w:ilvl="2" w:tplc="74323A38">
      <w:numFmt w:val="bullet"/>
      <w:lvlText w:val="•"/>
      <w:lvlJc w:val="left"/>
      <w:pPr>
        <w:ind w:left="3048" w:hanging="264"/>
      </w:pPr>
      <w:rPr>
        <w:rFonts w:hint="default"/>
        <w:lang w:eastAsia="en-US" w:bidi="ar-SA"/>
      </w:rPr>
    </w:lvl>
    <w:lvl w:ilvl="3" w:tplc="BE4267A4">
      <w:numFmt w:val="bullet"/>
      <w:lvlText w:val="•"/>
      <w:lvlJc w:val="left"/>
      <w:pPr>
        <w:ind w:left="3872" w:hanging="264"/>
      </w:pPr>
      <w:rPr>
        <w:rFonts w:hint="default"/>
        <w:lang w:eastAsia="en-US" w:bidi="ar-SA"/>
      </w:rPr>
    </w:lvl>
    <w:lvl w:ilvl="4" w:tplc="6360B222">
      <w:numFmt w:val="bullet"/>
      <w:lvlText w:val="•"/>
      <w:lvlJc w:val="left"/>
      <w:pPr>
        <w:ind w:left="4697" w:hanging="264"/>
      </w:pPr>
      <w:rPr>
        <w:rFonts w:hint="default"/>
        <w:lang w:eastAsia="en-US" w:bidi="ar-SA"/>
      </w:rPr>
    </w:lvl>
    <w:lvl w:ilvl="5" w:tplc="54281868">
      <w:numFmt w:val="bullet"/>
      <w:lvlText w:val="•"/>
      <w:lvlJc w:val="left"/>
      <w:pPr>
        <w:ind w:left="5521" w:hanging="264"/>
      </w:pPr>
      <w:rPr>
        <w:rFonts w:hint="default"/>
        <w:lang w:eastAsia="en-US" w:bidi="ar-SA"/>
      </w:rPr>
    </w:lvl>
    <w:lvl w:ilvl="6" w:tplc="8B942CC0">
      <w:numFmt w:val="bullet"/>
      <w:lvlText w:val="•"/>
      <w:lvlJc w:val="left"/>
      <w:pPr>
        <w:ind w:left="6345" w:hanging="264"/>
      </w:pPr>
      <w:rPr>
        <w:rFonts w:hint="default"/>
        <w:lang w:eastAsia="en-US" w:bidi="ar-SA"/>
      </w:rPr>
    </w:lvl>
    <w:lvl w:ilvl="7" w:tplc="424CB642">
      <w:numFmt w:val="bullet"/>
      <w:lvlText w:val="•"/>
      <w:lvlJc w:val="left"/>
      <w:pPr>
        <w:ind w:left="7169" w:hanging="264"/>
      </w:pPr>
      <w:rPr>
        <w:rFonts w:hint="default"/>
        <w:lang w:eastAsia="en-US" w:bidi="ar-SA"/>
      </w:rPr>
    </w:lvl>
    <w:lvl w:ilvl="8" w:tplc="BA96A84A">
      <w:numFmt w:val="bullet"/>
      <w:lvlText w:val="•"/>
      <w:lvlJc w:val="left"/>
      <w:pPr>
        <w:ind w:left="7994" w:hanging="264"/>
      </w:pPr>
      <w:rPr>
        <w:rFonts w:hint="default"/>
        <w:lang w:eastAsia="en-US" w:bidi="ar-SA"/>
      </w:rPr>
    </w:lvl>
  </w:abstractNum>
  <w:abstractNum w:abstractNumId="2">
    <w:nsid w:val="41D960C4"/>
    <w:multiLevelType w:val="hybridMultilevel"/>
    <w:tmpl w:val="368054BC"/>
    <w:lvl w:ilvl="0" w:tplc="07523992">
      <w:numFmt w:val="bullet"/>
      <w:lvlText w:val="●"/>
      <w:lvlJc w:val="left"/>
      <w:pPr>
        <w:ind w:left="1493" w:hanging="360"/>
      </w:pPr>
      <w:rPr>
        <w:rFonts w:ascii="Calibri" w:eastAsia="Calibri" w:hAnsi="Calibri" w:cs="Calibri" w:hint="default"/>
        <w:b w:val="0"/>
        <w:bCs w:val="0"/>
        <w:i w:val="0"/>
        <w:iCs w:val="0"/>
        <w:spacing w:val="0"/>
        <w:w w:val="100"/>
        <w:sz w:val="20"/>
        <w:szCs w:val="20"/>
        <w:lang w:eastAsia="en-US" w:bidi="ar-SA"/>
      </w:rPr>
    </w:lvl>
    <w:lvl w:ilvl="1" w:tplc="F012A722">
      <w:numFmt w:val="bullet"/>
      <w:lvlText w:val="•"/>
      <w:lvlJc w:val="left"/>
      <w:pPr>
        <w:ind w:left="2314" w:hanging="360"/>
      </w:pPr>
      <w:rPr>
        <w:rFonts w:hint="default"/>
        <w:lang w:eastAsia="en-US" w:bidi="ar-SA"/>
      </w:rPr>
    </w:lvl>
    <w:lvl w:ilvl="2" w:tplc="70BC68D2">
      <w:numFmt w:val="bullet"/>
      <w:lvlText w:val="•"/>
      <w:lvlJc w:val="left"/>
      <w:pPr>
        <w:ind w:left="3128" w:hanging="360"/>
      </w:pPr>
      <w:rPr>
        <w:rFonts w:hint="default"/>
        <w:lang w:eastAsia="en-US" w:bidi="ar-SA"/>
      </w:rPr>
    </w:lvl>
    <w:lvl w:ilvl="3" w:tplc="A9F4A7D6">
      <w:numFmt w:val="bullet"/>
      <w:lvlText w:val="•"/>
      <w:lvlJc w:val="left"/>
      <w:pPr>
        <w:ind w:left="3942" w:hanging="360"/>
      </w:pPr>
      <w:rPr>
        <w:rFonts w:hint="default"/>
        <w:lang w:eastAsia="en-US" w:bidi="ar-SA"/>
      </w:rPr>
    </w:lvl>
    <w:lvl w:ilvl="4" w:tplc="66149E58">
      <w:numFmt w:val="bullet"/>
      <w:lvlText w:val="•"/>
      <w:lvlJc w:val="left"/>
      <w:pPr>
        <w:ind w:left="4757" w:hanging="360"/>
      </w:pPr>
      <w:rPr>
        <w:rFonts w:hint="default"/>
        <w:lang w:eastAsia="en-US" w:bidi="ar-SA"/>
      </w:rPr>
    </w:lvl>
    <w:lvl w:ilvl="5" w:tplc="232A89EA">
      <w:numFmt w:val="bullet"/>
      <w:lvlText w:val="•"/>
      <w:lvlJc w:val="left"/>
      <w:pPr>
        <w:ind w:left="5571" w:hanging="360"/>
      </w:pPr>
      <w:rPr>
        <w:rFonts w:hint="default"/>
        <w:lang w:eastAsia="en-US" w:bidi="ar-SA"/>
      </w:rPr>
    </w:lvl>
    <w:lvl w:ilvl="6" w:tplc="62FAAFE8">
      <w:numFmt w:val="bullet"/>
      <w:lvlText w:val="•"/>
      <w:lvlJc w:val="left"/>
      <w:pPr>
        <w:ind w:left="6385" w:hanging="360"/>
      </w:pPr>
      <w:rPr>
        <w:rFonts w:hint="default"/>
        <w:lang w:eastAsia="en-US" w:bidi="ar-SA"/>
      </w:rPr>
    </w:lvl>
    <w:lvl w:ilvl="7" w:tplc="F97CAA16">
      <w:numFmt w:val="bullet"/>
      <w:lvlText w:val="•"/>
      <w:lvlJc w:val="left"/>
      <w:pPr>
        <w:ind w:left="7199" w:hanging="360"/>
      </w:pPr>
      <w:rPr>
        <w:rFonts w:hint="default"/>
        <w:lang w:eastAsia="en-US" w:bidi="ar-SA"/>
      </w:rPr>
    </w:lvl>
    <w:lvl w:ilvl="8" w:tplc="87CAF722">
      <w:numFmt w:val="bullet"/>
      <w:lvlText w:val="•"/>
      <w:lvlJc w:val="left"/>
      <w:pPr>
        <w:ind w:left="8014" w:hanging="360"/>
      </w:pPr>
      <w:rPr>
        <w:rFonts w:hint="default"/>
        <w:lang w:eastAsia="en-US" w:bidi="ar-SA"/>
      </w:rPr>
    </w:lvl>
  </w:abstractNum>
  <w:abstractNum w:abstractNumId="3">
    <w:nsid w:val="58754270"/>
    <w:multiLevelType w:val="hybridMultilevel"/>
    <w:tmpl w:val="53F07CC4"/>
    <w:lvl w:ilvl="0" w:tplc="FE56E69C">
      <w:start w:val="3"/>
      <w:numFmt w:val="decimal"/>
      <w:lvlText w:val="%1"/>
      <w:lvlJc w:val="left"/>
      <w:pPr>
        <w:ind w:left="1555" w:hanging="422"/>
        <w:jc w:val="left"/>
      </w:pPr>
      <w:rPr>
        <w:rFonts w:hint="default"/>
        <w:lang w:eastAsia="en-US" w:bidi="ar-SA"/>
      </w:rPr>
    </w:lvl>
    <w:lvl w:ilvl="1" w:tplc="7E5ACC66">
      <w:numFmt w:val="none"/>
      <w:lvlText w:val=""/>
      <w:lvlJc w:val="left"/>
      <w:pPr>
        <w:tabs>
          <w:tab w:val="num" w:pos="360"/>
        </w:tabs>
      </w:pPr>
    </w:lvl>
    <w:lvl w:ilvl="2" w:tplc="E594E664">
      <w:numFmt w:val="none"/>
      <w:lvlText w:val=""/>
      <w:lvlJc w:val="left"/>
      <w:pPr>
        <w:tabs>
          <w:tab w:val="num" w:pos="360"/>
        </w:tabs>
      </w:pPr>
    </w:lvl>
    <w:lvl w:ilvl="3" w:tplc="3910950E">
      <w:numFmt w:val="bullet"/>
      <w:lvlText w:val="•"/>
      <w:lvlJc w:val="left"/>
      <w:pPr>
        <w:ind w:left="3496" w:hanging="604"/>
      </w:pPr>
      <w:rPr>
        <w:rFonts w:hint="default"/>
        <w:lang w:eastAsia="en-US" w:bidi="ar-SA"/>
      </w:rPr>
    </w:lvl>
    <w:lvl w:ilvl="4" w:tplc="CF0C89AC">
      <w:numFmt w:val="bullet"/>
      <w:lvlText w:val="•"/>
      <w:lvlJc w:val="left"/>
      <w:pPr>
        <w:ind w:left="4374" w:hanging="604"/>
      </w:pPr>
      <w:rPr>
        <w:rFonts w:hint="default"/>
        <w:lang w:eastAsia="en-US" w:bidi="ar-SA"/>
      </w:rPr>
    </w:lvl>
    <w:lvl w:ilvl="5" w:tplc="12C6A818">
      <w:numFmt w:val="bullet"/>
      <w:lvlText w:val="•"/>
      <w:lvlJc w:val="left"/>
      <w:pPr>
        <w:ind w:left="5252" w:hanging="604"/>
      </w:pPr>
      <w:rPr>
        <w:rFonts w:hint="default"/>
        <w:lang w:eastAsia="en-US" w:bidi="ar-SA"/>
      </w:rPr>
    </w:lvl>
    <w:lvl w:ilvl="6" w:tplc="1784A25A">
      <w:numFmt w:val="bullet"/>
      <w:lvlText w:val="•"/>
      <w:lvlJc w:val="left"/>
      <w:pPr>
        <w:ind w:left="6130" w:hanging="604"/>
      </w:pPr>
      <w:rPr>
        <w:rFonts w:hint="default"/>
        <w:lang w:eastAsia="en-US" w:bidi="ar-SA"/>
      </w:rPr>
    </w:lvl>
    <w:lvl w:ilvl="7" w:tplc="CFAC6E84">
      <w:numFmt w:val="bullet"/>
      <w:lvlText w:val="•"/>
      <w:lvlJc w:val="left"/>
      <w:pPr>
        <w:ind w:left="7008" w:hanging="604"/>
      </w:pPr>
      <w:rPr>
        <w:rFonts w:hint="default"/>
        <w:lang w:eastAsia="en-US" w:bidi="ar-SA"/>
      </w:rPr>
    </w:lvl>
    <w:lvl w:ilvl="8" w:tplc="57F4BF94">
      <w:numFmt w:val="bullet"/>
      <w:lvlText w:val="•"/>
      <w:lvlJc w:val="left"/>
      <w:pPr>
        <w:ind w:left="7886" w:hanging="604"/>
      </w:pPr>
      <w:rPr>
        <w:rFonts w:hint="default"/>
        <w:lang w:eastAsia="en-US" w:bidi="ar-SA"/>
      </w:rPr>
    </w:lvl>
  </w:abstractNum>
  <w:abstractNum w:abstractNumId="4">
    <w:nsid w:val="60CA027E"/>
    <w:multiLevelType w:val="hybridMultilevel"/>
    <w:tmpl w:val="3FAE5002"/>
    <w:lvl w:ilvl="0" w:tplc="EA86D834">
      <w:start w:val="3"/>
      <w:numFmt w:val="decimal"/>
      <w:lvlText w:val="%1"/>
      <w:lvlJc w:val="left"/>
      <w:pPr>
        <w:ind w:left="1574" w:hanging="422"/>
        <w:jc w:val="left"/>
      </w:pPr>
      <w:rPr>
        <w:rFonts w:hint="default"/>
        <w:lang w:eastAsia="en-US" w:bidi="ar-SA"/>
      </w:rPr>
    </w:lvl>
    <w:lvl w:ilvl="1" w:tplc="C9D81A98">
      <w:numFmt w:val="none"/>
      <w:lvlText w:val=""/>
      <w:lvlJc w:val="left"/>
      <w:pPr>
        <w:tabs>
          <w:tab w:val="num" w:pos="360"/>
        </w:tabs>
      </w:pPr>
    </w:lvl>
    <w:lvl w:ilvl="2" w:tplc="B3380316">
      <w:numFmt w:val="none"/>
      <w:lvlText w:val=""/>
      <w:lvlJc w:val="left"/>
      <w:pPr>
        <w:tabs>
          <w:tab w:val="num" w:pos="360"/>
        </w:tabs>
      </w:pPr>
    </w:lvl>
    <w:lvl w:ilvl="3" w:tplc="B9021078">
      <w:numFmt w:val="bullet"/>
      <w:lvlText w:val="•"/>
      <w:lvlJc w:val="left"/>
      <w:pPr>
        <w:ind w:left="2780" w:hanging="542"/>
      </w:pPr>
      <w:rPr>
        <w:rFonts w:hint="default"/>
        <w:lang w:eastAsia="en-US" w:bidi="ar-SA"/>
      </w:rPr>
    </w:lvl>
    <w:lvl w:ilvl="4" w:tplc="18F00B06">
      <w:numFmt w:val="bullet"/>
      <w:lvlText w:val="•"/>
      <w:lvlJc w:val="left"/>
      <w:pPr>
        <w:ind w:left="3760" w:hanging="542"/>
      </w:pPr>
      <w:rPr>
        <w:rFonts w:hint="default"/>
        <w:lang w:eastAsia="en-US" w:bidi="ar-SA"/>
      </w:rPr>
    </w:lvl>
    <w:lvl w:ilvl="5" w:tplc="6276D1C2">
      <w:numFmt w:val="bullet"/>
      <w:lvlText w:val="•"/>
      <w:lvlJc w:val="left"/>
      <w:pPr>
        <w:ind w:left="4741" w:hanging="542"/>
      </w:pPr>
      <w:rPr>
        <w:rFonts w:hint="default"/>
        <w:lang w:eastAsia="en-US" w:bidi="ar-SA"/>
      </w:rPr>
    </w:lvl>
    <w:lvl w:ilvl="6" w:tplc="7F00A308">
      <w:numFmt w:val="bullet"/>
      <w:lvlText w:val="•"/>
      <w:lvlJc w:val="left"/>
      <w:pPr>
        <w:ind w:left="5721" w:hanging="542"/>
      </w:pPr>
      <w:rPr>
        <w:rFonts w:hint="default"/>
        <w:lang w:eastAsia="en-US" w:bidi="ar-SA"/>
      </w:rPr>
    </w:lvl>
    <w:lvl w:ilvl="7" w:tplc="1696F984">
      <w:numFmt w:val="bullet"/>
      <w:lvlText w:val="•"/>
      <w:lvlJc w:val="left"/>
      <w:pPr>
        <w:ind w:left="6701" w:hanging="542"/>
      </w:pPr>
      <w:rPr>
        <w:rFonts w:hint="default"/>
        <w:lang w:eastAsia="en-US" w:bidi="ar-SA"/>
      </w:rPr>
    </w:lvl>
    <w:lvl w:ilvl="8" w:tplc="C156A42E">
      <w:numFmt w:val="bullet"/>
      <w:lvlText w:val="•"/>
      <w:lvlJc w:val="left"/>
      <w:pPr>
        <w:ind w:left="7682" w:hanging="542"/>
      </w:pPr>
      <w:rPr>
        <w:rFonts w:hint="default"/>
        <w:lang w:eastAsia="en-US" w:bidi="ar-SA"/>
      </w:rPr>
    </w:lvl>
  </w:abstractNum>
  <w:abstractNum w:abstractNumId="5">
    <w:nsid w:val="74941FF2"/>
    <w:multiLevelType w:val="hybridMultilevel"/>
    <w:tmpl w:val="E2265D2E"/>
    <w:lvl w:ilvl="0" w:tplc="3D8476FC">
      <w:start w:val="3"/>
      <w:numFmt w:val="decimal"/>
      <w:lvlText w:val="%1"/>
      <w:lvlJc w:val="left"/>
      <w:pPr>
        <w:ind w:left="1737" w:hanging="604"/>
        <w:jc w:val="left"/>
      </w:pPr>
      <w:rPr>
        <w:rFonts w:hint="default"/>
        <w:lang w:eastAsia="en-US" w:bidi="ar-SA"/>
      </w:rPr>
    </w:lvl>
    <w:lvl w:ilvl="1" w:tplc="0C52E700">
      <w:numFmt w:val="none"/>
      <w:lvlText w:val=""/>
      <w:lvlJc w:val="left"/>
      <w:pPr>
        <w:tabs>
          <w:tab w:val="num" w:pos="360"/>
        </w:tabs>
      </w:pPr>
    </w:lvl>
    <w:lvl w:ilvl="2" w:tplc="7D58329A">
      <w:numFmt w:val="none"/>
      <w:lvlText w:val=""/>
      <w:lvlJc w:val="left"/>
      <w:pPr>
        <w:tabs>
          <w:tab w:val="num" w:pos="360"/>
        </w:tabs>
      </w:pPr>
    </w:lvl>
    <w:lvl w:ilvl="3" w:tplc="B138254E">
      <w:numFmt w:val="none"/>
      <w:lvlText w:val=""/>
      <w:lvlJc w:val="left"/>
      <w:pPr>
        <w:tabs>
          <w:tab w:val="num" w:pos="360"/>
        </w:tabs>
      </w:pPr>
    </w:lvl>
    <w:lvl w:ilvl="4" w:tplc="A8369810">
      <w:numFmt w:val="bullet"/>
      <w:lvlText w:val="•"/>
      <w:lvlJc w:val="left"/>
      <w:pPr>
        <w:ind w:left="4494" w:hanging="782"/>
      </w:pPr>
      <w:rPr>
        <w:rFonts w:hint="default"/>
        <w:lang w:eastAsia="en-US" w:bidi="ar-SA"/>
      </w:rPr>
    </w:lvl>
    <w:lvl w:ilvl="5" w:tplc="2E6C4F16">
      <w:numFmt w:val="bullet"/>
      <w:lvlText w:val="•"/>
      <w:lvlJc w:val="left"/>
      <w:pPr>
        <w:ind w:left="5352" w:hanging="782"/>
      </w:pPr>
      <w:rPr>
        <w:rFonts w:hint="default"/>
        <w:lang w:eastAsia="en-US" w:bidi="ar-SA"/>
      </w:rPr>
    </w:lvl>
    <w:lvl w:ilvl="6" w:tplc="6856052E">
      <w:numFmt w:val="bullet"/>
      <w:lvlText w:val="•"/>
      <w:lvlJc w:val="left"/>
      <w:pPr>
        <w:ind w:left="6210" w:hanging="782"/>
      </w:pPr>
      <w:rPr>
        <w:rFonts w:hint="default"/>
        <w:lang w:eastAsia="en-US" w:bidi="ar-SA"/>
      </w:rPr>
    </w:lvl>
    <w:lvl w:ilvl="7" w:tplc="1C0652DA">
      <w:numFmt w:val="bullet"/>
      <w:lvlText w:val="•"/>
      <w:lvlJc w:val="left"/>
      <w:pPr>
        <w:ind w:left="7068" w:hanging="782"/>
      </w:pPr>
      <w:rPr>
        <w:rFonts w:hint="default"/>
        <w:lang w:eastAsia="en-US" w:bidi="ar-SA"/>
      </w:rPr>
    </w:lvl>
    <w:lvl w:ilvl="8" w:tplc="DBD8B0A4">
      <w:numFmt w:val="bullet"/>
      <w:lvlText w:val="•"/>
      <w:lvlJc w:val="left"/>
      <w:pPr>
        <w:ind w:left="7926" w:hanging="782"/>
      </w:pPr>
      <w:rPr>
        <w:rFonts w:hint="default"/>
        <w:lang w:eastAsia="en-US" w:bidi="ar-SA"/>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VVY57f0CZqDpjoKI7aBMcCkX3k=" w:salt="NLew7pdGfJR5SrnuASgZTQ=="/>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360A0"/>
    <w:rsid w:val="009D39B9"/>
    <w:rsid w:val="00EA69AB"/>
    <w:rsid w:val="00F36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60A0"/>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60A0"/>
    <w:pPr>
      <w:ind w:left="1133"/>
    </w:pPr>
    <w:rPr>
      <w:sz w:val="24"/>
      <w:szCs w:val="24"/>
    </w:rPr>
  </w:style>
  <w:style w:type="paragraph" w:styleId="ListParagraph">
    <w:name w:val="List Paragraph"/>
    <w:basedOn w:val="Normal"/>
    <w:uiPriority w:val="1"/>
    <w:qFormat/>
    <w:rsid w:val="00F360A0"/>
    <w:pPr>
      <w:ind w:left="1913" w:hanging="780"/>
      <w:jc w:val="both"/>
    </w:pPr>
  </w:style>
  <w:style w:type="paragraph" w:customStyle="1" w:styleId="TableParagraph">
    <w:name w:val="Table Paragraph"/>
    <w:basedOn w:val="Normal"/>
    <w:uiPriority w:val="1"/>
    <w:qFormat/>
    <w:rsid w:val="00F360A0"/>
  </w:style>
  <w:style w:type="paragraph" w:styleId="Header">
    <w:name w:val="header"/>
    <w:basedOn w:val="Normal"/>
    <w:link w:val="HeaderChar"/>
    <w:uiPriority w:val="99"/>
    <w:semiHidden/>
    <w:unhideWhenUsed/>
    <w:rsid w:val="009D39B9"/>
    <w:pPr>
      <w:tabs>
        <w:tab w:val="center" w:pos="4680"/>
        <w:tab w:val="right" w:pos="9360"/>
      </w:tabs>
    </w:pPr>
  </w:style>
  <w:style w:type="character" w:customStyle="1" w:styleId="HeaderChar">
    <w:name w:val="Header Char"/>
    <w:basedOn w:val="DefaultParagraphFont"/>
    <w:link w:val="Header"/>
    <w:uiPriority w:val="99"/>
    <w:semiHidden/>
    <w:rsid w:val="009D39B9"/>
    <w:rPr>
      <w:rFonts w:ascii="Times New Roman" w:eastAsia="Times New Roman" w:hAnsi="Times New Roman" w:cs="Times New Roman"/>
      <w:lang/>
    </w:rPr>
  </w:style>
  <w:style w:type="paragraph" w:styleId="Footer">
    <w:name w:val="footer"/>
    <w:basedOn w:val="Normal"/>
    <w:link w:val="FooterChar"/>
    <w:uiPriority w:val="99"/>
    <w:semiHidden/>
    <w:unhideWhenUsed/>
    <w:rsid w:val="009D39B9"/>
    <w:pPr>
      <w:tabs>
        <w:tab w:val="center" w:pos="4680"/>
        <w:tab w:val="right" w:pos="9360"/>
      </w:tabs>
    </w:pPr>
  </w:style>
  <w:style w:type="character" w:customStyle="1" w:styleId="FooterChar">
    <w:name w:val="Footer Char"/>
    <w:basedOn w:val="DefaultParagraphFont"/>
    <w:link w:val="Footer"/>
    <w:uiPriority w:val="99"/>
    <w:semiHidden/>
    <w:rsid w:val="009D39B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32C4A-53C2-4D4B-AC63-1F5A168E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1913</Words>
  <Characters>10910</Characters>
  <Application>Microsoft Office Word</Application>
  <DocSecurity>0</DocSecurity>
  <Lines>90</Lines>
  <Paragraphs>25</Paragraphs>
  <ScaleCrop>false</ScaleCrop>
  <Company/>
  <LinksUpToDate>false</LinksUpToDate>
  <CharactersWithSpaces>12798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2025-12-03T03:32:00Z</dcterms:created>
  <dcterms:modified xsi:type="dcterms:W3CDTF">2025-12-03T03:32:00Z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Nitro Pro 13 (13.70.0.30)</vt:lpwstr>
  </property>
  <property fmtid="{D5CDD505-2E9C-101B-9397-08002B2CF9AE}" pid="4" name="LastSaved">
    <vt:filetime>2025-12-01T00:00:00Z</vt:filetime>
  </property>
</Properties>
</file>