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77F" w:rsidRPr="003C7F01" w:rsidRDefault="000E177F" w:rsidP="000E177F">
      <w:pPr>
        <w:jc w:val="center"/>
        <w:rPr>
          <w:rFonts w:asciiTheme="majorBidi" w:hAnsiTheme="majorBidi" w:cstheme="majorBidi"/>
          <w:b/>
          <w:spacing w:val="-6"/>
          <w:sz w:val="24"/>
          <w:szCs w:val="24"/>
        </w:rPr>
      </w:pPr>
      <w:r w:rsidRPr="003C7F01">
        <w:rPr>
          <w:rFonts w:asciiTheme="majorBidi" w:hAnsiTheme="majorBidi" w:cstheme="majorBidi"/>
          <w:b/>
          <w:spacing w:val="-6"/>
          <w:sz w:val="24"/>
          <w:szCs w:val="24"/>
        </w:rPr>
        <w:t>Tinjauan Yuridis Terhadap Perencanaan Sistem Restorative Justice</w:t>
      </w:r>
    </w:p>
    <w:p w:rsidR="000E177F" w:rsidRPr="003C7F01" w:rsidRDefault="000E177F" w:rsidP="000E177F">
      <w:pPr>
        <w:jc w:val="center"/>
        <w:rPr>
          <w:rFonts w:asciiTheme="majorBidi" w:hAnsiTheme="majorBidi" w:cstheme="majorBidi"/>
          <w:b/>
          <w:spacing w:val="-6"/>
          <w:sz w:val="24"/>
          <w:szCs w:val="24"/>
        </w:rPr>
      </w:pPr>
      <w:r w:rsidRPr="003C7F01">
        <w:rPr>
          <w:rFonts w:asciiTheme="majorBidi" w:hAnsiTheme="majorBidi" w:cstheme="majorBidi"/>
          <w:b/>
          <w:spacing w:val="-6"/>
          <w:sz w:val="24"/>
          <w:szCs w:val="24"/>
        </w:rPr>
        <w:t xml:space="preserve"> dalam Penanganan Tindak Pidana Anak</w:t>
      </w:r>
    </w:p>
    <w:p w:rsidR="000E177F" w:rsidRPr="003C7F01" w:rsidRDefault="000E177F" w:rsidP="000E177F">
      <w:pPr>
        <w:spacing w:line="480" w:lineRule="auto"/>
        <w:jc w:val="center"/>
        <w:rPr>
          <w:rFonts w:asciiTheme="majorBidi" w:hAnsiTheme="majorBidi" w:cstheme="majorBidi"/>
          <w:b/>
          <w:spacing w:val="-6"/>
          <w:sz w:val="6"/>
          <w:szCs w:val="6"/>
        </w:rPr>
      </w:pPr>
    </w:p>
    <w:p w:rsidR="000E177F" w:rsidRPr="003C7F01" w:rsidRDefault="000E177F" w:rsidP="000E177F">
      <w:pPr>
        <w:spacing w:line="480" w:lineRule="auto"/>
        <w:jc w:val="center"/>
        <w:rPr>
          <w:rFonts w:asciiTheme="majorBidi" w:hAnsiTheme="majorBidi" w:cstheme="majorBidi"/>
          <w:b/>
          <w:sz w:val="18"/>
          <w:szCs w:val="18"/>
          <w:lang w:val="id-ID"/>
        </w:rPr>
      </w:pPr>
    </w:p>
    <w:p w:rsidR="000E177F" w:rsidRPr="000659BA" w:rsidRDefault="000E177F" w:rsidP="000E177F">
      <w:pPr>
        <w:ind w:firstLine="426"/>
        <w:jc w:val="center"/>
        <w:rPr>
          <w:rFonts w:asciiTheme="majorBidi" w:hAnsiTheme="majorBidi" w:cstheme="majorBidi"/>
          <w:b/>
          <w:bCs/>
          <w:spacing w:val="-6"/>
          <w:sz w:val="24"/>
          <w:szCs w:val="24"/>
          <w:u w:val="single"/>
        </w:rPr>
      </w:pPr>
      <w:r>
        <w:rPr>
          <w:rFonts w:asciiTheme="majorBidi" w:hAnsiTheme="majorBidi" w:cstheme="majorBidi"/>
          <w:b/>
          <w:bCs/>
          <w:spacing w:val="-6"/>
          <w:sz w:val="24"/>
          <w:szCs w:val="24"/>
          <w:u w:val="single"/>
        </w:rPr>
        <w:t xml:space="preserve">Benny </w:t>
      </w:r>
      <w:r w:rsidRPr="000659BA">
        <w:rPr>
          <w:rFonts w:asciiTheme="majorBidi" w:hAnsiTheme="majorBidi" w:cstheme="majorBidi"/>
          <w:b/>
          <w:bCs/>
          <w:spacing w:val="-6"/>
          <w:sz w:val="24"/>
          <w:szCs w:val="24"/>
          <w:u w:val="single"/>
        </w:rPr>
        <w:t>Pranito</w:t>
      </w:r>
    </w:p>
    <w:p w:rsidR="000E177F" w:rsidRPr="000659BA" w:rsidRDefault="000E177F" w:rsidP="000E177F">
      <w:pPr>
        <w:pStyle w:val="BodyText"/>
        <w:tabs>
          <w:tab w:val="left" w:pos="3170"/>
        </w:tabs>
        <w:spacing w:before="40"/>
        <w:ind w:left="3420"/>
        <w:jc w:val="both"/>
        <w:rPr>
          <w:rFonts w:asciiTheme="majorBidi" w:hAnsiTheme="majorBidi" w:cstheme="majorBidi"/>
          <w:b/>
          <w:bCs/>
        </w:rPr>
      </w:pPr>
      <w:r w:rsidRPr="000659BA">
        <w:rPr>
          <w:rFonts w:asciiTheme="majorBidi" w:hAnsiTheme="majorBidi" w:cstheme="majorBidi"/>
          <w:b/>
          <w:bCs/>
          <w:spacing w:val="-2"/>
        </w:rPr>
        <w:t>Npm. 235114204</w:t>
      </w:r>
    </w:p>
    <w:p w:rsidR="000E177F" w:rsidRPr="003C7F01" w:rsidRDefault="000E177F" w:rsidP="000E177F">
      <w:pPr>
        <w:spacing w:line="480" w:lineRule="auto"/>
        <w:rPr>
          <w:rFonts w:asciiTheme="majorBidi" w:hAnsiTheme="majorBidi" w:cstheme="majorBidi"/>
          <w:b/>
          <w:sz w:val="24"/>
          <w:szCs w:val="24"/>
          <w:lang w:val="id-ID"/>
        </w:rPr>
      </w:pPr>
    </w:p>
    <w:p w:rsidR="000E177F" w:rsidRPr="003C7F01" w:rsidRDefault="000E177F" w:rsidP="000E177F">
      <w:pPr>
        <w:spacing w:before="60"/>
        <w:ind w:right="38" w:firstLine="426"/>
        <w:jc w:val="both"/>
        <w:rPr>
          <w:rFonts w:asciiTheme="majorBidi" w:hAnsiTheme="majorBidi" w:cstheme="majorBidi"/>
          <w:sz w:val="24"/>
          <w:szCs w:val="24"/>
          <w:lang w:val="sv-SE"/>
        </w:rPr>
      </w:pPr>
      <w:r w:rsidRPr="003C7F01">
        <w:rPr>
          <w:rFonts w:asciiTheme="majorBidi" w:hAnsiTheme="majorBidi" w:cstheme="majorBidi"/>
          <w:sz w:val="24"/>
          <w:szCs w:val="24"/>
          <w:lang w:val="sv-SE"/>
        </w:rPr>
        <w:t xml:space="preserve">Penerapan sistem </w:t>
      </w:r>
      <w:r w:rsidRPr="003C7F01">
        <w:rPr>
          <w:rFonts w:asciiTheme="majorBidi" w:hAnsiTheme="majorBidi" w:cstheme="majorBidi"/>
          <w:i/>
          <w:iCs/>
          <w:sz w:val="24"/>
          <w:szCs w:val="24"/>
          <w:lang w:val="sv-SE"/>
        </w:rPr>
        <w:t>restorative justice</w:t>
      </w:r>
      <w:r w:rsidRPr="003C7F01">
        <w:rPr>
          <w:rFonts w:asciiTheme="majorBidi" w:hAnsiTheme="majorBidi" w:cstheme="majorBidi"/>
          <w:sz w:val="24"/>
          <w:szCs w:val="24"/>
          <w:lang w:val="sv-SE"/>
        </w:rPr>
        <w:t xml:space="preserve"> dalam penanganan tindak pidana anak merupakan pendekatan hukum progresif yang menekankan pemulihan keadaan dan perlindungan terhadap hak anak, dibandingkan dengan pendekatan pemidanaan konvensional. Namun, implementasi prinsip-prinsip tersebut di Indonesia masih menghadapi berbagai tantangan, baik dari aspek regulasi, pemahaman aparat penegak hukum, maupun resistensi kultural dari masyarakat. Perencanaan yang matang dan sinergis antar lembaga penegak hukum menjadi kunci penting dalam memastikan efektivitas sistem </w:t>
      </w:r>
      <w:r w:rsidRPr="003C7F01">
        <w:rPr>
          <w:rFonts w:asciiTheme="majorBidi" w:hAnsiTheme="majorBidi" w:cstheme="majorBidi"/>
          <w:i/>
          <w:iCs/>
          <w:sz w:val="24"/>
          <w:szCs w:val="24"/>
          <w:lang w:val="sv-SE"/>
        </w:rPr>
        <w:t>restorative justice</w:t>
      </w:r>
      <w:r w:rsidRPr="003C7F01">
        <w:rPr>
          <w:rFonts w:asciiTheme="majorBidi" w:hAnsiTheme="majorBidi" w:cstheme="majorBidi"/>
          <w:sz w:val="24"/>
          <w:szCs w:val="24"/>
          <w:lang w:val="sv-SE"/>
        </w:rPr>
        <w:t xml:space="preserve">.Penelitian ini bertujuan untuk mengkaji secara yuridis implementasi prinsip </w:t>
      </w:r>
      <w:r w:rsidRPr="003C7F01">
        <w:rPr>
          <w:rFonts w:asciiTheme="majorBidi" w:hAnsiTheme="majorBidi" w:cstheme="majorBidi"/>
          <w:i/>
          <w:iCs/>
          <w:sz w:val="24"/>
          <w:szCs w:val="24"/>
          <w:lang w:val="sv-SE"/>
        </w:rPr>
        <w:t>restorative justice</w:t>
      </w:r>
      <w:r w:rsidRPr="003C7F01">
        <w:rPr>
          <w:rFonts w:asciiTheme="majorBidi" w:hAnsiTheme="majorBidi" w:cstheme="majorBidi"/>
          <w:sz w:val="24"/>
          <w:szCs w:val="24"/>
          <w:lang w:val="sv-SE"/>
        </w:rPr>
        <w:t xml:space="preserve"> dalam sistem peradilan pidana anak di Indonesia, menganalisis faktor-faktor penyebab belum optimalnya sistem ini, serta menelaah peran aparat penegak hukum dalam perencanaan dan pelaksanaannya. </w:t>
      </w:r>
      <w:r w:rsidRPr="00453086">
        <w:rPr>
          <w:sz w:val="24"/>
          <w:szCs w:val="24"/>
        </w:rPr>
        <w:t>Penulisan skripsi ini</w:t>
      </w:r>
      <w:r>
        <w:rPr>
          <w:rFonts w:asciiTheme="majorBidi" w:hAnsiTheme="majorBidi" w:cstheme="majorBidi"/>
          <w:sz w:val="24"/>
          <w:szCs w:val="24"/>
          <w:lang w:val="sv-SE"/>
        </w:rPr>
        <w:t xml:space="preserve">menggunakan </w:t>
      </w:r>
      <w:r w:rsidRPr="003C7F01">
        <w:rPr>
          <w:rFonts w:asciiTheme="majorBidi" w:hAnsiTheme="majorBidi" w:cstheme="majorBidi"/>
          <w:sz w:val="24"/>
          <w:szCs w:val="24"/>
          <w:lang w:val="sv-SE"/>
        </w:rPr>
        <w:t xml:space="preserve">Metode pendekatan yuridis normatif, dengan menelaah ketentuan perundang-undangan seperti Undang-Undang Nomor 11 Tahun 2012 tentang Sistem Peradilan Pidana Anak, serta regulasi teknis terkait diversi dan mediasi penal.Hasil penelitian menunjukkan bahwa sistem </w:t>
      </w:r>
      <w:r w:rsidRPr="003C7F01">
        <w:rPr>
          <w:rFonts w:asciiTheme="majorBidi" w:hAnsiTheme="majorBidi" w:cstheme="majorBidi"/>
          <w:i/>
          <w:iCs/>
          <w:sz w:val="24"/>
          <w:szCs w:val="24"/>
          <w:lang w:val="sv-SE"/>
        </w:rPr>
        <w:t>restorative justice</w:t>
      </w:r>
      <w:r w:rsidRPr="003C7F01">
        <w:rPr>
          <w:rFonts w:asciiTheme="majorBidi" w:hAnsiTheme="majorBidi" w:cstheme="majorBidi"/>
          <w:sz w:val="24"/>
          <w:szCs w:val="24"/>
          <w:lang w:val="sv-SE"/>
        </w:rPr>
        <w:t xml:space="preserve"> telah diatur secara normatif dalam UU SPPA, khususnya melalui mekanisme diversi pada tahap penyidikan, penuntutan, hingga pemeriksaan di pengadilan. Namun, keberhasilannya sangat dipengaruhi oleh kapasitas aparat penegak hukum, tersedianya sarana pendukung, dan adanya kesadaran dari para pihak, termasuk korban dan masyarakat. Aparat penegak hukum berperan sentral dalam membangun sistem ini melalui penilaian kelayakan diversi, fasilitasi mediasi, dan pengambilan keputusan hukum yang berkeadilan. Oleh karena itu, diperlukan perencanaan hukum yang komprehensif, peningkatan kapasitas aparat, dan sosialisasi yang masif guna mewujudkan sistem peradilan pidana anak yang berorientasi pada keadilan restoratif.</w:t>
      </w:r>
    </w:p>
    <w:p w:rsidR="000E177F" w:rsidRPr="003C7F01" w:rsidRDefault="000E177F" w:rsidP="000E177F">
      <w:pPr>
        <w:spacing w:before="60"/>
        <w:ind w:right="38" w:firstLine="426"/>
        <w:jc w:val="both"/>
        <w:rPr>
          <w:rFonts w:asciiTheme="majorBidi" w:hAnsiTheme="majorBidi" w:cstheme="majorBidi"/>
          <w:sz w:val="24"/>
          <w:szCs w:val="24"/>
          <w:lang w:val="id-ID"/>
        </w:rPr>
      </w:pPr>
    </w:p>
    <w:p w:rsidR="000E177F" w:rsidRPr="003C7F01" w:rsidRDefault="000E177F" w:rsidP="000E177F">
      <w:pPr>
        <w:spacing w:before="60"/>
        <w:ind w:right="38" w:firstLine="1"/>
        <w:jc w:val="both"/>
        <w:rPr>
          <w:rFonts w:asciiTheme="majorBidi" w:hAnsiTheme="majorBidi" w:cstheme="majorBidi"/>
          <w:b/>
          <w:sz w:val="24"/>
          <w:szCs w:val="24"/>
        </w:rPr>
      </w:pPr>
      <w:r w:rsidRPr="003C7F01">
        <w:rPr>
          <w:rFonts w:asciiTheme="majorBidi" w:hAnsiTheme="majorBidi" w:cstheme="majorBidi"/>
          <w:b/>
          <w:bCs/>
          <w:sz w:val="24"/>
          <w:szCs w:val="24"/>
          <w:lang w:val="id-ID"/>
        </w:rPr>
        <w:t xml:space="preserve">Kata Kunci: </w:t>
      </w:r>
      <w:r w:rsidRPr="003C7F01">
        <w:rPr>
          <w:rFonts w:asciiTheme="majorBidi" w:hAnsiTheme="majorBidi" w:cstheme="majorBidi"/>
          <w:b/>
          <w:bCs/>
          <w:i/>
          <w:iCs/>
          <w:sz w:val="24"/>
          <w:szCs w:val="24"/>
        </w:rPr>
        <w:t>Restorative justice, tindak pidana anak, peran aparat.</w:t>
      </w:r>
    </w:p>
    <w:p w:rsidR="000E177F" w:rsidRPr="003C7F01" w:rsidRDefault="000E177F" w:rsidP="000E177F">
      <w:pPr>
        <w:spacing w:line="480" w:lineRule="auto"/>
        <w:ind w:firstLine="426"/>
        <w:jc w:val="both"/>
        <w:rPr>
          <w:rFonts w:asciiTheme="majorBidi" w:hAnsiTheme="majorBidi" w:cstheme="majorBidi"/>
          <w:b/>
          <w:bCs/>
          <w:spacing w:val="-6"/>
          <w:sz w:val="24"/>
          <w:szCs w:val="24"/>
        </w:rPr>
      </w:pPr>
    </w:p>
    <w:p w:rsidR="000E177F" w:rsidRDefault="000E177F" w:rsidP="000E177F">
      <w:pPr>
        <w:spacing w:line="480" w:lineRule="auto"/>
        <w:ind w:firstLine="426"/>
        <w:jc w:val="both"/>
        <w:rPr>
          <w:rFonts w:asciiTheme="majorBidi" w:hAnsiTheme="majorBidi" w:cstheme="majorBidi"/>
          <w:b/>
          <w:bCs/>
          <w:spacing w:val="-6"/>
          <w:sz w:val="24"/>
          <w:szCs w:val="24"/>
        </w:rPr>
      </w:pPr>
    </w:p>
    <w:p w:rsidR="000E177F" w:rsidRDefault="000E177F" w:rsidP="000E177F">
      <w:pPr>
        <w:spacing w:line="480" w:lineRule="auto"/>
        <w:ind w:firstLine="426"/>
        <w:jc w:val="both"/>
        <w:rPr>
          <w:rFonts w:asciiTheme="majorBidi" w:hAnsiTheme="majorBidi" w:cstheme="majorBidi"/>
          <w:b/>
          <w:bCs/>
          <w:spacing w:val="-6"/>
          <w:sz w:val="24"/>
          <w:szCs w:val="24"/>
        </w:rPr>
      </w:pPr>
    </w:p>
    <w:p w:rsidR="000E177F" w:rsidRDefault="000E177F" w:rsidP="000E177F">
      <w:pPr>
        <w:spacing w:line="480" w:lineRule="auto"/>
        <w:ind w:firstLine="426"/>
        <w:jc w:val="both"/>
        <w:rPr>
          <w:rFonts w:asciiTheme="majorBidi" w:hAnsiTheme="majorBidi" w:cstheme="majorBidi"/>
          <w:b/>
          <w:bCs/>
          <w:spacing w:val="-6"/>
          <w:sz w:val="24"/>
          <w:szCs w:val="24"/>
        </w:rPr>
      </w:pPr>
    </w:p>
    <w:p w:rsidR="000E177F" w:rsidRPr="003C7F01" w:rsidRDefault="000E177F" w:rsidP="000E177F">
      <w:pPr>
        <w:spacing w:line="480" w:lineRule="auto"/>
        <w:ind w:firstLine="426"/>
        <w:jc w:val="both"/>
        <w:rPr>
          <w:rFonts w:asciiTheme="majorBidi" w:hAnsiTheme="majorBidi" w:cstheme="majorBidi"/>
          <w:b/>
          <w:bCs/>
          <w:spacing w:val="-6"/>
          <w:sz w:val="24"/>
          <w:szCs w:val="24"/>
        </w:rPr>
      </w:pPr>
    </w:p>
    <w:p w:rsidR="000E177F" w:rsidRDefault="000E177F" w:rsidP="000E177F">
      <w:pPr>
        <w:jc w:val="both"/>
        <w:rPr>
          <w:rFonts w:asciiTheme="majorBidi" w:hAnsiTheme="majorBidi" w:cstheme="majorBidi"/>
          <w:b/>
          <w:bCs/>
          <w:i/>
          <w:iCs/>
          <w:spacing w:val="-6"/>
          <w:sz w:val="24"/>
          <w:szCs w:val="24"/>
        </w:rPr>
        <w:sectPr w:rsidR="000E177F" w:rsidSect="00475C9E">
          <w:pgSz w:w="11910" w:h="16840" w:code="9"/>
          <w:pgMar w:top="1699" w:right="1699" w:bottom="1699" w:left="2275" w:header="720" w:footer="720" w:gutter="0"/>
          <w:cols w:space="720"/>
          <w:docGrid w:linePitch="299"/>
        </w:sectPr>
      </w:pPr>
    </w:p>
    <w:p w:rsidR="000E177F" w:rsidRPr="003C7F01" w:rsidRDefault="000E177F" w:rsidP="000E177F">
      <w:pPr>
        <w:jc w:val="both"/>
        <w:rPr>
          <w:rFonts w:asciiTheme="majorBidi" w:hAnsiTheme="majorBidi" w:cstheme="majorBidi"/>
          <w:b/>
          <w:bCs/>
          <w:i/>
          <w:iCs/>
          <w:spacing w:val="-6"/>
          <w:sz w:val="24"/>
          <w:szCs w:val="24"/>
        </w:rPr>
      </w:pPr>
      <w:r>
        <w:rPr>
          <w:rFonts w:asciiTheme="majorBidi" w:hAnsiTheme="majorBidi" w:cstheme="majorBidi"/>
          <w:b/>
          <w:bCs/>
          <w:noProof/>
          <w:spacing w:val="-6"/>
          <w:sz w:val="24"/>
          <w:szCs w:val="24"/>
          <w:lang w:val="en-US"/>
        </w:rPr>
        <w:lastRenderedPageBreak/>
        <w:drawing>
          <wp:anchor distT="0" distB="0" distL="114300" distR="114300" simplePos="0" relativeHeight="251659264" behindDoc="0" locked="0" layoutInCell="1" allowOverlap="1">
            <wp:simplePos x="0" y="0"/>
            <wp:positionH relativeFrom="column">
              <wp:posOffset>-156729</wp:posOffset>
            </wp:positionH>
            <wp:positionV relativeFrom="paragraph">
              <wp:posOffset>6985</wp:posOffset>
            </wp:positionV>
            <wp:extent cx="5112328" cy="8053719"/>
            <wp:effectExtent l="0" t="0" r="0" b="4445"/>
            <wp:wrapNone/>
            <wp:docPr id="10" name="Picture 10" descr="C:\Users\OPERATOR\Pictures\2025-11-11\2025-11-11 11-04-00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PERATOR\Pictures\2025-11-11\2025-11-11 11-04-00_0006.jpg"/>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2766"/>
                    <a:stretch/>
                  </pic:blipFill>
                  <pic:spPr bwMode="auto">
                    <a:xfrm rot="10800000">
                      <a:off x="0" y="0"/>
                      <a:ext cx="5112328" cy="805371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C822B5" w:rsidRPr="000E177F" w:rsidRDefault="00E43102" w:rsidP="000E177F">
      <w:bookmarkStart w:id="0" w:name="_GoBack"/>
      <w:bookmarkEnd w:id="0"/>
    </w:p>
    <w:sectPr w:rsidR="00C822B5" w:rsidRPr="000E177F" w:rsidSect="00586CBC">
      <w:headerReference w:type="even" r:id="rId9"/>
      <w:headerReference w:type="default" r:id="rId10"/>
      <w:footerReference w:type="even" r:id="rId11"/>
      <w:footerReference w:type="default" r:id="rId12"/>
      <w:headerReference w:type="first" r:id="rId13"/>
      <w:footerReference w:type="first" r:id="rId14"/>
      <w:pgSz w:w="11907" w:h="16840" w:code="9"/>
      <w:pgMar w:top="2268" w:right="2268" w:bottom="226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102" w:rsidRDefault="00E43102" w:rsidP="00E063E7">
      <w:r>
        <w:separator/>
      </w:r>
    </w:p>
  </w:endnote>
  <w:endnote w:type="continuationSeparator" w:id="1">
    <w:p w:rsidR="00E43102" w:rsidRDefault="00E43102" w:rsidP="00E06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E431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E431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E431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102" w:rsidRDefault="00E43102" w:rsidP="00E063E7">
      <w:r>
        <w:separator/>
      </w:r>
    </w:p>
  </w:footnote>
  <w:footnote w:type="continuationSeparator" w:id="1">
    <w:p w:rsidR="00E43102" w:rsidRDefault="00E43102" w:rsidP="00E063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E063E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49"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153284"/>
      <w:docPartObj>
        <w:docPartGallery w:val="Page Numbers (Top of Page)"/>
        <w:docPartUnique/>
      </w:docPartObj>
    </w:sdtPr>
    <w:sdtEndPr>
      <w:rPr>
        <w:noProof/>
      </w:rPr>
    </w:sdtEndPr>
    <w:sdtContent>
      <w:p w:rsidR="00FE0311" w:rsidRDefault="00E063E7">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50"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p w:rsidR="00FE0311" w:rsidRDefault="00E43102">
        <w:pPr>
          <w:pStyle w:val="Header"/>
          <w:jc w:val="right"/>
        </w:pPr>
      </w:p>
      <w:p w:rsidR="00FE0311" w:rsidRDefault="00E43102">
        <w:pPr>
          <w:pStyle w:val="Header"/>
          <w:jc w:val="right"/>
        </w:pPr>
      </w:p>
      <w:p w:rsidR="00FE0311" w:rsidRDefault="00E063E7">
        <w:pPr>
          <w:pStyle w:val="Header"/>
          <w:jc w:val="right"/>
        </w:pPr>
        <w:r>
          <w:fldChar w:fldCharType="begin"/>
        </w:r>
        <w:r w:rsidR="000E177F">
          <w:instrText xml:space="preserve"> PAGE   \* MERGEFORMAT </w:instrText>
        </w:r>
        <w:r>
          <w:fldChar w:fldCharType="separate"/>
        </w:r>
        <w:r w:rsidR="00E81F3A">
          <w:rPr>
            <w:noProof/>
          </w:rPr>
          <w:t>2</w:t>
        </w:r>
        <w:r>
          <w:rPr>
            <w:noProof/>
          </w:rPr>
          <w:fldChar w:fldCharType="end"/>
        </w:r>
      </w:p>
    </w:sdtContent>
  </w:sdt>
  <w:p w:rsidR="00FE0311" w:rsidRDefault="00E431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11" w:rsidRDefault="00E063E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2248"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4996"/>
    <w:multiLevelType w:val="hybridMultilevel"/>
    <w:tmpl w:val="AA76145E"/>
    <w:lvl w:ilvl="0" w:tplc="D5D6FA28">
      <w:start w:val="1"/>
      <w:numFmt w:val="decimal"/>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5973B7D"/>
    <w:multiLevelType w:val="hybridMultilevel"/>
    <w:tmpl w:val="22429736"/>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2">
    <w:nsid w:val="376D01FB"/>
    <w:multiLevelType w:val="hybridMultilevel"/>
    <w:tmpl w:val="3F981B30"/>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3">
    <w:nsid w:val="546436AA"/>
    <w:multiLevelType w:val="hybridMultilevel"/>
    <w:tmpl w:val="CC4A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cumentProtection w:edit="forms" w:enforcement="1" w:cryptProviderType="rsaFull" w:cryptAlgorithmClass="hash" w:cryptAlgorithmType="typeAny" w:cryptAlgorithmSid="4" w:cryptSpinCount="50000" w:hash="Yys9H/Xv1Ou3wZPrmypRU5pvLGY=" w:salt="8i/WYcGd+tiVIlpWN14wv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CBC"/>
    <w:rsid w:val="000E177F"/>
    <w:rsid w:val="002E12AE"/>
    <w:rsid w:val="00586CBC"/>
    <w:rsid w:val="00D2112B"/>
    <w:rsid w:val="00E063E7"/>
    <w:rsid w:val="00E43102"/>
    <w:rsid w:val="00E81F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CBC"/>
    <w:pPr>
      <w:widowControl w:val="0"/>
      <w:autoSpaceDE w:val="0"/>
      <w:autoSpaceDN w:val="0"/>
      <w:spacing w:after="0" w:line="240" w:lineRule="auto"/>
    </w:pPr>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6CBC"/>
    <w:rPr>
      <w:sz w:val="24"/>
      <w:szCs w:val="24"/>
    </w:rPr>
  </w:style>
  <w:style w:type="character" w:customStyle="1" w:styleId="BodyTextChar">
    <w:name w:val="Body Text Char"/>
    <w:basedOn w:val="DefaultParagraphFont"/>
    <w:link w:val="BodyText"/>
    <w:uiPriority w:val="1"/>
    <w:rsid w:val="00586CBC"/>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586CBC"/>
    <w:pPr>
      <w:tabs>
        <w:tab w:val="center" w:pos="4513"/>
        <w:tab w:val="right" w:pos="9026"/>
      </w:tabs>
    </w:pPr>
  </w:style>
  <w:style w:type="character" w:customStyle="1" w:styleId="HeaderChar">
    <w:name w:val="Header Char"/>
    <w:basedOn w:val="DefaultParagraphFont"/>
    <w:link w:val="Header"/>
    <w:uiPriority w:val="99"/>
    <w:rsid w:val="00586CBC"/>
    <w:rPr>
      <w:rFonts w:ascii="Times New Roman" w:eastAsia="Times New Roman" w:hAnsi="Times New Roman" w:cs="Times New Roman"/>
      <w:lang/>
    </w:rPr>
  </w:style>
  <w:style w:type="paragraph" w:styleId="Footer">
    <w:name w:val="footer"/>
    <w:basedOn w:val="Normal"/>
    <w:link w:val="FooterChar"/>
    <w:uiPriority w:val="99"/>
    <w:unhideWhenUsed/>
    <w:rsid w:val="00586CBC"/>
    <w:pPr>
      <w:tabs>
        <w:tab w:val="center" w:pos="4513"/>
        <w:tab w:val="right" w:pos="9026"/>
      </w:tabs>
    </w:pPr>
  </w:style>
  <w:style w:type="character" w:customStyle="1" w:styleId="FooterChar">
    <w:name w:val="Footer Char"/>
    <w:basedOn w:val="DefaultParagraphFont"/>
    <w:link w:val="Footer"/>
    <w:uiPriority w:val="99"/>
    <w:rsid w:val="00586CBC"/>
    <w:rPr>
      <w:rFonts w:ascii="Times New Roman" w:eastAsia="Times New Roman" w:hAnsi="Times New Roman" w:cs="Times New Roman"/>
      <w:lang/>
    </w:rPr>
  </w:style>
  <w:style w:type="paragraph" w:styleId="ListParagraph">
    <w:name w:val="List Paragraph"/>
    <w:aliases w:val="Body of text,Body Text Char1,Char Char2,kepala,skripsi"/>
    <w:basedOn w:val="Normal"/>
    <w:link w:val="ListParagraphChar"/>
    <w:uiPriority w:val="34"/>
    <w:qFormat/>
    <w:rsid w:val="00586CBC"/>
    <w:pPr>
      <w:ind w:left="2082" w:hanging="360"/>
    </w:pPr>
  </w:style>
  <w:style w:type="paragraph" w:customStyle="1" w:styleId="TableParagraph">
    <w:name w:val="Table Paragraph"/>
    <w:basedOn w:val="Normal"/>
    <w:uiPriority w:val="1"/>
    <w:qFormat/>
    <w:rsid w:val="00586CBC"/>
  </w:style>
  <w:style w:type="character" w:customStyle="1" w:styleId="ListParagraphChar">
    <w:name w:val="List Paragraph Char"/>
    <w:aliases w:val="Body of text Char,Body Text Char1 Char,Char Char2 Char,kepala Char,skripsi Char"/>
    <w:basedOn w:val="DefaultParagraphFont"/>
    <w:link w:val="ListParagraph"/>
    <w:uiPriority w:val="34"/>
    <w:locked/>
    <w:rsid w:val="00586CBC"/>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CBC"/>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6CBC"/>
    <w:rPr>
      <w:sz w:val="24"/>
      <w:szCs w:val="24"/>
    </w:rPr>
  </w:style>
  <w:style w:type="character" w:customStyle="1" w:styleId="BodyTextChar">
    <w:name w:val="Body Text Char"/>
    <w:basedOn w:val="DefaultParagraphFont"/>
    <w:link w:val="BodyText"/>
    <w:uiPriority w:val="1"/>
    <w:rsid w:val="00586CB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586CBC"/>
    <w:pPr>
      <w:tabs>
        <w:tab w:val="center" w:pos="4513"/>
        <w:tab w:val="right" w:pos="9026"/>
      </w:tabs>
    </w:pPr>
  </w:style>
  <w:style w:type="character" w:customStyle="1" w:styleId="HeaderChar">
    <w:name w:val="Header Char"/>
    <w:basedOn w:val="DefaultParagraphFont"/>
    <w:link w:val="Header"/>
    <w:uiPriority w:val="99"/>
    <w:rsid w:val="00586CBC"/>
    <w:rPr>
      <w:rFonts w:ascii="Times New Roman" w:eastAsia="Times New Roman" w:hAnsi="Times New Roman" w:cs="Times New Roman"/>
      <w:lang w:val="id"/>
    </w:rPr>
  </w:style>
  <w:style w:type="paragraph" w:styleId="Footer">
    <w:name w:val="footer"/>
    <w:basedOn w:val="Normal"/>
    <w:link w:val="FooterChar"/>
    <w:uiPriority w:val="99"/>
    <w:unhideWhenUsed/>
    <w:rsid w:val="00586CBC"/>
    <w:pPr>
      <w:tabs>
        <w:tab w:val="center" w:pos="4513"/>
        <w:tab w:val="right" w:pos="9026"/>
      </w:tabs>
    </w:pPr>
  </w:style>
  <w:style w:type="character" w:customStyle="1" w:styleId="FooterChar">
    <w:name w:val="Footer Char"/>
    <w:basedOn w:val="DefaultParagraphFont"/>
    <w:link w:val="Footer"/>
    <w:uiPriority w:val="99"/>
    <w:rsid w:val="00586CBC"/>
    <w:rPr>
      <w:rFonts w:ascii="Times New Roman" w:eastAsia="Times New Roman" w:hAnsi="Times New Roman" w:cs="Times New Roman"/>
      <w:lang w:val="id"/>
    </w:rPr>
  </w:style>
  <w:style w:type="paragraph" w:styleId="ListParagraph">
    <w:name w:val="List Paragraph"/>
    <w:aliases w:val="Body of text,Body Text Char1,Char Char2,kepala,skripsi"/>
    <w:basedOn w:val="Normal"/>
    <w:link w:val="ListParagraphChar"/>
    <w:uiPriority w:val="34"/>
    <w:qFormat/>
    <w:rsid w:val="00586CBC"/>
    <w:pPr>
      <w:ind w:left="2082" w:hanging="360"/>
    </w:pPr>
  </w:style>
  <w:style w:type="paragraph" w:customStyle="1" w:styleId="TableParagraph">
    <w:name w:val="Table Paragraph"/>
    <w:basedOn w:val="Normal"/>
    <w:uiPriority w:val="1"/>
    <w:qFormat/>
    <w:rsid w:val="00586CBC"/>
  </w:style>
  <w:style w:type="character" w:customStyle="1" w:styleId="ListParagraphChar">
    <w:name w:val="List Paragraph Char"/>
    <w:aliases w:val="Body of text Char,Body Text Char1 Char,Char Char2 Char,kepala Char,skripsi Char"/>
    <w:basedOn w:val="DefaultParagraphFont"/>
    <w:link w:val="ListParagraph"/>
    <w:uiPriority w:val="34"/>
    <w:locked/>
    <w:rsid w:val="00586CBC"/>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539B1-1247-4CFC-8F1B-84EA06C5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2025-12-04T02:50:00Z</dcterms:created>
  <dcterms:modified xsi:type="dcterms:W3CDTF">2025-12-04T02:50:00Z</dcterms:modified>
</cp:coreProperties>
</file>