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B86" w:rsidRDefault="00411B86">
      <w:pPr>
        <w:pStyle w:val="BodyText"/>
        <w:spacing w:before="50"/>
      </w:pPr>
    </w:p>
    <w:p w:rsidR="00411B86" w:rsidRDefault="00EA4A23">
      <w:pPr>
        <w:ind w:left="429" w:right="6"/>
        <w:jc w:val="center"/>
        <w:rPr>
          <w:b/>
          <w:sz w:val="24"/>
        </w:rPr>
      </w:pPr>
      <w:r>
        <w:rPr>
          <w:b/>
          <w:sz w:val="24"/>
        </w:rPr>
        <w:t>PENGARUHKELOMPOKTEMANSEBAYATERHADAPPERILAKU INTERAKSI SOSIAL SISWA MTS NURUS SALAM DELITUA</w:t>
      </w:r>
    </w:p>
    <w:p w:rsidR="00411B86" w:rsidRDefault="00411B86">
      <w:pPr>
        <w:pStyle w:val="BodyText"/>
        <w:rPr>
          <w:b/>
        </w:rPr>
      </w:pPr>
    </w:p>
    <w:p w:rsidR="00411B86" w:rsidRDefault="00EA4A23">
      <w:pPr>
        <w:spacing w:before="1"/>
        <w:ind w:left="3178" w:right="2749"/>
        <w:jc w:val="center"/>
        <w:rPr>
          <w:b/>
          <w:sz w:val="24"/>
        </w:rPr>
      </w:pPr>
      <w:r>
        <w:rPr>
          <w:b/>
          <w:sz w:val="24"/>
          <w:u w:val="single"/>
        </w:rPr>
        <w:t>VIVIARTIKASARI</w:t>
      </w:r>
      <w:r>
        <w:rPr>
          <w:b/>
          <w:sz w:val="24"/>
        </w:rPr>
        <w:t xml:space="preserve"> NPM. 211414037</w:t>
      </w:r>
    </w:p>
    <w:p w:rsidR="00411B86" w:rsidRDefault="00EA4A23">
      <w:pPr>
        <w:spacing w:before="276"/>
        <w:ind w:left="429" w:right="1"/>
        <w:jc w:val="center"/>
        <w:rPr>
          <w:b/>
          <w:sz w:val="24"/>
        </w:rPr>
      </w:pPr>
      <w:r>
        <w:rPr>
          <w:b/>
          <w:spacing w:val="-2"/>
          <w:sz w:val="24"/>
        </w:rPr>
        <w:t>ABSTRAK</w:t>
      </w:r>
    </w:p>
    <w:p w:rsidR="00411B86" w:rsidRDefault="00EA4A23">
      <w:pPr>
        <w:pStyle w:val="BodyText"/>
        <w:spacing w:before="276"/>
        <w:ind w:left="568" w:right="140"/>
        <w:jc w:val="both"/>
      </w:pPr>
      <w:r>
        <w:t>Penelitian ini bertujuan untuk mengetahui pengaruh kelompok teman sebaya terhadapperilakuinteraksisosialsiswadiMTsNurusSalam</w:t>
      </w:r>
      <w:r>
        <w:t>Delitua.Masaremaja merupakan tahap perkembangan penting dalam kehidupan individu, di mana interaksi dengan teman sebaya memiliki peran signifikan dalam pembentukan perilakusosial.Penelitianinimenggunakan pendekatankuantitatifdengan metode regresi linier se</w:t>
      </w:r>
      <w:r>
        <w:t>derhana. Sampel berjumlah 45 siswa yang dipilih melalui teknik random sampling dari total populasi 177 siswa. Data dikumpulkan menggunakan angket yang telah diuji validitas dan reliabilitasnya. Hasil analisis menunjukkan bahwa terdapat hubungan yang signif</w:t>
      </w:r>
      <w:r>
        <w:t>ikan antara kelompok teman sebaya dan perilaku interaksi sosial siswa. Uji regresi menghasilkan nilai signifikansi sebesar 0,000 &lt; 0,05, yang menunjukkan bahwa kelompok teman sebaya berpengaruh positif dan signifikan terhadap perilaku interaksi sosial. Sem</w:t>
      </w:r>
      <w:r>
        <w:t>akin baik pengaruh teman sebaya, makasemakin baik pula perilaku interaksi sosial siswa. Temuan ini diharapkan dapat menjadi acuan bagi sekolah, guru BK, dan orang tua dalam membina perkembangan sosial siswa.</w:t>
      </w:r>
    </w:p>
    <w:p w:rsidR="00411B86" w:rsidRDefault="00411B86">
      <w:pPr>
        <w:pStyle w:val="BodyText"/>
        <w:spacing w:before="1"/>
      </w:pPr>
    </w:p>
    <w:p w:rsidR="00411B86" w:rsidRDefault="00EA4A23">
      <w:pPr>
        <w:pStyle w:val="BodyText"/>
        <w:ind w:left="568"/>
        <w:jc w:val="both"/>
      </w:pPr>
      <w:r>
        <w:rPr>
          <w:b/>
        </w:rPr>
        <w:t>Katakunci</w:t>
      </w:r>
      <w:r>
        <w:t>:Temansebaya,interaksisosial,perilakus</w:t>
      </w:r>
      <w:r>
        <w:t>iswa,</w:t>
      </w:r>
      <w:r>
        <w:rPr>
          <w:spacing w:val="-2"/>
        </w:rPr>
        <w:t>remaja</w:t>
      </w:r>
    </w:p>
    <w:p w:rsidR="00411B86" w:rsidRDefault="00411B86">
      <w:pPr>
        <w:pStyle w:val="BodyText"/>
        <w:jc w:val="both"/>
        <w:sectPr w:rsidR="00411B86">
          <w:type w:val="continuous"/>
          <w:pgSz w:w="11910" w:h="16850"/>
          <w:pgMar w:top="1940" w:right="1559" w:bottom="280" w:left="1700" w:header="720" w:footer="720" w:gutter="0"/>
          <w:cols w:space="720"/>
        </w:sectPr>
      </w:pPr>
    </w:p>
    <w:p w:rsidR="00411B86" w:rsidRDefault="00411B86">
      <w:pPr>
        <w:pStyle w:val="BodyText"/>
        <w:spacing w:before="50"/>
      </w:pPr>
    </w:p>
    <w:p w:rsidR="00411B86" w:rsidRDefault="00EA4A23">
      <w:pPr>
        <w:ind w:left="429" w:right="6"/>
        <w:jc w:val="center"/>
        <w:rPr>
          <w:b/>
          <w:i/>
          <w:sz w:val="24"/>
        </w:rPr>
      </w:pPr>
      <w:r>
        <w:rPr>
          <w:b/>
          <w:i/>
          <w:sz w:val="24"/>
        </w:rPr>
        <w:t>THEEFFECTOFPEERGROUPSONTHESOCIALATTRACTION BEHAVIOR OF MTS NURUS SALAM DELITUA</w:t>
      </w:r>
    </w:p>
    <w:p w:rsidR="00411B86" w:rsidRDefault="00411B86">
      <w:pPr>
        <w:pStyle w:val="BodyText"/>
        <w:rPr>
          <w:b/>
          <w:i/>
        </w:rPr>
      </w:pPr>
    </w:p>
    <w:p w:rsidR="00411B86" w:rsidRDefault="00EA4A23">
      <w:pPr>
        <w:spacing w:before="1"/>
        <w:ind w:left="3178" w:right="2749"/>
        <w:jc w:val="center"/>
        <w:rPr>
          <w:b/>
          <w:sz w:val="24"/>
        </w:rPr>
      </w:pPr>
      <w:r>
        <w:rPr>
          <w:b/>
          <w:sz w:val="24"/>
          <w:u w:val="single"/>
        </w:rPr>
        <w:t>VIVIARTIKASARI</w:t>
      </w:r>
      <w:r>
        <w:rPr>
          <w:b/>
          <w:sz w:val="24"/>
        </w:rPr>
        <w:t xml:space="preserve"> NPM. 211414037</w:t>
      </w:r>
    </w:p>
    <w:p w:rsidR="00411B86" w:rsidRDefault="00EA4A23">
      <w:pPr>
        <w:spacing w:before="276"/>
        <w:ind w:left="429"/>
        <w:jc w:val="center"/>
        <w:rPr>
          <w:b/>
          <w:i/>
          <w:sz w:val="24"/>
        </w:rPr>
      </w:pPr>
      <w:r>
        <w:rPr>
          <w:b/>
          <w:i/>
          <w:spacing w:val="-2"/>
          <w:sz w:val="24"/>
        </w:rPr>
        <w:t>ABSTRACT</w:t>
      </w:r>
    </w:p>
    <w:p w:rsidR="00411B86" w:rsidRDefault="00EA4A23">
      <w:pPr>
        <w:spacing w:before="276"/>
        <w:ind w:left="568" w:right="138"/>
        <w:jc w:val="both"/>
        <w:rPr>
          <w:i/>
          <w:sz w:val="24"/>
        </w:rPr>
      </w:pPr>
      <w:r>
        <w:rPr>
          <w:i/>
          <w:noProof/>
          <w:sz w:val="24"/>
          <w:lang w:val="en-US"/>
        </w:rPr>
        <w:drawing>
          <wp:anchor distT="0" distB="0" distL="0" distR="0" simplePos="0" relativeHeight="487565312" behindDoc="1" locked="0" layoutInCell="1" allowOverlap="1">
            <wp:simplePos x="0" y="0"/>
            <wp:positionH relativeFrom="page">
              <wp:posOffset>1749425</wp:posOffset>
            </wp:positionH>
            <wp:positionV relativeFrom="paragraph">
              <wp:posOffset>1352654</wp:posOffset>
            </wp:positionV>
            <wp:extent cx="1245235" cy="12452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45235" cy="1245234"/>
                    </a:xfrm>
                    <a:prstGeom prst="rect">
                      <a:avLst/>
                    </a:prstGeom>
                  </pic:spPr>
                </pic:pic>
              </a:graphicData>
            </a:graphic>
          </wp:anchor>
        </w:drawing>
      </w:r>
      <w:r>
        <w:rPr>
          <w:i/>
          <w:sz w:val="24"/>
        </w:rPr>
        <w:t>Theobjectiveoftheresearchwastodeterminetheeffectofpeergroupsonstudents' socialinteractionbehavioratMTsNurus</w:t>
      </w:r>
      <w:r>
        <w:rPr>
          <w:i/>
          <w:sz w:val="24"/>
        </w:rPr>
        <w:t>SalamDeliTua.Adolescenceisacrucial developmental stage in which peer interactions play a significant role in shaping social behavior. This research used a quantitative approach with simple linear regression analysis. A total of 45 students were selected as</w:t>
      </w:r>
      <w:r>
        <w:rPr>
          <w:i/>
          <w:sz w:val="24"/>
        </w:rPr>
        <w:t xml:space="preserve"> samples using random sampling from a population of 177 students. Data were collected through a questionnairethathadbeentestedforvalidityandreliability.Theanalysisshowed a significant relationship between peer groups and students' social interaction behavi</w:t>
      </w:r>
      <w:r>
        <w:rPr>
          <w:i/>
          <w:sz w:val="24"/>
        </w:rPr>
        <w:t>or. The regression test produced a significance value of 0.000 &lt; 0.05, indicating that peer groups have a positive and significant effect on social interaction. The better the effect of peer groups, the better the students' social behavior.Thesefindingsare</w:t>
      </w:r>
      <w:r>
        <w:rPr>
          <w:i/>
          <w:sz w:val="24"/>
        </w:rPr>
        <w:t>expectedtoserveasareferenceforschools,guidance and counseling teachers, and parents in supporting students' social development.</w:t>
      </w:r>
    </w:p>
    <w:p w:rsidR="00411B86" w:rsidRDefault="00411B86">
      <w:pPr>
        <w:pStyle w:val="BodyText"/>
        <w:spacing w:before="1"/>
        <w:rPr>
          <w:i/>
        </w:rPr>
      </w:pPr>
    </w:p>
    <w:p w:rsidR="00411B86" w:rsidRDefault="00EA4A23">
      <w:pPr>
        <w:ind w:left="568"/>
        <w:jc w:val="both"/>
        <w:rPr>
          <w:i/>
          <w:sz w:val="24"/>
        </w:rPr>
      </w:pPr>
      <w:r>
        <w:rPr>
          <w:b/>
          <w:i/>
          <w:sz w:val="24"/>
        </w:rPr>
        <w:t>Keywords</w:t>
      </w:r>
      <w:r>
        <w:rPr>
          <w:i/>
          <w:sz w:val="24"/>
        </w:rPr>
        <w:t>:peer,socialinteraction,studentbehavior,</w:t>
      </w:r>
      <w:r>
        <w:rPr>
          <w:i/>
          <w:spacing w:val="-2"/>
          <w:sz w:val="24"/>
        </w:rPr>
        <w:t>adolescence</w:t>
      </w:r>
    </w:p>
    <w:sectPr w:rsidR="00411B86" w:rsidSect="00411B86">
      <w:pgSz w:w="11910" w:h="16850"/>
      <w:pgMar w:top="1940" w:right="1559"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ovtc8Z9A85M7/lnCuJ2YaAwLpCQ=" w:salt="MLcY+KfGChpjQSHFsbOA/g=="/>
  <w:defaultTabStop w:val="720"/>
  <w:drawingGridHorizontalSpacing w:val="110"/>
  <w:displayHorizontalDrawingGridEvery w:val="2"/>
  <w:characterSpacingControl w:val="doNotCompress"/>
  <w:compat>
    <w:ulTrailSpace/>
    <w:shapeLayoutLikeWW8/>
  </w:compat>
  <w:rsids>
    <w:rsidRoot w:val="00411B86"/>
    <w:rsid w:val="00411B86"/>
    <w:rsid w:val="00EA4A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1B86"/>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11B86"/>
    <w:rPr>
      <w:sz w:val="24"/>
      <w:szCs w:val="24"/>
    </w:rPr>
  </w:style>
  <w:style w:type="paragraph" w:styleId="ListParagraph">
    <w:name w:val="List Paragraph"/>
    <w:basedOn w:val="Normal"/>
    <w:uiPriority w:val="1"/>
    <w:qFormat/>
    <w:rsid w:val="00411B86"/>
  </w:style>
  <w:style w:type="paragraph" w:customStyle="1" w:styleId="TableParagraph">
    <w:name w:val="Table Paragraph"/>
    <w:basedOn w:val="Normal"/>
    <w:uiPriority w:val="1"/>
    <w:qFormat/>
    <w:rsid w:val="00411B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2025-12-17T08:09:00Z</dcterms:created>
  <dcterms:modified xsi:type="dcterms:W3CDTF">2025-12-17T08:09:00Z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Nitro Pro 13 (13.70.0.30)</vt:lpwstr>
  </property>
  <property fmtid="{D5CDD505-2E9C-101B-9397-08002B2CF9AE}" pid="4" name="LastSaved">
    <vt:filetime>2025-12-11T00:00:00Z</vt:filetime>
  </property>
</Properties>
</file>