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CB" w:rsidRDefault="00DC55CB">
      <w:pPr>
        <w:pStyle w:val="BodyText"/>
        <w:spacing w:before="50"/>
      </w:pPr>
    </w:p>
    <w:p w:rsidR="00DC55CB" w:rsidRDefault="00D9092C">
      <w:pPr>
        <w:pStyle w:val="Heading1"/>
        <w:spacing w:line="480" w:lineRule="auto"/>
        <w:ind w:left="3602" w:right="3886" w:firstLine="1"/>
        <w:jc w:val="center"/>
      </w:pPr>
      <w:r>
        <w:t xml:space="preserve">BAB I </w:t>
      </w:r>
      <w:r>
        <w:rPr>
          <w:spacing w:val="-2"/>
        </w:rPr>
        <w:t>PENDAHULUAN</w:t>
      </w:r>
    </w:p>
    <w:p w:rsidR="00DC55CB" w:rsidRDefault="00D9092C">
      <w:pPr>
        <w:pStyle w:val="ListParagraph"/>
        <w:numPr>
          <w:ilvl w:val="1"/>
          <w:numId w:val="3"/>
        </w:numPr>
        <w:tabs>
          <w:tab w:val="left" w:pos="928"/>
        </w:tabs>
        <w:spacing w:before="1"/>
        <w:rPr>
          <w:b/>
          <w:sz w:val="24"/>
        </w:rPr>
      </w:pPr>
      <w:r>
        <w:rPr>
          <w:b/>
          <w:sz w:val="24"/>
        </w:rPr>
        <w:t>Latar</w:t>
      </w:r>
      <w:r>
        <w:rPr>
          <w:b/>
          <w:spacing w:val="-2"/>
          <w:sz w:val="24"/>
        </w:rPr>
        <w:t xml:space="preserve"> Belakang</w:t>
      </w:r>
    </w:p>
    <w:p w:rsidR="00DC55CB" w:rsidRDefault="00D9092C">
      <w:pPr>
        <w:pStyle w:val="BodyText"/>
        <w:spacing w:before="276" w:line="480" w:lineRule="auto"/>
        <w:ind w:left="568" w:right="848" w:firstLine="708"/>
        <w:jc w:val="both"/>
      </w:pPr>
      <w:r>
        <w:t xml:space="preserve">Setiap anak akan mengalami masa remaja, yang berasal dari kata latin </w:t>
      </w:r>
      <w:r>
        <w:rPr>
          <w:i/>
        </w:rPr>
        <w:t>adolescere</w:t>
      </w:r>
      <w:r>
        <w:t>yangberarti“tumbuh”atau“berkembang”untukmencapaikematangan. Remaja merupakan masa transisi antara masa kanak – kanak dan</w:t>
      </w:r>
      <w:r>
        <w:t>masa dewasa yang ditandai dengan perubahan dalam berbagai aspek, termasuk aspek fisik dan psikologis. Perubahan tersebut berdampak signifikan terhadap perkembangan sosial dan emosional.</w:t>
      </w:r>
    </w:p>
    <w:p w:rsidR="00DC55CB" w:rsidRDefault="00D9092C">
      <w:pPr>
        <w:pStyle w:val="BodyText"/>
        <w:spacing w:line="480" w:lineRule="auto"/>
        <w:ind w:left="568" w:right="848" w:firstLine="708"/>
        <w:jc w:val="both"/>
      </w:pPr>
      <w:r>
        <w:t xml:space="preserve">Menurut (Arnett, 2000) masa remaja merupakan salah satu periode dalam </w:t>
      </w:r>
      <w:r>
        <w:t>rentangan kehidupan manusia. Pada tahap ini remaja akan mengalami berbagai goncangan dan masalah yang berkaitan dengan dirinya dan hubungan sosialnya. Masa remaja merupakan masa transisi dari masa kanak - kanak menuju dewasa, remaja sebagai masa penuh gejo</w:t>
      </w:r>
      <w:r>
        <w:t>lak emosi dan keseimbangan sehingga remaja mudah terpengaruh oleh lingkungan.</w:t>
      </w:r>
    </w:p>
    <w:p w:rsidR="00DC55CB" w:rsidRDefault="00D9092C">
      <w:pPr>
        <w:pStyle w:val="BodyText"/>
        <w:spacing w:before="1" w:line="480" w:lineRule="auto"/>
        <w:ind w:left="568" w:right="848" w:firstLine="720"/>
        <w:jc w:val="both"/>
      </w:pPr>
      <w:r>
        <w:t>Selain itu, Hurlock (dalam Elida Prayitno, 2006) menyatakan bahwa masa remajacenderungmemilikitemperamenatauemosiyangtinggi,yangberartiemosi negatif lebih mudah muncul. Hal ini d</w:t>
      </w:r>
      <w:r>
        <w:t>isebabkan oleh fakta bahwa remaja banyak mengalami kesulitan dalam memenuhi kebutuhan mereka karena lingkungan mereka yang tidak mendukung, bahkan menghalangi upaya untuk memenuhi kebutuhan tersebut. Dan karakteristik teman sebaya mereka yang sangat mempen</w:t>
      </w:r>
      <w:r>
        <w:t>garuhi perilaku dan identitas mereka.</w:t>
      </w:r>
    </w:p>
    <w:p w:rsidR="00DC55CB" w:rsidRDefault="00DC55CB">
      <w:pPr>
        <w:pStyle w:val="BodyText"/>
        <w:spacing w:line="480" w:lineRule="auto"/>
        <w:jc w:val="both"/>
        <w:sectPr w:rsidR="00DC55CB">
          <w:headerReference w:type="even" r:id="rId8"/>
          <w:headerReference w:type="default" r:id="rId9"/>
          <w:footerReference w:type="even" r:id="rId10"/>
          <w:footerReference w:type="default" r:id="rId11"/>
          <w:headerReference w:type="first" r:id="rId12"/>
          <w:footerReference w:type="first" r:id="rId13"/>
          <w:type w:val="continuous"/>
          <w:pgSz w:w="11910" w:h="16850"/>
          <w:pgMar w:top="1940" w:right="850" w:bottom="1200" w:left="1700" w:header="0" w:footer="1012" w:gutter="0"/>
          <w:pgNumType w:start="1"/>
          <w:cols w:space="720"/>
        </w:sectPr>
      </w:pPr>
    </w:p>
    <w:p w:rsidR="00DC55CB" w:rsidRDefault="00DC55CB">
      <w:pPr>
        <w:pStyle w:val="BodyText"/>
        <w:spacing w:before="50"/>
      </w:pPr>
    </w:p>
    <w:p w:rsidR="00DC55CB" w:rsidRDefault="00D9092C">
      <w:pPr>
        <w:pStyle w:val="BodyText"/>
        <w:spacing w:line="480" w:lineRule="auto"/>
        <w:ind w:left="568" w:right="846" w:firstLine="720"/>
        <w:jc w:val="both"/>
      </w:pPr>
      <w:r>
        <w:t>Dengan perkembangan sosial remaja, remaja mulai memisahkan diri dari orang tua mereka dan mulai menjalin hubungan dengan teman sebaya mereka. Remajabiasanyatergabungdalamkelompokusiasebaya.Remajadapatmengambil berbagai peran dalam kelompok teman sebaya, ya</w:t>
      </w:r>
      <w:r>
        <w:t>ng menjadikannya sangat berpengaruhpadakehidupansosialmereka.Remajasangatbergantungpadateman sebaya untuk mendapatkan kesenangan dan memiliki ikatan yang kuat dengan mereka. Jika frekuensi interaksi di antara anggota kelompok meningkat, kecenderungan keter</w:t>
      </w:r>
      <w:r>
        <w:t>kaitan (kohesi) kelompok tersebut akan meningkat. Remaja dimotivasi untuk membentukkelompok usia sebaya karena pentingnya peran teman sebaya dalam kehidupan sosial mereka. Kelompok-kelompok ini dapat berukuran besar atau kecil, dan proses pembentukan kelom</w:t>
      </w:r>
      <w:r>
        <w:t>pok ini akan diganggu olehperilakukonformitaskelompok,dimanaremajaberusahauntukmenyesuaikan diri dan menyatu dengan kelompok mereka agar mereka dapat diterima oleh kelompoknya. Menurut Soetjiningsih (2004) perkembangan sosial dan emoisonal remaja dapat men</w:t>
      </w:r>
      <w:r>
        <w:t>dorong mereka untuk berperilaku yang bertentangan dengan norma sosial, seperti kekerasan.</w:t>
      </w:r>
    </w:p>
    <w:p w:rsidR="00DC55CB" w:rsidRDefault="00D9092C">
      <w:pPr>
        <w:pStyle w:val="BodyText"/>
        <w:spacing w:before="3" w:line="480" w:lineRule="auto"/>
        <w:ind w:left="568" w:right="847" w:firstLine="720"/>
        <w:jc w:val="both"/>
      </w:pPr>
      <w:r>
        <w:t xml:space="preserve">Salahsatutugasperkembanganyangharusdilakukanadalahmeningkatkan kemampuan anak untuk menyesuaikan diri dengan teman sebayanya, menurut Santrock (dalam Melchioriyusni, </w:t>
      </w:r>
      <w:r>
        <w:t>dkk 2013) Agar remaja diterima dengan baik di tempatmerekatinggal.Begitujugadalammelakukaninterksisosialantaraorang– orang. Kelompok teman sebaya harus memperhatikan nilai dan norma sosial yang baik saat berinteraksi satu sama lain agar bisa diterima di li</w:t>
      </w:r>
      <w:r>
        <w:t>ngkungannya dan menemukan kebahagian, ketenangan, dan kedamaian.</w:t>
      </w:r>
    </w:p>
    <w:p w:rsidR="00DC55CB" w:rsidRDefault="00DC55CB">
      <w:pPr>
        <w:pStyle w:val="BodyText"/>
        <w:spacing w:line="480" w:lineRule="auto"/>
        <w:jc w:val="both"/>
        <w:sectPr w:rsidR="00DC55CB">
          <w:pgSz w:w="11910" w:h="16850"/>
          <w:pgMar w:top="1940" w:right="850" w:bottom="1200" w:left="1700" w:header="0" w:footer="1012" w:gutter="0"/>
          <w:cols w:space="720"/>
        </w:sectPr>
      </w:pPr>
    </w:p>
    <w:p w:rsidR="00DC55CB" w:rsidRDefault="00DC55CB">
      <w:pPr>
        <w:pStyle w:val="BodyText"/>
        <w:spacing w:before="50"/>
      </w:pPr>
    </w:p>
    <w:p w:rsidR="00DC55CB" w:rsidRDefault="00D9092C">
      <w:pPr>
        <w:pStyle w:val="BodyText"/>
        <w:spacing w:line="480" w:lineRule="auto"/>
        <w:ind w:left="568" w:right="842" w:firstLine="708"/>
        <w:jc w:val="both"/>
      </w:pPr>
      <w:r>
        <w:t>Kehidupan bermasyarakat membutuhkan interaksi sosial, yang dapat memengaruhikelompokmasyarakatseseorangdanlingkungansekitarnya.Menurut Soekanto 2002 (dalam Dwistia, dkk 201</w:t>
      </w:r>
      <w:r>
        <w:t>3) menyatakan bahwa interaksi sosial sangat penting untuk kehidupan sosial karena tanpanya tidak ada kehidupan bersama. Menurut Ekawati et al., (dalam Utani, M.P., &amp; Anggraini, D.A. 2024) interaksi sosial dalam pendidikan memengaruhi bagaimana siswa belaja</w:t>
      </w:r>
      <w:r>
        <w:t>r, memperoleh keterampilan sosial, dan memahami nilai dan norma yang terkait dengan pendidikanMenurut Rohanah et al., interaksi sosial memiliki efek positif padapendidikankarenameningkatkanmotivasisiswauntukbelajar,meningkatkan kemampuanberpikirkritismerek</w:t>
      </w:r>
      <w:r>
        <w:t>a,danmeningkatkanpenguasaanmateripelajaran menurutTabi’in(dalamUtami,M.P.&amp;Anggraini,D.A.,2024)mengatakanbahwa dampaknegatifnyadapatmencakupgangguanakademik,pelecehan,dangangguan lain yang memengaruhi pengalaman belajar siswa.</w:t>
      </w:r>
    </w:p>
    <w:p w:rsidR="00DC55CB" w:rsidRDefault="00D9092C">
      <w:pPr>
        <w:pStyle w:val="BodyText"/>
        <w:spacing w:before="2" w:line="480" w:lineRule="auto"/>
        <w:ind w:left="568" w:right="846" w:firstLine="708"/>
        <w:jc w:val="both"/>
      </w:pPr>
      <w:r>
        <w:t>Menurut Shaw (dalam Ali, 2004)</w:t>
      </w:r>
      <w:r>
        <w:t xml:space="preserve"> ada tiga jenis interaksi: verbal, fisik, dan emosional. Apabila dua orang atau lebih menggunakan alat artikulasi untuk berinteraksisatusamalain,itudisebutinteraksiverbal.Interaksifisikterjadiketika dua orang atau lebih menggunakan bahasa tubuh untuk berko</w:t>
      </w:r>
      <w:r>
        <w:t>munikasi satu sama lain. Menurut Elly M Setiadi (2007) "interaksi sosial yang dilakukan harus sesuai dengannilai-nilaisosialyangharusdihargaiantaraindividusatusamalain."Setiap orangperlumencariteman.Tidakakanadahubunganyangbaikdenganoranglain dalam kehidup</w:t>
      </w:r>
      <w:r>
        <w:t>an jika tidak ada interaksi sosial. Interaksi sosial adalah salah satu aspek fundamental dalam kehidupan manusia, terutama pada masa remaja.</w:t>
      </w:r>
    </w:p>
    <w:p w:rsidR="00DC55CB" w:rsidRDefault="00DC55CB">
      <w:pPr>
        <w:pStyle w:val="BodyText"/>
        <w:spacing w:line="480" w:lineRule="auto"/>
        <w:jc w:val="both"/>
        <w:sectPr w:rsidR="00DC55CB">
          <w:pgSz w:w="11910" w:h="16850"/>
          <w:pgMar w:top="1940" w:right="850" w:bottom="1200" w:left="1700" w:header="0" w:footer="1012" w:gutter="0"/>
          <w:cols w:space="720"/>
        </w:sectPr>
      </w:pPr>
    </w:p>
    <w:p w:rsidR="00DC55CB" w:rsidRDefault="00DC55CB">
      <w:pPr>
        <w:pStyle w:val="BodyText"/>
        <w:spacing w:before="50"/>
      </w:pPr>
    </w:p>
    <w:p w:rsidR="00DC55CB" w:rsidRDefault="00D9092C">
      <w:pPr>
        <w:pStyle w:val="BodyText"/>
        <w:spacing w:line="480" w:lineRule="auto"/>
        <w:ind w:left="568" w:right="845" w:firstLine="708"/>
        <w:jc w:val="both"/>
      </w:pPr>
      <w:r>
        <w:t>Pada tahap ini, Remaja mulai mencari identitas diri dan berusaha untuk beradaptasi dengan lingku</w:t>
      </w:r>
      <w:r>
        <w:t>ngan sosialnya. Teman sebaya memainkan peran yang sangat penting dalam perkembangan sosial skills remaja, dengan menjadi sumber dukungan, norma, dan nilai-nilai yang akan membentuk kepribadian mereka di masadepan.MenurutHurlock(dalamSarwono,2001)temansebay</w:t>
      </w:r>
      <w:r>
        <w:t>aadalahteman dimanamerekabiasanyabermaindanmelakukanaktivitasbersama-samasehingga menimbulkan rasa senang bersama, dan biasanya dengan jarak usia yang relatif tidakjauhberbedabahkansepantaranatausebaya.Temansebayamemegangperan pentingdalamperkembanganpriba</w:t>
      </w:r>
      <w:r>
        <w:t>didansosial.Institusipendidikan,khususnyadi tingkat Madrasah Tsanawiyah (MTs), merupakan salah satu tempat yang strategis bagi remaja untuk membangun interaksi sosial. Siswa MTs Nurus salam Delitua sebagai bagian dari generasi muda, sering kali dikelilingi</w:t>
      </w:r>
      <w:r>
        <w:t xml:space="preserve"> oleh berbagai pengaruh dariteman sebayanya yangdapatmemengaruhi tingkahlaku,sikap,dan nilai-nilai yangmerekaanut.Dieraglobalisasisaatini,dimanainformasimudahdiaksesdan berbagai pengaruh budaya luar masuk ke dalam lingkungan sosial, interaksi antar teman s</w:t>
      </w:r>
      <w:r>
        <w:t>ebaya menjadi semakin kompleks dan dinamis.</w:t>
      </w:r>
    </w:p>
    <w:p w:rsidR="00DC55CB" w:rsidRDefault="00D9092C">
      <w:pPr>
        <w:pStyle w:val="BodyText"/>
        <w:spacing w:before="3" w:line="480" w:lineRule="auto"/>
        <w:ind w:left="568" w:right="849" w:firstLine="708"/>
        <w:jc w:val="both"/>
      </w:pPr>
      <w:r>
        <w:t>Pengaruh teman sebaya dapat bersifat positif maupun negatif. Interaksi sosial yang baik dengan teman sebaya dapat mendorong siswa untuk lebih berkomunikasi, berbagi pengalaman, serta membangun keterampilan sosial</w:t>
      </w:r>
      <w:r>
        <w:t xml:space="preserve"> yang konstruktif. Sebaliknya, interaksi yang kurang sehat bisa menyebabkan perilaku menyimpang, peningkatan konflik, hingga perasaan terasing di kalangan siswa. Dengandemikian,sangatpentinguntukmemahamibagaimanahubungan</w:t>
      </w:r>
      <w:r>
        <w:rPr>
          <w:spacing w:val="-2"/>
        </w:rPr>
        <w:t>dengan</w:t>
      </w:r>
    </w:p>
    <w:p w:rsidR="00DC55CB" w:rsidRDefault="00DC55CB">
      <w:pPr>
        <w:pStyle w:val="BodyText"/>
        <w:spacing w:line="480" w:lineRule="auto"/>
        <w:jc w:val="both"/>
        <w:sectPr w:rsidR="00DC55CB">
          <w:pgSz w:w="11910" w:h="16850"/>
          <w:pgMar w:top="1940" w:right="850" w:bottom="1200" w:left="1700" w:header="0" w:footer="1012" w:gutter="0"/>
          <w:cols w:space="720"/>
        </w:sectPr>
      </w:pPr>
    </w:p>
    <w:p w:rsidR="00DC55CB" w:rsidRDefault="00DC55CB">
      <w:pPr>
        <w:pStyle w:val="BodyText"/>
        <w:spacing w:before="50"/>
      </w:pPr>
    </w:p>
    <w:p w:rsidR="00DC55CB" w:rsidRDefault="00D9092C">
      <w:pPr>
        <w:pStyle w:val="BodyText"/>
        <w:spacing w:line="480" w:lineRule="auto"/>
        <w:ind w:left="568" w:right="850"/>
        <w:jc w:val="both"/>
      </w:pPr>
      <w:r>
        <w:t>teman sebaya mempengaruhi interaksi sosial di kalangan siswa MTs Nurus salam Deli Tua.</w:t>
      </w:r>
    </w:p>
    <w:p w:rsidR="00DC55CB" w:rsidRDefault="00D9092C">
      <w:pPr>
        <w:pStyle w:val="BodyText"/>
        <w:spacing w:before="1" w:line="480" w:lineRule="auto"/>
        <w:ind w:left="568" w:right="845" w:firstLine="708"/>
        <w:jc w:val="both"/>
      </w:pPr>
      <w:r>
        <w:t xml:space="preserve">Berdasarkan hasil observasi awal yang peneliti lakukandi MTs Nurus salamDeliTua,denganmelakukanwawancarapadasalahsatuguruBimbingandan Konseling. Terlihat bahwa dinamika </w:t>
      </w:r>
      <w:r>
        <w:t>kelompok teman sebaya memiliki pengaruh yang signifikan terhadap perilaku siswa, khususnya dalam hal interaksi sosial. Wawancara dengan guru Bimbingan dan Konseling menunjukkan bahwa siswa yang kesulitan dalam berinteraksi sosial, baik secara verbal maupun</w:t>
      </w:r>
      <w:r>
        <w:t xml:space="preserve"> non verbal yang mengakibatkan banyak siswa yang membully secara verbal dan berulang – ulang karena mereka sering berkata kasar, mengejek, atau ancaman untuk menyakitiseseorang.Seringkalimemilikihubunganyangkurangharmonisdengan kelompok teman sebaya. Hal i</w:t>
      </w:r>
      <w:r>
        <w:t>ni mengidentifikasikan bahwa dinamika kelompok teman sebaya, seperti konflik antar anggota, dapat menjadi faktor penyebab yaitu, perundungan (bullying) secara fisik karena terdapat siswa yang melakukan menendang, menyeret, dan mendorong kepada teman sebaya</w:t>
      </w:r>
      <w:r>
        <w:t>nya, kehilangan rasa percaya diri karena tekanan kelompok, perbandingan diri, dan kesulitan dalam mengendalikan emosi karena pada masa remaja mereka belum bisa untuk mengendalikan emosinya, yang pada akhirnya dapat berujung pada kesulitan berinteraksi sosi</w:t>
      </w:r>
      <w:r>
        <w:t>al.</w:t>
      </w:r>
    </w:p>
    <w:p w:rsidR="00DC55CB" w:rsidRDefault="00D9092C">
      <w:pPr>
        <w:pStyle w:val="BodyText"/>
        <w:spacing w:before="2" w:line="480" w:lineRule="auto"/>
        <w:ind w:left="568" w:right="849" w:firstLine="708"/>
        <w:jc w:val="both"/>
      </w:pPr>
      <w:r>
        <w:t>Penelitian ini berupaya untuk mengeksplorasi dan menganalisis pengaruh teman sebaya terhadap interaksi sosial siswa di MTs Nurus salam Deli Tua. Memberikan gambaran yang lebih jelas tentang dinamika sosial di kalangan siswa sertafaktor-faktoryangmemeng</w:t>
      </w:r>
      <w:r>
        <w:t>aruhiinteraksimereka.Hasilpenelitian</w:t>
      </w:r>
      <w:r>
        <w:rPr>
          <w:spacing w:val="-5"/>
        </w:rPr>
        <w:t>ini</w:t>
      </w:r>
    </w:p>
    <w:p w:rsidR="00DC55CB" w:rsidRDefault="00DC55CB">
      <w:pPr>
        <w:pStyle w:val="BodyText"/>
        <w:spacing w:line="480" w:lineRule="auto"/>
        <w:jc w:val="both"/>
        <w:sectPr w:rsidR="00DC55CB">
          <w:pgSz w:w="11910" w:h="16850"/>
          <w:pgMar w:top="1940" w:right="850" w:bottom="1200" w:left="1700" w:header="0" w:footer="1012" w:gutter="0"/>
          <w:cols w:space="720"/>
        </w:sectPr>
      </w:pPr>
    </w:p>
    <w:p w:rsidR="00DC55CB" w:rsidRDefault="00DC55CB">
      <w:pPr>
        <w:pStyle w:val="BodyText"/>
        <w:spacing w:before="50"/>
      </w:pPr>
    </w:p>
    <w:p w:rsidR="00DC55CB" w:rsidRDefault="00D9092C">
      <w:pPr>
        <w:pStyle w:val="BodyText"/>
        <w:spacing w:line="480" w:lineRule="auto"/>
        <w:ind w:left="568" w:right="847"/>
        <w:jc w:val="both"/>
      </w:pPr>
      <w:r>
        <w:t>diharapkandapatmenjadisumberinformasiyangbermanfaatbagiguru,orangtua, dan pihak sekolah dalam memahami dan mendukung perkembangan sosial siswa dengan cara yang lebih efektif. Seiring dengan meningk</w:t>
      </w:r>
      <w:r>
        <w:t>atnya kepedulian terhadap pendidikankarakterdanmoraldikalangansiswa,pentinguntukmengkajipengaruh teman sebaya dalam konteks ini. Dengan pemahaman yang baik tentang interaksi sosial, diharapkan dapat diciptakan lingkungan belajar yang mendukung perkembangan</w:t>
      </w:r>
      <w:r>
        <w:t>karakterpositifsiswa,sehinggamerekadapatmenjadiindividuyang tidak hanya cerdas secara akademik, tetapi juga mampu berinteraksi dengan baik dalam masyarakat.</w:t>
      </w:r>
    </w:p>
    <w:p w:rsidR="00DC55CB" w:rsidRDefault="00D9092C">
      <w:pPr>
        <w:pStyle w:val="BodyText"/>
        <w:spacing w:before="1" w:line="480" w:lineRule="auto"/>
        <w:ind w:left="568" w:right="847" w:firstLine="708"/>
        <w:jc w:val="both"/>
      </w:pPr>
      <w:r>
        <w:t>Berdasarkan permasalahan yang telah diuraikan di atas, maka peneliti tertarik untuk meneliti "Penga</w:t>
      </w:r>
      <w:r>
        <w:t>ruh Kelompok Teman Sebaya Terhadap Perilaku Interaksi Sosial Siswa MTs Nurus salam Deli Tua". Hal ini mengidentifikasikan bahwakelompok teman sebaya dapat menjadi faktor penyebab dan pemicu interaksi sosial bagi siswa.</w:t>
      </w:r>
    </w:p>
    <w:p w:rsidR="00DC55CB" w:rsidRDefault="00DC55CB">
      <w:pPr>
        <w:pStyle w:val="BodyText"/>
        <w:spacing w:before="1"/>
      </w:pPr>
    </w:p>
    <w:p w:rsidR="00DC55CB" w:rsidRDefault="00D9092C">
      <w:pPr>
        <w:pStyle w:val="Heading1"/>
        <w:numPr>
          <w:ilvl w:val="1"/>
          <w:numId w:val="3"/>
        </w:numPr>
        <w:tabs>
          <w:tab w:val="left" w:pos="928"/>
        </w:tabs>
        <w:jc w:val="both"/>
      </w:pPr>
      <w:r>
        <w:t>Identifikasi</w:t>
      </w:r>
      <w:r>
        <w:rPr>
          <w:spacing w:val="-2"/>
        </w:rPr>
        <w:t>Masalah</w:t>
      </w:r>
    </w:p>
    <w:p w:rsidR="00DC55CB" w:rsidRDefault="00DC55CB">
      <w:pPr>
        <w:pStyle w:val="BodyText"/>
        <w:rPr>
          <w:b/>
        </w:rPr>
      </w:pPr>
    </w:p>
    <w:p w:rsidR="00DC55CB" w:rsidRDefault="00D9092C">
      <w:pPr>
        <w:pStyle w:val="BodyText"/>
        <w:spacing w:line="480" w:lineRule="auto"/>
        <w:ind w:left="568" w:right="132" w:firstLine="720"/>
        <w:jc w:val="both"/>
      </w:pPr>
      <w:r>
        <w:t>Menurut Sugiyon</w:t>
      </w:r>
      <w:r>
        <w:t>o (2015:54) identifikasi masalah adalah pertajaman berbagai unsuratau faktor yang terkaitterhadaptopik atau masalahyang akanditeliti.Berdasarkan latarbelakangmasalahtersebutdiatas,peneliitimengidentifikasimasalahsebagai</w:t>
      </w:r>
      <w:r>
        <w:rPr>
          <w:spacing w:val="-2"/>
        </w:rPr>
        <w:t>berikut:</w:t>
      </w:r>
    </w:p>
    <w:p w:rsidR="00DC55CB" w:rsidRDefault="00D9092C">
      <w:pPr>
        <w:pStyle w:val="ListParagraph"/>
        <w:numPr>
          <w:ilvl w:val="0"/>
          <w:numId w:val="2"/>
        </w:numPr>
        <w:tabs>
          <w:tab w:val="left" w:pos="808"/>
        </w:tabs>
        <w:spacing w:before="1"/>
        <w:jc w:val="both"/>
        <w:rPr>
          <w:sz w:val="24"/>
        </w:rPr>
      </w:pPr>
      <w:r>
        <w:rPr>
          <w:sz w:val="24"/>
        </w:rPr>
        <w:t>Masihbanyaksiswayang</w:t>
      </w:r>
      <w:r>
        <w:rPr>
          <w:sz w:val="24"/>
        </w:rPr>
        <w:t xml:space="preserve">kesulitandalamberinteraksi </w:t>
      </w:r>
      <w:r>
        <w:rPr>
          <w:spacing w:val="-2"/>
          <w:sz w:val="24"/>
        </w:rPr>
        <w:t>sosial</w:t>
      </w:r>
    </w:p>
    <w:p w:rsidR="00DC55CB" w:rsidRDefault="00DC55CB">
      <w:pPr>
        <w:pStyle w:val="BodyText"/>
      </w:pPr>
    </w:p>
    <w:p w:rsidR="00DC55CB" w:rsidRDefault="00D9092C">
      <w:pPr>
        <w:pStyle w:val="ListParagraph"/>
        <w:numPr>
          <w:ilvl w:val="0"/>
          <w:numId w:val="2"/>
        </w:numPr>
        <w:tabs>
          <w:tab w:val="left" w:pos="808"/>
        </w:tabs>
        <w:rPr>
          <w:sz w:val="24"/>
        </w:rPr>
      </w:pPr>
      <w:r>
        <w:rPr>
          <w:sz w:val="24"/>
        </w:rPr>
        <w:t>Masihbanyak siswayangmembuly secaraverbaldan berulang-</w:t>
      </w:r>
      <w:r>
        <w:rPr>
          <w:spacing w:val="-2"/>
          <w:sz w:val="24"/>
        </w:rPr>
        <w:t>ulang</w:t>
      </w:r>
    </w:p>
    <w:p w:rsidR="00DC55CB" w:rsidRDefault="00DC55CB">
      <w:pPr>
        <w:pStyle w:val="BodyText"/>
      </w:pPr>
    </w:p>
    <w:p w:rsidR="00DC55CB" w:rsidRDefault="00D9092C">
      <w:pPr>
        <w:pStyle w:val="ListParagraph"/>
        <w:numPr>
          <w:ilvl w:val="0"/>
          <w:numId w:val="2"/>
        </w:numPr>
        <w:tabs>
          <w:tab w:val="left" w:pos="808"/>
        </w:tabs>
        <w:rPr>
          <w:i/>
          <w:sz w:val="24"/>
        </w:rPr>
      </w:pPr>
      <w:r>
        <w:rPr>
          <w:sz w:val="24"/>
        </w:rPr>
        <w:t>Terdapatsiswayangmelakukanperundungan</w:t>
      </w:r>
      <w:r>
        <w:rPr>
          <w:spacing w:val="-2"/>
          <w:sz w:val="24"/>
        </w:rPr>
        <w:t>(</w:t>
      </w:r>
      <w:r>
        <w:rPr>
          <w:i/>
          <w:spacing w:val="-2"/>
          <w:sz w:val="24"/>
        </w:rPr>
        <w:t>Bullying)</w:t>
      </w:r>
    </w:p>
    <w:p w:rsidR="00DC55CB" w:rsidRDefault="00DC55CB">
      <w:pPr>
        <w:pStyle w:val="BodyText"/>
        <w:rPr>
          <w:i/>
        </w:rPr>
      </w:pPr>
    </w:p>
    <w:p w:rsidR="00DC55CB" w:rsidRDefault="00D9092C">
      <w:pPr>
        <w:pStyle w:val="ListParagraph"/>
        <w:numPr>
          <w:ilvl w:val="0"/>
          <w:numId w:val="2"/>
        </w:numPr>
        <w:tabs>
          <w:tab w:val="left" w:pos="808"/>
        </w:tabs>
        <w:rPr>
          <w:sz w:val="24"/>
        </w:rPr>
      </w:pPr>
      <w:r>
        <w:rPr>
          <w:sz w:val="24"/>
        </w:rPr>
        <w:t xml:space="preserve">Masihbanyaksiswayang sulitdalammengendalikan </w:t>
      </w:r>
      <w:r>
        <w:rPr>
          <w:spacing w:val="-2"/>
          <w:sz w:val="24"/>
        </w:rPr>
        <w:t>emosi</w:t>
      </w:r>
    </w:p>
    <w:p w:rsidR="00DC55CB" w:rsidRDefault="00DC55CB">
      <w:pPr>
        <w:pStyle w:val="BodyText"/>
      </w:pPr>
    </w:p>
    <w:p w:rsidR="00DC55CB" w:rsidRDefault="00D9092C">
      <w:pPr>
        <w:pStyle w:val="ListParagraph"/>
        <w:numPr>
          <w:ilvl w:val="0"/>
          <w:numId w:val="2"/>
        </w:numPr>
        <w:tabs>
          <w:tab w:val="left" w:pos="808"/>
        </w:tabs>
        <w:spacing w:before="1"/>
        <w:rPr>
          <w:sz w:val="24"/>
        </w:rPr>
      </w:pPr>
      <w:r>
        <w:rPr>
          <w:sz w:val="24"/>
        </w:rPr>
        <w:t>Masihbanyaksiswayangkurangpercaya</w:t>
      </w:r>
      <w:r>
        <w:rPr>
          <w:spacing w:val="-4"/>
          <w:sz w:val="24"/>
        </w:rPr>
        <w:t>diri</w:t>
      </w:r>
    </w:p>
    <w:p w:rsidR="00DC55CB" w:rsidRDefault="00DC55CB">
      <w:pPr>
        <w:pStyle w:val="ListParagraph"/>
        <w:rPr>
          <w:sz w:val="24"/>
        </w:rPr>
        <w:sectPr w:rsidR="00DC55CB">
          <w:pgSz w:w="11910" w:h="16850"/>
          <w:pgMar w:top="1940" w:right="850" w:bottom="1200" w:left="1700" w:header="0" w:footer="1012" w:gutter="0"/>
          <w:cols w:space="720"/>
        </w:sectPr>
      </w:pPr>
    </w:p>
    <w:p w:rsidR="00DC55CB" w:rsidRDefault="00DC55CB">
      <w:pPr>
        <w:pStyle w:val="BodyText"/>
      </w:pPr>
    </w:p>
    <w:p w:rsidR="00DC55CB" w:rsidRDefault="00DC55CB">
      <w:pPr>
        <w:pStyle w:val="BodyText"/>
      </w:pPr>
    </w:p>
    <w:p w:rsidR="00DC55CB" w:rsidRDefault="00DC55CB">
      <w:pPr>
        <w:pStyle w:val="BodyText"/>
        <w:spacing w:before="50"/>
      </w:pPr>
    </w:p>
    <w:p w:rsidR="00DC55CB" w:rsidRDefault="00D9092C">
      <w:pPr>
        <w:pStyle w:val="Heading1"/>
        <w:numPr>
          <w:ilvl w:val="1"/>
          <w:numId w:val="3"/>
        </w:numPr>
        <w:tabs>
          <w:tab w:val="left" w:pos="928"/>
        </w:tabs>
        <w:spacing w:before="1"/>
      </w:pPr>
      <w:r>
        <w:t>Batasan</w:t>
      </w:r>
      <w:r>
        <w:rPr>
          <w:spacing w:val="-2"/>
        </w:rPr>
        <w:t>Masalah</w:t>
      </w:r>
    </w:p>
    <w:p w:rsidR="00DC55CB" w:rsidRDefault="00D9092C">
      <w:pPr>
        <w:pStyle w:val="BodyText"/>
        <w:spacing w:before="276" w:line="480" w:lineRule="auto"/>
        <w:ind w:left="568" w:right="126" w:firstLine="708"/>
        <w:jc w:val="both"/>
      </w:pPr>
      <w:r>
        <w:t>Menurut Sugiyono (2021) dikarenakan adanya keterbatasan dari peneliti dalam melaksanakanpenelitian,baikdarisegiwaktu,tenaga,teoridanbiaya,makadalambagian inipenelitimenuliskanbatasan–batasanterhadappenelitianyaitumengenaidimanalokasi penelit</w:t>
      </w:r>
      <w:r>
        <w:t>ian,variabelapayangakanditeliti,siapayangakanmenjadiobjekpenelitiandalam penelitian dan bagaimana hubungan antara variabel yang satu dengan variabel lain. Bertolakdarilatarbelakangdiatasmaka,Penelitianinidibatasipadasiswauntukmengukur “PengaruhKelompokTema</w:t>
      </w:r>
      <w:r>
        <w:t>nSebayaTerhadapPerilakuInteraksiSosialSiswaMtsNurus salam Deli tua”</w:t>
      </w:r>
    </w:p>
    <w:p w:rsidR="00DC55CB" w:rsidRDefault="00DC55CB">
      <w:pPr>
        <w:pStyle w:val="BodyText"/>
      </w:pPr>
    </w:p>
    <w:p w:rsidR="00DC55CB" w:rsidRDefault="00DC55CB">
      <w:pPr>
        <w:pStyle w:val="BodyText"/>
        <w:spacing w:before="1"/>
      </w:pPr>
    </w:p>
    <w:p w:rsidR="00DC55CB" w:rsidRDefault="00D9092C">
      <w:pPr>
        <w:pStyle w:val="Heading1"/>
        <w:numPr>
          <w:ilvl w:val="1"/>
          <w:numId w:val="3"/>
        </w:numPr>
        <w:tabs>
          <w:tab w:val="left" w:pos="928"/>
        </w:tabs>
      </w:pPr>
      <w:r>
        <w:t>Rumusan</w:t>
      </w:r>
      <w:r>
        <w:rPr>
          <w:spacing w:val="-2"/>
        </w:rPr>
        <w:t xml:space="preserve"> Masalah</w:t>
      </w:r>
    </w:p>
    <w:p w:rsidR="00DC55CB" w:rsidRDefault="00DC55CB">
      <w:pPr>
        <w:pStyle w:val="BodyText"/>
        <w:rPr>
          <w:b/>
        </w:rPr>
      </w:pPr>
    </w:p>
    <w:p w:rsidR="00DC55CB" w:rsidRDefault="00D9092C">
      <w:pPr>
        <w:pStyle w:val="BodyText"/>
        <w:spacing w:line="480" w:lineRule="auto"/>
        <w:ind w:left="568" w:right="131" w:firstLine="708"/>
        <w:jc w:val="both"/>
      </w:pPr>
      <w:r>
        <w:t>Menurut Sugiyono (2016) Rumusan masalah berbeda denganmasalah. Kalau masalah memperoleh kesenjangan antara yang diharapkan dengan yang terjadi, maka rumusanmasalahitu</w:t>
      </w:r>
      <w:r>
        <w:t>merupakansuatupertanyaanyangakandicarikanjawabannyamelalui pengumpulan data.</w:t>
      </w:r>
    </w:p>
    <w:p w:rsidR="00DC55CB" w:rsidRDefault="00D9092C">
      <w:pPr>
        <w:pStyle w:val="BodyText"/>
        <w:spacing w:before="1" w:line="480" w:lineRule="auto"/>
        <w:ind w:left="568" w:right="132" w:firstLine="708"/>
        <w:jc w:val="both"/>
      </w:pPr>
      <w:r>
        <w:t>Berdasarkan pendapat diatas maka rumusan masalah dalam penelitian ini adalah ” Apakah ada Pengaruh Kelompok Teman Sebaya Terhadap Perilaku Interaksi Sosial Pada Siswa kelas VII MT</w:t>
      </w:r>
      <w:r>
        <w:t>s Nurus Salam Deli Tua?”</w:t>
      </w:r>
    </w:p>
    <w:p w:rsidR="00DC55CB" w:rsidRDefault="00DC55CB">
      <w:pPr>
        <w:pStyle w:val="BodyText"/>
      </w:pPr>
    </w:p>
    <w:p w:rsidR="00DC55CB" w:rsidRDefault="00DC55CB">
      <w:pPr>
        <w:pStyle w:val="BodyText"/>
      </w:pPr>
    </w:p>
    <w:p w:rsidR="00DC55CB" w:rsidRDefault="00D9092C">
      <w:pPr>
        <w:pStyle w:val="Heading1"/>
        <w:numPr>
          <w:ilvl w:val="1"/>
          <w:numId w:val="3"/>
        </w:numPr>
        <w:tabs>
          <w:tab w:val="left" w:pos="928"/>
        </w:tabs>
      </w:pPr>
      <w:r>
        <w:t>Tujuan</w:t>
      </w:r>
      <w:r>
        <w:rPr>
          <w:spacing w:val="-2"/>
        </w:rPr>
        <w:t>Penelitian</w:t>
      </w:r>
    </w:p>
    <w:p w:rsidR="00DC55CB" w:rsidRDefault="00DC55CB">
      <w:pPr>
        <w:pStyle w:val="BodyText"/>
        <w:rPr>
          <w:b/>
        </w:rPr>
      </w:pPr>
    </w:p>
    <w:p w:rsidR="00DC55CB" w:rsidRDefault="00D9092C">
      <w:pPr>
        <w:pStyle w:val="BodyText"/>
        <w:spacing w:line="480" w:lineRule="auto"/>
        <w:ind w:left="568" w:right="487" w:firstLine="720"/>
      </w:pPr>
      <w:r>
        <w:t>MenurutSugiyono(2016),tujuanpenelitianadalahuntukmendapatkan data,menemukan,mengembangkan,danmembuktikanpengetahuan.</w:t>
      </w:r>
      <w:r>
        <w:rPr>
          <w:spacing w:val="-2"/>
        </w:rPr>
        <w:t>Penelitian</w:t>
      </w:r>
    </w:p>
    <w:p w:rsidR="00DC55CB" w:rsidRDefault="00DC55CB">
      <w:pPr>
        <w:pStyle w:val="BodyText"/>
        <w:spacing w:line="480" w:lineRule="auto"/>
        <w:sectPr w:rsidR="00DC55CB">
          <w:pgSz w:w="11910" w:h="16850"/>
          <w:pgMar w:top="1940" w:right="850" w:bottom="1200" w:left="1700" w:header="0" w:footer="1012" w:gutter="0"/>
          <w:cols w:space="720"/>
        </w:sectPr>
      </w:pPr>
    </w:p>
    <w:p w:rsidR="00DC55CB" w:rsidRDefault="00DC55CB">
      <w:pPr>
        <w:pStyle w:val="BodyText"/>
        <w:spacing w:before="50"/>
      </w:pPr>
    </w:p>
    <w:p w:rsidR="00DC55CB" w:rsidRDefault="00D9092C">
      <w:pPr>
        <w:pStyle w:val="BodyText"/>
        <w:spacing w:line="480" w:lineRule="auto"/>
        <w:ind w:left="568" w:right="849"/>
        <w:jc w:val="both"/>
      </w:pPr>
      <w:r>
        <w:t>bertujuan untuk mendapatkan pengetahuan baru yang dapat digunakan</w:t>
      </w:r>
      <w:r>
        <w:t xml:space="preserve"> untuk memahami, memecahkan, dan mengantisipasi masalah.</w:t>
      </w:r>
    </w:p>
    <w:p w:rsidR="00DC55CB" w:rsidRDefault="00D9092C">
      <w:pPr>
        <w:pStyle w:val="BodyText"/>
        <w:spacing w:before="1" w:line="480" w:lineRule="auto"/>
        <w:ind w:left="568" w:right="850" w:firstLine="720"/>
        <w:jc w:val="both"/>
      </w:pPr>
      <w:r>
        <w:t>Berdasarkanrumusanmasala,makatujuanyangdiperolehdalampenelitian ini adalah”Untuk mengetahui apakah ada PengaruhKelompok Teman Sebaya Terhadap Perilaku Interaksi Sosial Siswa di Mts Nurus salam Deli T</w:t>
      </w:r>
      <w:r>
        <w:t>ua.”</w:t>
      </w:r>
    </w:p>
    <w:p w:rsidR="00DC55CB" w:rsidRDefault="00D9092C">
      <w:pPr>
        <w:pStyle w:val="Heading1"/>
        <w:numPr>
          <w:ilvl w:val="1"/>
          <w:numId w:val="3"/>
        </w:numPr>
        <w:tabs>
          <w:tab w:val="left" w:pos="928"/>
        </w:tabs>
        <w:jc w:val="both"/>
      </w:pPr>
      <w:r>
        <w:t>Manfaat</w:t>
      </w:r>
      <w:r>
        <w:rPr>
          <w:spacing w:val="-2"/>
        </w:rPr>
        <w:t>Penelitian</w:t>
      </w:r>
    </w:p>
    <w:p w:rsidR="00DC55CB" w:rsidRDefault="00DC55CB">
      <w:pPr>
        <w:pStyle w:val="BodyText"/>
        <w:rPr>
          <w:b/>
        </w:rPr>
      </w:pPr>
    </w:p>
    <w:p w:rsidR="00DC55CB" w:rsidRDefault="00D9092C">
      <w:pPr>
        <w:pStyle w:val="BodyText"/>
        <w:ind w:left="568"/>
        <w:jc w:val="both"/>
      </w:pPr>
      <w:r>
        <w:t>Penelitianinidiharapkan memberikanmanfaatsebagai</w:t>
      </w:r>
      <w:r>
        <w:rPr>
          <w:spacing w:val="-2"/>
        </w:rPr>
        <w:t xml:space="preserve"> berikut:</w:t>
      </w:r>
    </w:p>
    <w:p w:rsidR="00DC55CB" w:rsidRDefault="00DC55CB">
      <w:pPr>
        <w:pStyle w:val="BodyText"/>
      </w:pPr>
    </w:p>
    <w:p w:rsidR="00DC55CB" w:rsidRDefault="00D9092C">
      <w:pPr>
        <w:pStyle w:val="ListParagraph"/>
        <w:numPr>
          <w:ilvl w:val="2"/>
          <w:numId w:val="3"/>
        </w:numPr>
        <w:tabs>
          <w:tab w:val="left" w:pos="1288"/>
        </w:tabs>
        <w:rPr>
          <w:sz w:val="24"/>
        </w:rPr>
      </w:pPr>
      <w:r>
        <w:rPr>
          <w:sz w:val="24"/>
        </w:rPr>
        <w:t>Manfaat</w:t>
      </w:r>
      <w:r>
        <w:rPr>
          <w:spacing w:val="-2"/>
          <w:sz w:val="24"/>
        </w:rPr>
        <w:t>Teoretis</w:t>
      </w:r>
    </w:p>
    <w:p w:rsidR="00DC55CB" w:rsidRDefault="00DC55CB">
      <w:pPr>
        <w:pStyle w:val="BodyText"/>
      </w:pPr>
    </w:p>
    <w:p w:rsidR="00DC55CB" w:rsidRDefault="00D9092C">
      <w:pPr>
        <w:pStyle w:val="BodyText"/>
        <w:spacing w:line="480" w:lineRule="auto"/>
        <w:ind w:left="928" w:right="850" w:firstLine="633"/>
        <w:jc w:val="both"/>
      </w:pPr>
      <w:r>
        <w:t>Secara teoretis, penelitian ini diharapkan mampu memberikan wawasan ilmu pengetahuan dan pendidikan sebagai kajian teoretis khususnya mengenai teman sebaya</w:t>
      </w:r>
    </w:p>
    <w:p w:rsidR="00DC55CB" w:rsidRDefault="00D9092C">
      <w:pPr>
        <w:pStyle w:val="BodyText"/>
        <w:spacing w:before="1"/>
        <w:ind w:left="839"/>
        <w:jc w:val="both"/>
      </w:pPr>
      <w:r>
        <w:t>daninteraksi</w:t>
      </w:r>
      <w:r>
        <w:rPr>
          <w:spacing w:val="-2"/>
        </w:rPr>
        <w:t xml:space="preserve"> sosial.</w:t>
      </w:r>
    </w:p>
    <w:p w:rsidR="00DC55CB" w:rsidRDefault="00DC55CB">
      <w:pPr>
        <w:pStyle w:val="BodyText"/>
      </w:pPr>
    </w:p>
    <w:p w:rsidR="00DC55CB" w:rsidRDefault="00D9092C">
      <w:pPr>
        <w:pStyle w:val="ListParagraph"/>
        <w:numPr>
          <w:ilvl w:val="2"/>
          <w:numId w:val="3"/>
        </w:numPr>
        <w:tabs>
          <w:tab w:val="left" w:pos="1288"/>
        </w:tabs>
        <w:rPr>
          <w:sz w:val="24"/>
        </w:rPr>
      </w:pPr>
      <w:r>
        <w:rPr>
          <w:sz w:val="24"/>
        </w:rPr>
        <w:t>Manfaat</w:t>
      </w:r>
      <w:r>
        <w:rPr>
          <w:spacing w:val="-2"/>
          <w:sz w:val="24"/>
        </w:rPr>
        <w:t>Praktis</w:t>
      </w:r>
    </w:p>
    <w:p w:rsidR="00DC55CB" w:rsidRDefault="00DC55CB">
      <w:pPr>
        <w:pStyle w:val="BodyText"/>
      </w:pPr>
    </w:p>
    <w:p w:rsidR="00DC55CB" w:rsidRDefault="00D9092C">
      <w:pPr>
        <w:pStyle w:val="ListParagraph"/>
        <w:numPr>
          <w:ilvl w:val="0"/>
          <w:numId w:val="1"/>
        </w:numPr>
        <w:tabs>
          <w:tab w:val="left" w:pos="1198"/>
        </w:tabs>
        <w:ind w:left="1198" w:hanging="359"/>
        <w:rPr>
          <w:sz w:val="24"/>
        </w:rPr>
      </w:pPr>
      <w:r>
        <w:rPr>
          <w:sz w:val="24"/>
        </w:rPr>
        <w:t>Bagi</w:t>
      </w:r>
      <w:r>
        <w:rPr>
          <w:spacing w:val="-2"/>
          <w:sz w:val="24"/>
        </w:rPr>
        <w:t>siswa</w:t>
      </w:r>
    </w:p>
    <w:p w:rsidR="00DC55CB" w:rsidRDefault="00DC55CB">
      <w:pPr>
        <w:pStyle w:val="BodyText"/>
      </w:pPr>
    </w:p>
    <w:p w:rsidR="00DC55CB" w:rsidRDefault="00D9092C">
      <w:pPr>
        <w:pStyle w:val="BodyText"/>
        <w:spacing w:line="480" w:lineRule="auto"/>
        <w:ind w:left="839" w:right="850" w:firstLine="722"/>
        <w:jc w:val="both"/>
      </w:pPr>
      <w:r>
        <w:t>Diharapkan hasil penelitian ini dapat menjadi bahan referensi atau rujukan bagi siswa Mts Nurus salam Deli Tua untuk meningkatkan interaksi sosial peserta didik MTs Nurus salam Deli Tua.</w:t>
      </w:r>
    </w:p>
    <w:p w:rsidR="00DC55CB" w:rsidRDefault="00D9092C">
      <w:pPr>
        <w:pStyle w:val="ListParagraph"/>
        <w:numPr>
          <w:ilvl w:val="0"/>
          <w:numId w:val="1"/>
        </w:numPr>
        <w:tabs>
          <w:tab w:val="left" w:pos="1198"/>
        </w:tabs>
        <w:spacing w:before="1"/>
        <w:ind w:left="1198" w:hanging="359"/>
        <w:jc w:val="both"/>
        <w:rPr>
          <w:sz w:val="24"/>
        </w:rPr>
      </w:pPr>
      <w:r>
        <w:rPr>
          <w:sz w:val="24"/>
        </w:rPr>
        <w:t>Bagigurudan</w:t>
      </w:r>
      <w:r>
        <w:rPr>
          <w:spacing w:val="-2"/>
          <w:sz w:val="24"/>
        </w:rPr>
        <w:t>sekolah</w:t>
      </w:r>
    </w:p>
    <w:p w:rsidR="00DC55CB" w:rsidRDefault="00DC55CB">
      <w:pPr>
        <w:pStyle w:val="BodyText"/>
      </w:pPr>
    </w:p>
    <w:p w:rsidR="00DC55CB" w:rsidRDefault="00D9092C">
      <w:pPr>
        <w:pStyle w:val="BodyText"/>
        <w:spacing w:line="480" w:lineRule="auto"/>
        <w:ind w:left="839" w:right="487" w:firstLine="360"/>
      </w:pPr>
      <w:r>
        <w:t>Diharapkanhasilpenelitianinidapatberhasilmemberikaninformasidan masukan mengenai teman sebaya yang dapat meningkatkan interaksi sosial.</w:t>
      </w:r>
    </w:p>
    <w:p w:rsidR="00DC55CB" w:rsidRDefault="00DC55CB">
      <w:pPr>
        <w:pStyle w:val="BodyText"/>
        <w:spacing w:line="480" w:lineRule="auto"/>
        <w:sectPr w:rsidR="00DC55CB">
          <w:pgSz w:w="11910" w:h="16850"/>
          <w:pgMar w:top="1940" w:right="850" w:bottom="1200" w:left="1700" w:header="0" w:footer="1012" w:gutter="0"/>
          <w:cols w:space="720"/>
        </w:sectPr>
      </w:pPr>
    </w:p>
    <w:p w:rsidR="00DC55CB" w:rsidRDefault="00DC55CB">
      <w:pPr>
        <w:pStyle w:val="BodyText"/>
        <w:spacing w:before="50"/>
      </w:pPr>
    </w:p>
    <w:p w:rsidR="00DC55CB" w:rsidRDefault="00D9092C">
      <w:pPr>
        <w:pStyle w:val="ListParagraph"/>
        <w:numPr>
          <w:ilvl w:val="0"/>
          <w:numId w:val="1"/>
        </w:numPr>
        <w:tabs>
          <w:tab w:val="left" w:pos="1198"/>
        </w:tabs>
        <w:ind w:left="1198" w:hanging="359"/>
        <w:jc w:val="both"/>
        <w:rPr>
          <w:sz w:val="24"/>
        </w:rPr>
      </w:pPr>
      <w:r>
        <w:rPr>
          <w:sz w:val="24"/>
        </w:rPr>
        <w:t xml:space="preserve">Bagiguru </w:t>
      </w:r>
      <w:r>
        <w:rPr>
          <w:spacing w:val="-5"/>
          <w:sz w:val="24"/>
        </w:rPr>
        <w:t>BK</w:t>
      </w:r>
    </w:p>
    <w:p w:rsidR="00DC55CB" w:rsidRDefault="00DC55CB">
      <w:pPr>
        <w:pStyle w:val="BodyText"/>
      </w:pPr>
    </w:p>
    <w:p w:rsidR="00DC55CB" w:rsidRDefault="00D9092C">
      <w:pPr>
        <w:pStyle w:val="BodyText"/>
        <w:spacing w:before="1" w:line="480" w:lineRule="auto"/>
        <w:ind w:left="839" w:right="847" w:firstLine="360"/>
        <w:jc w:val="both"/>
      </w:pPr>
      <w:r>
        <w:t>ManfaatbagiguruBKagardapatmelihatbagaimanaperilakuinteraksisosial siswa disekolah. Dan g</w:t>
      </w:r>
      <w:r>
        <w:t>uru BK dapat mengidentifikasi siswa yang rentan terhadap pengaruh negative kelompok teman sebaya, seperti perilaku bullying, atau perilaku menyimpang lainnya.</w:t>
      </w:r>
    </w:p>
    <w:p w:rsidR="00DC55CB" w:rsidRDefault="00D9092C">
      <w:pPr>
        <w:pStyle w:val="ListParagraph"/>
        <w:numPr>
          <w:ilvl w:val="0"/>
          <w:numId w:val="1"/>
        </w:numPr>
        <w:tabs>
          <w:tab w:val="left" w:pos="1198"/>
        </w:tabs>
        <w:spacing w:before="161"/>
        <w:ind w:left="1198" w:hanging="359"/>
        <w:jc w:val="both"/>
        <w:rPr>
          <w:sz w:val="24"/>
        </w:rPr>
      </w:pPr>
      <w:r>
        <w:rPr>
          <w:spacing w:val="-2"/>
          <w:sz w:val="24"/>
        </w:rPr>
        <w:t>Peneliti</w:t>
      </w:r>
    </w:p>
    <w:p w:rsidR="00DC55CB" w:rsidRDefault="00DC55CB">
      <w:pPr>
        <w:pStyle w:val="BodyText"/>
      </w:pPr>
    </w:p>
    <w:p w:rsidR="00DC55CB" w:rsidRDefault="00D9092C">
      <w:pPr>
        <w:pStyle w:val="BodyText"/>
        <w:spacing w:line="480" w:lineRule="auto"/>
        <w:ind w:left="839" w:right="848" w:firstLine="722"/>
        <w:jc w:val="both"/>
      </w:pPr>
      <w:r>
        <w:t>Untuk menambah pengetahuan di bidang pendidikan bimbingan dan konseling baik secara teori maupun penerapan langsung di lingkungan sekolah.</w:t>
      </w:r>
    </w:p>
    <w:p w:rsidR="00DC55CB" w:rsidRDefault="00D9092C">
      <w:pPr>
        <w:pStyle w:val="Heading1"/>
        <w:numPr>
          <w:ilvl w:val="1"/>
          <w:numId w:val="3"/>
        </w:numPr>
        <w:tabs>
          <w:tab w:val="left" w:pos="928"/>
        </w:tabs>
        <w:jc w:val="both"/>
      </w:pPr>
      <w:r>
        <w:t>Anggapan</w:t>
      </w:r>
      <w:r>
        <w:rPr>
          <w:spacing w:val="-2"/>
        </w:rPr>
        <w:t>Dasar</w:t>
      </w:r>
    </w:p>
    <w:p w:rsidR="00DC55CB" w:rsidRDefault="00D9092C">
      <w:pPr>
        <w:pStyle w:val="BodyText"/>
        <w:spacing w:before="274" w:line="480" w:lineRule="auto"/>
        <w:ind w:left="568" w:right="847" w:firstLine="720"/>
        <w:jc w:val="both"/>
      </w:pPr>
      <w:r>
        <w:t>Menurut Pedoman Penulisan Skripsi Fakultas Kegguruan dan Ilmu Pendidikan UMN Al Washliyah (2024) dijela</w:t>
      </w:r>
      <w:r>
        <w:t>skan bahwa anggapan dasar atau asumsi adalah anggapan-anggapan yang mendasar yang kebenarannya berlaku secara makro. Anggapan dasar menjadi dasar dalam melakukan penelitian dan dalam merumuskan hipotesis penelitian. Anggapan dasar harus satu jiwa dengan su</w:t>
      </w:r>
      <w:r>
        <w:t>bstansi rumusan masalah dan hipotesis karena ketiga unsur ini saling terkait. Anggapan dasar dapat merupakan ringkasan konsepsi peneliti setelah melakukan kajian pustaka. Anggapan dasar juga dapat dipandang sebagai alasan untuk menyatakan hubungan antar va</w:t>
      </w:r>
      <w:r>
        <w:t>riabel yang ada dalam hipotesis.</w:t>
      </w:r>
    </w:p>
    <w:p w:rsidR="00DC55CB" w:rsidRDefault="00D9092C">
      <w:pPr>
        <w:pStyle w:val="BodyText"/>
        <w:spacing w:before="1" w:line="480" w:lineRule="auto"/>
        <w:ind w:left="568" w:right="849" w:firstLine="720"/>
        <w:jc w:val="both"/>
      </w:pPr>
      <w:r>
        <w:t>Sebagai pernyataan majemuk, anggapan dasar merupakan premis, sedangkan hipotesis merupakan konklusi (</w:t>
      </w:r>
      <w:r>
        <w:rPr>
          <w:i/>
        </w:rPr>
        <w:t>conclusion</w:t>
      </w:r>
      <w:r>
        <w:t>).Jadi, anggapan dasarharus merupakan pernyataan dan bernilai benar.</w:t>
      </w:r>
    </w:p>
    <w:p w:rsidR="00DC55CB" w:rsidRDefault="00DC55CB">
      <w:pPr>
        <w:pStyle w:val="BodyText"/>
        <w:spacing w:line="480" w:lineRule="auto"/>
        <w:jc w:val="both"/>
        <w:sectPr w:rsidR="00DC55CB">
          <w:pgSz w:w="11910" w:h="16850"/>
          <w:pgMar w:top="1940" w:right="850" w:bottom="1200" w:left="1700" w:header="0" w:footer="1012" w:gutter="0"/>
          <w:cols w:space="720"/>
        </w:sectPr>
      </w:pPr>
    </w:p>
    <w:p w:rsidR="00DC55CB" w:rsidRDefault="00DC55CB">
      <w:pPr>
        <w:pStyle w:val="BodyText"/>
        <w:spacing w:before="50"/>
      </w:pPr>
    </w:p>
    <w:p w:rsidR="00DC55CB" w:rsidRDefault="00D9092C">
      <w:pPr>
        <w:pStyle w:val="BodyText"/>
        <w:spacing w:line="480" w:lineRule="auto"/>
        <w:ind w:left="568" w:right="848" w:firstLine="720"/>
        <w:jc w:val="both"/>
      </w:pPr>
      <w:r>
        <w:t>Jika anggapan dasar tidak tunggal, maka semua anggapan dasar ini ditulis sebagairinciandenganpemberiannomorurut.Darikesimpulandiatas,makadapat disimpulkan bahwa yang menjadi angggapan atau asumsi dasar dalam penelitian ini adalah kelompok teman sebaya meru</w:t>
      </w:r>
      <w:r>
        <w:t>pakan salah satu faktor yang memiliki pengaruh terhadap perilaku interaksi sosial siswa.</w:t>
      </w:r>
    </w:p>
    <w:sectPr w:rsidR="00DC55CB" w:rsidSect="00DC55CB">
      <w:pgSz w:w="11910" w:h="16850"/>
      <w:pgMar w:top="1940" w:right="850" w:bottom="1200" w:left="1700" w:header="0" w:footer="10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92C" w:rsidRDefault="00D9092C" w:rsidP="00DC55CB">
      <w:r>
        <w:separator/>
      </w:r>
    </w:p>
  </w:endnote>
  <w:endnote w:type="continuationSeparator" w:id="1">
    <w:p w:rsidR="00D9092C" w:rsidRDefault="00D9092C" w:rsidP="00DC5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A19" w:rsidRDefault="004F0A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5CB" w:rsidRDefault="00DC55CB">
    <w:pPr>
      <w:pStyle w:val="BodyText"/>
      <w:spacing w:line="14" w:lineRule="auto"/>
      <w:rPr>
        <w:sz w:val="20"/>
      </w:rPr>
    </w:pPr>
    <w:r w:rsidRPr="00DC55CB">
      <w:rPr>
        <w:sz w:val="20"/>
      </w:rPr>
      <w:pict>
        <v:shapetype id="_x0000_t202" coordsize="21600,21600" o:spt="202" path="m,l,21600r21600,l21600,xe">
          <v:stroke joinstyle="miter"/>
          <v:path gradientshapeok="t" o:connecttype="rect"/>
        </v:shapetype>
        <v:shape id="docshape1" o:spid="_x0000_s1025" type="#_x0000_t202" style="position:absolute;margin-left:305.3pt;margin-top:780.45pt;width:13.3pt;height:13.05pt;z-index:-251658752;mso-position-horizontal-relative:page;mso-position-vertical-relative:page" filled="f" stroked="f">
          <v:textbox inset="0,0,0,0">
            <w:txbxContent>
              <w:p w:rsidR="00DC55CB" w:rsidRDefault="00DC55CB">
                <w:pPr>
                  <w:spacing w:line="245" w:lineRule="exact"/>
                  <w:ind w:left="20"/>
                  <w:rPr>
                    <w:rFonts w:ascii="Calibri"/>
                  </w:rPr>
                </w:pPr>
                <w:r>
                  <w:rPr>
                    <w:rFonts w:ascii="Calibri"/>
                    <w:spacing w:val="-5"/>
                  </w:rPr>
                  <w:fldChar w:fldCharType="begin"/>
                </w:r>
                <w:r w:rsidR="00D9092C">
                  <w:rPr>
                    <w:rFonts w:ascii="Calibri"/>
                    <w:spacing w:val="-5"/>
                  </w:rPr>
                  <w:instrText xml:space="preserve"> PAGE </w:instrText>
                </w:r>
                <w:r>
                  <w:rPr>
                    <w:rFonts w:ascii="Calibri"/>
                    <w:spacing w:val="-5"/>
                  </w:rPr>
                  <w:fldChar w:fldCharType="separate"/>
                </w:r>
                <w:r w:rsidR="004F0A19">
                  <w:rPr>
                    <w:rFonts w:ascii="Calibri"/>
                    <w:noProof/>
                    <w:spacing w:val="-5"/>
                  </w:rPr>
                  <w:t>10</w:t>
                </w:r>
                <w:r>
                  <w:rPr>
                    <w:rFonts w:ascii="Calibri"/>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A19" w:rsidRDefault="004F0A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92C" w:rsidRDefault="00D9092C" w:rsidP="00DC55CB">
      <w:r>
        <w:separator/>
      </w:r>
    </w:p>
  </w:footnote>
  <w:footnote w:type="continuationSeparator" w:id="1">
    <w:p w:rsidR="00D9092C" w:rsidRDefault="00D9092C" w:rsidP="00DC55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A19" w:rsidRDefault="004F0A1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59210" o:spid="_x0000_s1028" type="#_x0000_t75" style="position:absolute;margin-left:0;margin-top:0;width:467.75pt;height:461.25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A19" w:rsidRDefault="004F0A1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59211" o:spid="_x0000_s1029" type="#_x0000_t75" style="position:absolute;margin-left:0;margin-top:0;width:467.75pt;height:461.25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A19" w:rsidRDefault="004F0A1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59209" o:spid="_x0000_s1027" type="#_x0000_t75" style="position:absolute;margin-left:0;margin-top:0;width:467.75pt;height:461.25pt;z-index:-251657728;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17599"/>
    <w:multiLevelType w:val="hybridMultilevel"/>
    <w:tmpl w:val="9006BFE6"/>
    <w:lvl w:ilvl="0" w:tplc="4F04C63A">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42648A6">
      <w:numFmt w:val="bullet"/>
      <w:lvlText w:val="•"/>
      <w:lvlJc w:val="left"/>
      <w:pPr>
        <w:ind w:left="1655" w:hanging="240"/>
      </w:pPr>
      <w:rPr>
        <w:rFonts w:hint="default"/>
        <w:lang w:eastAsia="en-US" w:bidi="ar-SA"/>
      </w:rPr>
    </w:lvl>
    <w:lvl w:ilvl="2" w:tplc="92403A4E">
      <w:numFmt w:val="bullet"/>
      <w:lvlText w:val="•"/>
      <w:lvlJc w:val="left"/>
      <w:pPr>
        <w:ind w:left="2511" w:hanging="240"/>
      </w:pPr>
      <w:rPr>
        <w:rFonts w:hint="default"/>
        <w:lang w:eastAsia="en-US" w:bidi="ar-SA"/>
      </w:rPr>
    </w:lvl>
    <w:lvl w:ilvl="3" w:tplc="4F22246E">
      <w:numFmt w:val="bullet"/>
      <w:lvlText w:val="•"/>
      <w:lvlJc w:val="left"/>
      <w:pPr>
        <w:ind w:left="3366" w:hanging="240"/>
      </w:pPr>
      <w:rPr>
        <w:rFonts w:hint="default"/>
        <w:lang w:eastAsia="en-US" w:bidi="ar-SA"/>
      </w:rPr>
    </w:lvl>
    <w:lvl w:ilvl="4" w:tplc="DF72D596">
      <w:numFmt w:val="bullet"/>
      <w:lvlText w:val="•"/>
      <w:lvlJc w:val="left"/>
      <w:pPr>
        <w:ind w:left="4222" w:hanging="240"/>
      </w:pPr>
      <w:rPr>
        <w:rFonts w:hint="default"/>
        <w:lang w:eastAsia="en-US" w:bidi="ar-SA"/>
      </w:rPr>
    </w:lvl>
    <w:lvl w:ilvl="5" w:tplc="801AF350">
      <w:numFmt w:val="bullet"/>
      <w:lvlText w:val="•"/>
      <w:lvlJc w:val="left"/>
      <w:pPr>
        <w:ind w:left="5078" w:hanging="240"/>
      </w:pPr>
      <w:rPr>
        <w:rFonts w:hint="default"/>
        <w:lang w:eastAsia="en-US" w:bidi="ar-SA"/>
      </w:rPr>
    </w:lvl>
    <w:lvl w:ilvl="6" w:tplc="FB6C10E6">
      <w:numFmt w:val="bullet"/>
      <w:lvlText w:val="•"/>
      <w:lvlJc w:val="left"/>
      <w:pPr>
        <w:ind w:left="5933" w:hanging="240"/>
      </w:pPr>
      <w:rPr>
        <w:rFonts w:hint="default"/>
        <w:lang w:eastAsia="en-US" w:bidi="ar-SA"/>
      </w:rPr>
    </w:lvl>
    <w:lvl w:ilvl="7" w:tplc="AB2ADF44">
      <w:numFmt w:val="bullet"/>
      <w:lvlText w:val="•"/>
      <w:lvlJc w:val="left"/>
      <w:pPr>
        <w:ind w:left="6789" w:hanging="240"/>
      </w:pPr>
      <w:rPr>
        <w:rFonts w:hint="default"/>
        <w:lang w:eastAsia="en-US" w:bidi="ar-SA"/>
      </w:rPr>
    </w:lvl>
    <w:lvl w:ilvl="8" w:tplc="CB9CBB4A">
      <w:numFmt w:val="bullet"/>
      <w:lvlText w:val="•"/>
      <w:lvlJc w:val="left"/>
      <w:pPr>
        <w:ind w:left="7645" w:hanging="240"/>
      </w:pPr>
      <w:rPr>
        <w:rFonts w:hint="default"/>
        <w:lang w:eastAsia="en-US" w:bidi="ar-SA"/>
      </w:rPr>
    </w:lvl>
  </w:abstractNum>
  <w:abstractNum w:abstractNumId="1">
    <w:nsid w:val="518C27BD"/>
    <w:multiLevelType w:val="hybridMultilevel"/>
    <w:tmpl w:val="4A6C9872"/>
    <w:lvl w:ilvl="0" w:tplc="B8701166">
      <w:start w:val="1"/>
      <w:numFmt w:val="decimal"/>
      <w:lvlText w:val="%1"/>
      <w:lvlJc w:val="left"/>
      <w:pPr>
        <w:ind w:left="928" w:hanging="360"/>
        <w:jc w:val="left"/>
      </w:pPr>
      <w:rPr>
        <w:rFonts w:hint="default"/>
        <w:lang w:eastAsia="en-US" w:bidi="ar-SA"/>
      </w:rPr>
    </w:lvl>
    <w:lvl w:ilvl="1" w:tplc="B7D28DC6">
      <w:numFmt w:val="none"/>
      <w:lvlText w:val=""/>
      <w:lvlJc w:val="left"/>
      <w:pPr>
        <w:tabs>
          <w:tab w:val="num" w:pos="360"/>
        </w:tabs>
      </w:pPr>
    </w:lvl>
    <w:lvl w:ilvl="2" w:tplc="636C995C">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0144DA38">
      <w:numFmt w:val="bullet"/>
      <w:lvlText w:val="•"/>
      <w:lvlJc w:val="left"/>
      <w:pPr>
        <w:ind w:left="3074" w:hanging="360"/>
      </w:pPr>
      <w:rPr>
        <w:rFonts w:hint="default"/>
        <w:lang w:eastAsia="en-US" w:bidi="ar-SA"/>
      </w:rPr>
    </w:lvl>
    <w:lvl w:ilvl="4" w:tplc="179C24E6">
      <w:numFmt w:val="bullet"/>
      <w:lvlText w:val="•"/>
      <w:lvlJc w:val="left"/>
      <w:pPr>
        <w:ind w:left="3972" w:hanging="360"/>
      </w:pPr>
      <w:rPr>
        <w:rFonts w:hint="default"/>
        <w:lang w:eastAsia="en-US" w:bidi="ar-SA"/>
      </w:rPr>
    </w:lvl>
    <w:lvl w:ilvl="5" w:tplc="E4BA2F86">
      <w:numFmt w:val="bullet"/>
      <w:lvlText w:val="•"/>
      <w:lvlJc w:val="left"/>
      <w:pPr>
        <w:ind w:left="4869" w:hanging="360"/>
      </w:pPr>
      <w:rPr>
        <w:rFonts w:hint="default"/>
        <w:lang w:eastAsia="en-US" w:bidi="ar-SA"/>
      </w:rPr>
    </w:lvl>
    <w:lvl w:ilvl="6" w:tplc="91724B1E">
      <w:numFmt w:val="bullet"/>
      <w:lvlText w:val="•"/>
      <w:lvlJc w:val="left"/>
      <w:pPr>
        <w:ind w:left="5766" w:hanging="360"/>
      </w:pPr>
      <w:rPr>
        <w:rFonts w:hint="default"/>
        <w:lang w:eastAsia="en-US" w:bidi="ar-SA"/>
      </w:rPr>
    </w:lvl>
    <w:lvl w:ilvl="7" w:tplc="4088163E">
      <w:numFmt w:val="bullet"/>
      <w:lvlText w:val="•"/>
      <w:lvlJc w:val="left"/>
      <w:pPr>
        <w:ind w:left="6664" w:hanging="360"/>
      </w:pPr>
      <w:rPr>
        <w:rFonts w:hint="default"/>
        <w:lang w:eastAsia="en-US" w:bidi="ar-SA"/>
      </w:rPr>
    </w:lvl>
    <w:lvl w:ilvl="8" w:tplc="999689C8">
      <w:numFmt w:val="bullet"/>
      <w:lvlText w:val="•"/>
      <w:lvlJc w:val="left"/>
      <w:pPr>
        <w:ind w:left="7561" w:hanging="360"/>
      </w:pPr>
      <w:rPr>
        <w:rFonts w:hint="default"/>
        <w:lang w:eastAsia="en-US" w:bidi="ar-SA"/>
      </w:rPr>
    </w:lvl>
  </w:abstractNum>
  <w:abstractNum w:abstractNumId="2">
    <w:nsid w:val="720F70E0"/>
    <w:multiLevelType w:val="hybridMultilevel"/>
    <w:tmpl w:val="08286172"/>
    <w:lvl w:ilvl="0" w:tplc="D4346C0E">
      <w:start w:val="1"/>
      <w:numFmt w:val="lowerLetter"/>
      <w:lvlText w:val="%1)"/>
      <w:lvlJc w:val="left"/>
      <w:pPr>
        <w:ind w:left="119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AFC23866">
      <w:numFmt w:val="bullet"/>
      <w:lvlText w:val="•"/>
      <w:lvlJc w:val="left"/>
      <w:pPr>
        <w:ind w:left="2015" w:hanging="360"/>
      </w:pPr>
      <w:rPr>
        <w:rFonts w:hint="default"/>
        <w:lang w:eastAsia="en-US" w:bidi="ar-SA"/>
      </w:rPr>
    </w:lvl>
    <w:lvl w:ilvl="2" w:tplc="FEB64288">
      <w:numFmt w:val="bullet"/>
      <w:lvlText w:val="•"/>
      <w:lvlJc w:val="left"/>
      <w:pPr>
        <w:ind w:left="2831" w:hanging="360"/>
      </w:pPr>
      <w:rPr>
        <w:rFonts w:hint="default"/>
        <w:lang w:eastAsia="en-US" w:bidi="ar-SA"/>
      </w:rPr>
    </w:lvl>
    <w:lvl w:ilvl="3" w:tplc="E8BC02EA">
      <w:numFmt w:val="bullet"/>
      <w:lvlText w:val="•"/>
      <w:lvlJc w:val="left"/>
      <w:pPr>
        <w:ind w:left="3646" w:hanging="360"/>
      </w:pPr>
      <w:rPr>
        <w:rFonts w:hint="default"/>
        <w:lang w:eastAsia="en-US" w:bidi="ar-SA"/>
      </w:rPr>
    </w:lvl>
    <w:lvl w:ilvl="4" w:tplc="31BE9844">
      <w:numFmt w:val="bullet"/>
      <w:lvlText w:val="•"/>
      <w:lvlJc w:val="left"/>
      <w:pPr>
        <w:ind w:left="4462" w:hanging="360"/>
      </w:pPr>
      <w:rPr>
        <w:rFonts w:hint="default"/>
        <w:lang w:eastAsia="en-US" w:bidi="ar-SA"/>
      </w:rPr>
    </w:lvl>
    <w:lvl w:ilvl="5" w:tplc="F7B47092">
      <w:numFmt w:val="bullet"/>
      <w:lvlText w:val="•"/>
      <w:lvlJc w:val="left"/>
      <w:pPr>
        <w:ind w:left="5278" w:hanging="360"/>
      </w:pPr>
      <w:rPr>
        <w:rFonts w:hint="default"/>
        <w:lang w:eastAsia="en-US" w:bidi="ar-SA"/>
      </w:rPr>
    </w:lvl>
    <w:lvl w:ilvl="6" w:tplc="185A9B12">
      <w:numFmt w:val="bullet"/>
      <w:lvlText w:val="•"/>
      <w:lvlJc w:val="left"/>
      <w:pPr>
        <w:ind w:left="6093" w:hanging="360"/>
      </w:pPr>
      <w:rPr>
        <w:rFonts w:hint="default"/>
        <w:lang w:eastAsia="en-US" w:bidi="ar-SA"/>
      </w:rPr>
    </w:lvl>
    <w:lvl w:ilvl="7" w:tplc="9BCA4226">
      <w:numFmt w:val="bullet"/>
      <w:lvlText w:val="•"/>
      <w:lvlJc w:val="left"/>
      <w:pPr>
        <w:ind w:left="6909" w:hanging="360"/>
      </w:pPr>
      <w:rPr>
        <w:rFonts w:hint="default"/>
        <w:lang w:eastAsia="en-US" w:bidi="ar-SA"/>
      </w:rPr>
    </w:lvl>
    <w:lvl w:ilvl="8" w:tplc="12C68472">
      <w:numFmt w:val="bullet"/>
      <w:lvlText w:val="•"/>
      <w:lvlJc w:val="left"/>
      <w:pPr>
        <w:ind w:left="7725" w:hanging="360"/>
      </w:pPr>
      <w:rPr>
        <w:rFonts w:hint="default"/>
        <w:lang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ig802coVu9uSWC9LZgAxyg+ziwo=" w:salt="PLBnU6QPuyAgYvTf2SeO4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DC55CB"/>
    <w:rsid w:val="004F0A19"/>
    <w:rsid w:val="00D9092C"/>
    <w:rsid w:val="00DC5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55CB"/>
    <w:rPr>
      <w:rFonts w:ascii="Times New Roman" w:eastAsia="Times New Roman" w:hAnsi="Times New Roman" w:cs="Times New Roman"/>
      <w:lang/>
    </w:rPr>
  </w:style>
  <w:style w:type="paragraph" w:styleId="Heading1">
    <w:name w:val="heading 1"/>
    <w:basedOn w:val="Normal"/>
    <w:uiPriority w:val="1"/>
    <w:qFormat/>
    <w:rsid w:val="00DC55CB"/>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C55CB"/>
    <w:rPr>
      <w:sz w:val="24"/>
      <w:szCs w:val="24"/>
    </w:rPr>
  </w:style>
  <w:style w:type="paragraph" w:styleId="ListParagraph">
    <w:name w:val="List Paragraph"/>
    <w:basedOn w:val="Normal"/>
    <w:uiPriority w:val="1"/>
    <w:qFormat/>
    <w:rsid w:val="00DC55CB"/>
    <w:pPr>
      <w:ind w:left="928" w:hanging="360"/>
    </w:pPr>
  </w:style>
  <w:style w:type="paragraph" w:customStyle="1" w:styleId="TableParagraph">
    <w:name w:val="Table Paragraph"/>
    <w:basedOn w:val="Normal"/>
    <w:uiPriority w:val="1"/>
    <w:qFormat/>
    <w:rsid w:val="00DC55CB"/>
  </w:style>
  <w:style w:type="paragraph" w:styleId="Header">
    <w:name w:val="header"/>
    <w:basedOn w:val="Normal"/>
    <w:link w:val="HeaderChar"/>
    <w:uiPriority w:val="99"/>
    <w:semiHidden/>
    <w:unhideWhenUsed/>
    <w:rsid w:val="004F0A19"/>
    <w:pPr>
      <w:tabs>
        <w:tab w:val="center" w:pos="4680"/>
        <w:tab w:val="right" w:pos="9360"/>
      </w:tabs>
    </w:pPr>
  </w:style>
  <w:style w:type="character" w:customStyle="1" w:styleId="HeaderChar">
    <w:name w:val="Header Char"/>
    <w:basedOn w:val="DefaultParagraphFont"/>
    <w:link w:val="Header"/>
    <w:uiPriority w:val="99"/>
    <w:semiHidden/>
    <w:rsid w:val="004F0A19"/>
    <w:rPr>
      <w:rFonts w:ascii="Times New Roman" w:eastAsia="Times New Roman" w:hAnsi="Times New Roman" w:cs="Times New Roman"/>
      <w:lang/>
    </w:rPr>
  </w:style>
  <w:style w:type="paragraph" w:styleId="Footer">
    <w:name w:val="footer"/>
    <w:basedOn w:val="Normal"/>
    <w:link w:val="FooterChar"/>
    <w:uiPriority w:val="99"/>
    <w:semiHidden/>
    <w:unhideWhenUsed/>
    <w:rsid w:val="004F0A19"/>
    <w:pPr>
      <w:tabs>
        <w:tab w:val="center" w:pos="4680"/>
        <w:tab w:val="right" w:pos="9360"/>
      </w:tabs>
    </w:pPr>
  </w:style>
  <w:style w:type="character" w:customStyle="1" w:styleId="FooterChar">
    <w:name w:val="Footer Char"/>
    <w:basedOn w:val="DefaultParagraphFont"/>
    <w:link w:val="Footer"/>
    <w:uiPriority w:val="99"/>
    <w:semiHidden/>
    <w:rsid w:val="004F0A19"/>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C3F73-87DF-421C-BB49-24BFA53D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1924</Words>
  <Characters>10970</Characters>
  <Application>Microsoft Office Word</Application>
  <DocSecurity>0</DocSecurity>
  <Lines>91</Lines>
  <Paragraphs>25</Paragraphs>
  <ScaleCrop>false</ScaleCrop>
  <Company/>
  <LinksUpToDate>false</LinksUpToDate>
  <CharactersWithSpaces>12869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2025-12-17T08:11:00Z</dcterms:created>
  <dcterms:modified xsi:type="dcterms:W3CDTF">2025-12-17T08:11:00Z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Nitro Pro 13 (13.70.0.30)</vt:lpwstr>
  </property>
  <property fmtid="{D5CDD505-2E9C-101B-9397-08002B2CF9AE}" pid="4" name="LastSaved">
    <vt:filetime>2025-12-11T00:00:00Z</vt:filetime>
  </property>
</Properties>
</file>