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05" w:rsidRDefault="009D7AAD">
      <w:pPr>
        <w:pStyle w:val="Heading1"/>
        <w:spacing w:before="259" w:line="480" w:lineRule="auto"/>
        <w:ind w:left="2997" w:right="2136" w:firstLine="1184"/>
      </w:pPr>
      <w:r>
        <w:t>BAB V KESIMPULANDANSARAN</w:t>
      </w:r>
    </w:p>
    <w:p w:rsidR="009F0B05" w:rsidRDefault="009F0B05">
      <w:pPr>
        <w:pStyle w:val="BodyText"/>
        <w:ind w:left="0" w:right="0" w:firstLine="0"/>
        <w:jc w:val="left"/>
        <w:rPr>
          <w:b/>
        </w:rPr>
      </w:pPr>
    </w:p>
    <w:p w:rsidR="009F0B05" w:rsidRDefault="009F0B05">
      <w:pPr>
        <w:pStyle w:val="BodyText"/>
        <w:ind w:left="0" w:right="0" w:firstLine="0"/>
        <w:jc w:val="left"/>
        <w:rPr>
          <w:b/>
        </w:rPr>
      </w:pPr>
    </w:p>
    <w:p w:rsidR="009F0B05" w:rsidRDefault="009D7AAD">
      <w:pPr>
        <w:pStyle w:val="ListParagraph"/>
        <w:numPr>
          <w:ilvl w:val="1"/>
          <w:numId w:val="1"/>
        </w:numPr>
        <w:tabs>
          <w:tab w:val="left" w:pos="994"/>
        </w:tabs>
        <w:spacing w:before="1"/>
        <w:ind w:right="0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1088390</wp:posOffset>
            </wp:positionH>
            <wp:positionV relativeFrom="paragraph">
              <wp:posOffset>186423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Kesimpulan</w:t>
      </w:r>
    </w:p>
    <w:p w:rsidR="009F0B05" w:rsidRDefault="009D7AAD">
      <w:pPr>
        <w:pStyle w:val="BodyText"/>
        <w:spacing w:before="276" w:line="480" w:lineRule="auto"/>
        <w:ind w:left="928" w:right="127" w:firstLine="720"/>
      </w:pPr>
      <w:r>
        <w:t>Berdasarkan hasil analisis data, mulai dari tahap studi pendahuluan hingga tahap uji coba model, dapat disimpulkan bahwa:</w:t>
      </w:r>
    </w:p>
    <w:p w:rsidR="009F0B05" w:rsidRDefault="009D7AAD">
      <w:pPr>
        <w:pStyle w:val="ListParagraph"/>
        <w:numPr>
          <w:ilvl w:val="2"/>
          <w:numId w:val="1"/>
        </w:numPr>
        <w:tabs>
          <w:tab w:val="left" w:pos="1420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Layanan bimbingan kelompok di SMAS 12 Al Washliyah Perbaungan telah dilaksanakan oleh konselor akan tetapi belum optimal, bimbingan kelompok yang dilaksanakan masih bersifat umum belum menggunakan pendekatan ataupun teknik-teknik khusus dan belum membahas </w:t>
      </w:r>
      <w:r>
        <w:rPr>
          <w:sz w:val="24"/>
        </w:rPr>
        <w:t xml:space="preserve">perencanaan karir secara spesifik. Pelaksanaan program bimbingan kelompokterjadwal1-2kalidalam1semesterakantetapipelaksanaannya tidak relevan dan pembahasan topik layanannya hanya dilakukan 1 kali </w:t>
      </w:r>
      <w:r>
        <w:rPr>
          <w:spacing w:val="-2"/>
          <w:sz w:val="24"/>
        </w:rPr>
        <w:t>pertemuan.</w:t>
      </w:r>
    </w:p>
    <w:p w:rsidR="009F0B05" w:rsidRDefault="009D7AAD">
      <w:pPr>
        <w:pStyle w:val="ListParagraph"/>
        <w:numPr>
          <w:ilvl w:val="2"/>
          <w:numId w:val="1"/>
        </w:numPr>
        <w:tabs>
          <w:tab w:val="left" w:pos="1420"/>
        </w:tabs>
        <w:spacing w:before="1" w:line="480" w:lineRule="auto"/>
        <w:ind w:right="124"/>
        <w:jc w:val="both"/>
        <w:rPr>
          <w:sz w:val="24"/>
        </w:rPr>
      </w:pPr>
      <w:r>
        <w:rPr>
          <w:sz w:val="24"/>
        </w:rPr>
        <w:t>Hasil analisis deskriptif persentase diketahui b</w:t>
      </w:r>
      <w:r>
        <w:rPr>
          <w:sz w:val="24"/>
        </w:rPr>
        <w:t xml:space="preserve">ahwa perencanaan karier siswa sebelum diberikan bimbingan kelompok sebesar44,05% termasuk dalam kategori rendah. Namun setelah mendapatkan perlakuan berupa layanan bimbingan kelompok teknik </w:t>
      </w:r>
      <w:r>
        <w:rPr>
          <w:i/>
          <w:sz w:val="24"/>
        </w:rPr>
        <w:t>modelling</w:t>
      </w:r>
      <w:r>
        <w:rPr>
          <w:sz w:val="24"/>
        </w:rPr>
        <w:t>, maka persentase perencanaankariersiswamenjadi65,8%terma</w:t>
      </w:r>
      <w:r>
        <w:rPr>
          <w:sz w:val="24"/>
        </w:rPr>
        <w:t>sukdalamkategorisedang. Persentaseperencanaankarir siswamengalamipeningkatan sebesar22% antara sebelum dan setelah diberikan bimbingan kelompok.</w:t>
      </w:r>
    </w:p>
    <w:p w:rsidR="009F0B05" w:rsidRDefault="009D7AAD">
      <w:pPr>
        <w:pStyle w:val="ListParagraph"/>
        <w:numPr>
          <w:ilvl w:val="2"/>
          <w:numId w:val="1"/>
        </w:numPr>
        <w:tabs>
          <w:tab w:val="left" w:pos="1420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Telahdikembangkan modelbimbingankelompokteknik </w:t>
      </w:r>
      <w:r>
        <w:rPr>
          <w:i/>
          <w:sz w:val="24"/>
        </w:rPr>
        <w:t>modelling</w:t>
      </w:r>
      <w:r>
        <w:rPr>
          <w:sz w:val="24"/>
        </w:rPr>
        <w:t>untuk meningkatkanperencanaankarirsiswa,yangterdiridari</w:t>
      </w:r>
      <w:r>
        <w:rPr>
          <w:sz w:val="24"/>
        </w:rPr>
        <w:t>6komponen</w:t>
      </w:r>
    </w:p>
    <w:p w:rsidR="009F0B05" w:rsidRDefault="009F0B05">
      <w:pPr>
        <w:pStyle w:val="ListParagraph"/>
        <w:spacing w:line="480" w:lineRule="auto"/>
        <w:rPr>
          <w:sz w:val="24"/>
        </w:rPr>
        <w:sectPr w:rsidR="009F0B05">
          <w:headerReference w:type="default" r:id="rId9"/>
          <w:type w:val="continuous"/>
          <w:pgSz w:w="11910" w:h="16840"/>
          <w:pgMar w:top="2000" w:right="1559" w:bottom="280" w:left="1700" w:header="718" w:footer="0" w:gutter="0"/>
          <w:pgNumType w:start="61"/>
          <w:cols w:space="720"/>
        </w:sectPr>
      </w:pPr>
    </w:p>
    <w:p w:rsidR="009F0B05" w:rsidRDefault="009D7AAD">
      <w:pPr>
        <w:pStyle w:val="BodyText"/>
        <w:spacing w:before="259" w:line="480" w:lineRule="auto"/>
        <w:ind w:firstLine="0"/>
      </w:pPr>
      <w:r>
        <w:rPr>
          <w:noProof/>
          <w:lang w:val="en-US"/>
        </w:rPr>
        <w:lastRenderedPageBreak/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1088390</wp:posOffset>
            </wp:positionH>
            <wp:positionV relativeFrom="paragraph">
              <wp:posOffset>1402359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sebagai berikut: (1) Rasional, (2) Visi dan Misi, (3) Konsep kunci yang terdiri dari (a) Pengertian bimbingan kelompok teknik </w:t>
      </w:r>
      <w:r>
        <w:rPr>
          <w:i/>
        </w:rPr>
        <w:t>modelling</w:t>
      </w:r>
      <w:r>
        <w:t xml:space="preserve">, (b) tujuan model bimbingan kelompok teknik </w:t>
      </w:r>
      <w:r>
        <w:rPr>
          <w:i/>
        </w:rPr>
        <w:t xml:space="preserve">modelling, </w:t>
      </w:r>
      <w:r>
        <w:t>(4) Isi model bimbingan kelompok, (5) Kualifikasi Konselor, (6) tahapan bimbingan kelompok yang terdiri dari (a) tahap awal, (b) tahap peralihan, (c) tahap kegiatan, (d) tahap pengakhiran dan (e) eval</w:t>
      </w:r>
      <w:r>
        <w:t>uasi dan tindak lanjut.</w:t>
      </w:r>
    </w:p>
    <w:p w:rsidR="009F0B05" w:rsidRDefault="009D7AAD">
      <w:pPr>
        <w:pStyle w:val="ListParagraph"/>
        <w:numPr>
          <w:ilvl w:val="2"/>
          <w:numId w:val="1"/>
        </w:numPr>
        <w:tabs>
          <w:tab w:val="left" w:pos="1420"/>
        </w:tabs>
        <w:spacing w:before="1" w:line="480" w:lineRule="auto"/>
        <w:jc w:val="both"/>
        <w:rPr>
          <w:sz w:val="24"/>
        </w:rPr>
      </w:pPr>
      <w:r>
        <w:rPr>
          <w:sz w:val="24"/>
        </w:rPr>
        <w:t xml:space="preserve">Melalui perhitungan data yang dilakukan terbukti bahwa ada pengaruh yang signifikan bimbingan kelompok teknik </w:t>
      </w:r>
      <w:r>
        <w:rPr>
          <w:i/>
          <w:sz w:val="24"/>
        </w:rPr>
        <w:t xml:space="preserve">modelling </w:t>
      </w:r>
      <w:r>
        <w:rPr>
          <w:sz w:val="24"/>
        </w:rPr>
        <w:t>terhadap perencanaan karir peserta didik kelas XI IPA SMAS 12 Al-Washliyah Perbaungan tahun ajaran 2024/2925. Ha</w:t>
      </w:r>
      <w:r>
        <w:rPr>
          <w:sz w:val="24"/>
        </w:rPr>
        <w:t>l ini ditunjukkan dengan perhitungan uji t (t</w:t>
      </w:r>
      <w:r>
        <w:rPr>
          <w:sz w:val="24"/>
          <w:vertAlign w:val="subscript"/>
        </w:rPr>
        <w:t>hitung</w:t>
      </w:r>
      <w:r>
        <w:rPr>
          <w:sz w:val="24"/>
        </w:rPr>
        <w:t>&gt; t</w:t>
      </w:r>
      <w:r>
        <w:rPr>
          <w:sz w:val="24"/>
          <w:vertAlign w:val="subscript"/>
        </w:rPr>
        <w:t>tabel</w:t>
      </w:r>
      <w:r>
        <w:rPr>
          <w:sz w:val="24"/>
        </w:rPr>
        <w:t xml:space="preserve"> atau 8,793&gt; 1,812).</w:t>
      </w:r>
    </w:p>
    <w:p w:rsidR="009F0B05" w:rsidRDefault="009D7AAD">
      <w:pPr>
        <w:pStyle w:val="Heading1"/>
        <w:numPr>
          <w:ilvl w:val="1"/>
          <w:numId w:val="1"/>
        </w:numPr>
        <w:tabs>
          <w:tab w:val="left" w:pos="1136"/>
        </w:tabs>
        <w:ind w:left="1136"/>
        <w:jc w:val="both"/>
      </w:pPr>
      <w:r>
        <w:rPr>
          <w:spacing w:val="-2"/>
        </w:rPr>
        <w:t>Saran</w:t>
      </w:r>
    </w:p>
    <w:p w:rsidR="009F0B05" w:rsidRDefault="009D7AAD">
      <w:pPr>
        <w:pStyle w:val="BodyText"/>
        <w:spacing w:before="276" w:line="480" w:lineRule="auto"/>
        <w:ind w:left="852" w:right="130" w:firstLine="708"/>
      </w:pPr>
      <w:r>
        <w:t>Saran yang dapat dikemukakan dari penelitian yang telah dilakukan di SMAS 12 Al-Washliyah Perbaungan adalah :</w:t>
      </w:r>
    </w:p>
    <w:p w:rsidR="009F0B05" w:rsidRDefault="009D7AAD">
      <w:pPr>
        <w:pStyle w:val="ListParagraph"/>
        <w:numPr>
          <w:ilvl w:val="2"/>
          <w:numId w:val="1"/>
        </w:numPr>
        <w:tabs>
          <w:tab w:val="left" w:pos="1420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Untuk siswa, layanan bimbingan kelompok dengan tenik </w:t>
      </w:r>
      <w:r>
        <w:rPr>
          <w:i/>
          <w:sz w:val="24"/>
        </w:rPr>
        <w:t xml:space="preserve">modelling </w:t>
      </w:r>
      <w:r>
        <w:rPr>
          <w:sz w:val="24"/>
        </w:rPr>
        <w:t>dapat meningkatkan perencanaan karier siswa,sehinggadiharapkan siswa tidak ragu dan bimbang untuk mengikuti kegiatan tersebut dalam rangka meningkatkan perencanaan kariernya.</w:t>
      </w:r>
    </w:p>
    <w:p w:rsidR="009F0B05" w:rsidRDefault="009D7AAD">
      <w:pPr>
        <w:pStyle w:val="ListParagraph"/>
        <w:numPr>
          <w:ilvl w:val="2"/>
          <w:numId w:val="1"/>
        </w:numPr>
        <w:tabs>
          <w:tab w:val="left" w:pos="1420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Bagi guru BK, layanan bimbingan kelompok teknik </w:t>
      </w:r>
      <w:r>
        <w:rPr>
          <w:i/>
          <w:sz w:val="24"/>
        </w:rPr>
        <w:t xml:space="preserve">modelling </w:t>
      </w:r>
      <w:r>
        <w:rPr>
          <w:sz w:val="24"/>
        </w:rPr>
        <w:t>memiliki vari</w:t>
      </w:r>
      <w:r>
        <w:rPr>
          <w:sz w:val="24"/>
        </w:rPr>
        <w:t>asi layanan yang beragam, sehingga diharapkan kepada guru BK di SMAS 12 Al-Washliyah Perbaungan agar siswa tidak merasa bosan dan jenuh dengan layanan bimbingan kelompok yang diberikan.</w:t>
      </w:r>
    </w:p>
    <w:p w:rsidR="009F0B05" w:rsidRDefault="009F0B05">
      <w:pPr>
        <w:pStyle w:val="ListParagraph"/>
        <w:spacing w:line="480" w:lineRule="auto"/>
        <w:rPr>
          <w:sz w:val="24"/>
        </w:rPr>
        <w:sectPr w:rsidR="009F0B05">
          <w:pgSz w:w="11910" w:h="16840"/>
          <w:pgMar w:top="2000" w:right="1559" w:bottom="280" w:left="1700" w:header="718" w:footer="0" w:gutter="0"/>
          <w:cols w:space="720"/>
        </w:sectPr>
      </w:pPr>
    </w:p>
    <w:p w:rsidR="009F0B05" w:rsidRDefault="009D7AAD">
      <w:pPr>
        <w:pStyle w:val="ListParagraph"/>
        <w:numPr>
          <w:ilvl w:val="2"/>
          <w:numId w:val="1"/>
        </w:numPr>
        <w:tabs>
          <w:tab w:val="left" w:pos="1420"/>
        </w:tabs>
        <w:spacing w:before="259" w:line="480" w:lineRule="auto"/>
        <w:ind w:right="124"/>
        <w:jc w:val="both"/>
        <w:rPr>
          <w:sz w:val="24"/>
        </w:rPr>
      </w:pPr>
      <w:r>
        <w:rPr>
          <w:noProof/>
          <w:sz w:val="24"/>
          <w:lang w:val="en-US"/>
        </w:rPr>
        <w:lastRenderedPageBreak/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1088390</wp:posOffset>
            </wp:positionH>
            <wp:positionV relativeFrom="paragraph">
              <wp:posOffset>1402359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Bagisekolah,layananbimbingandankonselingsecaraumumd</w:t>
      </w:r>
      <w:r>
        <w:rPr>
          <w:sz w:val="24"/>
        </w:rPr>
        <w:t xml:space="preserve">anlayanan bimbingan kelompok khususnya teknik </w:t>
      </w:r>
      <w:r>
        <w:rPr>
          <w:i/>
          <w:sz w:val="24"/>
        </w:rPr>
        <w:t xml:space="preserve">modelling </w:t>
      </w:r>
      <w:r>
        <w:rPr>
          <w:sz w:val="24"/>
        </w:rPr>
        <w:t>telah terbukti dalam meningkatkan pemahaman dan perencanaan karier siswa, sehingga pihak sekolah diharapkan dapat memberikan jadwal tatap muka bagi guru BK dengan siswa.</w:t>
      </w:r>
    </w:p>
    <w:sectPr w:rsidR="009F0B05" w:rsidSect="009F0B05">
      <w:pgSz w:w="11910" w:h="16840"/>
      <w:pgMar w:top="2000" w:right="1559" w:bottom="280" w:left="1700" w:header="7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AD" w:rsidRDefault="009D7AAD" w:rsidP="009F0B05">
      <w:r>
        <w:separator/>
      </w:r>
    </w:p>
  </w:endnote>
  <w:endnote w:type="continuationSeparator" w:id="1">
    <w:p w:rsidR="009D7AAD" w:rsidRDefault="009D7AAD" w:rsidP="009F0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AD" w:rsidRDefault="009D7AAD" w:rsidP="009F0B05">
      <w:r>
        <w:separator/>
      </w:r>
    </w:p>
  </w:footnote>
  <w:footnote w:type="continuationSeparator" w:id="1">
    <w:p w:rsidR="009D7AAD" w:rsidRDefault="009D7AAD" w:rsidP="009F0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05" w:rsidRDefault="009F0B05">
    <w:pPr>
      <w:pStyle w:val="BodyText"/>
      <w:spacing w:line="14" w:lineRule="auto"/>
      <w:ind w:left="0" w:right="0" w:firstLine="0"/>
      <w:jc w:val="left"/>
      <w:rPr>
        <w:sz w:val="20"/>
      </w:rPr>
    </w:pPr>
    <w:r w:rsidRPr="009F0B0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5.4pt;margin-top:34.9pt;width:19pt;height:15.3pt;z-index:-251658752;mso-position-horizontal-relative:page;mso-position-vertical-relative:page" filled="f" stroked="f">
          <v:textbox inset="0,0,0,0">
            <w:txbxContent>
              <w:p w:rsidR="009F0B05" w:rsidRDefault="009F0B05">
                <w:pPr>
                  <w:pStyle w:val="BodyText"/>
                  <w:spacing w:before="10"/>
                  <w:ind w:left="60" w:right="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9D7AA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23613">
                  <w:rPr>
                    <w:noProof/>
                    <w:spacing w:val="-5"/>
                  </w:rPr>
                  <w:t>63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948"/>
    <w:multiLevelType w:val="hybridMultilevel"/>
    <w:tmpl w:val="FB64D612"/>
    <w:lvl w:ilvl="0" w:tplc="EC701F1A">
      <w:start w:val="5"/>
      <w:numFmt w:val="decimal"/>
      <w:lvlText w:val="%1"/>
      <w:lvlJc w:val="left"/>
      <w:pPr>
        <w:ind w:left="994" w:hanging="427"/>
        <w:jc w:val="left"/>
      </w:pPr>
      <w:rPr>
        <w:rFonts w:hint="default"/>
        <w:lang w:eastAsia="en-US" w:bidi="ar-SA"/>
      </w:rPr>
    </w:lvl>
    <w:lvl w:ilvl="1" w:tplc="9D04461A">
      <w:numFmt w:val="none"/>
      <w:lvlText w:val=""/>
      <w:lvlJc w:val="left"/>
      <w:pPr>
        <w:tabs>
          <w:tab w:val="num" w:pos="360"/>
        </w:tabs>
      </w:pPr>
    </w:lvl>
    <w:lvl w:ilvl="2" w:tplc="B6CE7156">
      <w:start w:val="1"/>
      <w:numFmt w:val="decimal"/>
      <w:lvlText w:val="%3."/>
      <w:lvlJc w:val="left"/>
      <w:pPr>
        <w:ind w:left="142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61486E28">
      <w:numFmt w:val="bullet"/>
      <w:lvlText w:val="•"/>
      <w:lvlJc w:val="left"/>
      <w:pPr>
        <w:ind w:left="3026" w:hanging="426"/>
      </w:pPr>
      <w:rPr>
        <w:rFonts w:hint="default"/>
        <w:lang w:eastAsia="en-US" w:bidi="ar-SA"/>
      </w:rPr>
    </w:lvl>
    <w:lvl w:ilvl="4" w:tplc="58FA0042">
      <w:numFmt w:val="bullet"/>
      <w:lvlText w:val="•"/>
      <w:lvlJc w:val="left"/>
      <w:pPr>
        <w:ind w:left="3829" w:hanging="426"/>
      </w:pPr>
      <w:rPr>
        <w:rFonts w:hint="default"/>
        <w:lang w:eastAsia="en-US" w:bidi="ar-SA"/>
      </w:rPr>
    </w:lvl>
    <w:lvl w:ilvl="5" w:tplc="50149E7E">
      <w:numFmt w:val="bullet"/>
      <w:lvlText w:val="•"/>
      <w:lvlJc w:val="left"/>
      <w:pPr>
        <w:ind w:left="4632" w:hanging="426"/>
      </w:pPr>
      <w:rPr>
        <w:rFonts w:hint="default"/>
        <w:lang w:eastAsia="en-US" w:bidi="ar-SA"/>
      </w:rPr>
    </w:lvl>
    <w:lvl w:ilvl="6" w:tplc="CCC2A6EE">
      <w:numFmt w:val="bullet"/>
      <w:lvlText w:val="•"/>
      <w:lvlJc w:val="left"/>
      <w:pPr>
        <w:ind w:left="5436" w:hanging="426"/>
      </w:pPr>
      <w:rPr>
        <w:rFonts w:hint="default"/>
        <w:lang w:eastAsia="en-US" w:bidi="ar-SA"/>
      </w:rPr>
    </w:lvl>
    <w:lvl w:ilvl="7" w:tplc="7AEE76F8">
      <w:numFmt w:val="bullet"/>
      <w:lvlText w:val="•"/>
      <w:lvlJc w:val="left"/>
      <w:pPr>
        <w:ind w:left="6239" w:hanging="426"/>
      </w:pPr>
      <w:rPr>
        <w:rFonts w:hint="default"/>
        <w:lang w:eastAsia="en-US" w:bidi="ar-SA"/>
      </w:rPr>
    </w:lvl>
    <w:lvl w:ilvl="8" w:tplc="623CFCDA">
      <w:numFmt w:val="bullet"/>
      <w:lvlText w:val="•"/>
      <w:lvlJc w:val="left"/>
      <w:pPr>
        <w:ind w:left="7042" w:hanging="426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u7kv31yjU3i9g6p/JtsghXEnc9M=" w:salt="OsLNZ4daBOxOP0WsKoGTq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F0B05"/>
    <w:rsid w:val="00223613"/>
    <w:rsid w:val="009D7AAD"/>
    <w:rsid w:val="009F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0B05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9F0B05"/>
    <w:pPr>
      <w:spacing w:before="1"/>
      <w:ind w:left="994" w:hanging="5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0B05"/>
    <w:pPr>
      <w:ind w:left="1420" w:right="125" w:hanging="42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F0B05"/>
    <w:pPr>
      <w:ind w:left="1420" w:right="125" w:hanging="426"/>
      <w:jc w:val="both"/>
    </w:pPr>
  </w:style>
  <w:style w:type="paragraph" w:customStyle="1" w:styleId="TableParagraph">
    <w:name w:val="Table Paragraph"/>
    <w:basedOn w:val="Normal"/>
    <w:uiPriority w:val="1"/>
    <w:qFormat/>
    <w:rsid w:val="009F0B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F34F-9B66-4DF9-8023-A02D7208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2025-12-17T08:48:00Z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2025-11-02T00:00:00Z</vt:filetime>
  </property>
</Properties>
</file>