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A4" w:rsidRPr="005D46C5" w:rsidRDefault="00377CA4" w:rsidP="00377CA4">
      <w:pPr>
        <w:pStyle w:val="Heading1"/>
        <w:spacing w:after="0"/>
      </w:pPr>
      <w:bookmarkStart w:id="0" w:name="_Toc202302384"/>
      <w:bookmarkStart w:id="1" w:name="_GoBack"/>
      <w:bookmarkEnd w:id="1"/>
      <w:r>
        <w:t>BAB III</w:t>
      </w:r>
      <w:r>
        <w:rPr>
          <w:lang w:val="id-ID"/>
        </w:rPr>
        <w:br/>
      </w:r>
      <w:r w:rsidRPr="005D46C5">
        <w:t>METODE PENELITIAN</w:t>
      </w:r>
      <w:bookmarkEnd w:id="0"/>
    </w:p>
    <w:p w:rsidR="00377CA4" w:rsidRPr="00FD27F8" w:rsidRDefault="00377CA4" w:rsidP="00377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7CA4" w:rsidRPr="00422535" w:rsidRDefault="00377CA4" w:rsidP="00377CA4">
      <w:pPr>
        <w:pStyle w:val="Heading2"/>
        <w:rPr>
          <w:color w:val="0D0D0D" w:themeColor="text1" w:themeTint="F2"/>
        </w:rPr>
      </w:pPr>
      <w:bookmarkStart w:id="2" w:name="_Toc131671089"/>
      <w:bookmarkStart w:id="3" w:name="_Toc202302385"/>
      <w:r w:rsidRPr="00422535">
        <w:rPr>
          <w:color w:val="0D0D0D" w:themeColor="text1" w:themeTint="F2"/>
        </w:rPr>
        <w:t xml:space="preserve">3.1 </w:t>
      </w:r>
      <w:r w:rsidRPr="00422535">
        <w:rPr>
          <w:color w:val="0D0D0D" w:themeColor="text1" w:themeTint="F2"/>
        </w:rPr>
        <w:tab/>
      </w:r>
      <w:bookmarkEnd w:id="2"/>
      <w:proofErr w:type="spellStart"/>
      <w:r w:rsidRPr="00443694">
        <w:rPr>
          <w:color w:val="0D0D0D" w:themeColor="text1" w:themeTint="F2"/>
        </w:rPr>
        <w:t>Jenis</w:t>
      </w:r>
      <w:proofErr w:type="spellEnd"/>
      <w:r w:rsidRPr="00443694">
        <w:rPr>
          <w:color w:val="0D0D0D" w:themeColor="text1" w:themeTint="F2"/>
        </w:rPr>
        <w:t xml:space="preserve"> </w:t>
      </w:r>
      <w:proofErr w:type="spellStart"/>
      <w:r w:rsidRPr="00443694">
        <w:rPr>
          <w:color w:val="0D0D0D" w:themeColor="text1" w:themeTint="F2"/>
        </w:rPr>
        <w:t>dan</w:t>
      </w:r>
      <w:proofErr w:type="spellEnd"/>
      <w:r w:rsidRPr="00443694">
        <w:rPr>
          <w:color w:val="0D0D0D" w:themeColor="text1" w:themeTint="F2"/>
        </w:rPr>
        <w:t xml:space="preserve"> </w:t>
      </w:r>
      <w:proofErr w:type="spellStart"/>
      <w:r w:rsidRPr="00443694">
        <w:rPr>
          <w:color w:val="0D0D0D" w:themeColor="text1" w:themeTint="F2"/>
        </w:rPr>
        <w:t>Desain</w:t>
      </w:r>
      <w:proofErr w:type="spellEnd"/>
      <w:r w:rsidRPr="00443694">
        <w:rPr>
          <w:color w:val="0D0D0D" w:themeColor="text1" w:themeTint="F2"/>
        </w:rPr>
        <w:t xml:space="preserve"> </w:t>
      </w:r>
      <w:proofErr w:type="spellStart"/>
      <w:r w:rsidRPr="00443694">
        <w:rPr>
          <w:color w:val="0D0D0D" w:themeColor="text1" w:themeTint="F2"/>
        </w:rPr>
        <w:t>Penelitian</w:t>
      </w:r>
      <w:bookmarkEnd w:id="3"/>
      <w:proofErr w:type="spellEnd"/>
    </w:p>
    <w:p w:rsidR="00377CA4" w:rsidRDefault="00377CA4" w:rsidP="00377CA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desaign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pre-test and post-test.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669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pre-test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post test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proofErr w:type="gramStart"/>
      <w:r w:rsidRPr="0098669E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Sugiono</w:t>
      </w:r>
      <w:proofErr w:type="spellEnd"/>
      <w:r w:rsidRPr="0098669E">
        <w:rPr>
          <w:rFonts w:ascii="Times New Roman" w:hAnsi="Times New Roman" w:cs="Times New Roman"/>
          <w:sz w:val="24"/>
          <w:szCs w:val="24"/>
        </w:rPr>
        <w:t xml:space="preserve"> (2018).</w:t>
      </w:r>
    </w:p>
    <w:p w:rsidR="00377CA4" w:rsidRPr="00C33EBD" w:rsidRDefault="00377CA4" w:rsidP="00377CA4">
      <w:pPr>
        <w:pStyle w:val="BodyText"/>
        <w:spacing w:line="480" w:lineRule="auto"/>
        <w:ind w:firstLine="709"/>
        <w:jc w:val="both"/>
      </w:pPr>
      <w:r w:rsidRPr="00C33EBD">
        <w:t>Design penelitian itu hanya</w:t>
      </w:r>
      <w:r w:rsidRPr="00C33EBD">
        <w:rPr>
          <w:spacing w:val="1"/>
        </w:rPr>
        <w:t xml:space="preserve"> </w:t>
      </w:r>
      <w:r w:rsidRPr="00C33EBD">
        <w:t>menggunakan satu kelompok saja sebagai subjek penelitian sehingga tidak</w:t>
      </w:r>
      <w:r w:rsidRPr="00C33EBD">
        <w:rPr>
          <w:spacing w:val="-57"/>
        </w:rPr>
        <w:t xml:space="preserve"> </w:t>
      </w:r>
      <w:r w:rsidRPr="00C33EBD">
        <w:t>diperlukan . Model ini, menggunakan tes awal dan akhir</w:t>
      </w:r>
      <w:r w:rsidRPr="00C33EBD">
        <w:rPr>
          <w:spacing w:val="1"/>
        </w:rPr>
        <w:t xml:space="preserve"> </w:t>
      </w:r>
      <w:r w:rsidRPr="00C33EBD">
        <w:t>sehingga</w:t>
      </w:r>
      <w:r w:rsidRPr="00C33EBD">
        <w:rPr>
          <w:spacing w:val="-13"/>
        </w:rPr>
        <w:t xml:space="preserve"> </w:t>
      </w:r>
      <w:r w:rsidRPr="00C33EBD">
        <w:t>besar</w:t>
      </w:r>
      <w:r w:rsidRPr="00C33EBD">
        <w:rPr>
          <w:spacing w:val="-12"/>
        </w:rPr>
        <w:t xml:space="preserve"> </w:t>
      </w:r>
      <w:r w:rsidRPr="00C33EBD">
        <w:t>efek</w:t>
      </w:r>
      <w:r w:rsidRPr="00C33EBD">
        <w:rPr>
          <w:spacing w:val="-11"/>
        </w:rPr>
        <w:t xml:space="preserve"> </w:t>
      </w:r>
      <w:r w:rsidRPr="00C33EBD">
        <w:t>eksperimen</w:t>
      </w:r>
      <w:r w:rsidRPr="00C33EBD">
        <w:rPr>
          <w:spacing w:val="-12"/>
        </w:rPr>
        <w:t xml:space="preserve"> </w:t>
      </w:r>
      <w:r w:rsidRPr="00C33EBD">
        <w:t>dapat</w:t>
      </w:r>
      <w:r w:rsidRPr="00C33EBD">
        <w:rPr>
          <w:spacing w:val="-9"/>
        </w:rPr>
        <w:t xml:space="preserve"> </w:t>
      </w:r>
      <w:r w:rsidRPr="00C33EBD">
        <w:t>diketahui</w:t>
      </w:r>
      <w:r w:rsidRPr="00C33EBD">
        <w:rPr>
          <w:spacing w:val="-11"/>
        </w:rPr>
        <w:t xml:space="preserve"> </w:t>
      </w:r>
      <w:r w:rsidRPr="00C33EBD">
        <w:t>dengan</w:t>
      </w:r>
      <w:r w:rsidRPr="00C33EBD">
        <w:rPr>
          <w:spacing w:val="-12"/>
        </w:rPr>
        <w:t xml:space="preserve"> </w:t>
      </w:r>
      <w:r w:rsidRPr="00C33EBD">
        <w:t>pasti.</w:t>
      </w:r>
      <w:r w:rsidRPr="00C33EBD">
        <w:rPr>
          <w:spacing w:val="-11"/>
        </w:rPr>
        <w:t xml:space="preserve"> </w:t>
      </w:r>
      <w:r w:rsidRPr="00C33EBD">
        <w:t>Secara</w:t>
      </w:r>
      <w:r w:rsidRPr="00C33EBD">
        <w:rPr>
          <w:spacing w:val="-13"/>
        </w:rPr>
        <w:t xml:space="preserve"> </w:t>
      </w:r>
      <w:r w:rsidRPr="00C33EBD">
        <w:t>umum</w:t>
      </w:r>
      <w:r w:rsidRPr="00C33EBD">
        <w:rPr>
          <w:spacing w:val="-58"/>
        </w:rPr>
        <w:t xml:space="preserve"> </w:t>
      </w:r>
      <w:r w:rsidRPr="00C33EBD">
        <w:t>model</w:t>
      </w:r>
      <w:r w:rsidRPr="00C33EBD">
        <w:rPr>
          <w:spacing w:val="-1"/>
        </w:rPr>
        <w:t xml:space="preserve"> </w:t>
      </w:r>
      <w:r w:rsidRPr="00C33EBD">
        <w:t>penelitian eksperimen ini</w:t>
      </w:r>
      <w:r w:rsidRPr="00C33EBD">
        <w:rPr>
          <w:spacing w:val="-1"/>
        </w:rPr>
        <w:t xml:space="preserve"> </w:t>
      </w:r>
      <w:r w:rsidRPr="00C33EBD">
        <w:t>disajikan</w:t>
      </w:r>
      <w:r w:rsidRPr="00C33EBD">
        <w:rPr>
          <w:spacing w:val="2"/>
        </w:rPr>
        <w:t xml:space="preserve"> </w:t>
      </w:r>
      <w:r w:rsidRPr="00C33EBD">
        <w:t>sebagai</w:t>
      </w:r>
      <w:r w:rsidRPr="00C33EBD">
        <w:rPr>
          <w:spacing w:val="3"/>
        </w:rPr>
        <w:t xml:space="preserve"> </w:t>
      </w:r>
      <w:r w:rsidRPr="00C33EBD">
        <w:t>berikut:</w:t>
      </w:r>
    </w:p>
    <w:p w:rsidR="00377CA4" w:rsidRPr="00F67CE7" w:rsidRDefault="00377CA4" w:rsidP="00377CA4">
      <w:pPr>
        <w:pStyle w:val="Caption"/>
        <w:spacing w:after="0"/>
        <w:jc w:val="center"/>
        <w:rPr>
          <w:b w:val="0"/>
          <w:color w:val="0D0D0D" w:themeColor="text1" w:themeTint="F2"/>
          <w:sz w:val="24"/>
          <w:szCs w:val="24"/>
        </w:rPr>
      </w:pPr>
      <w:bookmarkStart w:id="4" w:name="_Toc202303017"/>
      <w:r w:rsidRPr="00F67CE7">
        <w:rPr>
          <w:color w:val="0D0D0D" w:themeColor="text1" w:themeTint="F2"/>
          <w:sz w:val="24"/>
          <w:szCs w:val="24"/>
        </w:rPr>
        <w:t>Tabel 3.</w:t>
      </w:r>
      <w:r w:rsidRPr="00F67CE7">
        <w:rPr>
          <w:color w:val="0D0D0D" w:themeColor="text1" w:themeTint="F2"/>
          <w:sz w:val="24"/>
          <w:szCs w:val="24"/>
        </w:rPr>
        <w:fldChar w:fldCharType="begin"/>
      </w:r>
      <w:r w:rsidRPr="00F67CE7">
        <w:rPr>
          <w:color w:val="0D0D0D" w:themeColor="text1" w:themeTint="F2"/>
          <w:sz w:val="24"/>
          <w:szCs w:val="24"/>
        </w:rPr>
        <w:instrText xml:space="preserve"> SEQ Tabel_3. \* ARABIC </w:instrText>
      </w:r>
      <w:r w:rsidRPr="00F67CE7">
        <w:rPr>
          <w:color w:val="0D0D0D" w:themeColor="text1" w:themeTint="F2"/>
          <w:sz w:val="24"/>
          <w:szCs w:val="24"/>
        </w:rPr>
        <w:fldChar w:fldCharType="separate"/>
      </w:r>
      <w:r w:rsidRPr="00F67CE7">
        <w:rPr>
          <w:noProof/>
          <w:color w:val="0D0D0D" w:themeColor="text1" w:themeTint="F2"/>
          <w:sz w:val="24"/>
          <w:szCs w:val="24"/>
        </w:rPr>
        <w:t>1</w:t>
      </w:r>
      <w:r w:rsidRPr="00F67CE7">
        <w:rPr>
          <w:color w:val="0D0D0D" w:themeColor="text1" w:themeTint="F2"/>
          <w:sz w:val="24"/>
          <w:szCs w:val="24"/>
        </w:rPr>
        <w:fldChar w:fldCharType="end"/>
      </w:r>
      <w:r w:rsidRPr="00F67CE7">
        <w:rPr>
          <w:color w:val="0D0D0D" w:themeColor="text1" w:themeTint="F2"/>
          <w:sz w:val="24"/>
          <w:szCs w:val="24"/>
        </w:rPr>
        <w:t xml:space="preserve">  Rancangan Penelitian one-group pretest-posttes design</w:t>
      </w:r>
      <w:bookmarkEnd w:id="4"/>
    </w:p>
    <w:tbl>
      <w:tblPr>
        <w:tblW w:w="0" w:type="auto"/>
        <w:tblInd w:w="1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1440"/>
        <w:gridCol w:w="1802"/>
      </w:tblGrid>
      <w:tr w:rsidR="00377CA4" w:rsidRPr="0098669E" w:rsidTr="00F44671">
        <w:trPr>
          <w:trHeight w:val="331"/>
        </w:trPr>
        <w:tc>
          <w:tcPr>
            <w:tcW w:w="1450" w:type="dxa"/>
          </w:tcPr>
          <w:p w:rsidR="00377CA4" w:rsidRPr="0098669E" w:rsidRDefault="00377CA4" w:rsidP="00F44671">
            <w:pPr>
              <w:pStyle w:val="TableParagraph"/>
              <w:jc w:val="center"/>
              <w:rPr>
                <w:sz w:val="24"/>
                <w:szCs w:val="24"/>
              </w:rPr>
            </w:pPr>
            <w:r w:rsidRPr="0098669E">
              <w:rPr>
                <w:sz w:val="24"/>
                <w:szCs w:val="24"/>
              </w:rPr>
              <w:t>Pretest</w:t>
            </w:r>
          </w:p>
        </w:tc>
        <w:tc>
          <w:tcPr>
            <w:tcW w:w="1440" w:type="dxa"/>
          </w:tcPr>
          <w:p w:rsidR="00377CA4" w:rsidRPr="0098669E" w:rsidRDefault="00377CA4" w:rsidP="00F44671">
            <w:pPr>
              <w:pStyle w:val="TableParagraph"/>
              <w:jc w:val="center"/>
              <w:rPr>
                <w:sz w:val="24"/>
                <w:szCs w:val="24"/>
              </w:rPr>
            </w:pPr>
            <w:r w:rsidRPr="0098669E">
              <w:rPr>
                <w:sz w:val="24"/>
                <w:szCs w:val="24"/>
              </w:rPr>
              <w:t>Perlakuan</w:t>
            </w:r>
          </w:p>
        </w:tc>
        <w:tc>
          <w:tcPr>
            <w:tcW w:w="1802" w:type="dxa"/>
          </w:tcPr>
          <w:p w:rsidR="00377CA4" w:rsidRPr="0098669E" w:rsidRDefault="00377CA4" w:rsidP="00F44671">
            <w:pPr>
              <w:pStyle w:val="TableParagraph"/>
              <w:jc w:val="center"/>
              <w:rPr>
                <w:sz w:val="24"/>
                <w:szCs w:val="24"/>
              </w:rPr>
            </w:pPr>
            <w:r w:rsidRPr="0098669E">
              <w:rPr>
                <w:sz w:val="24"/>
                <w:szCs w:val="24"/>
              </w:rPr>
              <w:t>Posttest</w:t>
            </w:r>
          </w:p>
        </w:tc>
      </w:tr>
      <w:tr w:rsidR="00377CA4" w:rsidRPr="0098669E" w:rsidTr="00F44671">
        <w:trPr>
          <w:trHeight w:val="268"/>
        </w:trPr>
        <w:tc>
          <w:tcPr>
            <w:tcW w:w="1450" w:type="dxa"/>
          </w:tcPr>
          <w:p w:rsidR="00377CA4" w:rsidRPr="0098669E" w:rsidRDefault="00377CA4" w:rsidP="00F44671">
            <w:pPr>
              <w:pStyle w:val="TableParagraph"/>
              <w:jc w:val="center"/>
              <w:rPr>
                <w:rFonts w:eastAsia="Cambria Math"/>
                <w:sz w:val="24"/>
                <w:szCs w:val="24"/>
              </w:rPr>
            </w:pPr>
            <w:r w:rsidRPr="0098669E">
              <w:rPr>
                <w:rFonts w:ascii="Cambria Math" w:eastAsia="Cambria Math" w:hAnsi="Cambria Math" w:cs="Cambria Math"/>
                <w:w w:val="105"/>
                <w:position w:val="1"/>
                <w:sz w:val="24"/>
                <w:szCs w:val="24"/>
              </w:rPr>
              <w:t>𝑂</w:t>
            </w:r>
            <w:r w:rsidRPr="0098669E">
              <w:rPr>
                <w:rFonts w:eastAsia="Cambria Math"/>
                <w:w w:val="105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77CA4" w:rsidRPr="0098669E" w:rsidRDefault="00377CA4" w:rsidP="00F44671">
            <w:pPr>
              <w:pStyle w:val="TableParagraph"/>
              <w:jc w:val="center"/>
              <w:rPr>
                <w:sz w:val="24"/>
                <w:szCs w:val="24"/>
              </w:rPr>
            </w:pPr>
            <w:r w:rsidRPr="0098669E">
              <w:rPr>
                <w:w w:val="97"/>
                <w:sz w:val="24"/>
                <w:szCs w:val="24"/>
              </w:rPr>
              <w:t>X</w:t>
            </w:r>
          </w:p>
        </w:tc>
        <w:tc>
          <w:tcPr>
            <w:tcW w:w="1802" w:type="dxa"/>
          </w:tcPr>
          <w:p w:rsidR="00377CA4" w:rsidRPr="0098669E" w:rsidRDefault="00377CA4" w:rsidP="00F44671">
            <w:pPr>
              <w:pStyle w:val="TableParagraph"/>
              <w:jc w:val="center"/>
              <w:rPr>
                <w:rFonts w:eastAsia="Cambria Math"/>
                <w:sz w:val="24"/>
                <w:szCs w:val="24"/>
              </w:rPr>
            </w:pPr>
            <w:r w:rsidRPr="0098669E">
              <w:rPr>
                <w:rFonts w:ascii="Cambria Math" w:eastAsia="Cambria Math" w:hAnsi="Cambria Math" w:cs="Cambria Math"/>
                <w:w w:val="105"/>
                <w:position w:val="1"/>
                <w:sz w:val="24"/>
                <w:szCs w:val="24"/>
              </w:rPr>
              <w:t>𝑂</w:t>
            </w:r>
            <w:r w:rsidRPr="0098669E">
              <w:rPr>
                <w:rFonts w:eastAsia="Cambria Math"/>
                <w:w w:val="105"/>
                <w:sz w:val="24"/>
                <w:szCs w:val="24"/>
              </w:rPr>
              <w:t>2</w:t>
            </w:r>
          </w:p>
        </w:tc>
      </w:tr>
    </w:tbl>
    <w:p w:rsidR="00377CA4" w:rsidRPr="0098669E" w:rsidRDefault="00377CA4" w:rsidP="00377CA4">
      <w:pPr>
        <w:pStyle w:val="BodyText"/>
        <w:spacing w:line="480" w:lineRule="auto"/>
      </w:pPr>
      <w:r>
        <w:t>Sugiono</w:t>
      </w:r>
      <w:r w:rsidRPr="0098669E">
        <w:t xml:space="preserve"> (2018)</w:t>
      </w:r>
      <w:r w:rsidRPr="0098669E">
        <w:rPr>
          <w:spacing w:val="-57"/>
        </w:rPr>
        <w:t xml:space="preserve"> </w:t>
      </w:r>
      <w:r w:rsidRPr="0098669E">
        <w:t>Keterangan:</w:t>
      </w:r>
    </w:p>
    <w:p w:rsidR="00377CA4" w:rsidRPr="0098669E" w:rsidRDefault="00377CA4" w:rsidP="00377CA4">
      <w:pPr>
        <w:pStyle w:val="BodyText"/>
        <w:tabs>
          <w:tab w:val="left" w:pos="709"/>
        </w:tabs>
        <w:spacing w:line="480" w:lineRule="auto"/>
        <w:ind w:left="851" w:hanging="854"/>
        <w:rPr>
          <w:spacing w:val="-57"/>
          <w:position w:val="2"/>
        </w:rPr>
      </w:pPr>
      <w:r w:rsidRPr="0098669E">
        <w:rPr>
          <w:rFonts w:ascii="Cambria Math" w:eastAsia="Cambria Math" w:hAnsi="Cambria Math" w:cs="Cambria Math"/>
          <w:position w:val="2"/>
        </w:rPr>
        <w:t>𝑂</w:t>
      </w:r>
      <w:r w:rsidRPr="0098669E">
        <w:t>1</w:t>
      </w:r>
      <w:r w:rsidRPr="0098669E">
        <w:rPr>
          <w:spacing w:val="7"/>
        </w:rPr>
        <w:t xml:space="preserve"> </w:t>
      </w:r>
      <w:r w:rsidRPr="0098669E">
        <w:rPr>
          <w:spacing w:val="7"/>
        </w:rPr>
        <w:tab/>
      </w:r>
      <w:r w:rsidRPr="0098669E">
        <w:rPr>
          <w:position w:val="2"/>
        </w:rPr>
        <w:t>=</w:t>
      </w:r>
      <w:r w:rsidRPr="0098669E">
        <w:rPr>
          <w:spacing w:val="-2"/>
          <w:position w:val="2"/>
        </w:rPr>
        <w:t xml:space="preserve"> </w:t>
      </w:r>
      <w:r w:rsidRPr="0098669E">
        <w:rPr>
          <w:position w:val="2"/>
        </w:rPr>
        <w:t>Nilai</w:t>
      </w:r>
      <w:r w:rsidRPr="0098669E">
        <w:rPr>
          <w:spacing w:val="-1"/>
          <w:position w:val="2"/>
        </w:rPr>
        <w:t xml:space="preserve"> </w:t>
      </w:r>
      <w:r w:rsidRPr="0098669E">
        <w:rPr>
          <w:position w:val="2"/>
        </w:rPr>
        <w:t>Pretet</w:t>
      </w:r>
      <w:r w:rsidRPr="0098669E">
        <w:rPr>
          <w:spacing w:val="-1"/>
          <w:position w:val="2"/>
        </w:rPr>
        <w:t xml:space="preserve"> </w:t>
      </w:r>
      <w:r w:rsidRPr="0098669E">
        <w:rPr>
          <w:position w:val="2"/>
        </w:rPr>
        <w:t>(Sebelum</w:t>
      </w:r>
      <w:r w:rsidRPr="0098669E">
        <w:rPr>
          <w:spacing w:val="-1"/>
          <w:position w:val="2"/>
        </w:rPr>
        <w:t xml:space="preserve"> </w:t>
      </w:r>
      <w:r w:rsidRPr="0098669E">
        <w:rPr>
          <w:position w:val="2"/>
        </w:rPr>
        <w:t>diberi</w:t>
      </w:r>
      <w:r w:rsidRPr="0098669E">
        <w:rPr>
          <w:spacing w:val="2"/>
          <w:position w:val="2"/>
        </w:rPr>
        <w:t xml:space="preserve"> </w:t>
      </w:r>
      <w:r w:rsidRPr="0098669E">
        <w:rPr>
          <w:position w:val="2"/>
        </w:rPr>
        <w:t>perlakuan)</w:t>
      </w:r>
      <w:r w:rsidRPr="0098669E">
        <w:rPr>
          <w:spacing w:val="-57"/>
          <w:position w:val="2"/>
        </w:rPr>
        <w:t xml:space="preserve"> </w:t>
      </w:r>
    </w:p>
    <w:p w:rsidR="00377CA4" w:rsidRPr="0098669E" w:rsidRDefault="00377CA4" w:rsidP="00377CA4">
      <w:pPr>
        <w:pStyle w:val="BodyText"/>
        <w:tabs>
          <w:tab w:val="left" w:pos="709"/>
        </w:tabs>
        <w:spacing w:line="480" w:lineRule="auto"/>
        <w:ind w:left="851" w:hanging="854"/>
      </w:pPr>
      <w:r w:rsidRPr="0098669E">
        <w:t>X</w:t>
      </w:r>
      <w:r w:rsidRPr="0098669E">
        <w:rPr>
          <w:spacing w:val="56"/>
        </w:rPr>
        <w:t xml:space="preserve"> </w:t>
      </w:r>
      <w:r w:rsidRPr="0098669E">
        <w:rPr>
          <w:spacing w:val="56"/>
        </w:rPr>
        <w:tab/>
      </w:r>
      <w:r w:rsidRPr="0098669E">
        <w:t>=</w:t>
      </w:r>
      <w:r w:rsidRPr="0098669E">
        <w:rPr>
          <w:spacing w:val="-1"/>
        </w:rPr>
        <w:t xml:space="preserve"> </w:t>
      </w:r>
      <w:r w:rsidRPr="0098669E">
        <w:t>Perlakuan (Treatment)</w:t>
      </w:r>
    </w:p>
    <w:p w:rsidR="00377CA4" w:rsidRPr="0098669E" w:rsidRDefault="00377CA4" w:rsidP="00377CA4">
      <w:pPr>
        <w:spacing w:after="0" w:line="48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8669E">
        <w:rPr>
          <w:rFonts w:ascii="Cambria Math" w:eastAsia="Cambria Math" w:hAnsi="Cambria Math" w:cs="Cambria Math"/>
          <w:position w:val="2"/>
          <w:sz w:val="24"/>
          <w:szCs w:val="24"/>
        </w:rPr>
        <w:t>𝑂</w:t>
      </w:r>
      <w:r w:rsidRPr="0098669E">
        <w:rPr>
          <w:rFonts w:ascii="Times New Roman" w:hAnsi="Times New Roman" w:cs="Times New Roman"/>
          <w:sz w:val="24"/>
          <w:szCs w:val="24"/>
        </w:rPr>
        <w:t>2</w:t>
      </w:r>
      <w:r w:rsidRPr="0098669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8669E">
        <w:rPr>
          <w:rFonts w:ascii="Times New Roman" w:hAnsi="Times New Roman" w:cs="Times New Roman"/>
          <w:spacing w:val="39"/>
          <w:sz w:val="24"/>
          <w:szCs w:val="24"/>
        </w:rPr>
        <w:tab/>
      </w:r>
      <w:r w:rsidRPr="0098669E">
        <w:rPr>
          <w:rFonts w:ascii="Times New Roman" w:hAnsi="Times New Roman" w:cs="Times New Roman"/>
          <w:position w:val="2"/>
          <w:sz w:val="24"/>
          <w:szCs w:val="24"/>
        </w:rPr>
        <w:t>=</w:t>
      </w:r>
      <w:r w:rsidRPr="0098669E">
        <w:rPr>
          <w:rFonts w:ascii="Times New Roman" w:hAnsi="Times New Roman" w:cs="Times New Roman"/>
          <w:spacing w:val="52"/>
          <w:position w:val="2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position w:val="2"/>
          <w:sz w:val="24"/>
          <w:szCs w:val="24"/>
        </w:rPr>
        <w:t>Nilai</w:t>
      </w:r>
      <w:proofErr w:type="spellEnd"/>
      <w:r w:rsidRPr="0098669E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98669E">
        <w:rPr>
          <w:rFonts w:ascii="Times New Roman" w:hAnsi="Times New Roman" w:cs="Times New Roman"/>
          <w:position w:val="2"/>
          <w:sz w:val="24"/>
          <w:szCs w:val="24"/>
        </w:rPr>
        <w:t>Posttest</w:t>
      </w:r>
      <w:r w:rsidRPr="0098669E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98669E">
        <w:rPr>
          <w:rFonts w:ascii="Times New Roman" w:hAnsi="Times New Roman" w:cs="Times New Roman"/>
          <w:position w:val="2"/>
          <w:sz w:val="24"/>
          <w:szCs w:val="24"/>
        </w:rPr>
        <w:t>(</w:t>
      </w:r>
      <w:proofErr w:type="spellStart"/>
      <w:r w:rsidRPr="0098669E">
        <w:rPr>
          <w:rFonts w:ascii="Times New Roman" w:hAnsi="Times New Roman" w:cs="Times New Roman"/>
          <w:position w:val="2"/>
          <w:sz w:val="24"/>
          <w:szCs w:val="24"/>
        </w:rPr>
        <w:t>Setelah</w:t>
      </w:r>
      <w:proofErr w:type="spellEnd"/>
      <w:r w:rsidRPr="0098669E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position w:val="2"/>
          <w:sz w:val="24"/>
          <w:szCs w:val="24"/>
        </w:rPr>
        <w:t>diberi</w:t>
      </w:r>
      <w:proofErr w:type="spellEnd"/>
      <w:r w:rsidRPr="0098669E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position w:val="2"/>
          <w:sz w:val="24"/>
          <w:szCs w:val="24"/>
        </w:rPr>
        <w:t>Perlakuan</w:t>
      </w:r>
      <w:proofErr w:type="spellEnd"/>
      <w:r w:rsidRPr="0098669E">
        <w:rPr>
          <w:rFonts w:ascii="Times New Roman" w:hAnsi="Times New Roman" w:cs="Times New Roman"/>
          <w:position w:val="2"/>
          <w:sz w:val="24"/>
          <w:szCs w:val="24"/>
        </w:rPr>
        <w:t>)</w:t>
      </w:r>
    </w:p>
    <w:p w:rsidR="00377CA4" w:rsidRDefault="00377CA4" w:rsidP="00377C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7CA4" w:rsidRDefault="00377CA4" w:rsidP="00377C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7CA4" w:rsidRDefault="00377CA4" w:rsidP="00377C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377CA4" w:rsidSect="002871A8">
          <w:headerReference w:type="even" r:id="rId7"/>
          <w:headerReference w:type="default" r:id="rId8"/>
          <w:footerReference w:type="default" r:id="rId9"/>
          <w:headerReference w:type="first" r:id="rId10"/>
          <w:pgSz w:w="11907" w:h="16840" w:code="9"/>
          <w:pgMar w:top="2268" w:right="1701" w:bottom="1701" w:left="2268" w:header="720" w:footer="720" w:gutter="0"/>
          <w:cols w:space="720"/>
          <w:docGrid w:linePitch="360"/>
        </w:sectPr>
      </w:pPr>
    </w:p>
    <w:p w:rsidR="00377CA4" w:rsidRPr="0098669E" w:rsidRDefault="00377CA4" w:rsidP="00377CA4">
      <w:pPr>
        <w:pStyle w:val="Heading2"/>
      </w:pPr>
      <w:bookmarkStart w:id="5" w:name="_Toc179642091"/>
      <w:bookmarkStart w:id="6" w:name="_Toc202302386"/>
      <w:r w:rsidRPr="0098669E">
        <w:lastRenderedPageBreak/>
        <w:t xml:space="preserve">3.2 </w:t>
      </w:r>
      <w:r w:rsidRPr="0098669E">
        <w:tab/>
      </w:r>
      <w:proofErr w:type="spellStart"/>
      <w:r w:rsidRPr="0098669E">
        <w:t>Partisipan</w:t>
      </w:r>
      <w:proofErr w:type="spellEnd"/>
      <w:r w:rsidRPr="0098669E">
        <w:rPr>
          <w:spacing w:val="-6"/>
        </w:rPr>
        <w:t xml:space="preserve"> </w:t>
      </w:r>
      <w:proofErr w:type="spellStart"/>
      <w:r w:rsidRPr="0098669E">
        <w:t>dan</w:t>
      </w:r>
      <w:proofErr w:type="spellEnd"/>
      <w:r w:rsidRPr="0098669E">
        <w:rPr>
          <w:spacing w:val="-13"/>
        </w:rPr>
        <w:t xml:space="preserve"> </w:t>
      </w:r>
      <w:proofErr w:type="spellStart"/>
      <w:r w:rsidRPr="0098669E">
        <w:t>Tempat</w:t>
      </w:r>
      <w:proofErr w:type="spellEnd"/>
      <w:r w:rsidRPr="0098669E">
        <w:rPr>
          <w:spacing w:val="-6"/>
        </w:rPr>
        <w:t xml:space="preserve"> </w:t>
      </w:r>
      <w:proofErr w:type="spellStart"/>
      <w:r w:rsidRPr="0098669E">
        <w:t>Penelitian</w:t>
      </w:r>
      <w:bookmarkEnd w:id="5"/>
      <w:bookmarkEnd w:id="6"/>
      <w:proofErr w:type="spellEnd"/>
    </w:p>
    <w:p w:rsidR="00377CA4" w:rsidRPr="0098669E" w:rsidRDefault="00377CA4" w:rsidP="00377CA4">
      <w:pPr>
        <w:pStyle w:val="BodyText"/>
        <w:spacing w:line="480" w:lineRule="auto"/>
        <w:ind w:firstLine="709"/>
        <w:jc w:val="both"/>
      </w:pPr>
      <w:r w:rsidRPr="0098669E">
        <w:t>Partisipan adalah semua orang atau manusia yang berpatisipasi atau</w:t>
      </w:r>
      <w:r w:rsidRPr="0098669E">
        <w:rPr>
          <w:spacing w:val="1"/>
        </w:rPr>
        <w:t xml:space="preserve"> </w:t>
      </w:r>
      <w:r w:rsidRPr="0098669E">
        <w:t>ikut serta dalam suatu kegiatan. Menurut pandangan dari Sumarto (2003:</w:t>
      </w:r>
      <w:r w:rsidRPr="0098669E">
        <w:rPr>
          <w:spacing w:val="1"/>
        </w:rPr>
        <w:t xml:space="preserve"> </w:t>
      </w:r>
      <w:r w:rsidRPr="0098669E">
        <w:t>17)</w:t>
      </w:r>
      <w:r w:rsidRPr="0098669E">
        <w:rPr>
          <w:spacing w:val="-1"/>
        </w:rPr>
        <w:t xml:space="preserve"> </w:t>
      </w:r>
      <w:r w:rsidRPr="0098669E">
        <w:t>partisipan yaitu: “Pengambilan</w:t>
      </w:r>
      <w:r w:rsidRPr="0098669E">
        <w:rPr>
          <w:spacing w:val="-6"/>
        </w:rPr>
        <w:t xml:space="preserve"> </w:t>
      </w:r>
      <w:r w:rsidRPr="0098669E">
        <w:t>bagian</w:t>
      </w:r>
      <w:r w:rsidRPr="0098669E">
        <w:rPr>
          <w:spacing w:val="-5"/>
        </w:rPr>
        <w:t xml:space="preserve"> </w:t>
      </w:r>
      <w:r w:rsidRPr="0098669E">
        <w:t>atau</w:t>
      </w:r>
      <w:r w:rsidRPr="0098669E">
        <w:rPr>
          <w:spacing w:val="-6"/>
        </w:rPr>
        <w:t xml:space="preserve"> </w:t>
      </w:r>
      <w:r w:rsidRPr="0098669E">
        <w:t>keterlibatan</w:t>
      </w:r>
      <w:r w:rsidRPr="0098669E">
        <w:rPr>
          <w:spacing w:val="-5"/>
        </w:rPr>
        <w:t xml:space="preserve"> </w:t>
      </w:r>
      <w:r w:rsidRPr="0098669E">
        <w:t>orang</w:t>
      </w:r>
      <w:r w:rsidRPr="0098669E">
        <w:rPr>
          <w:spacing w:val="-6"/>
        </w:rPr>
        <w:t xml:space="preserve"> </w:t>
      </w:r>
      <w:r w:rsidRPr="0098669E">
        <w:t>atau</w:t>
      </w:r>
      <w:r w:rsidRPr="0098669E">
        <w:rPr>
          <w:spacing w:val="-2"/>
        </w:rPr>
        <w:t xml:space="preserve"> </w:t>
      </w:r>
      <w:r w:rsidRPr="0098669E">
        <w:t>masyarakat</w:t>
      </w:r>
      <w:r w:rsidRPr="0098669E">
        <w:rPr>
          <w:spacing w:val="-5"/>
        </w:rPr>
        <w:t xml:space="preserve"> </w:t>
      </w:r>
      <w:r w:rsidRPr="0098669E">
        <w:t>dengan</w:t>
      </w:r>
      <w:r w:rsidRPr="0098669E">
        <w:rPr>
          <w:spacing w:val="-57"/>
        </w:rPr>
        <w:t xml:space="preserve"> </w:t>
      </w:r>
      <w:r w:rsidRPr="0098669E">
        <w:t>cara memberikan dukungan (tenaga, pikiran maupun materi) dan tanggung</w:t>
      </w:r>
      <w:r w:rsidRPr="0098669E">
        <w:rPr>
          <w:spacing w:val="-57"/>
        </w:rPr>
        <w:t xml:space="preserve"> </w:t>
      </w:r>
      <w:r w:rsidRPr="0098669E">
        <w:t>jawabnya terhadap setiap keputusan yang telah diambil demi tercapainya</w:t>
      </w:r>
      <w:r w:rsidRPr="0098669E">
        <w:rPr>
          <w:spacing w:val="1"/>
        </w:rPr>
        <w:t xml:space="preserve"> </w:t>
      </w:r>
      <w:r w:rsidRPr="0098669E">
        <w:t>tujuan</w:t>
      </w:r>
      <w:r w:rsidRPr="0098669E">
        <w:rPr>
          <w:spacing w:val="-1"/>
        </w:rPr>
        <w:t xml:space="preserve"> </w:t>
      </w:r>
      <w:r w:rsidRPr="0098669E">
        <w:t>yang telah ditentukan bersama”.</w:t>
      </w:r>
    </w:p>
    <w:p w:rsidR="00377CA4" w:rsidRPr="0098669E" w:rsidRDefault="00377CA4" w:rsidP="00377CA4">
      <w:pPr>
        <w:pStyle w:val="BodyText"/>
        <w:spacing w:line="480" w:lineRule="auto"/>
        <w:ind w:firstLine="709"/>
        <w:jc w:val="both"/>
      </w:pPr>
      <w:r w:rsidRPr="0098669E">
        <w:t>Dapat</w:t>
      </w:r>
      <w:r w:rsidRPr="0098669E">
        <w:rPr>
          <w:spacing w:val="-4"/>
        </w:rPr>
        <w:t xml:space="preserve"> </w:t>
      </w:r>
      <w:r w:rsidRPr="0098669E">
        <w:t>disimpulkan</w:t>
      </w:r>
      <w:r w:rsidRPr="0098669E">
        <w:rPr>
          <w:spacing w:val="-4"/>
        </w:rPr>
        <w:t xml:space="preserve"> </w:t>
      </w:r>
      <w:r w:rsidRPr="0098669E">
        <w:t>bahwa</w:t>
      </w:r>
      <w:r w:rsidRPr="0098669E">
        <w:rPr>
          <w:spacing w:val="-5"/>
        </w:rPr>
        <w:t xml:space="preserve"> </w:t>
      </w:r>
      <w:r w:rsidRPr="0098669E">
        <w:t>partisipan</w:t>
      </w:r>
      <w:r w:rsidRPr="0098669E">
        <w:rPr>
          <w:spacing w:val="-5"/>
        </w:rPr>
        <w:t xml:space="preserve"> </w:t>
      </w:r>
      <w:r w:rsidRPr="0098669E">
        <w:t>adalah</w:t>
      </w:r>
      <w:r w:rsidRPr="0098669E">
        <w:rPr>
          <w:spacing w:val="-4"/>
        </w:rPr>
        <w:t xml:space="preserve"> </w:t>
      </w:r>
      <w:r w:rsidRPr="0098669E">
        <w:t>subjek</w:t>
      </w:r>
      <w:r w:rsidRPr="0098669E">
        <w:rPr>
          <w:spacing w:val="-4"/>
        </w:rPr>
        <w:t xml:space="preserve"> </w:t>
      </w:r>
      <w:r w:rsidRPr="0098669E">
        <w:t>yang</w:t>
      </w:r>
      <w:r w:rsidRPr="0098669E">
        <w:rPr>
          <w:spacing w:val="-5"/>
        </w:rPr>
        <w:t xml:space="preserve"> </w:t>
      </w:r>
      <w:r w:rsidRPr="0098669E">
        <w:t>dilibatkan</w:t>
      </w:r>
      <w:r w:rsidRPr="0098669E">
        <w:rPr>
          <w:spacing w:val="-4"/>
        </w:rPr>
        <w:t xml:space="preserve"> </w:t>
      </w:r>
      <w:r w:rsidRPr="0098669E">
        <w:t>di</w:t>
      </w:r>
      <w:r w:rsidRPr="0098669E">
        <w:rPr>
          <w:spacing w:val="-58"/>
        </w:rPr>
        <w:t xml:space="preserve"> </w:t>
      </w:r>
      <w:r w:rsidRPr="0098669E">
        <w:t>didalam kegiatan mental dan emosi secara fisik sebagai peserta dalam</w:t>
      </w:r>
      <w:r w:rsidRPr="0098669E">
        <w:rPr>
          <w:spacing w:val="1"/>
        </w:rPr>
        <w:t xml:space="preserve"> </w:t>
      </w:r>
      <w:r w:rsidRPr="0098669E">
        <w:t>memberikan respon terhadap kegiatan yang dilaksanakan dalam proses</w:t>
      </w:r>
      <w:r w:rsidRPr="0098669E">
        <w:rPr>
          <w:spacing w:val="1"/>
        </w:rPr>
        <w:t xml:space="preserve"> </w:t>
      </w:r>
      <w:r w:rsidRPr="0098669E">
        <w:t>belajar</w:t>
      </w:r>
      <w:r w:rsidRPr="0098669E">
        <w:rPr>
          <w:spacing w:val="57"/>
        </w:rPr>
        <w:t xml:space="preserve"> </w:t>
      </w:r>
      <w:r w:rsidRPr="0098669E">
        <w:t>mengajar</w:t>
      </w:r>
      <w:r w:rsidRPr="0098669E">
        <w:rPr>
          <w:spacing w:val="58"/>
        </w:rPr>
        <w:t xml:space="preserve"> </w:t>
      </w:r>
      <w:r w:rsidRPr="0098669E">
        <w:t>serta  mendukung</w:t>
      </w:r>
      <w:r w:rsidRPr="0098669E">
        <w:rPr>
          <w:spacing w:val="57"/>
        </w:rPr>
        <w:t xml:space="preserve"> </w:t>
      </w:r>
      <w:r w:rsidRPr="0098669E">
        <w:t>pencapaian</w:t>
      </w:r>
      <w:r w:rsidRPr="0098669E">
        <w:rPr>
          <w:spacing w:val="2"/>
        </w:rPr>
        <w:t xml:space="preserve"> </w:t>
      </w:r>
      <w:r w:rsidRPr="0098669E">
        <w:t>tujuan</w:t>
      </w:r>
      <w:r w:rsidRPr="0098669E">
        <w:rPr>
          <w:spacing w:val="59"/>
        </w:rPr>
        <w:t xml:space="preserve"> </w:t>
      </w:r>
      <w:r w:rsidRPr="0098669E">
        <w:t>dan</w:t>
      </w:r>
      <w:r w:rsidRPr="0098669E">
        <w:rPr>
          <w:spacing w:val="59"/>
        </w:rPr>
        <w:t xml:space="preserve"> </w:t>
      </w:r>
      <w:r w:rsidRPr="0098669E">
        <w:t>bertanggung jawab</w:t>
      </w:r>
      <w:r w:rsidRPr="0098669E">
        <w:rPr>
          <w:spacing w:val="-2"/>
        </w:rPr>
        <w:t xml:space="preserve"> </w:t>
      </w:r>
      <w:r w:rsidRPr="0098669E">
        <w:t>atas</w:t>
      </w:r>
      <w:r w:rsidRPr="0098669E">
        <w:rPr>
          <w:spacing w:val="-2"/>
        </w:rPr>
        <w:t xml:space="preserve"> </w:t>
      </w:r>
      <w:r w:rsidRPr="0098669E">
        <w:t>keterlibatannya.</w:t>
      </w:r>
    </w:p>
    <w:p w:rsidR="00377CA4" w:rsidRPr="0098669E" w:rsidRDefault="00377CA4" w:rsidP="00377CA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 w:rsidRPr="009866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866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866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00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Realistic Mathematics Education</w:t>
      </w:r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(RME) </w:t>
      </w:r>
      <w:proofErr w:type="spellStart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>Ethnomatematika</w:t>
      </w:r>
      <w:proofErr w:type="spellEnd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E0049">
        <w:rPr>
          <w:rFonts w:ascii="Times New Roman" w:hAnsi="Times New Roman" w:cs="Times New Roman"/>
          <w:color w:val="000000" w:themeColor="text1"/>
          <w:sz w:val="24"/>
          <w:szCs w:val="24"/>
        </w:rPr>
        <w:t>SD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Pr="009866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866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color w:val="0D0D0D"/>
          <w:sz w:val="24"/>
          <w:szCs w:val="24"/>
        </w:rPr>
        <w:t>siswa</w:t>
      </w:r>
      <w:proofErr w:type="spellEnd"/>
      <w:r w:rsidRPr="0098669E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color w:val="0D0D0D"/>
          <w:sz w:val="24"/>
          <w:szCs w:val="24"/>
        </w:rPr>
        <w:t>kelas</w:t>
      </w:r>
      <w:proofErr w:type="spellEnd"/>
      <w:r w:rsidRPr="0098669E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>V</w:t>
      </w:r>
      <w:r w:rsidRPr="0098669E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98669E">
        <w:rPr>
          <w:rFonts w:ascii="Times New Roman" w:hAnsi="Times New Roman" w:cs="Times New Roman"/>
          <w:color w:val="0D0D0D"/>
          <w:sz w:val="24"/>
          <w:szCs w:val="24"/>
        </w:rPr>
        <w:t>SD</w:t>
      </w:r>
      <w:r w:rsidRPr="0098669E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98669E">
        <w:rPr>
          <w:rFonts w:ascii="Times New Roman" w:hAnsi="Times New Roman" w:cs="Times New Roman"/>
          <w:color w:val="0D0D0D"/>
          <w:sz w:val="24"/>
          <w:szCs w:val="24"/>
        </w:rPr>
        <w:t>yang</w:t>
      </w:r>
      <w:r w:rsidRPr="0098669E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color w:val="0D0D0D"/>
          <w:sz w:val="24"/>
          <w:szCs w:val="24"/>
        </w:rPr>
        <w:t>mengikuti</w:t>
      </w:r>
      <w:proofErr w:type="spellEnd"/>
      <w:r w:rsidRPr="0098669E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color w:val="0D0D0D"/>
          <w:sz w:val="24"/>
          <w:szCs w:val="24"/>
        </w:rPr>
        <w:t>pembelajaran</w:t>
      </w:r>
      <w:proofErr w:type="spellEnd"/>
      <w:r w:rsidRPr="0098669E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color w:val="0D0D0D"/>
          <w:sz w:val="24"/>
          <w:szCs w:val="24"/>
        </w:rPr>
        <w:t>tersebut</w:t>
      </w:r>
      <w:proofErr w:type="spellEnd"/>
      <w:r w:rsidRPr="0098669E">
        <w:rPr>
          <w:rFonts w:ascii="Times New Roman" w:hAnsi="Times New Roman" w:cs="Times New Roman"/>
          <w:color w:val="0D0D0D"/>
          <w:sz w:val="24"/>
          <w:szCs w:val="24"/>
        </w:rPr>
        <w:t>.</w:t>
      </w:r>
      <w:r w:rsidRPr="0098669E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 w:rsidRPr="0098669E">
        <w:rPr>
          <w:rFonts w:ascii="Times New Roman" w:hAnsi="Times New Roman" w:cs="Times New Roman"/>
          <w:color w:val="0D0D0D"/>
          <w:sz w:val="24"/>
          <w:szCs w:val="24"/>
        </w:rPr>
        <w:t>Dan</w:t>
      </w:r>
      <w:r w:rsidRPr="0098669E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color w:val="0D0D0D"/>
          <w:sz w:val="24"/>
          <w:szCs w:val="24"/>
        </w:rPr>
        <w:t>tempat</w:t>
      </w:r>
      <w:proofErr w:type="spellEnd"/>
      <w:r w:rsidRPr="0098669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color w:val="0D0D0D"/>
          <w:sz w:val="24"/>
          <w:szCs w:val="24"/>
        </w:rPr>
        <w:t>penelitian</w:t>
      </w:r>
      <w:proofErr w:type="spellEnd"/>
      <w:r w:rsidRPr="0098669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98669E">
        <w:rPr>
          <w:rFonts w:ascii="Times New Roman" w:hAnsi="Times New Roman" w:cs="Times New Roman"/>
          <w:color w:val="0D0D0D"/>
          <w:sz w:val="24"/>
          <w:szCs w:val="24"/>
        </w:rPr>
        <w:t>dilakukan</w:t>
      </w:r>
      <w:proofErr w:type="spellEnd"/>
      <w:r w:rsidRPr="0098669E">
        <w:rPr>
          <w:rFonts w:ascii="Times New Roman" w:hAnsi="Times New Roman" w:cs="Times New Roman"/>
          <w:color w:val="0D0D0D"/>
          <w:sz w:val="24"/>
          <w:szCs w:val="24"/>
        </w:rPr>
        <w:t xml:space="preserve"> di MIN 8 Medan </w:t>
      </w:r>
      <w:proofErr w:type="spellStart"/>
      <w:r w:rsidRPr="0098669E">
        <w:rPr>
          <w:rFonts w:ascii="Times New Roman" w:hAnsi="Times New Roman" w:cs="Times New Roman"/>
          <w:color w:val="0D0D0D"/>
          <w:sz w:val="24"/>
          <w:szCs w:val="24"/>
        </w:rPr>
        <w:t>Petisah</w:t>
      </w:r>
      <w:proofErr w:type="spellEnd"/>
      <w:r w:rsidRPr="0098669E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377CA4" w:rsidRPr="00422535" w:rsidRDefault="00377CA4" w:rsidP="00377CA4">
      <w:pPr>
        <w:pStyle w:val="Heading2"/>
        <w:rPr>
          <w:color w:val="0D0D0D" w:themeColor="text1" w:themeTint="F2"/>
        </w:rPr>
      </w:pPr>
      <w:bookmarkStart w:id="7" w:name="_Toc202302387"/>
      <w:bookmarkStart w:id="8" w:name="_Toc131671090"/>
      <w:r w:rsidRPr="00422535">
        <w:rPr>
          <w:color w:val="0D0D0D" w:themeColor="text1" w:themeTint="F2"/>
        </w:rPr>
        <w:t xml:space="preserve">3.3 </w:t>
      </w:r>
      <w:r>
        <w:rPr>
          <w:color w:val="0D0D0D" w:themeColor="text1" w:themeTint="F2"/>
        </w:rPr>
        <w:tab/>
      </w:r>
      <w:proofErr w:type="spellStart"/>
      <w:r w:rsidRPr="00422535">
        <w:rPr>
          <w:color w:val="0D0D0D" w:themeColor="text1" w:themeTint="F2"/>
        </w:rPr>
        <w:t>Populasi</w:t>
      </w:r>
      <w:proofErr w:type="spellEnd"/>
      <w:r w:rsidRPr="00422535">
        <w:rPr>
          <w:color w:val="0D0D0D" w:themeColor="text1" w:themeTint="F2"/>
        </w:rPr>
        <w:t xml:space="preserve"> </w:t>
      </w:r>
      <w:proofErr w:type="spellStart"/>
      <w:r w:rsidRPr="00422535">
        <w:rPr>
          <w:color w:val="0D0D0D" w:themeColor="text1" w:themeTint="F2"/>
        </w:rPr>
        <w:t>dan</w:t>
      </w:r>
      <w:proofErr w:type="spellEnd"/>
      <w:r w:rsidRPr="00422535">
        <w:rPr>
          <w:color w:val="0D0D0D" w:themeColor="text1" w:themeTint="F2"/>
        </w:rPr>
        <w:t xml:space="preserve"> </w:t>
      </w:r>
      <w:proofErr w:type="spellStart"/>
      <w:r w:rsidRPr="00422535">
        <w:rPr>
          <w:color w:val="0D0D0D" w:themeColor="text1" w:themeTint="F2"/>
        </w:rPr>
        <w:t>Sampel</w:t>
      </w:r>
      <w:bookmarkEnd w:id="7"/>
      <w:proofErr w:type="spellEnd"/>
    </w:p>
    <w:p w:rsidR="00377CA4" w:rsidRPr="00422535" w:rsidRDefault="00377CA4" w:rsidP="00377CA4">
      <w:pPr>
        <w:pStyle w:val="Heading2"/>
        <w:rPr>
          <w:color w:val="0D0D0D" w:themeColor="text1" w:themeTint="F2"/>
        </w:rPr>
      </w:pPr>
      <w:bookmarkStart w:id="9" w:name="_Toc202302388"/>
      <w:r w:rsidRPr="00422535">
        <w:rPr>
          <w:color w:val="0D0D0D" w:themeColor="text1" w:themeTint="F2"/>
        </w:rPr>
        <w:t xml:space="preserve">3.3.1 </w:t>
      </w:r>
      <w:r>
        <w:rPr>
          <w:color w:val="0D0D0D" w:themeColor="text1" w:themeTint="F2"/>
        </w:rPr>
        <w:tab/>
      </w:r>
      <w:proofErr w:type="spellStart"/>
      <w:r w:rsidRPr="00422535">
        <w:rPr>
          <w:color w:val="0D0D0D" w:themeColor="text1" w:themeTint="F2"/>
        </w:rPr>
        <w:t>Populasi</w:t>
      </w:r>
      <w:bookmarkEnd w:id="9"/>
      <w:proofErr w:type="spellEnd"/>
    </w:p>
    <w:p w:rsidR="00377CA4" w:rsidRDefault="00377CA4" w:rsidP="00377CA4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Sugiono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(2018:130</w:t>
      </w:r>
      <w:proofErr w:type="gramStart"/>
      <w:r w:rsidRPr="00920FB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proofErr w:type="gram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subj</w:t>
      </w:r>
      <w:r w:rsidRPr="00920FBC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B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2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764396">
        <w:rPr>
          <w:rFonts w:ascii="Times New Roman" w:hAnsi="Times New Roman" w:cs="Times New Roman"/>
          <w:bCs/>
          <w:sz w:val="24"/>
          <w:szCs w:val="24"/>
        </w:rPr>
        <w:t xml:space="preserve">MIN 8 Medan </w:t>
      </w:r>
      <w:proofErr w:type="spellStart"/>
      <w:r w:rsidRPr="00764396">
        <w:rPr>
          <w:rFonts w:ascii="Times New Roman" w:hAnsi="Times New Roman" w:cs="Times New Roman"/>
          <w:bCs/>
          <w:sz w:val="24"/>
          <w:szCs w:val="24"/>
        </w:rPr>
        <w:t>Petisah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77CA4" w:rsidRDefault="00377CA4" w:rsidP="00377CA4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CA4" w:rsidRPr="00422535" w:rsidRDefault="00377CA4" w:rsidP="00377CA4">
      <w:pPr>
        <w:pStyle w:val="Heading2"/>
        <w:rPr>
          <w:bCs w:val="0"/>
          <w:color w:val="0D0D0D" w:themeColor="text1" w:themeTint="F2"/>
        </w:rPr>
      </w:pPr>
      <w:bookmarkStart w:id="10" w:name="_Toc202302389"/>
      <w:r w:rsidRPr="00422535">
        <w:rPr>
          <w:color w:val="0D0D0D" w:themeColor="text1" w:themeTint="F2"/>
        </w:rPr>
        <w:lastRenderedPageBreak/>
        <w:t xml:space="preserve">3.3.2 </w:t>
      </w:r>
      <w:r w:rsidRPr="00422535">
        <w:rPr>
          <w:color w:val="0D0D0D" w:themeColor="text1" w:themeTint="F2"/>
        </w:rPr>
        <w:tab/>
      </w:r>
      <w:proofErr w:type="spellStart"/>
      <w:r w:rsidRPr="00422535">
        <w:rPr>
          <w:color w:val="0D0D0D" w:themeColor="text1" w:themeTint="F2"/>
        </w:rPr>
        <w:t>Sampel</w:t>
      </w:r>
      <w:bookmarkEnd w:id="10"/>
      <w:proofErr w:type="spellEnd"/>
    </w:p>
    <w:p w:rsidR="00377CA4" w:rsidRDefault="00377CA4" w:rsidP="00377CA4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"/>
        </w:rPr>
        <w:t xml:space="preserve">Menurut </w:t>
      </w:r>
      <w:r w:rsidRPr="00A523A1">
        <w:rPr>
          <w:rFonts w:ascii="Times New Roman" w:hAnsi="Times New Roman" w:cs="Times New Roman"/>
          <w:bCs/>
          <w:sz w:val="24"/>
          <w:szCs w:val="24"/>
          <w:lang w:val="id"/>
        </w:rPr>
        <w:t>Sugiono (</w:t>
      </w:r>
      <w:r>
        <w:rPr>
          <w:rFonts w:ascii="Times New Roman" w:hAnsi="Times New Roman" w:cs="Times New Roman"/>
          <w:bCs/>
          <w:sz w:val="24"/>
          <w:szCs w:val="24"/>
          <w:lang w:val="id"/>
        </w:rPr>
        <w:t>2018:</w:t>
      </w:r>
      <w:r w:rsidRPr="00A523A1">
        <w:rPr>
          <w:rFonts w:ascii="Times New Roman" w:hAnsi="Times New Roman" w:cs="Times New Roman"/>
          <w:bCs/>
          <w:sz w:val="24"/>
          <w:szCs w:val="24"/>
          <w:lang w:val="id"/>
        </w:rPr>
        <w:t xml:space="preserve">118)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karakteristik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tertentu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>. 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langkah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proofErr w:type="gramStart"/>
      <w:r w:rsidRPr="00A523A1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proofErr w:type="gram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diambil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>.</w:t>
      </w:r>
      <w:r w:rsidRPr="00A523A1">
        <w:rPr>
          <w:rFonts w:ascii="Times New Roman" w:hAnsi="Times New Roman" w:cs="Times New Roman"/>
          <w:bCs/>
          <w:sz w:val="24"/>
          <w:szCs w:val="24"/>
          <w:lang w:val="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"/>
        </w:rPr>
        <w:t xml:space="preserve"> Adapun Tek</w:t>
      </w:r>
      <w:r w:rsidRPr="00A523A1">
        <w:rPr>
          <w:rFonts w:ascii="Times New Roman" w:hAnsi="Times New Roman" w:cs="Times New Roman"/>
          <w:bCs/>
          <w:sz w:val="24"/>
          <w:szCs w:val="24"/>
          <w:lang w:val="id"/>
        </w:rPr>
        <w:t>nik</w:t>
      </w:r>
      <w:r>
        <w:rPr>
          <w:rFonts w:ascii="Times New Roman" w:hAnsi="Times New Roman" w:cs="Times New Roman"/>
          <w:bCs/>
          <w:sz w:val="24"/>
          <w:szCs w:val="24"/>
          <w:lang w:val="id"/>
        </w:rPr>
        <w:t xml:space="preserve"> pengambilan sampel</w:t>
      </w:r>
      <w:r w:rsidRPr="00A523A1">
        <w:rPr>
          <w:rFonts w:ascii="Times New Roman" w:hAnsi="Times New Roman" w:cs="Times New Roman"/>
          <w:bCs/>
          <w:sz w:val="24"/>
          <w:szCs w:val="24"/>
          <w:lang w:val="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"/>
        </w:rPr>
        <w:t>di</w:t>
      </w:r>
      <w:r w:rsidRPr="00A523A1">
        <w:rPr>
          <w:rFonts w:ascii="Times New Roman" w:hAnsi="Times New Roman" w:cs="Times New Roman"/>
          <w:bCs/>
          <w:sz w:val="24"/>
          <w:szCs w:val="24"/>
          <w:lang w:val="id"/>
        </w:rPr>
        <w:t xml:space="preserve"> dalam penelitian ini</w:t>
      </w:r>
      <w:r>
        <w:rPr>
          <w:rFonts w:ascii="Times New Roman" w:hAnsi="Times New Roman" w:cs="Times New Roman"/>
          <w:bCs/>
          <w:sz w:val="24"/>
          <w:szCs w:val="24"/>
          <w:lang w:val="id"/>
        </w:rPr>
        <w:t>,</w:t>
      </w:r>
      <w:r w:rsidRPr="00A523A1">
        <w:rPr>
          <w:rFonts w:ascii="Times New Roman" w:hAnsi="Times New Roman" w:cs="Times New Roman"/>
          <w:bCs/>
          <w:sz w:val="24"/>
          <w:szCs w:val="24"/>
          <w:lang w:val="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"/>
        </w:rPr>
        <w:t>yaitu t</w:t>
      </w:r>
      <w:r w:rsidRPr="00A523A1">
        <w:rPr>
          <w:rFonts w:ascii="Times New Roman" w:hAnsi="Times New Roman" w:cs="Times New Roman"/>
          <w:bCs/>
          <w:sz w:val="24"/>
          <w:szCs w:val="24"/>
          <w:lang w:val="id"/>
        </w:rPr>
        <w:t>eknik sampling jenuh</w:t>
      </w:r>
      <w:r>
        <w:rPr>
          <w:rFonts w:ascii="Times New Roman" w:hAnsi="Times New Roman" w:cs="Times New Roman"/>
          <w:bCs/>
          <w:sz w:val="24"/>
          <w:szCs w:val="24"/>
          <w:lang w:val="id"/>
        </w:rPr>
        <w:t>. Menurut Sugiono (2018</w:t>
      </w:r>
      <w:r w:rsidRPr="00A523A1">
        <w:rPr>
          <w:rFonts w:ascii="Times New Roman" w:hAnsi="Times New Roman" w:cs="Times New Roman"/>
          <w:bCs/>
          <w:sz w:val="24"/>
          <w:szCs w:val="24"/>
          <w:lang w:val="id"/>
        </w:rPr>
        <w:t xml:space="preserve">)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sampling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jenuh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penentuan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>. 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relatif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kecil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100 orang,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ketika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ingin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generalisasi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kesalahan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bCs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523A1">
        <w:rPr>
          <w:rFonts w:ascii="Times New Roman" w:hAnsi="Times New Roman" w:cs="Times New Roman"/>
          <w:bCs/>
          <w:sz w:val="24"/>
          <w:szCs w:val="24"/>
          <w:lang w:val="id"/>
        </w:rPr>
        <w:t>Sampel pada penelitian ini</w:t>
      </w:r>
      <w:r>
        <w:rPr>
          <w:rFonts w:ascii="Times New Roman" w:hAnsi="Times New Roman" w:cs="Times New Roman"/>
          <w:bCs/>
          <w:sz w:val="24"/>
          <w:szCs w:val="24"/>
          <w:lang w:val="id"/>
        </w:rPr>
        <w:t>, yaitu seluruh</w:t>
      </w:r>
      <w:r w:rsidRPr="00A523A1">
        <w:rPr>
          <w:rFonts w:ascii="Times New Roman" w:hAnsi="Times New Roman" w:cs="Times New Roman"/>
          <w:bCs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MIN 8 Medan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Petisah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A523A1">
        <w:rPr>
          <w:rFonts w:ascii="Times New Roman" w:hAnsi="Times New Roman" w:cs="Times New Roman"/>
          <w:bCs/>
          <w:sz w:val="24"/>
          <w:szCs w:val="24"/>
        </w:rPr>
        <w:t>.</w:t>
      </w:r>
    </w:p>
    <w:p w:rsidR="00377CA4" w:rsidRPr="00422535" w:rsidRDefault="00377CA4" w:rsidP="00377CA4">
      <w:pPr>
        <w:pStyle w:val="Heading2"/>
        <w:rPr>
          <w:color w:val="0D0D0D" w:themeColor="text1" w:themeTint="F2"/>
        </w:rPr>
      </w:pPr>
      <w:bookmarkStart w:id="11" w:name="_Toc202302390"/>
      <w:r w:rsidRPr="00422535">
        <w:rPr>
          <w:color w:val="0D0D0D" w:themeColor="text1" w:themeTint="F2"/>
        </w:rPr>
        <w:t xml:space="preserve">3.4 </w:t>
      </w:r>
      <w:r w:rsidRPr="00422535">
        <w:rPr>
          <w:color w:val="0D0D0D" w:themeColor="text1" w:themeTint="F2"/>
        </w:rPr>
        <w:tab/>
      </w:r>
      <w:proofErr w:type="spellStart"/>
      <w:r w:rsidRPr="00422535">
        <w:rPr>
          <w:color w:val="0D0D0D" w:themeColor="text1" w:themeTint="F2"/>
        </w:rPr>
        <w:t>Variabel</w:t>
      </w:r>
      <w:proofErr w:type="spellEnd"/>
      <w:r w:rsidRPr="00422535">
        <w:rPr>
          <w:color w:val="0D0D0D" w:themeColor="text1" w:themeTint="F2"/>
        </w:rPr>
        <w:t xml:space="preserve"> </w:t>
      </w:r>
      <w:proofErr w:type="spellStart"/>
      <w:r w:rsidRPr="00422535">
        <w:rPr>
          <w:color w:val="0D0D0D" w:themeColor="text1" w:themeTint="F2"/>
        </w:rPr>
        <w:t>Penelitian</w:t>
      </w:r>
      <w:bookmarkEnd w:id="11"/>
      <w:proofErr w:type="spellEnd"/>
    </w:p>
    <w:p w:rsidR="00377CA4" w:rsidRDefault="00377CA4" w:rsidP="00377CA4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5B1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D5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Sugiono</w:t>
      </w:r>
      <w:proofErr w:type="spellEnd"/>
      <w:r w:rsidRPr="001D5B12">
        <w:rPr>
          <w:rFonts w:ascii="Times New Roman" w:hAnsi="Times New Roman" w:cs="Times New Roman"/>
          <w:sz w:val="24"/>
          <w:szCs w:val="24"/>
        </w:rPr>
        <w:t xml:space="preserve"> (2018:39) </w:t>
      </w:r>
      <w:r w:rsidRPr="00B90397">
        <w:rPr>
          <w:rFonts w:ascii="Times New Roman" w:hAnsi="Times New Roman" w:cs="Times New Roman"/>
          <w:i/>
          <w:sz w:val="24"/>
          <w:szCs w:val="24"/>
        </w:rPr>
        <w:t>variable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A52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3A1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A52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3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52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52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23A1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A523A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A52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3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52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523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23A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52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A52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3A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D5B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B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5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B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5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B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5B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5B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D5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B1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D5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r w:rsidRPr="001D5B12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397">
        <w:rPr>
          <w:rFonts w:ascii="Times New Roman" w:hAnsi="Times New Roman" w:cs="Times New Roman"/>
          <w:i/>
          <w:sz w:val="24"/>
          <w:szCs w:val="24"/>
        </w:rPr>
        <w:t>variable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(X)</w:t>
      </w:r>
      <w:r w:rsidRPr="001D5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B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D5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 RME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Etnomatematika</w:t>
      </w:r>
      <w:proofErr w:type="spellEnd"/>
      <w:r w:rsidRPr="001D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397">
        <w:rPr>
          <w:rFonts w:ascii="Times New Roman" w:hAnsi="Times New Roman" w:cs="Times New Roman"/>
          <w:i/>
          <w:sz w:val="24"/>
          <w:szCs w:val="24"/>
        </w:rPr>
        <w:t>variable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397">
        <w:rPr>
          <w:rFonts w:ascii="Times New Roman" w:hAnsi="Times New Roman" w:cs="Times New Roman"/>
          <w:i/>
          <w:sz w:val="24"/>
          <w:szCs w:val="24"/>
        </w:rPr>
        <w:t>variable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(Y),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CA4" w:rsidRPr="00422535" w:rsidRDefault="00377CA4" w:rsidP="00377CA4">
      <w:pPr>
        <w:pStyle w:val="Heading2"/>
        <w:rPr>
          <w:color w:val="0D0D0D" w:themeColor="text1" w:themeTint="F2"/>
        </w:rPr>
      </w:pPr>
      <w:bookmarkStart w:id="12" w:name="_Toc202302391"/>
      <w:r w:rsidRPr="00422535">
        <w:rPr>
          <w:color w:val="0D0D0D" w:themeColor="text1" w:themeTint="F2"/>
        </w:rPr>
        <w:t xml:space="preserve">3.5 </w:t>
      </w:r>
      <w:r w:rsidRPr="00422535">
        <w:rPr>
          <w:color w:val="0D0D0D" w:themeColor="text1" w:themeTint="F2"/>
        </w:rPr>
        <w:tab/>
      </w:r>
      <w:proofErr w:type="spellStart"/>
      <w:r w:rsidRPr="00422535">
        <w:rPr>
          <w:color w:val="0D0D0D" w:themeColor="text1" w:themeTint="F2"/>
        </w:rPr>
        <w:t>Instrumen</w:t>
      </w:r>
      <w:proofErr w:type="spellEnd"/>
      <w:r w:rsidRPr="00422535">
        <w:rPr>
          <w:color w:val="0D0D0D" w:themeColor="text1" w:themeTint="F2"/>
        </w:rPr>
        <w:t xml:space="preserve"> </w:t>
      </w:r>
      <w:proofErr w:type="spellStart"/>
      <w:r w:rsidRPr="00422535">
        <w:rPr>
          <w:color w:val="0D0D0D" w:themeColor="text1" w:themeTint="F2"/>
        </w:rPr>
        <w:t>Penelitian</w:t>
      </w:r>
      <w:bookmarkEnd w:id="8"/>
      <w:bookmarkEnd w:id="12"/>
      <w:proofErr w:type="spellEnd"/>
    </w:p>
    <w:p w:rsidR="00377CA4" w:rsidRDefault="00377CA4" w:rsidP="00377CA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840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727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84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278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727840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27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84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27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84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27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8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7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84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27840">
        <w:rPr>
          <w:rFonts w:ascii="Times New Roman" w:hAnsi="Times New Roman" w:cs="Times New Roman"/>
          <w:sz w:val="24"/>
          <w:szCs w:val="24"/>
        </w:rPr>
        <w:t xml:space="preserve"> instrument yang </w:t>
      </w:r>
      <w:proofErr w:type="spellStart"/>
      <w:r w:rsidRPr="0072784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27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84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278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CA4" w:rsidRPr="00727840" w:rsidRDefault="00377CA4" w:rsidP="00377CA4">
      <w:pPr>
        <w:pStyle w:val="ListParagraph"/>
        <w:widowControl w:val="0"/>
        <w:numPr>
          <w:ilvl w:val="6"/>
          <w:numId w:val="19"/>
        </w:numPr>
        <w:autoSpaceDE w:val="0"/>
        <w:autoSpaceDN w:val="0"/>
        <w:spacing w:after="0" w:line="480" w:lineRule="auto"/>
        <w:ind w:left="709" w:hanging="425"/>
        <w:rPr>
          <w:rFonts w:ascii="Times New Roman" w:hAnsi="Times New Roman" w:cs="Times New Roman"/>
          <w:sz w:val="24"/>
        </w:rPr>
      </w:pPr>
      <w:proofErr w:type="spellStart"/>
      <w:r w:rsidRPr="00727840">
        <w:rPr>
          <w:rFonts w:ascii="Times New Roman" w:hAnsi="Times New Roman" w:cs="Times New Roman"/>
          <w:sz w:val="24"/>
        </w:rPr>
        <w:t>Lembar</w:t>
      </w:r>
      <w:proofErr w:type="spellEnd"/>
      <w:r w:rsidRPr="00727840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727840">
        <w:rPr>
          <w:rFonts w:ascii="Times New Roman" w:hAnsi="Times New Roman" w:cs="Times New Roman"/>
          <w:spacing w:val="-2"/>
          <w:sz w:val="24"/>
        </w:rPr>
        <w:t>Observasi</w:t>
      </w:r>
      <w:proofErr w:type="spellEnd"/>
    </w:p>
    <w:p w:rsidR="00377CA4" w:rsidRPr="00727840" w:rsidRDefault="00377CA4" w:rsidP="00377CA4">
      <w:pPr>
        <w:pStyle w:val="BodyText"/>
        <w:spacing w:line="480" w:lineRule="auto"/>
        <w:ind w:right="3" w:firstLine="720"/>
        <w:jc w:val="both"/>
        <w:rPr>
          <w:i/>
        </w:rPr>
      </w:pPr>
      <w:r w:rsidRPr="00727840">
        <w:t xml:space="preserve">Dalam penelitian </w:t>
      </w:r>
      <w:r w:rsidRPr="00A434F9">
        <w:rPr>
          <w:i/>
        </w:rPr>
        <w:t>observer</w:t>
      </w:r>
      <w:r w:rsidRPr="00727840">
        <w:t xml:space="preserve"> akan mengamati hasil belajar siswa dalam kelompok, pada setiap siklus dan menilainya dengan mengisi lembar pengamatan selama proses pembelajaran Matematika dengan menggunakan model </w:t>
      </w:r>
      <w:r w:rsidRPr="00727840">
        <w:lastRenderedPageBreak/>
        <w:t xml:space="preserve">pembelajaran </w:t>
      </w:r>
      <w:r w:rsidRPr="00727840">
        <w:rPr>
          <w:i/>
        </w:rPr>
        <w:t>Realistic Mathematic Education.</w:t>
      </w:r>
    </w:p>
    <w:p w:rsidR="00377CA4" w:rsidRPr="00F67CE7" w:rsidRDefault="00377CA4" w:rsidP="00377CA4">
      <w:pPr>
        <w:pStyle w:val="Caption"/>
        <w:spacing w:after="0"/>
        <w:jc w:val="center"/>
        <w:rPr>
          <w:b w:val="0"/>
          <w:i/>
          <w:color w:val="0D0D0D" w:themeColor="text1" w:themeTint="F2"/>
          <w:sz w:val="24"/>
          <w:szCs w:val="24"/>
        </w:rPr>
      </w:pPr>
      <w:bookmarkStart w:id="13" w:name="_Toc202303018"/>
      <w:r w:rsidRPr="00F67CE7">
        <w:rPr>
          <w:color w:val="0D0D0D" w:themeColor="text1" w:themeTint="F2"/>
          <w:sz w:val="24"/>
          <w:szCs w:val="24"/>
        </w:rPr>
        <w:t xml:space="preserve">Tabel 3. </w:t>
      </w:r>
      <w:r w:rsidRPr="00F67CE7">
        <w:rPr>
          <w:color w:val="0D0D0D" w:themeColor="text1" w:themeTint="F2"/>
          <w:sz w:val="24"/>
          <w:szCs w:val="24"/>
        </w:rPr>
        <w:fldChar w:fldCharType="begin"/>
      </w:r>
      <w:r w:rsidRPr="00F67CE7">
        <w:rPr>
          <w:color w:val="0D0D0D" w:themeColor="text1" w:themeTint="F2"/>
          <w:sz w:val="24"/>
          <w:szCs w:val="24"/>
        </w:rPr>
        <w:instrText xml:space="preserve"> SEQ Tabel_3. \* ARABIC </w:instrText>
      </w:r>
      <w:r w:rsidRPr="00F67CE7">
        <w:rPr>
          <w:color w:val="0D0D0D" w:themeColor="text1" w:themeTint="F2"/>
          <w:sz w:val="24"/>
          <w:szCs w:val="24"/>
        </w:rPr>
        <w:fldChar w:fldCharType="separate"/>
      </w:r>
      <w:r w:rsidRPr="00F67CE7">
        <w:rPr>
          <w:noProof/>
          <w:color w:val="0D0D0D" w:themeColor="text1" w:themeTint="F2"/>
          <w:sz w:val="24"/>
          <w:szCs w:val="24"/>
        </w:rPr>
        <w:t>2</w:t>
      </w:r>
      <w:r w:rsidRPr="00F67CE7">
        <w:rPr>
          <w:color w:val="0D0D0D" w:themeColor="text1" w:themeTint="F2"/>
          <w:sz w:val="24"/>
          <w:szCs w:val="24"/>
        </w:rPr>
        <w:fldChar w:fldCharType="end"/>
      </w:r>
      <w:r w:rsidRPr="00F67CE7">
        <w:rPr>
          <w:color w:val="0D0D0D" w:themeColor="text1" w:themeTint="F2"/>
          <w:sz w:val="24"/>
          <w:szCs w:val="24"/>
        </w:rPr>
        <w:t xml:space="preserve"> Kisi-Kisi Lembar Observasi Keterlaksanaan Model Pembelajaran Realistic Mathematic Education Berbasis Etnomatematik</w:t>
      </w:r>
      <w:bookmarkEnd w:id="13"/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129"/>
        <w:gridCol w:w="2292"/>
        <w:gridCol w:w="2247"/>
        <w:gridCol w:w="993"/>
      </w:tblGrid>
      <w:tr w:rsidR="00377CA4" w:rsidTr="00F44671">
        <w:trPr>
          <w:trHeight w:val="553"/>
          <w:jc w:val="center"/>
        </w:trPr>
        <w:tc>
          <w:tcPr>
            <w:tcW w:w="708" w:type="dxa"/>
          </w:tcPr>
          <w:p w:rsidR="00377CA4" w:rsidRDefault="00377CA4" w:rsidP="00F44671">
            <w:pPr>
              <w:pStyle w:val="TableParagraph"/>
              <w:spacing w:before="131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29" w:type="dxa"/>
          </w:tcPr>
          <w:p w:rsidR="00377CA4" w:rsidRDefault="00377CA4" w:rsidP="00F44671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Aspek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yang</w:t>
            </w:r>
          </w:p>
          <w:p w:rsidR="00377CA4" w:rsidRDefault="00377CA4" w:rsidP="00F44671">
            <w:pPr>
              <w:pStyle w:val="TableParagraph"/>
              <w:spacing w:line="263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diamati</w:t>
            </w:r>
          </w:p>
        </w:tc>
        <w:tc>
          <w:tcPr>
            <w:tcW w:w="4539" w:type="dxa"/>
            <w:gridSpan w:val="2"/>
          </w:tcPr>
          <w:p w:rsidR="00377CA4" w:rsidRDefault="00377CA4" w:rsidP="00F44671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Indikator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Butir</w:t>
            </w:r>
          </w:p>
        </w:tc>
      </w:tr>
      <w:tr w:rsidR="00377CA4" w:rsidTr="00F44671">
        <w:trPr>
          <w:trHeight w:val="550"/>
          <w:jc w:val="center"/>
        </w:trPr>
        <w:tc>
          <w:tcPr>
            <w:tcW w:w="708" w:type="dxa"/>
            <w:vMerge w:val="restart"/>
          </w:tcPr>
          <w:p w:rsidR="00377CA4" w:rsidRDefault="00377CA4" w:rsidP="00F44671">
            <w:pPr>
              <w:pStyle w:val="TableParagraph"/>
              <w:rPr>
                <w:b/>
                <w:i/>
                <w:sz w:val="24"/>
              </w:rPr>
            </w:pPr>
          </w:p>
          <w:p w:rsidR="00377CA4" w:rsidRDefault="00377CA4" w:rsidP="00F44671">
            <w:pPr>
              <w:pStyle w:val="TableParagraph"/>
              <w:spacing w:before="139"/>
              <w:rPr>
                <w:b/>
                <w:i/>
                <w:sz w:val="24"/>
              </w:rPr>
            </w:pPr>
          </w:p>
          <w:p w:rsidR="00377CA4" w:rsidRDefault="00377CA4" w:rsidP="00F44671">
            <w:pPr>
              <w:pStyle w:val="TableParagraph"/>
              <w:ind w:left="1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9" w:type="dxa"/>
            <w:vMerge w:val="restart"/>
          </w:tcPr>
          <w:p w:rsidR="00377CA4" w:rsidRDefault="00377CA4" w:rsidP="00F44671">
            <w:pPr>
              <w:pStyle w:val="TableParagraph"/>
              <w:rPr>
                <w:b/>
                <w:i/>
                <w:sz w:val="24"/>
              </w:rPr>
            </w:pPr>
          </w:p>
          <w:p w:rsidR="00377CA4" w:rsidRDefault="00377CA4" w:rsidP="00F44671">
            <w:pPr>
              <w:pStyle w:val="TableParagraph"/>
              <w:spacing w:before="139"/>
              <w:rPr>
                <w:b/>
                <w:i/>
                <w:sz w:val="24"/>
              </w:rPr>
            </w:pPr>
          </w:p>
          <w:p w:rsidR="00377CA4" w:rsidRDefault="00377CA4" w:rsidP="00F44671">
            <w:pPr>
              <w:pStyle w:val="TableParagraph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Pendahuluan</w:t>
            </w:r>
          </w:p>
        </w:tc>
        <w:tc>
          <w:tcPr>
            <w:tcW w:w="4539" w:type="dxa"/>
            <w:gridSpan w:val="2"/>
          </w:tcPr>
          <w:p w:rsidR="00377CA4" w:rsidRPr="00602096" w:rsidRDefault="00377CA4" w:rsidP="00F44671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>
              <w:t>Guru mengawali pembelajaran dengan mengucapkan salam dan mengajak siswa berdoa.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A.1</w:t>
            </w:r>
          </w:p>
        </w:tc>
      </w:tr>
      <w:tr w:rsidR="00377CA4" w:rsidTr="00F44671">
        <w:trPr>
          <w:trHeight w:val="830"/>
          <w:jc w:val="center"/>
        </w:trPr>
        <w:tc>
          <w:tcPr>
            <w:tcW w:w="708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gridSpan w:val="2"/>
          </w:tcPr>
          <w:p w:rsidR="00377CA4" w:rsidRPr="00602096" w:rsidRDefault="00377CA4" w:rsidP="00F44671">
            <w:pPr>
              <w:pStyle w:val="TableParagraph"/>
              <w:spacing w:line="271" w:lineRule="exact"/>
              <w:ind w:left="107"/>
              <w:rPr>
                <w:sz w:val="24"/>
                <w:szCs w:val="24"/>
                <w:lang w:val="en-US"/>
              </w:rPr>
            </w:pPr>
            <w:r>
              <w:t>Guru mengaitkan pembelajaran dengan pengalaman sehari-hari siswa, misalnya dengan menampilkan gambar anyaman tradisional, motif batik, atau bentuk rumah adat yang memiliki unsur bangun datar.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271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A.1</w:t>
            </w:r>
          </w:p>
        </w:tc>
      </w:tr>
      <w:tr w:rsidR="00377CA4" w:rsidTr="00F44671">
        <w:trPr>
          <w:trHeight w:val="274"/>
          <w:jc w:val="center"/>
        </w:trPr>
        <w:tc>
          <w:tcPr>
            <w:tcW w:w="708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377CA4" w:rsidRPr="00602096" w:rsidRDefault="00377CA4" w:rsidP="00F44671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02096">
              <w:rPr>
                <w:sz w:val="24"/>
                <w:szCs w:val="24"/>
              </w:rPr>
              <w:t>Menyampaikan</w:t>
            </w:r>
            <w:r w:rsidRPr="00602096">
              <w:rPr>
                <w:spacing w:val="-3"/>
                <w:sz w:val="24"/>
                <w:szCs w:val="24"/>
              </w:rPr>
              <w:t xml:space="preserve"> </w:t>
            </w:r>
            <w:r w:rsidRPr="00602096">
              <w:rPr>
                <w:spacing w:val="-2"/>
                <w:sz w:val="24"/>
                <w:szCs w:val="24"/>
              </w:rPr>
              <w:t>tujuan</w:t>
            </w:r>
          </w:p>
        </w:tc>
        <w:tc>
          <w:tcPr>
            <w:tcW w:w="2247" w:type="dxa"/>
          </w:tcPr>
          <w:p w:rsidR="00377CA4" w:rsidRPr="00602096" w:rsidRDefault="00377CA4" w:rsidP="00F44671">
            <w:pPr>
              <w:pStyle w:val="TableParagraph"/>
              <w:spacing w:line="254" w:lineRule="exact"/>
              <w:ind w:left="32"/>
              <w:rPr>
                <w:sz w:val="24"/>
                <w:szCs w:val="24"/>
              </w:rPr>
            </w:pPr>
            <w:r w:rsidRPr="00602096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line="25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A.2</w:t>
            </w:r>
          </w:p>
        </w:tc>
      </w:tr>
      <w:tr w:rsidR="00377CA4" w:rsidTr="00F44671">
        <w:trPr>
          <w:trHeight w:val="1106"/>
          <w:jc w:val="center"/>
        </w:trPr>
        <w:tc>
          <w:tcPr>
            <w:tcW w:w="708" w:type="dxa"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Pr="00602096" w:rsidRDefault="00377CA4" w:rsidP="00F44671">
            <w:pPr>
              <w:pStyle w:val="TableParagraph"/>
              <w:ind w:left="107" w:right="105"/>
              <w:rPr>
                <w:sz w:val="24"/>
                <w:szCs w:val="24"/>
              </w:rPr>
            </w:pPr>
            <w:r w:rsidRPr="00A434F9">
              <w:rPr>
                <w:sz w:val="24"/>
                <w:szCs w:val="24"/>
              </w:rPr>
              <w:t>Guru mengajukan pertanyaan pemantik, seperti: “Apakah kalian pernah memperhatikan bentuk-bentuk dalam batik atau anyaman? Pola apa saja yang dapat kalian temukan?”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131"/>
              <w:rPr>
                <w:b/>
                <w:i/>
                <w:sz w:val="24"/>
              </w:rPr>
            </w:pPr>
          </w:p>
          <w:p w:rsidR="00377CA4" w:rsidRDefault="00377CA4" w:rsidP="00F44671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A.3</w:t>
            </w:r>
          </w:p>
        </w:tc>
      </w:tr>
      <w:tr w:rsidR="00377CA4" w:rsidTr="00F44671">
        <w:trPr>
          <w:trHeight w:val="757"/>
          <w:jc w:val="center"/>
        </w:trPr>
        <w:tc>
          <w:tcPr>
            <w:tcW w:w="708" w:type="dxa"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Pr="00602096" w:rsidRDefault="00377CA4" w:rsidP="00F44671">
            <w:pPr>
              <w:pStyle w:val="TableParagraph"/>
              <w:ind w:left="107"/>
              <w:rPr>
                <w:sz w:val="24"/>
                <w:szCs w:val="24"/>
              </w:rPr>
            </w:pPr>
            <w:r w:rsidRPr="00A434F9">
              <w:rPr>
                <w:sz w:val="24"/>
                <w:szCs w:val="24"/>
              </w:rPr>
              <w:t>Guru menyampaikan tujuan pembelajaran, yaitu mengenali bangun datar melalui pendekatan etnomatematika dan memahami konsepnya dalam kehidupan nyata.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235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P.5</w:t>
            </w:r>
          </w:p>
        </w:tc>
      </w:tr>
      <w:tr w:rsidR="00377CA4" w:rsidTr="00F44671">
        <w:trPr>
          <w:trHeight w:val="826"/>
          <w:jc w:val="center"/>
        </w:trPr>
        <w:tc>
          <w:tcPr>
            <w:tcW w:w="708" w:type="dxa"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Pr="00602096" w:rsidRDefault="00377CA4" w:rsidP="00F44671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A434F9">
              <w:rPr>
                <w:spacing w:val="-2"/>
                <w:sz w:val="24"/>
                <w:szCs w:val="24"/>
              </w:rPr>
              <w:t>Siswa diajak untuk mengamati dan mengidentifikasi unsur matematika dalam objek budaya yang ditampilkan.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266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A.4</w:t>
            </w:r>
          </w:p>
        </w:tc>
      </w:tr>
      <w:tr w:rsidR="00377CA4" w:rsidTr="00F44671">
        <w:trPr>
          <w:trHeight w:val="1105"/>
          <w:jc w:val="center"/>
        </w:trPr>
        <w:tc>
          <w:tcPr>
            <w:tcW w:w="708" w:type="dxa"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Pr="00602096" w:rsidRDefault="00377CA4" w:rsidP="00F44671">
            <w:pPr>
              <w:pStyle w:val="TableParagraph"/>
              <w:spacing w:line="263" w:lineRule="exact"/>
              <w:ind w:left="107"/>
              <w:jc w:val="both"/>
              <w:rPr>
                <w:sz w:val="24"/>
                <w:szCs w:val="24"/>
              </w:rPr>
            </w:pPr>
            <w:r w:rsidRPr="00A434F9">
              <w:rPr>
                <w:sz w:val="24"/>
                <w:szCs w:val="24"/>
              </w:rPr>
              <w:t>Guru merespon jawaban siswa secara positif dan memberikan arahan untuk menggali konsep lebih dalam.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130"/>
              <w:rPr>
                <w:b/>
                <w:i/>
                <w:sz w:val="24"/>
              </w:rPr>
            </w:pPr>
          </w:p>
          <w:p w:rsidR="00377CA4" w:rsidRDefault="00377CA4" w:rsidP="00F44671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P.4</w:t>
            </w:r>
          </w:p>
        </w:tc>
      </w:tr>
      <w:tr w:rsidR="00377CA4" w:rsidTr="00F44671">
        <w:trPr>
          <w:trHeight w:val="465"/>
          <w:jc w:val="center"/>
        </w:trPr>
        <w:tc>
          <w:tcPr>
            <w:tcW w:w="708" w:type="dxa"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Pr="00602096" w:rsidRDefault="00377CA4" w:rsidP="00F44671">
            <w:pPr>
              <w:pStyle w:val="TableParagraph"/>
              <w:ind w:left="107" w:right="103"/>
              <w:jc w:val="both"/>
              <w:rPr>
                <w:sz w:val="24"/>
                <w:szCs w:val="24"/>
              </w:rPr>
            </w:pPr>
            <w:r w:rsidRPr="00A434F9">
              <w:rPr>
                <w:sz w:val="24"/>
                <w:szCs w:val="24"/>
              </w:rPr>
              <w:t>Siswa diberikan kesempatan untuk berdiskusi dalam kelompok kecil dan berbagi pemikiran mengenai keterkaitan budaya dan matematika.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130"/>
              <w:rPr>
                <w:b/>
                <w:i/>
                <w:sz w:val="24"/>
              </w:rPr>
            </w:pPr>
            <w:r>
              <w:rPr>
                <w:sz w:val="24"/>
              </w:rPr>
              <w:t>A.1,</w:t>
            </w:r>
            <w:r>
              <w:rPr>
                <w:spacing w:val="-5"/>
                <w:sz w:val="24"/>
              </w:rPr>
              <w:t xml:space="preserve"> A.2</w:t>
            </w:r>
          </w:p>
        </w:tc>
      </w:tr>
      <w:tr w:rsidR="00377CA4" w:rsidTr="00F44671">
        <w:trPr>
          <w:trHeight w:val="465"/>
          <w:jc w:val="center"/>
        </w:trPr>
        <w:tc>
          <w:tcPr>
            <w:tcW w:w="708" w:type="dxa"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Pr="00602096" w:rsidRDefault="00377CA4" w:rsidP="00F44671">
            <w:pPr>
              <w:pStyle w:val="TableParagraph"/>
              <w:ind w:left="107" w:right="103"/>
              <w:jc w:val="both"/>
              <w:rPr>
                <w:sz w:val="24"/>
                <w:szCs w:val="24"/>
              </w:rPr>
            </w:pPr>
            <w:r w:rsidRPr="00F61F4F">
              <w:rPr>
                <w:spacing w:val="-2"/>
                <w:sz w:val="24"/>
                <w:szCs w:val="24"/>
              </w:rPr>
              <w:t>Guru memberikan masalah kontekstual yang berkaitan dengan materi dan mendampingi siswa dalam menemukan solusi yang tepat.</w:t>
            </w:r>
          </w:p>
        </w:tc>
        <w:tc>
          <w:tcPr>
            <w:tcW w:w="993" w:type="dxa"/>
          </w:tcPr>
          <w:p w:rsidR="00377CA4" w:rsidRPr="004D77A3" w:rsidRDefault="00377CA4" w:rsidP="00F44671">
            <w:pPr>
              <w:pStyle w:val="TableParagraph"/>
              <w:spacing w:before="130"/>
              <w:rPr>
                <w:b/>
                <w:sz w:val="24"/>
              </w:rPr>
            </w:pPr>
            <w:r>
              <w:rPr>
                <w:sz w:val="24"/>
              </w:rPr>
              <w:t>A.3,</w:t>
            </w:r>
            <w:r>
              <w:rPr>
                <w:spacing w:val="-5"/>
                <w:sz w:val="24"/>
              </w:rPr>
              <w:t xml:space="preserve"> A.4</w:t>
            </w:r>
          </w:p>
        </w:tc>
      </w:tr>
      <w:tr w:rsidR="00377CA4" w:rsidTr="00F44671">
        <w:trPr>
          <w:trHeight w:val="637"/>
          <w:jc w:val="center"/>
        </w:trPr>
        <w:tc>
          <w:tcPr>
            <w:tcW w:w="708" w:type="dxa"/>
          </w:tcPr>
          <w:p w:rsidR="00377CA4" w:rsidRDefault="00377CA4" w:rsidP="00F44671">
            <w:pPr>
              <w:pStyle w:val="TableParagraph"/>
              <w:spacing w:before="47"/>
              <w:ind w:left="1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9" w:type="dxa"/>
            <w:vMerge w:val="restart"/>
          </w:tcPr>
          <w:p w:rsidR="00377CA4" w:rsidRDefault="00377CA4" w:rsidP="00F44671">
            <w:pPr>
              <w:pStyle w:val="TableParagraph"/>
              <w:spacing w:before="47"/>
              <w:ind w:left="431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Inti</w:t>
            </w:r>
          </w:p>
        </w:tc>
        <w:tc>
          <w:tcPr>
            <w:tcW w:w="4539" w:type="dxa"/>
            <w:gridSpan w:val="2"/>
          </w:tcPr>
          <w:p w:rsidR="00377CA4" w:rsidRDefault="00377CA4" w:rsidP="00F44671">
            <w:pPr>
              <w:pStyle w:val="TableParagraph"/>
              <w:ind w:left="107" w:right="97"/>
              <w:rPr>
                <w:sz w:val="24"/>
              </w:rPr>
            </w:pPr>
            <w:r w:rsidRPr="00F61F4F">
              <w:rPr>
                <w:spacing w:val="-2"/>
                <w:sz w:val="24"/>
              </w:rPr>
              <w:t>Siswa secara bertahap mengidentifikasi dan menerjemahkan konsep bangun datar dari objek budaya ke dalam bentuk permasalahan matematika.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26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P.5</w:t>
            </w:r>
          </w:p>
        </w:tc>
      </w:tr>
      <w:tr w:rsidR="00377CA4" w:rsidTr="00F44671">
        <w:trPr>
          <w:trHeight w:val="567"/>
          <w:jc w:val="center"/>
        </w:trPr>
        <w:tc>
          <w:tcPr>
            <w:tcW w:w="708" w:type="dxa"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Default="00377CA4" w:rsidP="00F44671">
            <w:pPr>
              <w:pStyle w:val="TableParagraph"/>
              <w:ind w:left="107"/>
              <w:rPr>
                <w:sz w:val="24"/>
              </w:rPr>
            </w:pPr>
            <w:r w:rsidRPr="00F61F4F">
              <w:rPr>
                <w:spacing w:val="-2"/>
                <w:sz w:val="24"/>
              </w:rPr>
              <w:t>Siswa bersama guru mendiskusikan keterkaitan antara konsep bangun datar dan penerapannya dalam kehidupan nyata, seperti dalam motif batik, anyaman, atau bentuk rumah adat.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131"/>
              <w:rPr>
                <w:b/>
                <w:i/>
                <w:sz w:val="24"/>
              </w:rPr>
            </w:pPr>
          </w:p>
          <w:p w:rsidR="00377CA4" w:rsidRDefault="00377CA4" w:rsidP="00F4467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P.5</w:t>
            </w:r>
          </w:p>
        </w:tc>
      </w:tr>
      <w:tr w:rsidR="00377CA4" w:rsidTr="00F44671">
        <w:trPr>
          <w:trHeight w:val="826"/>
          <w:jc w:val="center"/>
        </w:trPr>
        <w:tc>
          <w:tcPr>
            <w:tcW w:w="708" w:type="dxa"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Pr="00602096" w:rsidRDefault="00377CA4" w:rsidP="00F44671">
            <w:pPr>
              <w:pStyle w:val="TableParagraph"/>
              <w:spacing w:line="263" w:lineRule="exact"/>
              <w:ind w:left="73"/>
              <w:rPr>
                <w:sz w:val="24"/>
                <w:lang w:val="en-US"/>
              </w:rPr>
            </w:pPr>
            <w:r w:rsidRPr="00F61F4F">
              <w:rPr>
                <w:sz w:val="24"/>
              </w:rPr>
              <w:t>Siswa menyelesaikan masalah matematika terkait bangun datar melalui diskusi kelompok, dengan mengeksplorasi berbagai strategi penyelesaian.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26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P.5</w:t>
            </w:r>
          </w:p>
        </w:tc>
      </w:tr>
      <w:tr w:rsidR="00377CA4" w:rsidTr="00F44671">
        <w:trPr>
          <w:trHeight w:val="821"/>
          <w:jc w:val="center"/>
        </w:trPr>
        <w:tc>
          <w:tcPr>
            <w:tcW w:w="708" w:type="dxa"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Default="00377CA4" w:rsidP="00F44671">
            <w:pPr>
              <w:pStyle w:val="TableParagraph"/>
              <w:ind w:left="107"/>
              <w:rPr>
                <w:sz w:val="24"/>
              </w:rPr>
            </w:pPr>
            <w:r w:rsidRPr="00F61F4F">
              <w:rPr>
                <w:spacing w:val="-2"/>
                <w:sz w:val="24"/>
              </w:rPr>
              <w:t>Siswa dan guru bersama-sama menerjemahkan kembali solusi matematika yang ditemukan ke dalam konteks dunia nyata, memastikan pemahaman yang lebih mendalam.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271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P.5</w:t>
            </w:r>
          </w:p>
        </w:tc>
      </w:tr>
      <w:tr w:rsidR="00377CA4" w:rsidTr="00F44671">
        <w:trPr>
          <w:trHeight w:val="549"/>
          <w:jc w:val="center"/>
        </w:trPr>
        <w:tc>
          <w:tcPr>
            <w:tcW w:w="708" w:type="dxa"/>
            <w:vMerge w:val="restart"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Default="00377CA4" w:rsidP="00F44671">
            <w:pPr>
              <w:pStyle w:val="TableParagraph"/>
              <w:ind w:left="107" w:right="72"/>
              <w:rPr>
                <w:sz w:val="24"/>
              </w:rPr>
            </w:pPr>
            <w:r w:rsidRPr="00F61F4F">
              <w:rPr>
                <w:spacing w:val="-2"/>
                <w:sz w:val="24"/>
              </w:rPr>
              <w:t>Siswa bersama guru merangkum dan menyimpulkan materi yang telah dipelajari, menyoroti hubungan antara matematika dan budaya dalam kehidupan sehari-hari.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377CA4" w:rsidRDefault="00377CA4" w:rsidP="00F4467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P.5</w:t>
            </w:r>
          </w:p>
        </w:tc>
      </w:tr>
      <w:tr w:rsidR="00377CA4" w:rsidTr="00F44671">
        <w:trPr>
          <w:trHeight w:val="377"/>
          <w:jc w:val="center"/>
        </w:trPr>
        <w:tc>
          <w:tcPr>
            <w:tcW w:w="708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Default="00377CA4" w:rsidP="00F4467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F61F4F">
              <w:rPr>
                <w:sz w:val="24"/>
              </w:rPr>
              <w:t>Siswa memahami, menjelaskan, serta menyelesaikan masalah kontekstual yang diberikan oleh guru.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line="254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P</w:t>
            </w:r>
            <w:r>
              <w:rPr>
                <w:spacing w:val="-5"/>
                <w:sz w:val="24"/>
              </w:rPr>
              <w:t>.1</w:t>
            </w:r>
          </w:p>
        </w:tc>
      </w:tr>
      <w:tr w:rsidR="00377CA4" w:rsidTr="00F44671">
        <w:trPr>
          <w:trHeight w:val="270"/>
          <w:jc w:val="center"/>
        </w:trPr>
        <w:tc>
          <w:tcPr>
            <w:tcW w:w="708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pStyle w:val="TableParagraph"/>
            </w:pPr>
          </w:p>
        </w:tc>
        <w:tc>
          <w:tcPr>
            <w:tcW w:w="4539" w:type="dxa"/>
            <w:gridSpan w:val="2"/>
          </w:tcPr>
          <w:p w:rsidR="00377CA4" w:rsidRDefault="00377CA4" w:rsidP="00F4467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F61F4F">
              <w:rPr>
                <w:sz w:val="24"/>
              </w:rPr>
              <w:t>Siswa membandingkan berbagai pendekatan dalam menyelesaikan masalah kontekstual dan mendiskusikan kelebihan serta kelemahan dari setiap strategi penyelesaian.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line="258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P</w:t>
            </w:r>
            <w:r>
              <w:rPr>
                <w:spacing w:val="-5"/>
                <w:sz w:val="24"/>
              </w:rPr>
              <w:t>.2</w:t>
            </w:r>
          </w:p>
        </w:tc>
      </w:tr>
      <w:tr w:rsidR="00377CA4" w:rsidTr="00F44671">
        <w:trPr>
          <w:trHeight w:val="402"/>
          <w:jc w:val="center"/>
        </w:trPr>
        <w:tc>
          <w:tcPr>
            <w:tcW w:w="708" w:type="dxa"/>
            <w:vMerge w:val="restart"/>
          </w:tcPr>
          <w:p w:rsidR="00377CA4" w:rsidRDefault="00377CA4" w:rsidP="00F44671">
            <w:pPr>
              <w:pStyle w:val="TableParagraph"/>
              <w:spacing w:before="191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9" w:type="dxa"/>
            <w:vMerge w:val="restart"/>
          </w:tcPr>
          <w:p w:rsidR="00377CA4" w:rsidRDefault="00377CA4" w:rsidP="00F44671">
            <w:pPr>
              <w:pStyle w:val="TableParagraph"/>
              <w:spacing w:before="187"/>
              <w:ind w:left="603"/>
              <w:rPr>
                <w:sz w:val="24"/>
              </w:rPr>
            </w:pPr>
            <w:r>
              <w:rPr>
                <w:spacing w:val="-2"/>
                <w:sz w:val="24"/>
              </w:rPr>
              <w:t>Penutup</w:t>
            </w:r>
          </w:p>
        </w:tc>
        <w:tc>
          <w:tcPr>
            <w:tcW w:w="4539" w:type="dxa"/>
            <w:gridSpan w:val="2"/>
          </w:tcPr>
          <w:p w:rsidR="00377CA4" w:rsidRPr="004D77A3" w:rsidRDefault="00377CA4" w:rsidP="00F44671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F61F4F">
              <w:rPr>
                <w:sz w:val="24"/>
                <w:szCs w:val="24"/>
              </w:rPr>
              <w:t>Guru membagikan Lembar Kerja Peserta Didik (LKPD) atau soal tes untuk mengukur pemahaman siswa terhadap materi yang telah diajarkan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55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A</w:t>
            </w:r>
            <w:r>
              <w:rPr>
                <w:spacing w:val="-5"/>
                <w:sz w:val="24"/>
              </w:rPr>
              <w:t>.5</w:t>
            </w:r>
          </w:p>
        </w:tc>
      </w:tr>
      <w:tr w:rsidR="00377CA4" w:rsidTr="00F44671">
        <w:trPr>
          <w:trHeight w:val="505"/>
          <w:jc w:val="center"/>
        </w:trPr>
        <w:tc>
          <w:tcPr>
            <w:tcW w:w="708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gridSpan w:val="2"/>
          </w:tcPr>
          <w:p w:rsidR="00377CA4" w:rsidRPr="004D77A3" w:rsidRDefault="00377CA4" w:rsidP="00F44671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F61F4F">
              <w:rPr>
                <w:sz w:val="24"/>
                <w:szCs w:val="24"/>
              </w:rPr>
              <w:t>Guru melakukan evaluasi dengan mengajukan beberapa pertanyaan reflektif kepada siswa terkait pembelajaran yang telah berlangsung.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111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A.1</w:t>
            </w:r>
          </w:p>
        </w:tc>
      </w:tr>
      <w:tr w:rsidR="00377CA4" w:rsidTr="00F44671">
        <w:trPr>
          <w:trHeight w:val="542"/>
          <w:jc w:val="center"/>
        </w:trPr>
        <w:tc>
          <w:tcPr>
            <w:tcW w:w="708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gridSpan w:val="2"/>
          </w:tcPr>
          <w:p w:rsidR="00377CA4" w:rsidRPr="004D77A3" w:rsidRDefault="00377CA4" w:rsidP="00F44671">
            <w:pPr>
              <w:pStyle w:val="TableParagraph"/>
              <w:tabs>
                <w:tab w:val="left" w:pos="1030"/>
              </w:tabs>
              <w:ind w:left="107" w:right="254"/>
              <w:rPr>
                <w:sz w:val="24"/>
                <w:szCs w:val="24"/>
              </w:rPr>
            </w:pPr>
            <w:r w:rsidRPr="00F61F4F">
              <w:rPr>
                <w:spacing w:val="-4"/>
                <w:sz w:val="24"/>
                <w:szCs w:val="24"/>
              </w:rPr>
              <w:t>Guru memberikan kesempatan kepada siswa untuk menyampaikan pendapat atau kesulitan yang mereka hadapi selama pembelajaran.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before="127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A.1</w:t>
            </w:r>
          </w:p>
        </w:tc>
      </w:tr>
      <w:tr w:rsidR="00377CA4" w:rsidTr="00F44671">
        <w:trPr>
          <w:trHeight w:val="258"/>
          <w:jc w:val="center"/>
        </w:trPr>
        <w:tc>
          <w:tcPr>
            <w:tcW w:w="708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gridSpan w:val="2"/>
          </w:tcPr>
          <w:p w:rsidR="00377CA4" w:rsidRPr="004D77A3" w:rsidRDefault="00377CA4" w:rsidP="00F44671">
            <w:pPr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pulang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line="267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A</w:t>
            </w:r>
            <w:r>
              <w:rPr>
                <w:spacing w:val="-5"/>
                <w:sz w:val="24"/>
              </w:rPr>
              <w:t>.1</w:t>
            </w:r>
          </w:p>
        </w:tc>
      </w:tr>
      <w:tr w:rsidR="00377CA4" w:rsidTr="00F44671">
        <w:trPr>
          <w:trHeight w:val="222"/>
          <w:jc w:val="center"/>
        </w:trPr>
        <w:tc>
          <w:tcPr>
            <w:tcW w:w="708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</w:tcPr>
          <w:p w:rsidR="00377CA4" w:rsidRDefault="00377CA4" w:rsidP="00F44671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gridSpan w:val="2"/>
          </w:tcPr>
          <w:p w:rsidR="00377CA4" w:rsidRPr="004D77A3" w:rsidRDefault="00377CA4" w:rsidP="00F44671">
            <w:pPr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mengakhiri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77CA4" w:rsidRDefault="00377CA4" w:rsidP="00F44671">
            <w:pPr>
              <w:pStyle w:val="TableParagraph"/>
              <w:spacing w:line="266" w:lineRule="exact"/>
              <w:ind w:left="3" w:right="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>
              <w:rPr>
                <w:sz w:val="24"/>
              </w:rPr>
              <w:t>.2,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A</w:t>
            </w:r>
            <w:r>
              <w:rPr>
                <w:spacing w:val="-5"/>
                <w:sz w:val="24"/>
              </w:rPr>
              <w:t>.3</w:t>
            </w:r>
          </w:p>
        </w:tc>
      </w:tr>
    </w:tbl>
    <w:p w:rsidR="00377CA4" w:rsidRDefault="00377CA4" w:rsidP="00377C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377CA4" w:rsidRDefault="00377CA4" w:rsidP="00377C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A4" w:rsidRDefault="00377CA4" w:rsidP="00377C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A4" w:rsidRPr="00CC6051" w:rsidRDefault="00377CA4" w:rsidP="00377CA4">
      <w:pPr>
        <w:pStyle w:val="Heading3"/>
        <w:keepNext w:val="0"/>
        <w:keepLines w:val="0"/>
        <w:numPr>
          <w:ilvl w:val="6"/>
          <w:numId w:val="19"/>
        </w:numPr>
        <w:spacing w:before="0" w:line="480" w:lineRule="auto"/>
        <w:ind w:left="709" w:hanging="425"/>
        <w:jc w:val="both"/>
        <w:rPr>
          <w:b w:val="0"/>
        </w:rPr>
      </w:pPr>
      <w:bookmarkStart w:id="14" w:name="_Toc193272636"/>
      <w:bookmarkStart w:id="15" w:name="_Toc202302392"/>
      <w:proofErr w:type="spellStart"/>
      <w:r w:rsidRPr="00CC6051">
        <w:rPr>
          <w:b w:val="0"/>
        </w:rPr>
        <w:t>Tes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merupakan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sejumlah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soal</w:t>
      </w:r>
      <w:proofErr w:type="spellEnd"/>
      <w:r w:rsidRPr="00CC6051">
        <w:rPr>
          <w:b w:val="0"/>
        </w:rPr>
        <w:t xml:space="preserve"> yang</w:t>
      </w:r>
      <w:r w:rsidRPr="00CC6051">
        <w:rPr>
          <w:b w:val="0"/>
          <w:spacing w:val="-3"/>
        </w:rPr>
        <w:t xml:space="preserve"> </w:t>
      </w:r>
      <w:proofErr w:type="spellStart"/>
      <w:r w:rsidRPr="00CC6051">
        <w:rPr>
          <w:b w:val="0"/>
        </w:rPr>
        <w:t>diberikan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kepada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siswa</w:t>
      </w:r>
      <w:proofErr w:type="spellEnd"/>
      <w:r w:rsidRPr="00CC6051">
        <w:rPr>
          <w:b w:val="0"/>
          <w:spacing w:val="40"/>
        </w:rPr>
        <w:t xml:space="preserve"> </w:t>
      </w:r>
      <w:r w:rsidRPr="00CC6051">
        <w:rPr>
          <w:b w:val="0"/>
        </w:rPr>
        <w:t xml:space="preserve">yang </w:t>
      </w:r>
      <w:proofErr w:type="spellStart"/>
      <w:r w:rsidRPr="00CC6051">
        <w:rPr>
          <w:b w:val="0"/>
        </w:rPr>
        <w:t>menjadi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subjek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penelitian</w:t>
      </w:r>
      <w:proofErr w:type="spellEnd"/>
      <w:r w:rsidRPr="00CC6051">
        <w:rPr>
          <w:b w:val="0"/>
        </w:rPr>
        <w:t xml:space="preserve">. </w:t>
      </w:r>
      <w:proofErr w:type="spellStart"/>
      <w:r w:rsidRPr="00CC6051">
        <w:rPr>
          <w:b w:val="0"/>
        </w:rPr>
        <w:t>Tes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digunakan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untuk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memperoleh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informasi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tentang</w:t>
      </w:r>
      <w:proofErr w:type="spellEnd"/>
      <w:r w:rsidRPr="00CC6051">
        <w:rPr>
          <w:b w:val="0"/>
          <w:spacing w:val="40"/>
        </w:rPr>
        <w:t xml:space="preserve"> </w:t>
      </w:r>
      <w:proofErr w:type="spellStart"/>
      <w:r w:rsidRPr="00CC6051">
        <w:rPr>
          <w:b w:val="0"/>
        </w:rPr>
        <w:lastRenderedPageBreak/>
        <w:t>penguasaan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siswa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terhadap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materi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pelajaran</w:t>
      </w:r>
      <w:proofErr w:type="spellEnd"/>
      <w:r w:rsidRPr="00CC6051">
        <w:rPr>
          <w:b w:val="0"/>
        </w:rPr>
        <w:t xml:space="preserve"> yang </w:t>
      </w:r>
      <w:proofErr w:type="spellStart"/>
      <w:r w:rsidRPr="00CC6051">
        <w:rPr>
          <w:b w:val="0"/>
        </w:rPr>
        <w:t>telah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diajarkan</w:t>
      </w:r>
      <w:proofErr w:type="spellEnd"/>
      <w:r w:rsidRPr="00CC6051">
        <w:rPr>
          <w:b w:val="0"/>
        </w:rPr>
        <w:t xml:space="preserve"> </w:t>
      </w:r>
      <w:proofErr w:type="spellStart"/>
      <w:r w:rsidRPr="00CC6051">
        <w:rPr>
          <w:b w:val="0"/>
        </w:rPr>
        <w:t>menggunakan</w:t>
      </w:r>
      <w:proofErr w:type="spellEnd"/>
      <w:r w:rsidRPr="00CC6051">
        <w:rPr>
          <w:b w:val="0"/>
        </w:rPr>
        <w:t xml:space="preserve"> model </w:t>
      </w:r>
      <w:proofErr w:type="spellStart"/>
      <w:r w:rsidRPr="00CC6051">
        <w:rPr>
          <w:b w:val="0"/>
        </w:rPr>
        <w:t>pembelajaran</w:t>
      </w:r>
      <w:proofErr w:type="spellEnd"/>
      <w:r w:rsidRPr="00CC6051">
        <w:rPr>
          <w:b w:val="0"/>
        </w:rPr>
        <w:t xml:space="preserve"> </w:t>
      </w:r>
      <w:r w:rsidRPr="00CC6051">
        <w:rPr>
          <w:b w:val="0"/>
          <w:i/>
        </w:rPr>
        <w:t xml:space="preserve">Realistic </w:t>
      </w:r>
      <w:proofErr w:type="spellStart"/>
      <w:r w:rsidRPr="00CC6051">
        <w:rPr>
          <w:b w:val="0"/>
          <w:i/>
        </w:rPr>
        <w:t>Matheatic</w:t>
      </w:r>
      <w:proofErr w:type="spellEnd"/>
      <w:r w:rsidRPr="00CC6051">
        <w:rPr>
          <w:b w:val="0"/>
          <w:i/>
        </w:rPr>
        <w:t xml:space="preserve"> Education</w:t>
      </w:r>
      <w:r w:rsidRPr="00CC6051">
        <w:rPr>
          <w:b w:val="0"/>
        </w:rPr>
        <w:t>.</w:t>
      </w:r>
      <w:bookmarkEnd w:id="14"/>
      <w:bookmarkEnd w:id="15"/>
    </w:p>
    <w:p w:rsidR="00377CA4" w:rsidRPr="00F67CE7" w:rsidRDefault="00377CA4" w:rsidP="00377CA4">
      <w:pPr>
        <w:pStyle w:val="Caption"/>
        <w:spacing w:after="0"/>
        <w:jc w:val="center"/>
        <w:rPr>
          <w:color w:val="0D0D0D" w:themeColor="text1" w:themeTint="F2"/>
          <w:sz w:val="24"/>
          <w:szCs w:val="24"/>
        </w:rPr>
      </w:pPr>
      <w:bookmarkStart w:id="16" w:name="_Toc202303019"/>
      <w:r w:rsidRPr="00F67CE7">
        <w:rPr>
          <w:color w:val="0D0D0D" w:themeColor="text1" w:themeTint="F2"/>
          <w:sz w:val="24"/>
          <w:szCs w:val="24"/>
        </w:rPr>
        <w:t xml:space="preserve">Tabel 3. </w:t>
      </w:r>
      <w:r w:rsidRPr="00F67CE7">
        <w:rPr>
          <w:color w:val="0D0D0D" w:themeColor="text1" w:themeTint="F2"/>
          <w:sz w:val="24"/>
          <w:szCs w:val="24"/>
        </w:rPr>
        <w:fldChar w:fldCharType="begin"/>
      </w:r>
      <w:r w:rsidRPr="00F67CE7">
        <w:rPr>
          <w:color w:val="0D0D0D" w:themeColor="text1" w:themeTint="F2"/>
          <w:sz w:val="24"/>
          <w:szCs w:val="24"/>
        </w:rPr>
        <w:instrText xml:space="preserve"> SEQ Tabel_3. \* ARABIC </w:instrText>
      </w:r>
      <w:r w:rsidRPr="00F67CE7">
        <w:rPr>
          <w:color w:val="0D0D0D" w:themeColor="text1" w:themeTint="F2"/>
          <w:sz w:val="24"/>
          <w:szCs w:val="24"/>
        </w:rPr>
        <w:fldChar w:fldCharType="separate"/>
      </w:r>
      <w:r w:rsidRPr="00F67CE7">
        <w:rPr>
          <w:noProof/>
          <w:color w:val="0D0D0D" w:themeColor="text1" w:themeTint="F2"/>
          <w:sz w:val="24"/>
          <w:szCs w:val="24"/>
        </w:rPr>
        <w:t>3</w:t>
      </w:r>
      <w:r w:rsidRPr="00F67CE7">
        <w:rPr>
          <w:color w:val="0D0D0D" w:themeColor="text1" w:themeTint="F2"/>
          <w:sz w:val="24"/>
          <w:szCs w:val="24"/>
        </w:rPr>
        <w:fldChar w:fldCharType="end"/>
      </w:r>
      <w:r w:rsidRPr="00F67CE7">
        <w:rPr>
          <w:color w:val="0D0D0D" w:themeColor="text1" w:themeTint="F2"/>
          <w:sz w:val="24"/>
          <w:szCs w:val="24"/>
        </w:rPr>
        <w:t xml:space="preserve"> Kisi-kisi Tes Penilaian Hasil Belajar Siswa (Sebelum dan Setelah Pembelajaran dengan RME Berbasis Etnomatematika)</w:t>
      </w:r>
      <w:bookmarkEnd w:id="16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126"/>
        <w:gridCol w:w="1843"/>
        <w:gridCol w:w="850"/>
        <w:gridCol w:w="859"/>
      </w:tblGrid>
      <w:tr w:rsidR="00377CA4" w:rsidRPr="007A30CF" w:rsidTr="00F44671">
        <w:trPr>
          <w:trHeight w:hRule="exact" w:val="1057"/>
          <w:jc w:val="center"/>
        </w:trPr>
        <w:tc>
          <w:tcPr>
            <w:tcW w:w="1704" w:type="dxa"/>
            <w:shd w:val="clear" w:color="auto" w:fill="auto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Kompetensi</w:t>
            </w:r>
            <w:r w:rsidRPr="007A30CF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br/>
              <w:t>Dasar</w:t>
            </w:r>
          </w:p>
        </w:tc>
        <w:tc>
          <w:tcPr>
            <w:tcW w:w="2126" w:type="dxa"/>
            <w:shd w:val="clear" w:color="auto" w:fill="auto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Indikator Penguasaan</w:t>
            </w:r>
            <w:r w:rsidRPr="007A30CF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br/>
              <w:t>Konsep Matematika</w:t>
            </w:r>
          </w:p>
        </w:tc>
        <w:tc>
          <w:tcPr>
            <w:tcW w:w="1843" w:type="dxa"/>
            <w:shd w:val="clear" w:color="auto" w:fill="auto"/>
          </w:tcPr>
          <w:p w:rsidR="00377CA4" w:rsidRPr="007A30CF" w:rsidRDefault="00377CA4" w:rsidP="00F44671">
            <w:pPr>
              <w:pStyle w:val="Other0"/>
              <w:spacing w:after="0" w:line="240" w:lineRule="auto"/>
              <w:ind w:firstLine="300"/>
              <w:jc w:val="center"/>
              <w:rPr>
                <w:sz w:val="24"/>
                <w:szCs w:val="24"/>
              </w:rPr>
            </w:pPr>
            <w:r w:rsidRPr="007A30CF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Indikator Soal</w:t>
            </w:r>
          </w:p>
        </w:tc>
        <w:tc>
          <w:tcPr>
            <w:tcW w:w="850" w:type="dxa"/>
            <w:shd w:val="clear" w:color="auto" w:fill="auto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Level</w:t>
            </w:r>
          </w:p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Kognitif</w:t>
            </w:r>
          </w:p>
        </w:tc>
        <w:tc>
          <w:tcPr>
            <w:tcW w:w="859" w:type="dxa"/>
            <w:shd w:val="clear" w:color="auto" w:fill="auto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Nomor</w:t>
            </w:r>
            <w:r w:rsidRPr="007A30CF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br/>
              <w:t>Soal</w:t>
            </w:r>
          </w:p>
        </w:tc>
      </w:tr>
      <w:tr w:rsidR="00377CA4" w:rsidRPr="007A30CF" w:rsidTr="00F44671">
        <w:trPr>
          <w:trHeight w:hRule="exact" w:val="1435"/>
          <w:jc w:val="center"/>
        </w:trPr>
        <w:tc>
          <w:tcPr>
            <w:tcW w:w="1704" w:type="dxa"/>
            <w:vMerge w:val="restart"/>
            <w:shd w:val="clear" w:color="auto" w:fill="auto"/>
          </w:tcPr>
          <w:p w:rsidR="00377CA4" w:rsidRPr="007A30CF" w:rsidRDefault="00377CA4" w:rsidP="00F44671">
            <w:pPr>
              <w:pStyle w:val="Other0"/>
              <w:spacing w:after="0" w:line="240" w:lineRule="auto"/>
              <w:ind w:left="138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Menyelesaikan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masalah yang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 xml:space="preserve">berkaitan 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</w:r>
            <w:r>
              <w:rPr>
                <w:color w:val="000000"/>
                <w:sz w:val="24"/>
                <w:szCs w:val="24"/>
                <w:lang w:val="id-ID" w:eastAsia="id-ID" w:bidi="id-ID"/>
              </w:rPr>
              <w:t>bangun datar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 xml:space="preserve">ruang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Menganalisis</w:t>
            </w:r>
          </w:p>
        </w:tc>
        <w:tc>
          <w:tcPr>
            <w:tcW w:w="1843" w:type="dxa"/>
            <w:shd w:val="clear" w:color="auto" w:fill="auto"/>
          </w:tcPr>
          <w:p w:rsidR="00377CA4" w:rsidRPr="007A30CF" w:rsidRDefault="00377CA4" w:rsidP="00F44671">
            <w:pPr>
              <w:pStyle w:val="Other0"/>
              <w:spacing w:after="0" w:line="240" w:lineRule="auto"/>
              <w:ind w:left="135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Peserta didik dapat</w:t>
            </w:r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menelaah soal</w:t>
            </w:r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 xml:space="preserve">terkait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bangun</w:t>
            </w:r>
            <w:proofErr w:type="spellEnd"/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datar</w:t>
            </w:r>
            <w:proofErr w:type="spellEnd"/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 xml:space="preserve"> jika diketahui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volume dan luas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alasnya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C4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ind w:firstLine="360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1</w:t>
            </w:r>
          </w:p>
        </w:tc>
      </w:tr>
      <w:tr w:rsidR="00377CA4" w:rsidRPr="007A30CF" w:rsidTr="00F44671">
        <w:trPr>
          <w:trHeight w:hRule="exact" w:val="2559"/>
          <w:jc w:val="center"/>
        </w:trPr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7CA4" w:rsidRPr="007A30CF" w:rsidRDefault="00377CA4" w:rsidP="00F446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7CA4" w:rsidRPr="007A30CF" w:rsidRDefault="00377CA4" w:rsidP="00F4467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77CA4" w:rsidRPr="007A30CF" w:rsidRDefault="00377CA4" w:rsidP="00F44671">
            <w:pPr>
              <w:pStyle w:val="Other0"/>
              <w:spacing w:after="0" w:line="240" w:lineRule="auto"/>
              <w:ind w:left="135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Peserta didik dapat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menganalisis soal</w:t>
            </w:r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terkait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bangun</w:t>
            </w:r>
            <w:proofErr w:type="spellEnd"/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datar</w:t>
            </w:r>
            <w:proofErr w:type="spellEnd"/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dalam</w:t>
            </w:r>
            <w:proofErr w:type="spellEnd"/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kehidupan sehari-hari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C4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ind w:firstLine="360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2</w:t>
            </w:r>
          </w:p>
        </w:tc>
      </w:tr>
      <w:tr w:rsidR="00377CA4" w:rsidRPr="007A30CF" w:rsidTr="00F44671">
        <w:trPr>
          <w:trHeight w:hRule="exact" w:val="3118"/>
          <w:jc w:val="center"/>
        </w:trPr>
        <w:tc>
          <w:tcPr>
            <w:tcW w:w="17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membuktikan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kebenaran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F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6C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A4" w:rsidRPr="00F61F4F" w:rsidRDefault="00377CA4" w:rsidP="00F44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lastRenderedPageBreak/>
              <w:t>Mengevaluasi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77CA4" w:rsidRPr="007A30CF" w:rsidRDefault="00377CA4" w:rsidP="00F44671">
            <w:pPr>
              <w:pStyle w:val="Other0"/>
              <w:spacing w:after="0" w:line="240" w:lineRule="auto"/>
              <w:ind w:left="135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Peserta didik</w:t>
            </w:r>
          </w:p>
          <w:p w:rsidR="00377CA4" w:rsidRPr="007A30CF" w:rsidRDefault="00377CA4" w:rsidP="00F44671">
            <w:pPr>
              <w:pStyle w:val="Other0"/>
              <w:spacing w:after="0" w:line="240" w:lineRule="auto"/>
              <w:ind w:left="135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mampu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membuktikan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pertanyaan dalam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 xml:space="preserve">soal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pilihan</w:t>
            </w:r>
            <w:proofErr w:type="spellEnd"/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berganda</w:t>
            </w:r>
            <w:proofErr w:type="spellEnd"/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 xml:space="preserve"> terkait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pengenalan</w:t>
            </w:r>
            <w:proofErr w:type="spellEnd"/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bangun</w:t>
            </w:r>
            <w:proofErr w:type="spellEnd"/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datar</w:t>
            </w:r>
            <w:proofErr w:type="spellEnd"/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kehidupan sehari-hari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C5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ind w:firstLine="360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3</w:t>
            </w:r>
          </w:p>
        </w:tc>
      </w:tr>
      <w:tr w:rsidR="00377CA4" w:rsidRPr="007A30CF" w:rsidTr="00F44671">
        <w:trPr>
          <w:trHeight w:hRule="exact" w:val="2838"/>
          <w:jc w:val="center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4" w:rsidRPr="007A30CF" w:rsidRDefault="00377CA4" w:rsidP="00F446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4" w:rsidRPr="007A30CF" w:rsidRDefault="00377CA4" w:rsidP="00F4467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4" w:rsidRPr="007A30CF" w:rsidRDefault="00377CA4" w:rsidP="00F44671">
            <w:pPr>
              <w:pStyle w:val="Other0"/>
              <w:spacing w:after="0" w:line="240" w:lineRule="auto"/>
              <w:ind w:left="136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Peserta didik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mampu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menyimpulkan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pertanyaan dalam</w:t>
            </w:r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 xml:space="preserve">soal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pilihan</w:t>
            </w:r>
            <w:proofErr w:type="spellEnd"/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berganda</w:t>
            </w:r>
            <w:proofErr w:type="spellEnd"/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 xml:space="preserve"> terkait</w:t>
            </w:r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bangun</w:t>
            </w:r>
            <w:proofErr w:type="spellEnd"/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datar</w:t>
            </w:r>
            <w:proofErr w:type="spellEnd"/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 xml:space="preserve"> dalam</w:t>
            </w:r>
          </w:p>
          <w:p w:rsidR="00377CA4" w:rsidRPr="007A30CF" w:rsidRDefault="00377CA4" w:rsidP="00F44671">
            <w:pPr>
              <w:pStyle w:val="Other0"/>
              <w:spacing w:after="0" w:line="240" w:lineRule="auto"/>
              <w:ind w:left="136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kehidupan sehari-hari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C5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ind w:firstLine="360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4</w:t>
            </w:r>
          </w:p>
        </w:tc>
      </w:tr>
      <w:tr w:rsidR="00377CA4" w:rsidRPr="007A30CF" w:rsidTr="00F44671">
        <w:trPr>
          <w:trHeight w:hRule="exact" w:val="3105"/>
          <w:jc w:val="center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4" w:rsidRPr="007A30CF" w:rsidRDefault="00377CA4" w:rsidP="00F446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Menciptakan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4" w:rsidRPr="007A30CF" w:rsidRDefault="00377CA4" w:rsidP="00F44671">
            <w:pPr>
              <w:pStyle w:val="Other0"/>
              <w:spacing w:after="0" w:line="240" w:lineRule="auto"/>
              <w:ind w:left="135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Peserta didik dapat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mengaplikasikan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 xml:space="preserve">konsep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bangun</w:t>
            </w:r>
            <w:proofErr w:type="spellEnd"/>
            <w:r>
              <w:rPr>
                <w:color w:val="000000"/>
                <w:sz w:val="24"/>
                <w:szCs w:val="24"/>
                <w:lang w:eastAsia="id-ID" w:bidi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id-ID" w:bidi="id-ID"/>
              </w:rPr>
              <w:t>datar</w:t>
            </w:r>
            <w:proofErr w:type="spellEnd"/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 xml:space="preserve"> untuk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membuat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penyelesaian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masalah yang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berkaitan dengan</w:t>
            </w: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br/>
              <w:t>kehidupan sehari-hari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C6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A4" w:rsidRPr="007A30CF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30CF">
              <w:rPr>
                <w:color w:val="000000"/>
                <w:sz w:val="24"/>
                <w:szCs w:val="24"/>
                <w:lang w:val="id-ID" w:eastAsia="id-ID" w:bidi="id-ID"/>
              </w:rPr>
              <w:t>5,6</w:t>
            </w:r>
          </w:p>
        </w:tc>
      </w:tr>
    </w:tbl>
    <w:p w:rsidR="00377CA4" w:rsidRDefault="00377CA4" w:rsidP="0037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A4" w:rsidRDefault="00377CA4" w:rsidP="00377CA4">
      <w:pPr>
        <w:pStyle w:val="Heading2"/>
        <w:rPr>
          <w:color w:val="0D0D0D" w:themeColor="text1" w:themeTint="F2"/>
        </w:rPr>
      </w:pPr>
      <w:bookmarkStart w:id="17" w:name="_Toc202302394"/>
      <w:r>
        <w:rPr>
          <w:color w:val="0D0D0D" w:themeColor="text1" w:themeTint="F2"/>
        </w:rPr>
        <w:t>3.6</w:t>
      </w:r>
      <w:r w:rsidRPr="00422535">
        <w:rPr>
          <w:color w:val="0D0D0D" w:themeColor="text1" w:themeTint="F2"/>
        </w:rPr>
        <w:tab/>
      </w:r>
      <w:proofErr w:type="spellStart"/>
      <w:r>
        <w:rPr>
          <w:color w:val="0D0D0D" w:themeColor="text1" w:themeTint="F2"/>
        </w:rPr>
        <w:t>Prosedur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Penelitian</w:t>
      </w:r>
      <w:bookmarkEnd w:id="17"/>
      <w:proofErr w:type="spellEnd"/>
      <w:r>
        <w:rPr>
          <w:color w:val="0D0D0D" w:themeColor="text1" w:themeTint="F2"/>
        </w:rPr>
        <w:t xml:space="preserve"> </w:t>
      </w:r>
    </w:p>
    <w:p w:rsidR="00377CA4" w:rsidRDefault="00377CA4" w:rsidP="00377CA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77CA4" w:rsidRPr="0093060D" w:rsidRDefault="00377CA4" w:rsidP="00377CA4">
      <w:pPr>
        <w:pStyle w:val="ListParagraph"/>
        <w:numPr>
          <w:ilvl w:val="4"/>
          <w:numId w:val="18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b/>
          <w:sz w:val="24"/>
          <w:szCs w:val="24"/>
        </w:rPr>
        <w:t>Tahap</w:t>
      </w:r>
      <w:proofErr w:type="spellEnd"/>
      <w:r w:rsidRPr="00930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b/>
          <w:sz w:val="24"/>
          <w:szCs w:val="24"/>
        </w:rPr>
        <w:t>Persiapan</w:t>
      </w:r>
      <w:proofErr w:type="spellEnd"/>
      <w:r w:rsidRPr="009306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7CA4" w:rsidRDefault="00377CA4" w:rsidP="00377CA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7CA4" w:rsidRPr="0093060D" w:rsidRDefault="00377CA4" w:rsidP="00377CA4">
      <w:pPr>
        <w:pStyle w:val="ListParagraph"/>
        <w:numPr>
          <w:ilvl w:val="7"/>
          <w:numId w:val="18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377CA4" w:rsidRDefault="00377CA4" w:rsidP="00377CA4">
      <w:pPr>
        <w:pStyle w:val="ListParagraph"/>
        <w:numPr>
          <w:ilvl w:val="7"/>
          <w:numId w:val="18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CA4" w:rsidRDefault="00377CA4" w:rsidP="00377CA4">
      <w:pPr>
        <w:pStyle w:val="ListParagraph"/>
        <w:numPr>
          <w:ilvl w:val="7"/>
          <w:numId w:val="18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KI, KD,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silabus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menentuka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kisi-kisi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CA4" w:rsidRDefault="00377CA4" w:rsidP="00377CA4">
      <w:pPr>
        <w:pStyle w:val="ListParagraph"/>
        <w:numPr>
          <w:ilvl w:val="7"/>
          <w:numId w:val="18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(RPP)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kisi-kisi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realistic mathematics educat</w:t>
      </w:r>
      <w:r>
        <w:rPr>
          <w:rFonts w:ascii="Times New Roman" w:hAnsi="Times New Roman" w:cs="Times New Roman"/>
          <w:sz w:val="24"/>
          <w:szCs w:val="24"/>
        </w:rPr>
        <w:t xml:space="preserve">ion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CA4" w:rsidRDefault="00377CA4" w:rsidP="00377CA4">
      <w:pPr>
        <w:pStyle w:val="ListParagraph"/>
        <w:numPr>
          <w:ilvl w:val="7"/>
          <w:numId w:val="18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(PG)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kisi-kisi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pembeda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kesukaran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CA4" w:rsidRDefault="00377CA4" w:rsidP="00377CA4">
      <w:pPr>
        <w:pStyle w:val="ListParagraph"/>
        <w:numPr>
          <w:ilvl w:val="7"/>
          <w:numId w:val="18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>.</w:t>
      </w:r>
    </w:p>
    <w:p w:rsidR="00377CA4" w:rsidRDefault="00377CA4" w:rsidP="00377CA4">
      <w:pPr>
        <w:pStyle w:val="ListParagraph"/>
        <w:numPr>
          <w:ilvl w:val="4"/>
          <w:numId w:val="18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b/>
          <w:sz w:val="24"/>
          <w:szCs w:val="24"/>
        </w:rPr>
        <w:t>Tahap</w:t>
      </w:r>
      <w:proofErr w:type="spellEnd"/>
      <w:r w:rsidRPr="00930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</w:p>
    <w:p w:rsidR="00377CA4" w:rsidRDefault="00377CA4" w:rsidP="00377CA4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7CA4" w:rsidRDefault="00377CA4" w:rsidP="00377CA4">
      <w:pPr>
        <w:pStyle w:val="ListParagraph"/>
        <w:numPr>
          <w:ilvl w:val="7"/>
          <w:numId w:val="26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cluster random sampling,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pengundian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CA4" w:rsidRDefault="00377CA4" w:rsidP="00377CA4">
      <w:pPr>
        <w:pStyle w:val="ListParagraph"/>
        <w:numPr>
          <w:ilvl w:val="7"/>
          <w:numId w:val="26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model realistic mathematics education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etnomatematika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ekspositori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CA4" w:rsidRDefault="00377CA4" w:rsidP="00377CA4">
      <w:pPr>
        <w:pStyle w:val="ListParagraph"/>
        <w:numPr>
          <w:ilvl w:val="7"/>
          <w:numId w:val="26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ekperimen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posttest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model realistic mathematics education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etnomatematika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>.</w:t>
      </w:r>
    </w:p>
    <w:p w:rsidR="00377CA4" w:rsidRDefault="00377CA4" w:rsidP="00377CA4">
      <w:pPr>
        <w:pStyle w:val="ListParagraph"/>
        <w:numPr>
          <w:ilvl w:val="1"/>
          <w:numId w:val="18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b/>
          <w:sz w:val="24"/>
          <w:szCs w:val="24"/>
        </w:rPr>
        <w:t>Tahap</w:t>
      </w:r>
      <w:proofErr w:type="spellEnd"/>
      <w:r w:rsidRPr="00930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b/>
          <w:sz w:val="24"/>
          <w:szCs w:val="24"/>
        </w:rPr>
        <w:t>Akhir</w:t>
      </w:r>
      <w:proofErr w:type="spellEnd"/>
    </w:p>
    <w:p w:rsidR="00377CA4" w:rsidRDefault="00377CA4" w:rsidP="00377CA4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Begitupun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>:</w:t>
      </w:r>
    </w:p>
    <w:p w:rsidR="00377CA4" w:rsidRDefault="00377CA4" w:rsidP="00377CA4">
      <w:pPr>
        <w:pStyle w:val="ListParagraph"/>
        <w:numPr>
          <w:ilvl w:val="3"/>
          <w:numId w:val="27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diajar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model RME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ekspositori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posttest. </w:t>
      </w:r>
    </w:p>
    <w:p w:rsidR="00377CA4" w:rsidRDefault="00377CA4" w:rsidP="00377CA4">
      <w:pPr>
        <w:pStyle w:val="ListParagraph"/>
        <w:numPr>
          <w:ilvl w:val="3"/>
          <w:numId w:val="27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SPSS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posttest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model RME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7CA4" w:rsidRPr="0093060D" w:rsidRDefault="00377CA4" w:rsidP="00377CA4">
      <w:pPr>
        <w:pStyle w:val="ListParagraph"/>
        <w:numPr>
          <w:ilvl w:val="3"/>
          <w:numId w:val="27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3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0D">
        <w:rPr>
          <w:rFonts w:ascii="Times New Roman" w:hAnsi="Times New Roman" w:cs="Times New Roman"/>
          <w:sz w:val="24"/>
          <w:szCs w:val="24"/>
        </w:rPr>
        <w:t>kesimpulan</w:t>
      </w:r>
      <w:proofErr w:type="spellEnd"/>
    </w:p>
    <w:p w:rsidR="00377CA4" w:rsidRPr="00422535" w:rsidRDefault="00377CA4" w:rsidP="00377CA4">
      <w:pPr>
        <w:pStyle w:val="Heading2"/>
        <w:rPr>
          <w:color w:val="0D0D0D" w:themeColor="text1" w:themeTint="F2"/>
        </w:rPr>
      </w:pPr>
      <w:bookmarkStart w:id="18" w:name="_Toc202302395"/>
      <w:r>
        <w:rPr>
          <w:color w:val="0D0D0D" w:themeColor="text1" w:themeTint="F2"/>
        </w:rPr>
        <w:lastRenderedPageBreak/>
        <w:t>3.7</w:t>
      </w:r>
      <w:r>
        <w:rPr>
          <w:color w:val="0D0D0D" w:themeColor="text1" w:themeTint="F2"/>
        </w:rPr>
        <w:tab/>
      </w:r>
      <w:proofErr w:type="spellStart"/>
      <w:r w:rsidRPr="00422535">
        <w:rPr>
          <w:color w:val="0D0D0D" w:themeColor="text1" w:themeTint="F2"/>
        </w:rPr>
        <w:t>Teknik</w:t>
      </w:r>
      <w:proofErr w:type="spellEnd"/>
      <w:r w:rsidRPr="00422535">
        <w:rPr>
          <w:color w:val="0D0D0D" w:themeColor="text1" w:themeTint="F2"/>
        </w:rPr>
        <w:t xml:space="preserve"> </w:t>
      </w:r>
      <w:proofErr w:type="spellStart"/>
      <w:r w:rsidRPr="00422535">
        <w:rPr>
          <w:color w:val="0D0D0D" w:themeColor="text1" w:themeTint="F2"/>
        </w:rPr>
        <w:t>Pengumpulan</w:t>
      </w:r>
      <w:proofErr w:type="spellEnd"/>
      <w:r w:rsidRPr="00422535">
        <w:rPr>
          <w:color w:val="0D0D0D" w:themeColor="text1" w:themeTint="F2"/>
        </w:rPr>
        <w:t xml:space="preserve"> Data</w:t>
      </w:r>
      <w:bookmarkEnd w:id="18"/>
    </w:p>
    <w:p w:rsidR="00377CA4" w:rsidRPr="005532C1" w:rsidRDefault="00377CA4" w:rsidP="00377CA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2C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>,</w:t>
      </w:r>
      <w:r w:rsidRPr="005532C1">
        <w:rPr>
          <w:rFonts w:ascii="Times New Roman" w:hAnsi="Times New Roman" w:cs="Times New Roman"/>
          <w:sz w:val="24"/>
          <w:szCs w:val="24"/>
          <w:lang w:val="id-ID"/>
        </w:rPr>
        <w:t xml:space="preserve"> yaitu</w:t>
      </w:r>
      <w:r w:rsidRPr="005532C1">
        <w:rPr>
          <w:rFonts w:ascii="Times New Roman" w:hAnsi="Times New Roman" w:cs="Times New Roman"/>
          <w:sz w:val="24"/>
          <w:szCs w:val="24"/>
        </w:rPr>
        <w:t>:</w:t>
      </w:r>
    </w:p>
    <w:p w:rsidR="00377CA4" w:rsidRPr="005532C1" w:rsidRDefault="00377CA4" w:rsidP="00377CA4">
      <w:pPr>
        <w:numPr>
          <w:ilvl w:val="0"/>
          <w:numId w:val="2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2C1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377CA4" w:rsidRDefault="00377CA4" w:rsidP="00377CA4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2C1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C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72D88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Pr="00372D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72D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MIN 8 Medan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Petisah</w:t>
      </w:r>
      <w:proofErr w:type="spellEnd"/>
      <w:r w:rsidRPr="005532C1">
        <w:rPr>
          <w:rFonts w:ascii="Times New Roman" w:hAnsi="Times New Roman" w:cs="Times New Roman"/>
          <w:sz w:val="24"/>
          <w:szCs w:val="24"/>
        </w:rPr>
        <w:t>.</w:t>
      </w:r>
    </w:p>
    <w:p w:rsidR="00377CA4" w:rsidRPr="005532C1" w:rsidRDefault="00377CA4" w:rsidP="00377CA4">
      <w:pPr>
        <w:numPr>
          <w:ilvl w:val="0"/>
          <w:numId w:val="2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:rsidR="00377CA4" w:rsidRDefault="00377CA4" w:rsidP="00377CA4">
      <w:pPr>
        <w:spacing w:after="0" w:line="48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pre-test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post-test. Hal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numerasi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model RME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etnomatetika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5 MIN 8 Medan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Petisah</w:t>
      </w:r>
      <w:proofErr w:type="spellEnd"/>
    </w:p>
    <w:p w:rsidR="00377CA4" w:rsidRPr="006A534E" w:rsidRDefault="00377CA4" w:rsidP="00377CA4">
      <w:pPr>
        <w:pStyle w:val="ListParagraph"/>
        <w:numPr>
          <w:ilvl w:val="0"/>
          <w:numId w:val="22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:rsidR="00377CA4" w:rsidRDefault="00377CA4" w:rsidP="00377CA4">
      <w:pPr>
        <w:pStyle w:val="ListParagraph"/>
        <w:spacing w:after="0" w:line="48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proofErr w:type="spellStart"/>
      <w:r w:rsidRPr="006A534E">
        <w:rPr>
          <w:rFonts w:ascii="Times New Roman" w:eastAsiaTheme="minorEastAsia" w:hAnsi="Times New Roman" w:cs="Times New Roman"/>
          <w:sz w:val="24"/>
          <w:szCs w:val="24"/>
          <w:lang w:val="en-ID"/>
        </w:rPr>
        <w:t>Dokumentasi</w:t>
      </w:r>
      <w:proofErr w:type="spellEnd"/>
      <w:r w:rsidRPr="006A534E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mendapatkan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data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langsung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seperti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foto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saat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perlakuan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tindakan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juga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laporan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kegiatan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.</w:t>
      </w:r>
    </w:p>
    <w:p w:rsidR="00377CA4" w:rsidRPr="002C41A5" w:rsidRDefault="00377CA4" w:rsidP="00377CA4">
      <w:pPr>
        <w:pStyle w:val="Heading2"/>
        <w:rPr>
          <w:color w:val="0D0D0D" w:themeColor="text1" w:themeTint="F2"/>
        </w:rPr>
      </w:pPr>
      <w:bookmarkStart w:id="19" w:name="_Toc202302396"/>
      <w:r w:rsidRPr="002C41A5">
        <w:rPr>
          <w:color w:val="0D0D0D" w:themeColor="text1" w:themeTint="F2"/>
        </w:rPr>
        <w:t>3.</w:t>
      </w:r>
      <w:r>
        <w:rPr>
          <w:color w:val="0D0D0D" w:themeColor="text1" w:themeTint="F2"/>
        </w:rPr>
        <w:t>8</w:t>
      </w:r>
      <w:r w:rsidRPr="002C41A5">
        <w:rPr>
          <w:color w:val="0D0D0D" w:themeColor="text1" w:themeTint="F2"/>
        </w:rPr>
        <w:t xml:space="preserve"> </w:t>
      </w:r>
      <w:r w:rsidRPr="002C41A5">
        <w:rPr>
          <w:color w:val="0D0D0D" w:themeColor="text1" w:themeTint="F2"/>
        </w:rPr>
        <w:tab/>
      </w:r>
      <w:proofErr w:type="spellStart"/>
      <w:r w:rsidRPr="002C41A5">
        <w:rPr>
          <w:color w:val="0D0D0D" w:themeColor="text1" w:themeTint="F2"/>
        </w:rPr>
        <w:t>Teknik</w:t>
      </w:r>
      <w:proofErr w:type="spellEnd"/>
      <w:r w:rsidRPr="002C41A5">
        <w:rPr>
          <w:color w:val="0D0D0D" w:themeColor="text1" w:themeTint="F2"/>
        </w:rPr>
        <w:t xml:space="preserve"> </w:t>
      </w:r>
      <w:proofErr w:type="spellStart"/>
      <w:r w:rsidRPr="002C41A5">
        <w:rPr>
          <w:color w:val="0D0D0D" w:themeColor="text1" w:themeTint="F2"/>
        </w:rPr>
        <w:t>Analisis</w:t>
      </w:r>
      <w:proofErr w:type="spellEnd"/>
      <w:r w:rsidRPr="002C41A5">
        <w:rPr>
          <w:color w:val="0D0D0D" w:themeColor="text1" w:themeTint="F2"/>
        </w:rPr>
        <w:t xml:space="preserve"> Data</w:t>
      </w:r>
      <w:bookmarkEnd w:id="19"/>
    </w:p>
    <w:p w:rsidR="00377CA4" w:rsidRPr="002C41A5" w:rsidRDefault="00377CA4" w:rsidP="00377CA4">
      <w:pPr>
        <w:pStyle w:val="BodyText"/>
        <w:spacing w:line="480" w:lineRule="auto"/>
        <w:ind w:firstLine="709"/>
        <w:jc w:val="both"/>
      </w:pPr>
      <w:r w:rsidRPr="002C41A5">
        <w:rPr>
          <w:color w:val="000000"/>
          <w:lang w:eastAsia="id-ID" w:bidi="id-ID"/>
        </w:rPr>
        <w:t>Data yang dianalisis dalam penelitian ini adalah data kuantitatif yang</w:t>
      </w:r>
      <w:r w:rsidRPr="002C41A5">
        <w:rPr>
          <w:color w:val="000000"/>
          <w:lang w:eastAsia="id-ID" w:bidi="id-ID"/>
        </w:rPr>
        <w:br/>
        <w:t xml:space="preserve">mengukur kemampuan akhir peserta didik yang diperoleh dari nilai </w:t>
      </w:r>
      <w:r w:rsidRPr="002C41A5">
        <w:rPr>
          <w:i/>
          <w:iCs/>
          <w:color w:val="000000"/>
          <w:lang w:eastAsia="id-ID" w:bidi="id-ID"/>
        </w:rPr>
        <w:t>posttest</w:t>
      </w:r>
      <w:r w:rsidRPr="002C41A5">
        <w:rPr>
          <w:color w:val="000000"/>
          <w:lang w:eastAsia="id-ID" w:bidi="id-ID"/>
        </w:rPr>
        <w:t>.</w:t>
      </w:r>
      <w:r w:rsidRPr="002C41A5">
        <w:rPr>
          <w:color w:val="000000"/>
          <w:lang w:eastAsia="id-ID" w:bidi="id-ID"/>
        </w:rPr>
        <w:br/>
        <w:t>Setelah melakukan perlakuan terhadap kelas eksperimen</w:t>
      </w:r>
      <w:r>
        <w:rPr>
          <w:color w:val="000000"/>
          <w:lang w:val="en-US" w:eastAsia="id-ID" w:bidi="id-ID"/>
        </w:rPr>
        <w:t xml:space="preserve"> </w:t>
      </w:r>
      <w:r w:rsidRPr="002C41A5">
        <w:rPr>
          <w:color w:val="000000"/>
          <w:lang w:eastAsia="id-ID" w:bidi="id-ID"/>
        </w:rPr>
        <w:t xml:space="preserve">maka diperoleh data hasil </w:t>
      </w:r>
      <w:r w:rsidRPr="002C41A5">
        <w:rPr>
          <w:i/>
          <w:iCs/>
          <w:color w:val="000000"/>
          <w:lang w:eastAsia="id-ID" w:bidi="id-ID"/>
        </w:rPr>
        <w:t>pretest</w:t>
      </w:r>
      <w:r w:rsidRPr="002C41A5">
        <w:rPr>
          <w:color w:val="000000"/>
          <w:lang w:eastAsia="id-ID" w:bidi="id-ID"/>
        </w:rPr>
        <w:t xml:space="preserve">, </w:t>
      </w:r>
      <w:r w:rsidRPr="002C41A5">
        <w:rPr>
          <w:i/>
          <w:iCs/>
          <w:color w:val="000000"/>
          <w:lang w:eastAsia="id-ID" w:bidi="id-ID"/>
        </w:rPr>
        <w:t>posttest</w:t>
      </w:r>
      <w:r w:rsidRPr="002C41A5">
        <w:rPr>
          <w:color w:val="000000"/>
          <w:lang w:eastAsia="id-ID" w:bidi="id-ID"/>
        </w:rPr>
        <w:t>, dan peningkatan penguasaan</w:t>
      </w:r>
      <w:r>
        <w:rPr>
          <w:color w:val="000000"/>
          <w:lang w:val="en-US" w:eastAsia="id-ID" w:bidi="id-ID"/>
        </w:rPr>
        <w:t xml:space="preserve"> </w:t>
      </w:r>
      <w:r w:rsidRPr="002C41A5">
        <w:rPr>
          <w:color w:val="000000"/>
          <w:lang w:eastAsia="id-ID" w:bidi="id-ID"/>
        </w:rPr>
        <w:t>konsep (</w:t>
      </w:r>
      <w:r w:rsidRPr="002C41A5">
        <w:rPr>
          <w:i/>
          <w:iCs/>
          <w:color w:val="000000"/>
          <w:lang w:eastAsia="id-ID" w:bidi="id-ID"/>
        </w:rPr>
        <w:t>N-Gain</w:t>
      </w:r>
      <w:r w:rsidRPr="002C41A5">
        <w:rPr>
          <w:color w:val="000000"/>
          <w:lang w:eastAsia="id-ID" w:bidi="id-ID"/>
        </w:rPr>
        <w:t xml:space="preserve">). Agar dapat </w:t>
      </w:r>
      <w:r w:rsidRPr="002C41A5">
        <w:rPr>
          <w:color w:val="000000"/>
          <w:lang w:eastAsia="id-ID" w:bidi="id-ID"/>
        </w:rPr>
        <w:lastRenderedPageBreak/>
        <w:t>mengetahui peningkatan penguasaan konsep,</w:t>
      </w:r>
      <w:r>
        <w:rPr>
          <w:color w:val="000000"/>
          <w:lang w:val="en-US" w:eastAsia="id-ID" w:bidi="id-ID"/>
        </w:rPr>
        <w:t xml:space="preserve"> </w:t>
      </w:r>
      <w:r w:rsidRPr="002C41A5">
        <w:rPr>
          <w:color w:val="000000"/>
          <w:lang w:eastAsia="id-ID" w:bidi="id-ID"/>
        </w:rPr>
        <w:t>menurut Meltzer dalam Khasanah (2014: 39) dapat digunakan rumus sebagai</w:t>
      </w:r>
      <w:r>
        <w:rPr>
          <w:color w:val="000000"/>
          <w:lang w:val="en-US" w:eastAsia="id-ID" w:bidi="id-ID"/>
        </w:rPr>
        <w:t xml:space="preserve"> </w:t>
      </w:r>
      <w:r w:rsidRPr="002C41A5">
        <w:rPr>
          <w:color w:val="000000"/>
          <w:lang w:eastAsia="id-ID" w:bidi="id-ID"/>
        </w:rPr>
        <w:t>berikut.</w:t>
      </w:r>
    </w:p>
    <w:p w:rsidR="00377CA4" w:rsidRPr="002C41A5" w:rsidRDefault="00377CA4" w:rsidP="00377CA4">
      <w:pPr>
        <w:pStyle w:val="Bodytext70"/>
        <w:rPr>
          <w:rFonts w:ascii="Times New Roman" w:hAnsi="Times New Roman" w:cs="Times New Roman"/>
          <w:sz w:val="24"/>
          <w:szCs w:val="24"/>
        </w:rPr>
      </w:pPr>
      <w:r w:rsidRPr="002C41A5">
        <w:rPr>
          <w:rFonts w:ascii="Times New Roman" w:hAnsi="Times New Roman" w:cs="Times New Roman"/>
          <w:color w:val="000000"/>
          <w:sz w:val="24"/>
          <w:szCs w:val="24"/>
          <w:lang w:val="id-ID" w:eastAsia="id-ID" w:bidi="id-ID"/>
        </w:rPr>
        <w:t xml:space="preserve">„ _ </w:t>
      </w:r>
      <w:r w:rsidRPr="002C41A5">
        <w:rPr>
          <w:rFonts w:ascii="Times New Roman" w:hAnsi="Times New Roman" w:cs="Times New Roman"/>
          <w:sz w:val="24"/>
          <w:szCs w:val="24"/>
          <w:lang w:val="id-ID" w:eastAsia="id-ID" w:bidi="id-ID"/>
        </w:rPr>
        <w:t>slurpastease-siropprotase</w:t>
      </w:r>
    </w:p>
    <w:p w:rsidR="00377CA4" w:rsidRPr="002C41A5" w:rsidRDefault="00377CA4" w:rsidP="00377CA4">
      <w:pPr>
        <w:pStyle w:val="BodyText"/>
        <w:tabs>
          <w:tab w:val="left" w:leader="hyphen" w:pos="3382"/>
        </w:tabs>
        <w:ind w:firstLine="440"/>
      </w:pPr>
      <w:r w:rsidRPr="002C41A5">
        <w:rPr>
          <w:color w:val="000000"/>
          <w:lang w:eastAsia="id-ID" w:bidi="id-ID"/>
        </w:rPr>
        <w:t>G =</w:t>
      </w:r>
      <w:r w:rsidRPr="002C41A5">
        <w:rPr>
          <w:color w:val="000000"/>
          <w:lang w:eastAsia="id-ID" w:bidi="id-ID"/>
        </w:rPr>
        <w:tab/>
      </w:r>
    </w:p>
    <w:p w:rsidR="00377CA4" w:rsidRPr="002C41A5" w:rsidRDefault="00377CA4" w:rsidP="00377CA4">
      <w:pPr>
        <w:pStyle w:val="Bodytext60"/>
        <w:spacing w:after="0"/>
        <w:ind w:left="0" w:firstLine="840"/>
        <w:rPr>
          <w:sz w:val="24"/>
          <w:szCs w:val="24"/>
        </w:rPr>
      </w:pPr>
      <w:r w:rsidRPr="002C41A5">
        <w:rPr>
          <w:sz w:val="24"/>
          <w:szCs w:val="24"/>
          <w:lang w:val="id-ID" w:eastAsia="id-ID" w:bidi="id-ID"/>
        </w:rPr>
        <w:t xml:space="preserve">sk </w:t>
      </w:r>
      <w:r w:rsidRPr="002C41A5">
        <w:rPr>
          <w:color w:val="000000"/>
          <w:sz w:val="24"/>
          <w:szCs w:val="24"/>
          <w:lang w:val="id-ID" w:eastAsia="id-ID" w:bidi="id-ID"/>
        </w:rPr>
        <w:t xml:space="preserve">c&gt; </w:t>
      </w:r>
      <w:r w:rsidRPr="002C41A5">
        <w:rPr>
          <w:color w:val="4A3352"/>
          <w:sz w:val="24"/>
          <w:szCs w:val="24"/>
          <w:lang w:val="id-ID" w:eastAsia="id-ID" w:bidi="id-ID"/>
        </w:rPr>
        <w:t xml:space="preserve">r </w:t>
      </w:r>
      <w:r w:rsidRPr="002C41A5">
        <w:rPr>
          <w:sz w:val="24"/>
          <w:szCs w:val="24"/>
          <w:lang w:val="id-ID" w:eastAsia="id-ID" w:bidi="id-ID"/>
        </w:rPr>
        <w:t xml:space="preserve">nsakssmu </w:t>
      </w:r>
      <w:r w:rsidRPr="002C41A5">
        <w:rPr>
          <w:color w:val="4A3352"/>
          <w:sz w:val="24"/>
          <w:szCs w:val="24"/>
          <w:lang w:val="id-ID" w:eastAsia="id-ID" w:bidi="id-ID"/>
        </w:rPr>
        <w:t xml:space="preserve">m </w:t>
      </w:r>
      <w:r w:rsidRPr="002C41A5">
        <w:rPr>
          <w:color w:val="000000"/>
          <w:sz w:val="24"/>
          <w:szCs w:val="24"/>
          <w:lang w:val="id-ID" w:eastAsia="id-ID" w:bidi="id-ID"/>
        </w:rPr>
        <w:t xml:space="preserve">- </w:t>
      </w:r>
      <w:r w:rsidRPr="002C41A5">
        <w:rPr>
          <w:sz w:val="24"/>
          <w:szCs w:val="24"/>
          <w:lang w:val="id-ID" w:eastAsia="id-ID" w:bidi="id-ID"/>
        </w:rPr>
        <w:t>jk o r p re tesr</w:t>
      </w:r>
    </w:p>
    <w:p w:rsidR="00377CA4" w:rsidRDefault="00377CA4" w:rsidP="00377CA4">
      <w:pPr>
        <w:pStyle w:val="BodyText"/>
        <w:ind w:firstLine="440"/>
        <w:rPr>
          <w:color w:val="000000"/>
          <w:lang w:val="en-US" w:eastAsia="id-ID" w:bidi="id-ID"/>
        </w:rPr>
      </w:pPr>
    </w:p>
    <w:p w:rsidR="00377CA4" w:rsidRPr="002C41A5" w:rsidRDefault="00377CA4" w:rsidP="00377CA4">
      <w:pPr>
        <w:pStyle w:val="BodyText"/>
        <w:spacing w:line="480" w:lineRule="auto"/>
        <w:ind w:firstLine="709"/>
      </w:pPr>
      <w:r w:rsidRPr="002C41A5">
        <w:rPr>
          <w:color w:val="000000"/>
          <w:lang w:eastAsia="id-ID" w:bidi="id-ID"/>
        </w:rPr>
        <w:t>Dengan kategori sebagai berikut.</w:t>
      </w:r>
    </w:p>
    <w:p w:rsidR="00377CA4" w:rsidRPr="002C41A5" w:rsidRDefault="00377CA4" w:rsidP="00377CA4">
      <w:pPr>
        <w:pStyle w:val="BodyText"/>
        <w:spacing w:line="480" w:lineRule="auto"/>
      </w:pPr>
      <w:r w:rsidRPr="002C41A5">
        <w:rPr>
          <w:color w:val="000000"/>
          <w:lang w:eastAsia="id-ID" w:bidi="id-ID"/>
        </w:rPr>
        <w:t xml:space="preserve">Tinggi : 0,7 &lt; </w:t>
      </w:r>
      <w:r w:rsidRPr="002C41A5">
        <w:rPr>
          <w:i/>
          <w:iCs/>
          <w:color w:val="000000"/>
          <w:lang w:eastAsia="id-ID" w:bidi="id-ID"/>
        </w:rPr>
        <w:t>N-Gain</w:t>
      </w:r>
      <w:r w:rsidRPr="002C41A5">
        <w:rPr>
          <w:color w:val="000000"/>
          <w:lang w:eastAsia="id-ID" w:bidi="id-ID"/>
        </w:rPr>
        <w:t xml:space="preserve"> &lt; 1</w:t>
      </w:r>
    </w:p>
    <w:p w:rsidR="00377CA4" w:rsidRPr="002C41A5" w:rsidRDefault="00377CA4" w:rsidP="00377CA4">
      <w:pPr>
        <w:pStyle w:val="BodyText"/>
        <w:spacing w:line="480" w:lineRule="auto"/>
      </w:pPr>
      <w:r w:rsidRPr="002C41A5">
        <w:rPr>
          <w:color w:val="000000"/>
          <w:lang w:eastAsia="id-ID" w:bidi="id-ID"/>
        </w:rPr>
        <w:t xml:space="preserve">Sedang : 0,3 &lt; </w:t>
      </w:r>
      <w:r w:rsidRPr="002C41A5">
        <w:rPr>
          <w:i/>
          <w:iCs/>
          <w:color w:val="000000"/>
          <w:lang w:eastAsia="id-ID" w:bidi="id-ID"/>
        </w:rPr>
        <w:t>N-Gain</w:t>
      </w:r>
      <w:r w:rsidRPr="002C41A5">
        <w:rPr>
          <w:color w:val="000000"/>
          <w:lang w:eastAsia="id-ID" w:bidi="id-ID"/>
        </w:rPr>
        <w:t xml:space="preserve"> &lt; 0,7</w:t>
      </w:r>
    </w:p>
    <w:p w:rsidR="00377CA4" w:rsidRPr="002C41A5" w:rsidRDefault="00377CA4" w:rsidP="00377CA4">
      <w:pPr>
        <w:pStyle w:val="BodyText"/>
        <w:spacing w:line="480" w:lineRule="auto"/>
        <w:jc w:val="both"/>
        <w:rPr>
          <w:lang w:val="en-GB"/>
        </w:rPr>
      </w:pPr>
      <w:r w:rsidRPr="002C41A5">
        <w:rPr>
          <w:color w:val="000000"/>
          <w:lang w:eastAsia="id-ID" w:bidi="id-ID"/>
        </w:rPr>
        <w:t xml:space="preserve">Rendah : </w:t>
      </w:r>
      <w:r w:rsidRPr="002C41A5">
        <w:rPr>
          <w:i/>
          <w:iCs/>
          <w:color w:val="000000"/>
          <w:lang w:eastAsia="id-ID" w:bidi="id-ID"/>
        </w:rPr>
        <w:t>N-Gain</w:t>
      </w:r>
      <w:r w:rsidRPr="002C41A5">
        <w:rPr>
          <w:color w:val="000000"/>
          <w:lang w:eastAsia="id-ID" w:bidi="id-ID"/>
        </w:rPr>
        <w:t xml:space="preserve"> &lt; 0, 3</w:t>
      </w:r>
      <w:r w:rsidRPr="002C41A5">
        <w:rPr>
          <w:lang w:val="en-US"/>
        </w:rPr>
        <w:t xml:space="preserve"> </w:t>
      </w:r>
    </w:p>
    <w:p w:rsidR="00377CA4" w:rsidRPr="00422535" w:rsidRDefault="00377CA4" w:rsidP="00377CA4">
      <w:pPr>
        <w:pStyle w:val="BodyText"/>
        <w:spacing w:line="480" w:lineRule="auto"/>
        <w:ind w:left="709" w:hanging="709"/>
        <w:jc w:val="both"/>
        <w:outlineLvl w:val="1"/>
        <w:rPr>
          <w:b/>
          <w:color w:val="0D0D0D" w:themeColor="text1" w:themeTint="F2"/>
          <w:lang w:val="en-GB"/>
        </w:rPr>
      </w:pPr>
      <w:bookmarkStart w:id="20" w:name="_Toc202302397"/>
      <w:r w:rsidRPr="00422535">
        <w:rPr>
          <w:b/>
          <w:color w:val="0D0D0D" w:themeColor="text1" w:themeTint="F2"/>
          <w:lang w:val="en-GB"/>
        </w:rPr>
        <w:t>3.</w:t>
      </w:r>
      <w:r>
        <w:rPr>
          <w:b/>
          <w:color w:val="0D0D0D" w:themeColor="text1" w:themeTint="F2"/>
          <w:lang w:val="en-GB"/>
        </w:rPr>
        <w:t>8</w:t>
      </w:r>
      <w:r w:rsidRPr="00422535">
        <w:rPr>
          <w:b/>
          <w:color w:val="0D0D0D" w:themeColor="text1" w:themeTint="F2"/>
          <w:lang w:val="en-GB"/>
        </w:rPr>
        <w:t xml:space="preserve">.1 </w:t>
      </w:r>
      <w:r w:rsidRPr="00422535">
        <w:rPr>
          <w:b/>
          <w:color w:val="0D0D0D" w:themeColor="text1" w:themeTint="F2"/>
          <w:lang w:val="en-GB"/>
        </w:rPr>
        <w:tab/>
      </w:r>
      <w:proofErr w:type="spellStart"/>
      <w:r w:rsidRPr="00422535">
        <w:rPr>
          <w:b/>
          <w:color w:val="0D0D0D" w:themeColor="text1" w:themeTint="F2"/>
          <w:lang w:val="en-GB"/>
        </w:rPr>
        <w:t>Uji</w:t>
      </w:r>
      <w:proofErr w:type="spellEnd"/>
      <w:r w:rsidRPr="00422535">
        <w:rPr>
          <w:b/>
          <w:color w:val="0D0D0D" w:themeColor="text1" w:themeTint="F2"/>
          <w:lang w:val="en-GB"/>
        </w:rPr>
        <w:t xml:space="preserve"> </w:t>
      </w:r>
      <w:proofErr w:type="spellStart"/>
      <w:r w:rsidRPr="00422535">
        <w:rPr>
          <w:b/>
          <w:color w:val="0D0D0D" w:themeColor="text1" w:themeTint="F2"/>
          <w:lang w:val="en-GB"/>
        </w:rPr>
        <w:t>Validitas</w:t>
      </w:r>
      <w:bookmarkEnd w:id="20"/>
      <w:proofErr w:type="spellEnd"/>
    </w:p>
    <w:p w:rsidR="00377CA4" w:rsidRPr="006A534E" w:rsidRDefault="00377CA4" w:rsidP="00377CA4">
      <w:pPr>
        <w:pStyle w:val="BodyText"/>
        <w:spacing w:line="480" w:lineRule="auto"/>
        <w:ind w:firstLine="720"/>
        <w:jc w:val="both"/>
        <w:rPr>
          <w:lang w:val="en-US"/>
        </w:rPr>
      </w:pPr>
      <w:r>
        <w:rPr>
          <w:color w:val="000000"/>
          <w:lang w:eastAsia="id-ID" w:bidi="id-ID"/>
        </w:rPr>
        <w:t>Sebelum instrumen yang telah disusun digunakan untuk melakukan</w:t>
      </w:r>
      <w:r>
        <w:rPr>
          <w:color w:val="000000"/>
          <w:lang w:eastAsia="id-ID" w:bidi="id-ID"/>
        </w:rPr>
        <w:br/>
        <w:t>pengumpulan data, terlebih dahulu instrument tersebut harus diuji</w:t>
      </w:r>
      <w:r>
        <w:rPr>
          <w:color w:val="000000"/>
          <w:lang w:eastAsia="id-ID" w:bidi="id-ID"/>
        </w:rPr>
        <w:br/>
        <w:t>validitasnya. Validitas instrumen erat kaitannya dengan tujuan pengukuran</w:t>
      </w:r>
      <w:r>
        <w:rPr>
          <w:color w:val="000000"/>
          <w:lang w:eastAsia="id-ID" w:bidi="id-ID"/>
        </w:rPr>
        <w:br/>
        <w:t>suatu penelitian. Menurut Arikunto (2016: 87) instrumen yang dikatakan</w:t>
      </w:r>
      <w:r>
        <w:rPr>
          <w:color w:val="000000"/>
          <w:lang w:eastAsia="id-ID" w:bidi="id-ID"/>
        </w:rPr>
        <w:br/>
        <w:t>valid berarti menunjukkan alat ukur yang digunakan untuk mendapatkan data</w:t>
      </w:r>
      <w:r>
        <w:rPr>
          <w:color w:val="000000"/>
          <w:lang w:eastAsia="id-ID" w:bidi="id-ID"/>
        </w:rPr>
        <w:br/>
        <w:t>itu valid, valid berarti instrument tersebut dapat digunakan untuk mengukur</w:t>
      </w:r>
      <w:r>
        <w:rPr>
          <w:color w:val="000000"/>
          <w:lang w:eastAsia="id-ID" w:bidi="id-ID"/>
        </w:rPr>
        <w:br/>
        <w:t>apa yang seharusnya diukur. Dalam penelitian ini menggunakan rumus</w:t>
      </w:r>
      <w:r>
        <w:rPr>
          <w:color w:val="000000"/>
          <w:lang w:eastAsia="id-ID" w:bidi="id-ID"/>
        </w:rPr>
        <w:br/>
      </w:r>
      <w:r>
        <w:rPr>
          <w:i/>
          <w:iCs/>
          <w:color w:val="000000"/>
          <w:lang w:eastAsia="id-ID" w:bidi="id-ID"/>
        </w:rPr>
        <w:t>product moment</w:t>
      </w:r>
      <w:r>
        <w:rPr>
          <w:color w:val="000000"/>
          <w:lang w:eastAsia="id-ID" w:bidi="id-ID"/>
        </w:rPr>
        <w:t>. Setelah dilakukan uji coba soal, dilakukan analisis validitas</w:t>
      </w:r>
      <w:r>
        <w:rPr>
          <w:color w:val="000000"/>
          <w:lang w:eastAsia="id-ID" w:bidi="id-ID"/>
        </w:rPr>
        <w:br/>
        <w:t xml:space="preserve">butir soal menggunakan rumus korelasi </w:t>
      </w:r>
      <w:r>
        <w:rPr>
          <w:i/>
          <w:iCs/>
          <w:color w:val="000000"/>
          <w:lang w:eastAsia="id-ID" w:bidi="id-ID"/>
        </w:rPr>
        <w:t>Product Moment</w:t>
      </w:r>
      <w:r>
        <w:rPr>
          <w:color w:val="000000"/>
          <w:lang w:eastAsia="id-ID" w:bidi="id-ID"/>
        </w:rPr>
        <w:t xml:space="preserve"> dengan bantuan</w:t>
      </w:r>
      <w:r>
        <w:rPr>
          <w:color w:val="000000"/>
          <w:lang w:eastAsia="id-ID" w:bidi="id-ID"/>
        </w:rPr>
        <w:br/>
      </w:r>
      <w:r>
        <w:rPr>
          <w:i/>
          <w:iCs/>
          <w:color w:val="000000"/>
          <w:lang w:eastAsia="id-ID" w:bidi="id-ID"/>
        </w:rPr>
        <w:t>software</w:t>
      </w:r>
      <w:r>
        <w:rPr>
          <w:color w:val="000000"/>
          <w:lang w:eastAsia="id-ID" w:bidi="id-ID"/>
        </w:rPr>
        <w:t xml:space="preserve"> SPSS.</w:t>
      </w:r>
    </w:p>
    <w:p w:rsidR="00377CA4" w:rsidRDefault="00947904" w:rsidP="00377CA4">
      <w:pPr>
        <w:pStyle w:val="ListParagraph"/>
        <w:spacing w:after="0" w:line="480" w:lineRule="auto"/>
        <w:ind w:left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XY - (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Y)</m:t>
                      </m:r>
                    </m:e>
                  </m:nary>
                </m:e>
              </m:nary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(N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X2</m:t>
                      </m:r>
                    </m:e>
                  </m:nary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 (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 (N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</m:nary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-(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Y)</m:t>
                      </m:r>
                    </m:e>
                  </m:nary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377CA4" w:rsidRDefault="00377CA4" w:rsidP="00377CA4">
      <w:pPr>
        <w:pStyle w:val="BodyText"/>
        <w:spacing w:line="480" w:lineRule="auto"/>
      </w:pPr>
      <w:r>
        <w:t>Keterangan:</w:t>
      </w:r>
    </w:p>
    <w:p w:rsidR="00377CA4" w:rsidRPr="00D563FD" w:rsidRDefault="00377CA4" w:rsidP="00377CA4">
      <w:pPr>
        <w:pStyle w:val="BodyText"/>
        <w:spacing w:line="480" w:lineRule="auto"/>
        <w:ind w:left="709" w:right="6" w:hanging="709"/>
        <w:jc w:val="both"/>
        <w:outlineLvl w:val="1"/>
        <w:rPr>
          <w:rFonts w:eastAsiaTheme="minorEastAsia"/>
          <w:lang w:val="en-US"/>
        </w:rPr>
      </w:pPr>
      <w:bookmarkStart w:id="21" w:name="_Toc193272642"/>
      <w:bookmarkStart w:id="22" w:name="_Toc202302398"/>
      <w:proofErr w:type="spellStart"/>
      <w:proofErr w:type="gramStart"/>
      <w:r w:rsidRPr="00D563FD">
        <w:rPr>
          <w:rFonts w:eastAsiaTheme="minorEastAsia"/>
          <w:lang w:val="en-US"/>
        </w:rPr>
        <w:t>rxy</w:t>
      </w:r>
      <w:proofErr w:type="spellEnd"/>
      <w:proofErr w:type="gramEnd"/>
      <w:r w:rsidRPr="00D563FD">
        <w:rPr>
          <w:rFonts w:eastAsiaTheme="minorEastAsia"/>
          <w:lang w:val="en-US"/>
        </w:rPr>
        <w:t xml:space="preserve"> = </w:t>
      </w:r>
      <w:proofErr w:type="spellStart"/>
      <w:r w:rsidRPr="00D563FD">
        <w:rPr>
          <w:rFonts w:eastAsiaTheme="minorEastAsia"/>
          <w:lang w:val="en-US"/>
        </w:rPr>
        <w:t>koefisien</w:t>
      </w:r>
      <w:proofErr w:type="spellEnd"/>
      <w:r w:rsidRPr="00D563FD">
        <w:rPr>
          <w:rFonts w:eastAsiaTheme="minorEastAsia"/>
          <w:lang w:val="en-US"/>
        </w:rPr>
        <w:t xml:space="preserve"> </w:t>
      </w:r>
      <w:proofErr w:type="spellStart"/>
      <w:r w:rsidRPr="00D563FD">
        <w:rPr>
          <w:rFonts w:eastAsiaTheme="minorEastAsia"/>
          <w:lang w:val="en-US"/>
        </w:rPr>
        <w:t>korelasi</w:t>
      </w:r>
      <w:proofErr w:type="spellEnd"/>
      <w:r w:rsidRPr="00D563FD">
        <w:rPr>
          <w:rFonts w:eastAsiaTheme="minorEastAsia"/>
          <w:lang w:val="en-US"/>
        </w:rPr>
        <w:t xml:space="preserve"> </w:t>
      </w:r>
      <w:proofErr w:type="spellStart"/>
      <w:r w:rsidRPr="00D563FD">
        <w:rPr>
          <w:rFonts w:eastAsiaTheme="minorEastAsia"/>
          <w:lang w:val="en-US"/>
        </w:rPr>
        <w:t>antara</w:t>
      </w:r>
      <w:proofErr w:type="spellEnd"/>
      <w:r w:rsidRPr="00D563FD">
        <w:rPr>
          <w:rFonts w:eastAsiaTheme="minorEastAsia"/>
          <w:lang w:val="en-US"/>
        </w:rPr>
        <w:t xml:space="preserve"> </w:t>
      </w:r>
      <w:proofErr w:type="spellStart"/>
      <w:r w:rsidRPr="00D563FD">
        <w:rPr>
          <w:rFonts w:eastAsiaTheme="minorEastAsia"/>
          <w:lang w:val="en-US"/>
        </w:rPr>
        <w:t>variabel</w:t>
      </w:r>
      <w:proofErr w:type="spellEnd"/>
      <w:r w:rsidRPr="00D563FD">
        <w:rPr>
          <w:rFonts w:eastAsiaTheme="minorEastAsia"/>
          <w:lang w:val="en-US"/>
        </w:rPr>
        <w:t xml:space="preserve"> X </w:t>
      </w:r>
      <w:proofErr w:type="spellStart"/>
      <w:r w:rsidRPr="00D563FD">
        <w:rPr>
          <w:rFonts w:eastAsiaTheme="minorEastAsia"/>
          <w:lang w:val="en-US"/>
        </w:rPr>
        <w:t>dan</w:t>
      </w:r>
      <w:proofErr w:type="spellEnd"/>
      <w:r w:rsidRPr="00D563FD">
        <w:rPr>
          <w:rFonts w:eastAsiaTheme="minorEastAsia"/>
          <w:lang w:val="en-US"/>
        </w:rPr>
        <w:t xml:space="preserve"> Y</w:t>
      </w:r>
      <w:bookmarkEnd w:id="21"/>
      <w:bookmarkEnd w:id="22"/>
    </w:p>
    <w:p w:rsidR="00377CA4" w:rsidRPr="00D563FD" w:rsidRDefault="00377CA4" w:rsidP="00377CA4">
      <w:pPr>
        <w:pStyle w:val="BodyText"/>
        <w:spacing w:line="480" w:lineRule="auto"/>
        <w:ind w:left="709" w:right="6" w:hanging="709"/>
        <w:jc w:val="both"/>
        <w:outlineLvl w:val="1"/>
        <w:rPr>
          <w:rFonts w:eastAsiaTheme="minorEastAsia"/>
          <w:lang w:val="en-US"/>
        </w:rPr>
      </w:pPr>
      <w:bookmarkStart w:id="23" w:name="_Toc193272643"/>
      <w:bookmarkStart w:id="24" w:name="_Toc202302399"/>
      <w:r w:rsidRPr="00D563FD">
        <w:rPr>
          <w:rFonts w:eastAsiaTheme="minorEastAsia"/>
          <w:lang w:val="en-US"/>
        </w:rPr>
        <w:t xml:space="preserve">N = </w:t>
      </w:r>
      <w:proofErr w:type="spellStart"/>
      <w:r w:rsidRPr="00D563FD">
        <w:rPr>
          <w:rFonts w:eastAsiaTheme="minorEastAsia"/>
          <w:lang w:val="en-US"/>
        </w:rPr>
        <w:t>jumlah</w:t>
      </w:r>
      <w:proofErr w:type="spellEnd"/>
      <w:r w:rsidRPr="00D563FD">
        <w:rPr>
          <w:rFonts w:eastAsiaTheme="minorEastAsia"/>
          <w:lang w:val="en-US"/>
        </w:rPr>
        <w:t xml:space="preserve"> </w:t>
      </w:r>
      <w:proofErr w:type="spellStart"/>
      <w:r w:rsidRPr="00D563FD">
        <w:rPr>
          <w:rFonts w:eastAsiaTheme="minorEastAsia"/>
          <w:lang w:val="en-US"/>
        </w:rPr>
        <w:t>sampel</w:t>
      </w:r>
      <w:bookmarkEnd w:id="23"/>
      <w:bookmarkEnd w:id="24"/>
      <w:proofErr w:type="spellEnd"/>
    </w:p>
    <w:p w:rsidR="00377CA4" w:rsidRPr="00D563FD" w:rsidRDefault="00377CA4" w:rsidP="00377CA4">
      <w:pPr>
        <w:pStyle w:val="BodyText"/>
        <w:spacing w:line="480" w:lineRule="auto"/>
        <w:ind w:left="709" w:right="6" w:hanging="709"/>
        <w:jc w:val="both"/>
        <w:outlineLvl w:val="1"/>
        <w:rPr>
          <w:rFonts w:eastAsiaTheme="minorEastAsia"/>
          <w:lang w:val="en-US"/>
        </w:rPr>
      </w:pPr>
      <w:bookmarkStart w:id="25" w:name="_Toc193272644"/>
      <w:bookmarkStart w:id="26" w:name="_Toc202302400"/>
      <w:r w:rsidRPr="00D563FD">
        <w:rPr>
          <w:rFonts w:eastAsiaTheme="minorEastAsia"/>
          <w:lang w:val="en-US"/>
        </w:rPr>
        <w:lastRenderedPageBreak/>
        <w:t xml:space="preserve">X = </w:t>
      </w:r>
      <w:proofErr w:type="spellStart"/>
      <w:r w:rsidRPr="00D563FD">
        <w:rPr>
          <w:rFonts w:eastAsiaTheme="minorEastAsia"/>
          <w:lang w:val="en-US"/>
        </w:rPr>
        <w:t>skor</w:t>
      </w:r>
      <w:proofErr w:type="spellEnd"/>
      <w:r w:rsidRPr="00D563FD">
        <w:rPr>
          <w:rFonts w:eastAsiaTheme="minorEastAsia"/>
          <w:lang w:val="en-US"/>
        </w:rPr>
        <w:t xml:space="preserve"> item</w:t>
      </w:r>
      <w:bookmarkEnd w:id="25"/>
      <w:bookmarkEnd w:id="26"/>
    </w:p>
    <w:p w:rsidR="00377CA4" w:rsidRPr="00D563FD" w:rsidRDefault="00377CA4" w:rsidP="00377CA4">
      <w:pPr>
        <w:pStyle w:val="BodyText"/>
        <w:spacing w:line="480" w:lineRule="auto"/>
        <w:ind w:left="709" w:right="6" w:hanging="709"/>
        <w:jc w:val="both"/>
        <w:outlineLvl w:val="1"/>
        <w:rPr>
          <w:rFonts w:eastAsiaTheme="minorEastAsia"/>
          <w:lang w:val="en-US"/>
        </w:rPr>
      </w:pPr>
      <w:bookmarkStart w:id="27" w:name="_Toc193272645"/>
      <w:bookmarkStart w:id="28" w:name="_Toc202302401"/>
      <w:r w:rsidRPr="00D563FD">
        <w:rPr>
          <w:rFonts w:eastAsiaTheme="minorEastAsia"/>
          <w:lang w:val="en-US"/>
        </w:rPr>
        <w:t xml:space="preserve">Y = </w:t>
      </w:r>
      <w:proofErr w:type="spellStart"/>
      <w:r w:rsidRPr="00D563FD">
        <w:rPr>
          <w:rFonts w:eastAsiaTheme="minorEastAsia"/>
          <w:lang w:val="en-US"/>
        </w:rPr>
        <w:t>skor</w:t>
      </w:r>
      <w:proofErr w:type="spellEnd"/>
      <w:r w:rsidRPr="00D563FD">
        <w:rPr>
          <w:rFonts w:eastAsiaTheme="minorEastAsia"/>
          <w:lang w:val="en-US"/>
        </w:rPr>
        <w:t xml:space="preserve"> total</w:t>
      </w:r>
      <w:bookmarkEnd w:id="27"/>
      <w:bookmarkEnd w:id="28"/>
    </w:p>
    <w:p w:rsidR="00377CA4" w:rsidRPr="00D563FD" w:rsidRDefault="00377CA4" w:rsidP="00377CA4">
      <w:pPr>
        <w:pStyle w:val="BodyText"/>
        <w:spacing w:line="480" w:lineRule="auto"/>
        <w:ind w:left="709" w:right="6" w:hanging="709"/>
        <w:jc w:val="both"/>
        <w:outlineLvl w:val="1"/>
        <w:rPr>
          <w:rFonts w:eastAsiaTheme="minorEastAsia"/>
          <w:lang w:val="en-US"/>
        </w:rPr>
      </w:pPr>
      <w:bookmarkStart w:id="29" w:name="_Toc193272646"/>
      <w:bookmarkStart w:id="30" w:name="_Toc202302402"/>
      <w:proofErr w:type="spellStart"/>
      <w:r w:rsidRPr="00D563FD">
        <w:rPr>
          <w:rFonts w:eastAsiaTheme="minorEastAsia"/>
          <w:lang w:val="en-US"/>
        </w:rPr>
        <w:t>Sumber</w:t>
      </w:r>
      <w:proofErr w:type="spellEnd"/>
      <w:r w:rsidRPr="00D563FD">
        <w:rPr>
          <w:rFonts w:eastAsiaTheme="minorEastAsia"/>
          <w:lang w:val="en-US"/>
        </w:rPr>
        <w:t xml:space="preserve">: </w:t>
      </w:r>
      <w:proofErr w:type="spellStart"/>
      <w:r w:rsidRPr="00D563FD">
        <w:rPr>
          <w:rFonts w:eastAsiaTheme="minorEastAsia"/>
          <w:lang w:val="en-US"/>
        </w:rPr>
        <w:t>Muncarno</w:t>
      </w:r>
      <w:proofErr w:type="spellEnd"/>
      <w:r w:rsidRPr="00D563FD">
        <w:rPr>
          <w:rFonts w:eastAsiaTheme="minorEastAsia"/>
          <w:lang w:val="en-US"/>
        </w:rPr>
        <w:t xml:space="preserve"> (2017: 57)</w:t>
      </w:r>
      <w:bookmarkEnd w:id="29"/>
      <w:bookmarkEnd w:id="30"/>
    </w:p>
    <w:p w:rsidR="00377CA4" w:rsidRPr="00D563FD" w:rsidRDefault="00377CA4" w:rsidP="00377CA4">
      <w:pPr>
        <w:pStyle w:val="BodyText"/>
        <w:spacing w:line="480" w:lineRule="auto"/>
        <w:ind w:firstLine="709"/>
        <w:jc w:val="both"/>
      </w:pPr>
      <w:r w:rsidRPr="00D563FD">
        <w:rPr>
          <w:color w:val="000000"/>
          <w:lang w:eastAsia="id-ID" w:bidi="id-ID"/>
        </w:rPr>
        <w:t>Selanjutnya hasil perhitungan tersebut dibandingkan dengan rtabei dengan a =</w:t>
      </w:r>
      <w:r>
        <w:rPr>
          <w:color w:val="000000"/>
          <w:lang w:val="en-US" w:eastAsia="id-ID" w:bidi="id-ID"/>
        </w:rPr>
        <w:t xml:space="preserve"> </w:t>
      </w:r>
      <w:r w:rsidRPr="00D563FD">
        <w:rPr>
          <w:color w:val="000000"/>
          <w:lang w:eastAsia="id-ID" w:bidi="id-ID"/>
        </w:rPr>
        <w:t>0,05. Kriteria pengambilan keputusan yaitu jika rhitung &gt; rtabei maka dinyatakan</w:t>
      </w:r>
      <w:r>
        <w:rPr>
          <w:color w:val="000000"/>
          <w:lang w:val="en-US" w:eastAsia="id-ID" w:bidi="id-ID"/>
        </w:rPr>
        <w:t xml:space="preserve"> </w:t>
      </w:r>
      <w:r w:rsidRPr="00D563FD">
        <w:rPr>
          <w:color w:val="000000"/>
          <w:lang w:eastAsia="id-ID" w:bidi="id-ID"/>
        </w:rPr>
        <w:t>valid.</w:t>
      </w:r>
    </w:p>
    <w:p w:rsidR="00377CA4" w:rsidRPr="00F67CE7" w:rsidRDefault="00377CA4" w:rsidP="00377CA4">
      <w:pPr>
        <w:pStyle w:val="Caption"/>
        <w:spacing w:after="0"/>
        <w:jc w:val="center"/>
        <w:rPr>
          <w:color w:val="0D0D0D" w:themeColor="text1" w:themeTint="F2"/>
          <w:sz w:val="24"/>
          <w:szCs w:val="24"/>
        </w:rPr>
      </w:pPr>
      <w:bookmarkStart w:id="31" w:name="_Toc202303020"/>
      <w:r w:rsidRPr="00F67CE7">
        <w:rPr>
          <w:color w:val="0D0D0D" w:themeColor="text1" w:themeTint="F2"/>
          <w:sz w:val="24"/>
          <w:szCs w:val="24"/>
        </w:rPr>
        <w:t xml:space="preserve">Tabel 3. </w:t>
      </w:r>
      <w:r w:rsidRPr="00F67CE7">
        <w:rPr>
          <w:color w:val="0D0D0D" w:themeColor="text1" w:themeTint="F2"/>
          <w:sz w:val="24"/>
          <w:szCs w:val="24"/>
        </w:rPr>
        <w:fldChar w:fldCharType="begin"/>
      </w:r>
      <w:r w:rsidRPr="00F67CE7">
        <w:rPr>
          <w:color w:val="0D0D0D" w:themeColor="text1" w:themeTint="F2"/>
          <w:sz w:val="24"/>
          <w:szCs w:val="24"/>
        </w:rPr>
        <w:instrText xml:space="preserve"> SEQ Tabel_3. \* ARABIC </w:instrText>
      </w:r>
      <w:r w:rsidRPr="00F67CE7">
        <w:rPr>
          <w:color w:val="0D0D0D" w:themeColor="text1" w:themeTint="F2"/>
          <w:sz w:val="24"/>
          <w:szCs w:val="24"/>
        </w:rPr>
        <w:fldChar w:fldCharType="separate"/>
      </w:r>
      <w:r w:rsidRPr="00F67CE7">
        <w:rPr>
          <w:noProof/>
          <w:color w:val="0D0D0D" w:themeColor="text1" w:themeTint="F2"/>
          <w:sz w:val="24"/>
          <w:szCs w:val="24"/>
        </w:rPr>
        <w:t>4</w:t>
      </w:r>
      <w:r w:rsidRPr="00F67CE7">
        <w:rPr>
          <w:color w:val="0D0D0D" w:themeColor="text1" w:themeTint="F2"/>
          <w:sz w:val="24"/>
          <w:szCs w:val="24"/>
        </w:rPr>
        <w:fldChar w:fldCharType="end"/>
      </w:r>
      <w:r w:rsidRPr="00F67CE7">
        <w:rPr>
          <w:color w:val="0D0D0D" w:themeColor="text1" w:themeTint="F2"/>
          <w:sz w:val="24"/>
          <w:szCs w:val="24"/>
        </w:rPr>
        <w:t xml:space="preserve"> Kriteria validitas butir soal</w:t>
      </w:r>
      <w:bookmarkEnd w:id="31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2122"/>
        <w:gridCol w:w="2664"/>
      </w:tblGrid>
      <w:tr w:rsidR="00377CA4" w:rsidRPr="00D563FD" w:rsidTr="00F44671">
        <w:trPr>
          <w:trHeight w:hRule="exact" w:val="274"/>
          <w:jc w:val="center"/>
        </w:trPr>
        <w:tc>
          <w:tcPr>
            <w:tcW w:w="960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63FD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No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400"/>
              <w:rPr>
                <w:sz w:val="24"/>
                <w:szCs w:val="24"/>
              </w:rPr>
            </w:pPr>
            <w:r w:rsidRPr="00D563FD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Besar nilai r</w:t>
            </w:r>
          </w:p>
        </w:tc>
        <w:tc>
          <w:tcPr>
            <w:tcW w:w="2664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680"/>
              <w:rPr>
                <w:sz w:val="24"/>
                <w:szCs w:val="24"/>
              </w:rPr>
            </w:pPr>
            <w:r w:rsidRPr="00D563FD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Interpretasi</w:t>
            </w:r>
          </w:p>
        </w:tc>
      </w:tr>
      <w:tr w:rsidR="00377CA4" w:rsidRPr="00D563FD" w:rsidTr="00F44671">
        <w:trPr>
          <w:trHeight w:hRule="exact" w:val="259"/>
          <w:jc w:val="center"/>
        </w:trPr>
        <w:tc>
          <w:tcPr>
            <w:tcW w:w="960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36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1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48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0,80 - 1,00</w:t>
            </w:r>
          </w:p>
        </w:tc>
        <w:tc>
          <w:tcPr>
            <w:tcW w:w="2664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68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Sangat tinggi</w:t>
            </w:r>
          </w:p>
        </w:tc>
      </w:tr>
      <w:tr w:rsidR="00377CA4" w:rsidRPr="00D563FD" w:rsidTr="00F44671">
        <w:trPr>
          <w:trHeight w:hRule="exact" w:val="230"/>
          <w:jc w:val="center"/>
        </w:trPr>
        <w:tc>
          <w:tcPr>
            <w:tcW w:w="960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36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2</w:t>
            </w:r>
          </w:p>
        </w:tc>
        <w:tc>
          <w:tcPr>
            <w:tcW w:w="2122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48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0,60 - 0,79</w:t>
            </w:r>
          </w:p>
        </w:tc>
        <w:tc>
          <w:tcPr>
            <w:tcW w:w="2664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90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Tinggi</w:t>
            </w:r>
          </w:p>
        </w:tc>
      </w:tr>
      <w:tr w:rsidR="00377CA4" w:rsidRPr="00D563FD" w:rsidTr="00F44671">
        <w:trPr>
          <w:trHeight w:hRule="exact" w:val="230"/>
          <w:jc w:val="center"/>
        </w:trPr>
        <w:tc>
          <w:tcPr>
            <w:tcW w:w="960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36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3</w:t>
            </w:r>
          </w:p>
        </w:tc>
        <w:tc>
          <w:tcPr>
            <w:tcW w:w="2122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48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0,40 - 0,59</w:t>
            </w:r>
          </w:p>
        </w:tc>
        <w:tc>
          <w:tcPr>
            <w:tcW w:w="2664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90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Sedang</w:t>
            </w:r>
          </w:p>
        </w:tc>
      </w:tr>
      <w:tr w:rsidR="00377CA4" w:rsidRPr="00D563FD" w:rsidTr="00F44671">
        <w:trPr>
          <w:trHeight w:hRule="exact" w:val="216"/>
          <w:jc w:val="center"/>
        </w:trPr>
        <w:tc>
          <w:tcPr>
            <w:tcW w:w="960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36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4</w:t>
            </w:r>
          </w:p>
        </w:tc>
        <w:tc>
          <w:tcPr>
            <w:tcW w:w="2122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48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0,20 - 0,39</w:t>
            </w:r>
          </w:p>
        </w:tc>
        <w:tc>
          <w:tcPr>
            <w:tcW w:w="2664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90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Rendah</w:t>
            </w:r>
          </w:p>
        </w:tc>
      </w:tr>
      <w:tr w:rsidR="00377CA4" w:rsidRPr="00D563FD" w:rsidTr="00F44671">
        <w:trPr>
          <w:trHeight w:hRule="exact" w:val="264"/>
          <w:jc w:val="center"/>
        </w:trPr>
        <w:tc>
          <w:tcPr>
            <w:tcW w:w="960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36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5</w:t>
            </w:r>
          </w:p>
        </w:tc>
        <w:tc>
          <w:tcPr>
            <w:tcW w:w="2122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48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0,00 - 0,19</w:t>
            </w:r>
          </w:p>
        </w:tc>
        <w:tc>
          <w:tcPr>
            <w:tcW w:w="2664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64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Sangat rendah</w:t>
            </w:r>
          </w:p>
        </w:tc>
      </w:tr>
    </w:tbl>
    <w:p w:rsidR="00377CA4" w:rsidRPr="00DC1BF2" w:rsidRDefault="00377CA4" w:rsidP="00377CA4">
      <w:pPr>
        <w:pStyle w:val="Tablecaption0"/>
        <w:ind w:left="29"/>
        <w:rPr>
          <w:sz w:val="24"/>
          <w:szCs w:val="24"/>
        </w:rPr>
      </w:pPr>
      <w:r w:rsidRPr="00DC1BF2">
        <w:rPr>
          <w:color w:val="000000"/>
          <w:sz w:val="24"/>
          <w:szCs w:val="24"/>
          <w:lang w:val="id-ID" w:eastAsia="id-ID" w:bidi="id-ID"/>
        </w:rPr>
        <w:t>Sumber: Arikunto (2013: 319)</w:t>
      </w:r>
    </w:p>
    <w:p w:rsidR="00377CA4" w:rsidRDefault="00377CA4" w:rsidP="00377CA4">
      <w:pPr>
        <w:pStyle w:val="BodyText"/>
        <w:spacing w:line="480" w:lineRule="auto"/>
        <w:ind w:left="709" w:right="6" w:hanging="709"/>
        <w:jc w:val="both"/>
        <w:outlineLvl w:val="1"/>
        <w:rPr>
          <w:rFonts w:eastAsiaTheme="minorEastAsia"/>
          <w:lang w:val="en-US"/>
        </w:rPr>
      </w:pPr>
    </w:p>
    <w:p w:rsidR="00377CA4" w:rsidRPr="00422535" w:rsidRDefault="00377CA4" w:rsidP="00377CA4">
      <w:pPr>
        <w:pStyle w:val="BodyText"/>
        <w:spacing w:line="480" w:lineRule="auto"/>
        <w:ind w:left="709" w:right="6" w:hanging="709"/>
        <w:jc w:val="both"/>
        <w:outlineLvl w:val="1"/>
        <w:rPr>
          <w:b/>
          <w:color w:val="0D0D0D" w:themeColor="text1" w:themeTint="F2"/>
          <w:lang w:val="en-GB"/>
        </w:rPr>
      </w:pPr>
      <w:bookmarkStart w:id="32" w:name="_Toc202302403"/>
      <w:r w:rsidRPr="00422535">
        <w:rPr>
          <w:b/>
          <w:color w:val="0D0D0D" w:themeColor="text1" w:themeTint="F2"/>
          <w:lang w:val="en-GB"/>
        </w:rPr>
        <w:t>3.</w:t>
      </w:r>
      <w:r>
        <w:rPr>
          <w:b/>
          <w:color w:val="0D0D0D" w:themeColor="text1" w:themeTint="F2"/>
          <w:lang w:val="en-GB"/>
        </w:rPr>
        <w:t>8</w:t>
      </w:r>
      <w:r w:rsidRPr="00422535">
        <w:rPr>
          <w:b/>
          <w:color w:val="0D0D0D" w:themeColor="text1" w:themeTint="F2"/>
          <w:lang w:val="en-GB"/>
        </w:rPr>
        <w:t xml:space="preserve">.2 </w:t>
      </w:r>
      <w:r w:rsidRPr="00422535">
        <w:rPr>
          <w:b/>
          <w:color w:val="0D0D0D" w:themeColor="text1" w:themeTint="F2"/>
          <w:lang w:val="en-GB"/>
        </w:rPr>
        <w:tab/>
      </w:r>
      <w:proofErr w:type="spellStart"/>
      <w:r w:rsidRPr="00422535">
        <w:rPr>
          <w:b/>
          <w:color w:val="0D0D0D" w:themeColor="text1" w:themeTint="F2"/>
          <w:lang w:val="en-GB"/>
        </w:rPr>
        <w:t>Uji</w:t>
      </w:r>
      <w:proofErr w:type="spellEnd"/>
      <w:r w:rsidRPr="00422535">
        <w:rPr>
          <w:b/>
          <w:color w:val="0D0D0D" w:themeColor="text1" w:themeTint="F2"/>
          <w:lang w:val="en-GB"/>
        </w:rPr>
        <w:t xml:space="preserve"> </w:t>
      </w:r>
      <w:proofErr w:type="spellStart"/>
      <w:r w:rsidRPr="00422535">
        <w:rPr>
          <w:b/>
          <w:color w:val="0D0D0D" w:themeColor="text1" w:themeTint="F2"/>
          <w:lang w:val="en-GB"/>
        </w:rPr>
        <w:t>Reliabilitas</w:t>
      </w:r>
      <w:bookmarkEnd w:id="32"/>
      <w:proofErr w:type="spellEnd"/>
    </w:p>
    <w:p w:rsidR="00377CA4" w:rsidRDefault="00377CA4" w:rsidP="00377CA4">
      <w:pPr>
        <w:pStyle w:val="BodyText"/>
        <w:spacing w:line="480" w:lineRule="auto"/>
        <w:ind w:right="6" w:firstLine="720"/>
        <w:jc w:val="both"/>
        <w:rPr>
          <w:rFonts w:eastAsia="SimSun"/>
          <w:color w:val="000000"/>
          <w:lang w:val="en-US" w:eastAsia="zh-CN" w:bidi="ar"/>
        </w:rPr>
      </w:pPr>
      <w:proofErr w:type="spellStart"/>
      <w:r w:rsidRPr="00D40588">
        <w:rPr>
          <w:lang w:val="en-US"/>
        </w:rPr>
        <w:t>Menurut</w:t>
      </w:r>
      <w:proofErr w:type="spellEnd"/>
      <w:r w:rsidRPr="00D40588">
        <w:rPr>
          <w:lang w:val="en-US"/>
        </w:rPr>
        <w:t xml:space="preserve"> </w:t>
      </w:r>
      <w:proofErr w:type="spellStart"/>
      <w:r>
        <w:rPr>
          <w:lang w:val="en-US"/>
        </w:rPr>
        <w:t>Sugiono</w:t>
      </w:r>
      <w:proofErr w:type="spellEnd"/>
      <w:r w:rsidRPr="00D40588">
        <w:rPr>
          <w:lang w:val="en-US"/>
        </w:rPr>
        <w:t xml:space="preserve"> (2016:130) “</w:t>
      </w:r>
      <w:proofErr w:type="spellStart"/>
      <w:r w:rsidRPr="00D40588">
        <w:rPr>
          <w:lang w:val="en-US"/>
        </w:rPr>
        <w:t>Uji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Reliabilitas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dilakukan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untuk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mengetahui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seberapa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jauh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hasil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tetap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pengukuran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konsisten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apabila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dilakukan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pengukuran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alat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ukur</w:t>
      </w:r>
      <w:proofErr w:type="spellEnd"/>
      <w:r w:rsidRPr="00D40588">
        <w:rPr>
          <w:lang w:val="en-US"/>
        </w:rPr>
        <w:t xml:space="preserve"> yang </w:t>
      </w:r>
      <w:proofErr w:type="spellStart"/>
      <w:proofErr w:type="gramStart"/>
      <w:r w:rsidRPr="00D40588">
        <w:rPr>
          <w:lang w:val="en-US"/>
        </w:rPr>
        <w:t>sama</w:t>
      </w:r>
      <w:proofErr w:type="spellEnd"/>
      <w:proofErr w:type="gramEnd"/>
      <w:r w:rsidRPr="00D40588">
        <w:rPr>
          <w:lang w:val="en-US"/>
        </w:rPr>
        <w:t xml:space="preserve">”. </w:t>
      </w:r>
      <w:proofErr w:type="spellStart"/>
      <w:r w:rsidRPr="00D40588">
        <w:rPr>
          <w:lang w:val="en-US"/>
        </w:rPr>
        <w:t>Untuk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menguji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keandalan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kuesioner</w:t>
      </w:r>
      <w:proofErr w:type="spellEnd"/>
      <w:r w:rsidRPr="00D40588">
        <w:rPr>
          <w:lang w:val="en-US"/>
        </w:rPr>
        <w:t xml:space="preserve"> yang </w:t>
      </w:r>
      <w:proofErr w:type="spellStart"/>
      <w:r w:rsidRPr="00D40588">
        <w:rPr>
          <w:lang w:val="en-US"/>
        </w:rPr>
        <w:t>digunakan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maka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dilakukan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analisis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reliabilitas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berdasarkan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Koefisien</w:t>
      </w:r>
      <w:proofErr w:type="spellEnd"/>
      <w:r w:rsidRPr="00D40588">
        <w:rPr>
          <w:lang w:val="en-US"/>
        </w:rPr>
        <w:t xml:space="preserve"> </w:t>
      </w:r>
      <w:proofErr w:type="spellStart"/>
      <w:r w:rsidRPr="00D40588">
        <w:rPr>
          <w:lang w:val="en-US"/>
        </w:rPr>
        <w:t>Cronbach</w:t>
      </w:r>
      <w:proofErr w:type="spellEnd"/>
      <w:r w:rsidRPr="00D40588">
        <w:rPr>
          <w:lang w:val="en-US"/>
        </w:rPr>
        <w:t xml:space="preserve"> Alpha.</w:t>
      </w:r>
      <w:r>
        <w:rPr>
          <w:lang w:val="en-US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Untuk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menguji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reliabilitas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tes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digunakan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rumus</w:t>
      </w:r>
      <w:proofErr w:type="spellEnd"/>
      <w:r>
        <w:rPr>
          <w:rFonts w:eastAsia="SimSun"/>
          <w:color w:val="000000"/>
          <w:lang w:val="en-US" w:eastAsia="zh-CN" w:bidi="ar"/>
        </w:rPr>
        <w:t>:</w:t>
      </w:r>
    </w:p>
    <w:p w:rsidR="00377CA4" w:rsidRDefault="00377CA4" w:rsidP="00377CA4">
      <w:pPr>
        <w:pStyle w:val="BodyText"/>
        <w:spacing w:line="480" w:lineRule="auto"/>
        <w:ind w:right="6" w:firstLine="720"/>
        <w:jc w:val="both"/>
        <w:rPr>
          <w:rFonts w:eastAsia="SimSun"/>
          <w:color w:val="000000"/>
          <w:lang w:val="en-US" w:eastAsia="zh-CN" w:bidi="ar"/>
        </w:rPr>
      </w:pPr>
      <w:r w:rsidRPr="001629F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049CE1C" wp14:editId="4A74CC95">
            <wp:simplePos x="0" y="0"/>
            <wp:positionH relativeFrom="column">
              <wp:posOffset>1452245</wp:posOffset>
            </wp:positionH>
            <wp:positionV relativeFrom="paragraph">
              <wp:posOffset>-1270</wp:posOffset>
            </wp:positionV>
            <wp:extent cx="2162175" cy="781050"/>
            <wp:effectExtent l="0" t="0" r="9525" b="0"/>
            <wp:wrapNone/>
            <wp:docPr id="99" name="Picture 99" descr="Description: rumus alpha cronb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rumus alpha cronba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CA4" w:rsidRPr="00B95D5D" w:rsidRDefault="00377CA4" w:rsidP="00377CA4">
      <w:pPr>
        <w:pStyle w:val="BodyText"/>
        <w:spacing w:line="480" w:lineRule="auto"/>
        <w:ind w:right="6" w:firstLine="720"/>
        <w:jc w:val="both"/>
        <w:rPr>
          <w:lang w:val="en-US"/>
        </w:rPr>
      </w:pPr>
    </w:p>
    <w:p w:rsidR="00377CA4" w:rsidRPr="001629FD" w:rsidRDefault="00377CA4" w:rsidP="00377C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629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7CA4" w:rsidRPr="001629FD" w:rsidRDefault="00377CA4" w:rsidP="00377C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29FD">
        <w:rPr>
          <w:rFonts w:ascii="Times New Roman" w:hAnsi="Times New Roman" w:cs="Times New Roman"/>
          <w:iCs/>
          <w:sz w:val="24"/>
          <w:szCs w:val="24"/>
        </w:rPr>
        <w:t>r</w:t>
      </w:r>
      <w:r w:rsidRPr="001629FD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11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r w:rsidRPr="001629FD">
        <w:rPr>
          <w:rFonts w:ascii="Times New Roman" w:hAnsi="Times New Roman" w:cs="Times New Roman"/>
          <w:sz w:val="24"/>
          <w:szCs w:val="24"/>
        </w:rPr>
        <w:t>isien</w:t>
      </w:r>
      <w:proofErr w:type="spellEnd"/>
      <w:proofErr w:type="gramEnd"/>
      <w:r w:rsidRPr="0016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FD">
        <w:rPr>
          <w:rFonts w:ascii="Times New Roman" w:hAnsi="Times New Roman" w:cs="Times New Roman"/>
          <w:sz w:val="24"/>
          <w:szCs w:val="24"/>
        </w:rPr>
        <w:t>reliablitas</w:t>
      </w:r>
      <w:proofErr w:type="spellEnd"/>
    </w:p>
    <w:p w:rsidR="00377CA4" w:rsidRPr="001629FD" w:rsidRDefault="00377CA4" w:rsidP="00377C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29FD">
        <w:rPr>
          <w:rFonts w:ascii="Times New Roman" w:hAnsi="Times New Roman" w:cs="Times New Roman"/>
          <w:sz w:val="24"/>
          <w:szCs w:val="24"/>
        </w:rPr>
        <w:t xml:space="preserve">k       </w:t>
      </w:r>
      <w:proofErr w:type="gramStart"/>
      <w:r w:rsidRPr="001629FD"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 w:rsidRPr="001629F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proofErr w:type="gramEnd"/>
      <w:r w:rsidRPr="0016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FD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1629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:rsidR="00377CA4" w:rsidRPr="001629FD" w:rsidRDefault="00377CA4" w:rsidP="00377C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29FD">
        <w:rPr>
          <w:rFonts w:ascii="Times New Roman" w:hAnsi="Times New Roman" w:cs="Times New Roman"/>
          <w:iCs/>
          <w:sz w:val="24"/>
          <w:szCs w:val="24"/>
        </w:rPr>
        <w:t>∑S</w:t>
      </w:r>
      <w:r w:rsidRPr="001629FD">
        <w:rPr>
          <w:rFonts w:ascii="Times New Roman" w:hAnsi="Times New Roman" w:cs="Times New Roman"/>
          <w:iCs/>
          <w:sz w:val="24"/>
          <w:szCs w:val="24"/>
          <w:vertAlign w:val="subscript"/>
        </w:rPr>
        <w:t>i</w:t>
      </w:r>
      <w:r w:rsidRPr="001629FD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 </w:t>
      </w:r>
      <w:r w:rsidRPr="001629F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1629F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6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16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FD"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item</w:t>
      </w:r>
    </w:p>
    <w:p w:rsidR="00377CA4" w:rsidRDefault="00377CA4" w:rsidP="00377CA4">
      <w:pPr>
        <w:pStyle w:val="NoSpacing"/>
        <w:tabs>
          <w:tab w:val="left" w:pos="1418"/>
          <w:tab w:val="left" w:pos="1843"/>
        </w:tabs>
        <w:spacing w:line="480" w:lineRule="auto"/>
        <w:ind w:left="2127" w:hanging="2127"/>
        <w:rPr>
          <w:rFonts w:ascii="Times New Roman" w:hAnsi="Times New Roman"/>
          <w:sz w:val="24"/>
          <w:szCs w:val="24"/>
          <w:lang w:val="en-US"/>
        </w:rPr>
      </w:pPr>
      <w:r w:rsidRPr="001629FD">
        <w:rPr>
          <w:rFonts w:ascii="Times New Roman" w:hAnsi="Times New Roman"/>
          <w:iCs/>
          <w:sz w:val="24"/>
          <w:szCs w:val="24"/>
        </w:rPr>
        <w:t>S</w:t>
      </w:r>
      <w:r w:rsidRPr="001629FD">
        <w:rPr>
          <w:rFonts w:ascii="Times New Roman" w:hAnsi="Times New Roman"/>
          <w:iCs/>
          <w:sz w:val="24"/>
          <w:szCs w:val="24"/>
          <w:vertAlign w:val="subscript"/>
        </w:rPr>
        <w:t>t</w:t>
      </w:r>
      <w:r w:rsidRPr="001629FD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1629FD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1629FD">
        <w:rPr>
          <w:rFonts w:ascii="Times New Roman" w:hAnsi="Times New Roman"/>
          <w:sz w:val="24"/>
          <w:szCs w:val="24"/>
        </w:rPr>
        <w:t xml:space="preserve">    = Jumlah varian total</w:t>
      </w:r>
    </w:p>
    <w:p w:rsidR="00377CA4" w:rsidRDefault="00377CA4" w:rsidP="00377CA4">
      <w:pPr>
        <w:pStyle w:val="BodyText"/>
        <w:spacing w:line="480" w:lineRule="auto"/>
        <w:ind w:firstLine="709"/>
        <w:jc w:val="both"/>
      </w:pPr>
      <w:r>
        <w:rPr>
          <w:color w:val="000000"/>
          <w:lang w:eastAsia="id-ID" w:bidi="id-ID"/>
        </w:rPr>
        <w:lastRenderedPageBreak/>
        <w:t>Uji reliabilitas adalah uji yang menunjukan taraf sejauh mana alat</w:t>
      </w:r>
      <w:r>
        <w:rPr>
          <w:color w:val="000000"/>
          <w:lang w:eastAsia="id-ID" w:bidi="id-ID"/>
        </w:rPr>
        <w:br/>
        <w:t>pengukuran dipercaya dan diandalkan. Reliabilitas instrumen perlu digunakan</w:t>
      </w:r>
      <w:r>
        <w:rPr>
          <w:color w:val="000000"/>
          <w:lang w:eastAsia="id-ID" w:bidi="id-ID"/>
        </w:rPr>
        <w:br/>
        <w:t>untuk memperoleh data yang sesuai dengan pengukuran yang dituju. Maka</w:t>
      </w:r>
      <w:r>
        <w:rPr>
          <w:color w:val="000000"/>
          <w:lang w:eastAsia="id-ID" w:bidi="id-ID"/>
        </w:rPr>
        <w:br/>
        <w:t>untuk mencapai tujuan tersebut dilakukan uji reliabilitas dengan bantuan</w:t>
      </w:r>
      <w:r>
        <w:rPr>
          <w:color w:val="000000"/>
          <w:lang w:eastAsia="id-ID" w:bidi="id-ID"/>
        </w:rPr>
        <w:br/>
      </w:r>
      <w:r>
        <w:rPr>
          <w:i/>
          <w:iCs/>
          <w:color w:val="000000"/>
          <w:lang w:eastAsia="id-ID" w:bidi="id-ID"/>
        </w:rPr>
        <w:t>software</w:t>
      </w:r>
      <w:r>
        <w:rPr>
          <w:color w:val="000000"/>
          <w:lang w:eastAsia="id-ID" w:bidi="id-ID"/>
        </w:rPr>
        <w:t xml:space="preserve"> SPSS, nilai koefisien yang diperoleh kemudian diinterpretasikan</w:t>
      </w:r>
      <w:r>
        <w:rPr>
          <w:color w:val="000000"/>
          <w:lang w:eastAsia="id-ID" w:bidi="id-ID"/>
        </w:rPr>
        <w:br/>
        <w:t>dengan indeks reliabilitas. Tingkat reliabilitas dapat dilihat dari tabel berikut.</w:t>
      </w:r>
    </w:p>
    <w:p w:rsidR="00377CA4" w:rsidRPr="00F67CE7" w:rsidRDefault="00377CA4" w:rsidP="00377CA4">
      <w:pPr>
        <w:pStyle w:val="Caption"/>
        <w:spacing w:after="0"/>
        <w:jc w:val="center"/>
        <w:rPr>
          <w:color w:val="0D0D0D" w:themeColor="text1" w:themeTint="F2"/>
          <w:sz w:val="24"/>
          <w:szCs w:val="24"/>
        </w:rPr>
      </w:pPr>
      <w:bookmarkStart w:id="33" w:name="_Toc202303021"/>
      <w:r w:rsidRPr="00F67CE7">
        <w:rPr>
          <w:color w:val="0D0D0D" w:themeColor="text1" w:themeTint="F2"/>
          <w:sz w:val="24"/>
          <w:szCs w:val="24"/>
        </w:rPr>
        <w:t xml:space="preserve">Tabel 3. </w:t>
      </w:r>
      <w:r w:rsidRPr="00F67CE7">
        <w:rPr>
          <w:color w:val="0D0D0D" w:themeColor="text1" w:themeTint="F2"/>
          <w:sz w:val="24"/>
          <w:szCs w:val="24"/>
        </w:rPr>
        <w:fldChar w:fldCharType="begin"/>
      </w:r>
      <w:r w:rsidRPr="00F67CE7">
        <w:rPr>
          <w:color w:val="0D0D0D" w:themeColor="text1" w:themeTint="F2"/>
          <w:sz w:val="24"/>
          <w:szCs w:val="24"/>
        </w:rPr>
        <w:instrText xml:space="preserve"> SEQ Tabel_3. \* ARABIC </w:instrText>
      </w:r>
      <w:r w:rsidRPr="00F67CE7">
        <w:rPr>
          <w:color w:val="0D0D0D" w:themeColor="text1" w:themeTint="F2"/>
          <w:sz w:val="24"/>
          <w:szCs w:val="24"/>
        </w:rPr>
        <w:fldChar w:fldCharType="separate"/>
      </w:r>
      <w:r w:rsidRPr="00F67CE7">
        <w:rPr>
          <w:noProof/>
          <w:color w:val="0D0D0D" w:themeColor="text1" w:themeTint="F2"/>
          <w:sz w:val="24"/>
          <w:szCs w:val="24"/>
        </w:rPr>
        <w:t>5</w:t>
      </w:r>
      <w:r w:rsidRPr="00F67CE7">
        <w:rPr>
          <w:color w:val="0D0D0D" w:themeColor="text1" w:themeTint="F2"/>
          <w:sz w:val="24"/>
          <w:szCs w:val="24"/>
        </w:rPr>
        <w:fldChar w:fldCharType="end"/>
      </w:r>
      <w:r w:rsidRPr="00F67CE7">
        <w:rPr>
          <w:color w:val="0D0D0D" w:themeColor="text1" w:themeTint="F2"/>
          <w:sz w:val="24"/>
          <w:szCs w:val="24"/>
        </w:rPr>
        <w:t xml:space="preserve"> Koefisien reliabilitas</w:t>
      </w:r>
      <w:bookmarkEnd w:id="33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371"/>
        <w:gridCol w:w="2779"/>
      </w:tblGrid>
      <w:tr w:rsidR="00377CA4" w:rsidRPr="00D563FD" w:rsidTr="00F44671">
        <w:trPr>
          <w:trHeight w:hRule="exact" w:val="274"/>
          <w:jc w:val="center"/>
        </w:trPr>
        <w:tc>
          <w:tcPr>
            <w:tcW w:w="595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D563FD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No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140"/>
              <w:rPr>
                <w:sz w:val="24"/>
                <w:szCs w:val="24"/>
              </w:rPr>
            </w:pPr>
            <w:r w:rsidRPr="00D563FD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Koefisien Reliabilitas</w:t>
            </w:r>
          </w:p>
        </w:tc>
        <w:tc>
          <w:tcPr>
            <w:tcW w:w="2779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400"/>
              <w:rPr>
                <w:sz w:val="24"/>
                <w:szCs w:val="24"/>
              </w:rPr>
            </w:pPr>
            <w:r w:rsidRPr="00D563FD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Tingkat Reliabilitas</w:t>
            </w:r>
          </w:p>
        </w:tc>
      </w:tr>
      <w:tr w:rsidR="00377CA4" w:rsidRPr="00D563FD" w:rsidTr="00F44671">
        <w:trPr>
          <w:trHeight w:hRule="exact" w:val="264"/>
          <w:jc w:val="center"/>
        </w:trPr>
        <w:tc>
          <w:tcPr>
            <w:tcW w:w="595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26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1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0,80 - 1,00</w:t>
            </w:r>
          </w:p>
        </w:tc>
        <w:tc>
          <w:tcPr>
            <w:tcW w:w="2779" w:type="dxa"/>
            <w:shd w:val="clear" w:color="auto" w:fill="auto"/>
            <w:vAlign w:val="bottom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680"/>
              <w:jc w:val="both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Sangat tinggi</w:t>
            </w:r>
          </w:p>
        </w:tc>
      </w:tr>
      <w:tr w:rsidR="00377CA4" w:rsidRPr="00D563FD" w:rsidTr="00F44671">
        <w:trPr>
          <w:trHeight w:hRule="exact" w:val="230"/>
          <w:jc w:val="center"/>
        </w:trPr>
        <w:tc>
          <w:tcPr>
            <w:tcW w:w="595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26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0,60 - 0,79</w:t>
            </w:r>
          </w:p>
        </w:tc>
        <w:tc>
          <w:tcPr>
            <w:tcW w:w="2779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94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Tinggi</w:t>
            </w:r>
          </w:p>
        </w:tc>
      </w:tr>
      <w:tr w:rsidR="00377CA4" w:rsidRPr="00D563FD" w:rsidTr="00F44671">
        <w:trPr>
          <w:trHeight w:hRule="exact" w:val="230"/>
          <w:jc w:val="center"/>
        </w:trPr>
        <w:tc>
          <w:tcPr>
            <w:tcW w:w="595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26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3</w:t>
            </w:r>
          </w:p>
        </w:tc>
        <w:tc>
          <w:tcPr>
            <w:tcW w:w="2371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0,40 - 0,59</w:t>
            </w:r>
          </w:p>
        </w:tc>
        <w:tc>
          <w:tcPr>
            <w:tcW w:w="2779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94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Sedang</w:t>
            </w:r>
          </w:p>
        </w:tc>
      </w:tr>
      <w:tr w:rsidR="00377CA4" w:rsidRPr="00D563FD" w:rsidTr="00F44671">
        <w:trPr>
          <w:trHeight w:hRule="exact" w:val="216"/>
          <w:jc w:val="center"/>
        </w:trPr>
        <w:tc>
          <w:tcPr>
            <w:tcW w:w="595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26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4</w:t>
            </w:r>
          </w:p>
        </w:tc>
        <w:tc>
          <w:tcPr>
            <w:tcW w:w="2371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0,20 - 0,39</w:t>
            </w:r>
          </w:p>
        </w:tc>
        <w:tc>
          <w:tcPr>
            <w:tcW w:w="2779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94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Rendah</w:t>
            </w:r>
          </w:p>
        </w:tc>
      </w:tr>
      <w:tr w:rsidR="00377CA4" w:rsidRPr="00D563FD" w:rsidTr="00F44671">
        <w:trPr>
          <w:trHeight w:hRule="exact" w:val="259"/>
          <w:jc w:val="center"/>
        </w:trPr>
        <w:tc>
          <w:tcPr>
            <w:tcW w:w="595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26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5</w:t>
            </w:r>
          </w:p>
        </w:tc>
        <w:tc>
          <w:tcPr>
            <w:tcW w:w="2371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0,00 - 0,19</w:t>
            </w:r>
          </w:p>
        </w:tc>
        <w:tc>
          <w:tcPr>
            <w:tcW w:w="2779" w:type="dxa"/>
            <w:shd w:val="clear" w:color="auto" w:fill="auto"/>
          </w:tcPr>
          <w:p w:rsidR="00377CA4" w:rsidRPr="00D563FD" w:rsidRDefault="00377CA4" w:rsidP="00F44671">
            <w:pPr>
              <w:pStyle w:val="Other0"/>
              <w:spacing w:after="0" w:line="240" w:lineRule="auto"/>
              <w:ind w:firstLine="680"/>
              <w:rPr>
                <w:sz w:val="24"/>
                <w:szCs w:val="24"/>
              </w:rPr>
            </w:pPr>
            <w:r w:rsidRPr="00D563FD">
              <w:rPr>
                <w:color w:val="000000"/>
                <w:sz w:val="24"/>
                <w:szCs w:val="24"/>
                <w:lang w:val="id-ID" w:eastAsia="id-ID" w:bidi="id-ID"/>
              </w:rPr>
              <w:t>Sangat rendah</w:t>
            </w:r>
          </w:p>
        </w:tc>
      </w:tr>
    </w:tbl>
    <w:p w:rsidR="00377CA4" w:rsidRPr="00DC1BF2" w:rsidRDefault="00377CA4" w:rsidP="00377CA4">
      <w:pPr>
        <w:pStyle w:val="Tablecaption0"/>
        <w:ind w:left="29"/>
        <w:rPr>
          <w:sz w:val="24"/>
          <w:szCs w:val="24"/>
        </w:rPr>
      </w:pPr>
      <w:r w:rsidRPr="00DC1BF2">
        <w:rPr>
          <w:color w:val="000000"/>
          <w:sz w:val="24"/>
          <w:szCs w:val="24"/>
          <w:lang w:val="id-ID" w:eastAsia="id-ID" w:bidi="id-ID"/>
        </w:rPr>
        <w:t>Sumber: Arikunto (2013: 276)</w:t>
      </w:r>
    </w:p>
    <w:p w:rsidR="00377CA4" w:rsidRPr="00D563FD" w:rsidRDefault="00377CA4" w:rsidP="00377CA4">
      <w:pPr>
        <w:pStyle w:val="NoSpacing"/>
        <w:tabs>
          <w:tab w:val="left" w:pos="1418"/>
          <w:tab w:val="left" w:pos="1843"/>
        </w:tabs>
        <w:spacing w:line="480" w:lineRule="auto"/>
        <w:ind w:left="2127" w:hanging="2127"/>
        <w:rPr>
          <w:rFonts w:ascii="Times New Roman" w:hAnsi="Times New Roman"/>
          <w:sz w:val="24"/>
          <w:szCs w:val="24"/>
          <w:lang w:val="en-US"/>
        </w:rPr>
      </w:pPr>
    </w:p>
    <w:p w:rsidR="00377CA4" w:rsidRPr="00060E54" w:rsidRDefault="00377CA4" w:rsidP="00377CA4">
      <w:pPr>
        <w:pStyle w:val="BodyText"/>
        <w:spacing w:line="480" w:lineRule="auto"/>
        <w:ind w:left="709" w:right="6" w:hanging="709"/>
        <w:jc w:val="both"/>
        <w:outlineLvl w:val="1"/>
        <w:rPr>
          <w:b/>
          <w:color w:val="0D0D0D" w:themeColor="text1" w:themeTint="F2"/>
          <w:lang w:val="en-GB"/>
        </w:rPr>
      </w:pPr>
      <w:bookmarkStart w:id="34" w:name="_Toc202302404"/>
      <w:r w:rsidRPr="00060E54">
        <w:rPr>
          <w:b/>
          <w:color w:val="0D0D0D" w:themeColor="text1" w:themeTint="F2"/>
          <w:lang w:val="en-GB"/>
        </w:rPr>
        <w:t>3.</w:t>
      </w:r>
      <w:r>
        <w:rPr>
          <w:b/>
          <w:color w:val="0D0D0D" w:themeColor="text1" w:themeTint="F2"/>
          <w:lang w:val="en-GB"/>
        </w:rPr>
        <w:t>9</w:t>
      </w:r>
      <w:r w:rsidRPr="00060E54">
        <w:rPr>
          <w:b/>
          <w:color w:val="0D0D0D" w:themeColor="text1" w:themeTint="F2"/>
          <w:lang w:val="en-GB"/>
        </w:rPr>
        <w:t xml:space="preserve"> </w:t>
      </w:r>
      <w:r w:rsidRPr="00060E54">
        <w:rPr>
          <w:b/>
          <w:color w:val="0D0D0D" w:themeColor="text1" w:themeTint="F2"/>
          <w:lang w:val="en-GB"/>
        </w:rPr>
        <w:tab/>
      </w:r>
      <w:bookmarkStart w:id="35" w:name="bookmark144"/>
      <w:r w:rsidRPr="00060E54">
        <w:rPr>
          <w:b/>
          <w:color w:val="000000"/>
          <w:lang w:eastAsia="id-ID" w:bidi="id-ID"/>
        </w:rPr>
        <w:t>Uji Persyaratan Analisis Data</w:t>
      </w:r>
      <w:bookmarkEnd w:id="34"/>
      <w:bookmarkEnd w:id="35"/>
    </w:p>
    <w:p w:rsidR="00377CA4" w:rsidRPr="00060E54" w:rsidRDefault="00377CA4" w:rsidP="00377CA4">
      <w:pPr>
        <w:pStyle w:val="BodyText"/>
        <w:spacing w:line="480" w:lineRule="auto"/>
        <w:ind w:left="709" w:right="6" w:hanging="709"/>
        <w:jc w:val="both"/>
        <w:outlineLvl w:val="1"/>
        <w:rPr>
          <w:b/>
          <w:color w:val="0D0D0D" w:themeColor="text1" w:themeTint="F2"/>
          <w:lang w:val="en-GB"/>
        </w:rPr>
      </w:pPr>
      <w:bookmarkStart w:id="36" w:name="_Toc202302405"/>
      <w:r>
        <w:rPr>
          <w:b/>
          <w:color w:val="0D0D0D" w:themeColor="text1" w:themeTint="F2"/>
          <w:lang w:val="en-GB"/>
        </w:rPr>
        <w:t xml:space="preserve">3.9.1 </w:t>
      </w:r>
      <w:r>
        <w:rPr>
          <w:b/>
          <w:color w:val="0D0D0D" w:themeColor="text1" w:themeTint="F2"/>
          <w:lang w:val="en-GB"/>
        </w:rPr>
        <w:tab/>
      </w:r>
      <w:proofErr w:type="spellStart"/>
      <w:r w:rsidRPr="00060E54">
        <w:rPr>
          <w:b/>
          <w:color w:val="0D0D0D" w:themeColor="text1" w:themeTint="F2"/>
          <w:lang w:val="en-GB"/>
        </w:rPr>
        <w:t>Uji</w:t>
      </w:r>
      <w:proofErr w:type="spellEnd"/>
      <w:r w:rsidRPr="00060E54">
        <w:rPr>
          <w:b/>
          <w:color w:val="0D0D0D" w:themeColor="text1" w:themeTint="F2"/>
          <w:lang w:val="en-GB"/>
        </w:rPr>
        <w:t xml:space="preserve"> </w:t>
      </w:r>
      <w:proofErr w:type="spellStart"/>
      <w:r w:rsidRPr="00060E54">
        <w:rPr>
          <w:b/>
          <w:color w:val="0D0D0D" w:themeColor="text1" w:themeTint="F2"/>
          <w:lang w:val="en-GB"/>
        </w:rPr>
        <w:t>Normalitas</w:t>
      </w:r>
      <w:bookmarkEnd w:id="36"/>
      <w:proofErr w:type="spellEnd"/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</w:pPr>
      <w:r w:rsidRPr="00060E54">
        <w:rPr>
          <w:color w:val="000000"/>
          <w:lang w:eastAsia="id-ID" w:bidi="id-ID"/>
        </w:rPr>
        <w:t>Uji normalitas dimaksudkan untuk memperlihatkan bahwa data sampel</w:t>
      </w:r>
      <w:r w:rsidRPr="00060E54">
        <w:rPr>
          <w:color w:val="000000"/>
          <w:lang w:eastAsia="id-ID" w:bidi="id-ID"/>
        </w:rPr>
        <w:br/>
        <w:t>berasal dari populasi yang berdistribusi normal. Pengambilan data ini</w:t>
      </w:r>
      <w:r w:rsidRPr="00060E54">
        <w:rPr>
          <w:color w:val="000000"/>
          <w:lang w:eastAsia="id-ID" w:bidi="id-ID"/>
        </w:rPr>
        <w:br/>
        <w:t xml:space="preserve">menggunakan metode </w:t>
      </w:r>
      <w:r w:rsidRPr="00060E54">
        <w:rPr>
          <w:i/>
          <w:iCs/>
          <w:color w:val="000000"/>
          <w:lang w:eastAsia="id-ID" w:bidi="id-ID"/>
        </w:rPr>
        <w:t>Kolmogorov-Smirnov</w:t>
      </w:r>
      <w:r w:rsidRPr="00060E54">
        <w:rPr>
          <w:color w:val="000000"/>
          <w:lang w:eastAsia="id-ID" w:bidi="id-ID"/>
        </w:rPr>
        <w:t xml:space="preserve"> pada SPSS yang dapat dihitung</w:t>
      </w:r>
      <w:r w:rsidRPr="00060E54">
        <w:rPr>
          <w:color w:val="000000"/>
          <w:lang w:eastAsia="id-ID" w:bidi="id-ID"/>
        </w:rPr>
        <w:br/>
        <w:t>berdasarkan nilai signifikansi dan probabilitas, dengan ketentuan:</w:t>
      </w:r>
    </w:p>
    <w:p w:rsidR="00377CA4" w:rsidRPr="00060E54" w:rsidRDefault="00377CA4" w:rsidP="00377CA4">
      <w:pPr>
        <w:pStyle w:val="BodyText"/>
        <w:numPr>
          <w:ilvl w:val="0"/>
          <w:numId w:val="23"/>
        </w:numPr>
        <w:tabs>
          <w:tab w:val="left" w:pos="803"/>
        </w:tabs>
        <w:autoSpaceDE/>
        <w:autoSpaceDN/>
        <w:spacing w:line="480" w:lineRule="auto"/>
        <w:ind w:left="573" w:hanging="360"/>
      </w:pPr>
      <w:r w:rsidRPr="00060E54">
        <w:rPr>
          <w:color w:val="000000"/>
          <w:lang w:eastAsia="id-ID" w:bidi="id-ID"/>
        </w:rPr>
        <w:t>Jika H0 : Data tidak berdistribusi normal.</w:t>
      </w:r>
    </w:p>
    <w:p w:rsidR="00377CA4" w:rsidRPr="00060E54" w:rsidRDefault="00377CA4" w:rsidP="00377CA4">
      <w:pPr>
        <w:pStyle w:val="BodyText"/>
        <w:numPr>
          <w:ilvl w:val="0"/>
          <w:numId w:val="23"/>
        </w:numPr>
        <w:tabs>
          <w:tab w:val="left" w:pos="827"/>
        </w:tabs>
        <w:autoSpaceDE/>
        <w:autoSpaceDN/>
        <w:spacing w:line="480" w:lineRule="auto"/>
        <w:ind w:left="573" w:hanging="360"/>
      </w:pPr>
      <w:r w:rsidRPr="00060E54">
        <w:rPr>
          <w:color w:val="000000"/>
          <w:lang w:eastAsia="id-ID" w:bidi="id-ID"/>
        </w:rPr>
        <w:t>Jika Ha : Data berdistribusi normal.</w:t>
      </w:r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  <w:rPr>
          <w:color w:val="000000"/>
          <w:lang w:val="en-US" w:eastAsia="id-ID" w:bidi="id-ID"/>
        </w:rPr>
      </w:pPr>
      <w:r w:rsidRPr="00060E54">
        <w:rPr>
          <w:color w:val="000000"/>
          <w:lang w:eastAsia="id-ID" w:bidi="id-ID"/>
        </w:rPr>
        <w:t>Dasar pengambilan keputusan, jika nilai Sig &lt; 0,05 maka Ha ditolak atau</w:t>
      </w:r>
      <w:r w:rsidRPr="00060E54">
        <w:rPr>
          <w:color w:val="000000"/>
          <w:lang w:eastAsia="id-ID" w:bidi="id-ID"/>
        </w:rPr>
        <w:br/>
        <w:t>distribusi tersebut tidak normal, sedangkan jika nilai Sig &gt; 0,05 maka Ha</w:t>
      </w:r>
      <w:r w:rsidRPr="00060E54">
        <w:rPr>
          <w:color w:val="000000"/>
          <w:lang w:eastAsia="id-ID" w:bidi="id-ID"/>
        </w:rPr>
        <w:br/>
        <w:t>diterima atau nilai distribusi tersebut dikatakan normal (Suyatna, 2017).</w:t>
      </w:r>
    </w:p>
    <w:p w:rsidR="00377CA4" w:rsidRPr="00060E54" w:rsidRDefault="00377CA4" w:rsidP="00377CA4">
      <w:pPr>
        <w:pStyle w:val="Heading21"/>
        <w:keepNext/>
        <w:keepLines/>
        <w:tabs>
          <w:tab w:val="left" w:pos="421"/>
        </w:tabs>
        <w:spacing w:line="480" w:lineRule="auto"/>
        <w:rPr>
          <w:sz w:val="24"/>
          <w:szCs w:val="24"/>
        </w:rPr>
      </w:pPr>
      <w:bookmarkStart w:id="37" w:name="bookmark147"/>
      <w:bookmarkStart w:id="38" w:name="_Toc202302406"/>
      <w:r>
        <w:rPr>
          <w:color w:val="000000"/>
          <w:sz w:val="24"/>
          <w:szCs w:val="24"/>
          <w:lang w:eastAsia="id-ID" w:bidi="id-ID"/>
        </w:rPr>
        <w:t>3.9.2</w:t>
      </w:r>
      <w:r>
        <w:rPr>
          <w:color w:val="000000"/>
          <w:sz w:val="24"/>
          <w:szCs w:val="24"/>
          <w:lang w:eastAsia="id-ID" w:bidi="id-ID"/>
        </w:rPr>
        <w:tab/>
      </w:r>
      <w:r w:rsidRPr="00060E54">
        <w:rPr>
          <w:color w:val="000000"/>
          <w:sz w:val="24"/>
          <w:szCs w:val="24"/>
          <w:lang w:val="id-ID" w:eastAsia="id-ID" w:bidi="id-ID"/>
        </w:rPr>
        <w:t>Uji Homogenitas</w:t>
      </w:r>
      <w:bookmarkEnd w:id="37"/>
      <w:bookmarkEnd w:id="38"/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</w:pPr>
      <w:r w:rsidRPr="00060E54">
        <w:rPr>
          <w:color w:val="000000"/>
          <w:lang w:eastAsia="id-ID" w:bidi="id-ID"/>
        </w:rPr>
        <w:t xml:space="preserve">Uji homogenitas dimaksudkan untuk memperlihatkan bahwa kedua atau </w:t>
      </w:r>
      <w:r w:rsidRPr="00060E54">
        <w:rPr>
          <w:color w:val="000000"/>
          <w:lang w:eastAsia="id-ID" w:bidi="id-ID"/>
        </w:rPr>
        <w:lastRenderedPageBreak/>
        <w:t>lebih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>kelompok data sampel berasal dari populasi yang memiliki variansi sama atau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>tidak. Teknik pengujian homogenitas dua variabel dalam penelitian ini</w:t>
      </w:r>
      <w:r w:rsidRPr="00060E54">
        <w:rPr>
          <w:color w:val="000000"/>
          <w:lang w:eastAsia="id-ID" w:bidi="id-ID"/>
        </w:rPr>
        <w:br/>
        <w:t xml:space="preserve">dibantu dengan </w:t>
      </w:r>
      <w:r w:rsidRPr="00060E54">
        <w:rPr>
          <w:i/>
          <w:iCs/>
          <w:color w:val="000000"/>
          <w:lang w:eastAsia="id-ID" w:bidi="id-ID"/>
        </w:rPr>
        <w:t>software</w:t>
      </w:r>
      <w:r w:rsidRPr="00060E54">
        <w:rPr>
          <w:color w:val="000000"/>
          <w:lang w:eastAsia="id-ID" w:bidi="id-ID"/>
        </w:rPr>
        <w:t xml:space="preserve"> SPSS.</w:t>
      </w:r>
    </w:p>
    <w:p w:rsidR="00377CA4" w:rsidRPr="00060E54" w:rsidRDefault="00377CA4" w:rsidP="00377CA4">
      <w:pPr>
        <w:pStyle w:val="BodyText"/>
        <w:tabs>
          <w:tab w:val="left" w:pos="426"/>
        </w:tabs>
        <w:spacing w:line="480" w:lineRule="auto"/>
        <w:ind w:left="567" w:hanging="567"/>
        <w:jc w:val="both"/>
      </w:pPr>
      <w:r w:rsidRPr="00060E54">
        <w:rPr>
          <w:color w:val="000000"/>
          <w:lang w:eastAsia="id-ID" w:bidi="id-ID"/>
        </w:rPr>
        <w:t>H0</w:t>
      </w:r>
      <w:r>
        <w:rPr>
          <w:color w:val="000000"/>
          <w:lang w:val="en-US" w:eastAsia="id-ID" w:bidi="id-ID"/>
        </w:rPr>
        <w:tab/>
      </w:r>
      <w:r w:rsidRPr="00060E54">
        <w:rPr>
          <w:color w:val="000000"/>
          <w:lang w:eastAsia="id-ID" w:bidi="id-ID"/>
        </w:rPr>
        <w:t xml:space="preserve">: </w:t>
      </w:r>
      <w:r>
        <w:rPr>
          <w:color w:val="000000"/>
          <w:lang w:val="en-US" w:eastAsia="id-ID" w:bidi="id-ID"/>
        </w:rPr>
        <w:tab/>
      </w:r>
      <w:r w:rsidRPr="00060E54">
        <w:rPr>
          <w:color w:val="000000"/>
          <w:lang w:eastAsia="id-ID" w:bidi="id-ID"/>
        </w:rPr>
        <w:t>data penguasaan konsep matematika peserta didik memiliki varians yang</w:t>
      </w:r>
      <w:r w:rsidRPr="00060E54">
        <w:rPr>
          <w:color w:val="000000"/>
          <w:lang w:eastAsia="id-ID" w:bidi="id-ID"/>
        </w:rPr>
        <w:br/>
        <w:t>tidak homogen.</w:t>
      </w:r>
    </w:p>
    <w:p w:rsidR="00377CA4" w:rsidRPr="00060E54" w:rsidRDefault="00377CA4" w:rsidP="00377CA4">
      <w:pPr>
        <w:pStyle w:val="BodyText"/>
        <w:tabs>
          <w:tab w:val="left" w:pos="426"/>
        </w:tabs>
        <w:spacing w:line="480" w:lineRule="auto"/>
        <w:ind w:left="567" w:hanging="567"/>
        <w:jc w:val="both"/>
      </w:pPr>
      <w:r w:rsidRPr="00060E54">
        <w:rPr>
          <w:color w:val="000000"/>
          <w:lang w:eastAsia="id-ID" w:bidi="id-ID"/>
        </w:rPr>
        <w:t>Ha</w:t>
      </w:r>
      <w:r>
        <w:rPr>
          <w:color w:val="000000"/>
          <w:lang w:val="en-US" w:eastAsia="id-ID" w:bidi="id-ID"/>
        </w:rPr>
        <w:tab/>
      </w:r>
      <w:r w:rsidRPr="00060E54">
        <w:rPr>
          <w:color w:val="000000"/>
          <w:lang w:eastAsia="id-ID" w:bidi="id-ID"/>
        </w:rPr>
        <w:t>: data penguasaan konsep matematika peserta didik memiliki varians yang</w:t>
      </w:r>
      <w:r w:rsidRPr="00060E54">
        <w:rPr>
          <w:color w:val="000000"/>
          <w:lang w:eastAsia="id-ID" w:bidi="id-ID"/>
        </w:rPr>
        <w:br/>
        <w:t>homogen.</w:t>
      </w:r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</w:pPr>
      <w:r w:rsidRPr="00060E54">
        <w:rPr>
          <w:color w:val="000000"/>
          <w:lang w:eastAsia="id-ID" w:bidi="id-ID"/>
        </w:rPr>
        <w:t>Dasar pengambilan keputusan, jika Sig &gt; 0,05 maka maka Ha diterima atau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>data kedua kelas homogen. Data yang homogen selanjutnya dapat dilakukan</w:t>
      </w:r>
      <w:r w:rsidRPr="00060E54">
        <w:rPr>
          <w:color w:val="000000"/>
          <w:lang w:eastAsia="id-ID" w:bidi="id-ID"/>
        </w:rPr>
        <w:br/>
        <w:t xml:space="preserve">uji hipotesis statistik </w:t>
      </w:r>
      <w:r w:rsidRPr="00060E54">
        <w:rPr>
          <w:i/>
          <w:iCs/>
          <w:color w:val="000000"/>
          <w:lang w:eastAsia="id-ID" w:bidi="id-ID"/>
        </w:rPr>
        <w:t>parametrik</w:t>
      </w:r>
      <w:r w:rsidRPr="00060E54">
        <w:rPr>
          <w:color w:val="000000"/>
          <w:lang w:eastAsia="id-ID" w:bidi="id-ID"/>
        </w:rPr>
        <w:t>, apabila data tidak homogen maka dapat</w:t>
      </w:r>
      <w:r w:rsidRPr="00060E54">
        <w:rPr>
          <w:color w:val="000000"/>
          <w:lang w:eastAsia="id-ID" w:bidi="id-ID"/>
        </w:rPr>
        <w:br/>
        <w:t xml:space="preserve">dilakukan uji hipotesis </w:t>
      </w:r>
      <w:r w:rsidRPr="00060E54">
        <w:rPr>
          <w:i/>
          <w:iCs/>
          <w:color w:val="000000"/>
          <w:lang w:eastAsia="id-ID" w:bidi="id-ID"/>
        </w:rPr>
        <w:t>non-parametrik</w:t>
      </w:r>
      <w:r w:rsidRPr="00060E54">
        <w:rPr>
          <w:color w:val="000000"/>
          <w:lang w:eastAsia="id-ID" w:bidi="id-ID"/>
        </w:rPr>
        <w:t>.</w:t>
      </w:r>
    </w:p>
    <w:p w:rsidR="00377CA4" w:rsidRPr="00060E54" w:rsidRDefault="00377CA4" w:rsidP="00377CA4">
      <w:pPr>
        <w:pStyle w:val="BodyText"/>
        <w:spacing w:line="480" w:lineRule="auto"/>
        <w:ind w:left="709" w:hanging="709"/>
        <w:jc w:val="both"/>
        <w:outlineLvl w:val="1"/>
        <w:rPr>
          <w:b/>
          <w:color w:val="0D0D0D" w:themeColor="text1" w:themeTint="F2"/>
          <w:lang w:val="en-GB"/>
        </w:rPr>
      </w:pPr>
      <w:bookmarkStart w:id="39" w:name="_Toc202302407"/>
      <w:r w:rsidRPr="00060E54">
        <w:rPr>
          <w:b/>
          <w:color w:val="0D0D0D" w:themeColor="text1" w:themeTint="F2"/>
          <w:lang w:val="en-GB"/>
        </w:rPr>
        <w:t>3.</w:t>
      </w:r>
      <w:r>
        <w:rPr>
          <w:b/>
          <w:color w:val="0D0D0D" w:themeColor="text1" w:themeTint="F2"/>
          <w:lang w:val="en-GB"/>
        </w:rPr>
        <w:t>10</w:t>
      </w:r>
      <w:r w:rsidRPr="00060E54">
        <w:rPr>
          <w:b/>
          <w:color w:val="0D0D0D" w:themeColor="text1" w:themeTint="F2"/>
          <w:lang w:val="en-GB"/>
        </w:rPr>
        <w:t xml:space="preserve"> </w:t>
      </w:r>
      <w:r w:rsidRPr="00060E54">
        <w:rPr>
          <w:b/>
          <w:color w:val="0D0D0D" w:themeColor="text1" w:themeTint="F2"/>
          <w:lang w:val="en-GB"/>
        </w:rPr>
        <w:tab/>
      </w:r>
      <w:r w:rsidRPr="00060E54">
        <w:rPr>
          <w:b/>
          <w:bCs/>
          <w:color w:val="000000"/>
          <w:lang w:eastAsia="id-ID" w:bidi="id-ID"/>
        </w:rPr>
        <w:t>Uji Hipotesis</w:t>
      </w:r>
      <w:bookmarkEnd w:id="39"/>
    </w:p>
    <w:p w:rsidR="00377CA4" w:rsidRPr="00060E54" w:rsidRDefault="00377CA4" w:rsidP="00377CA4">
      <w:pPr>
        <w:pStyle w:val="BodyText"/>
        <w:tabs>
          <w:tab w:val="left" w:pos="421"/>
        </w:tabs>
        <w:autoSpaceDE/>
        <w:autoSpaceDN/>
        <w:spacing w:line="480" w:lineRule="auto"/>
        <w:jc w:val="both"/>
        <w:outlineLvl w:val="1"/>
      </w:pPr>
      <w:bookmarkStart w:id="40" w:name="_Toc202302408"/>
      <w:r>
        <w:rPr>
          <w:b/>
          <w:bCs/>
          <w:color w:val="000000"/>
          <w:lang w:val="en-US" w:eastAsia="id-ID" w:bidi="id-ID"/>
        </w:rPr>
        <w:t>3.10.1</w:t>
      </w:r>
      <w:r>
        <w:rPr>
          <w:b/>
          <w:bCs/>
          <w:color w:val="000000"/>
          <w:lang w:val="en-US" w:eastAsia="id-ID" w:bidi="id-ID"/>
        </w:rPr>
        <w:tab/>
      </w:r>
      <w:r w:rsidRPr="00060E54">
        <w:rPr>
          <w:b/>
          <w:bCs/>
          <w:color w:val="000000"/>
          <w:lang w:eastAsia="id-ID" w:bidi="id-ID"/>
        </w:rPr>
        <w:t xml:space="preserve">Uji </w:t>
      </w:r>
      <w:r w:rsidRPr="00060E54">
        <w:rPr>
          <w:b/>
          <w:bCs/>
          <w:i/>
          <w:iCs/>
          <w:color w:val="000000"/>
          <w:lang w:eastAsia="id-ID" w:bidi="id-ID"/>
        </w:rPr>
        <w:t>Independent Sample T-Test</w:t>
      </w:r>
      <w:bookmarkEnd w:id="40"/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</w:pPr>
      <w:r w:rsidRPr="00060E54">
        <w:rPr>
          <w:color w:val="000000"/>
          <w:lang w:eastAsia="id-ID" w:bidi="id-ID"/>
        </w:rPr>
        <w:t xml:space="preserve">Uji </w:t>
      </w:r>
      <w:r w:rsidRPr="00060E54">
        <w:rPr>
          <w:i/>
          <w:iCs/>
          <w:color w:val="000000"/>
          <w:lang w:eastAsia="id-ID" w:bidi="id-ID"/>
        </w:rPr>
        <w:t>Independent Sample T-Test</w:t>
      </w:r>
      <w:r w:rsidRPr="00060E54">
        <w:rPr>
          <w:color w:val="000000"/>
          <w:lang w:eastAsia="id-ID" w:bidi="id-ID"/>
        </w:rPr>
        <w:t xml:space="preserve"> digunakan untuk mengetahui ada atau</w:t>
      </w:r>
      <w:r w:rsidRPr="00060E54">
        <w:rPr>
          <w:color w:val="000000"/>
          <w:lang w:eastAsia="id-ID" w:bidi="id-ID"/>
        </w:rPr>
        <w:br/>
        <w:t>tidaknya perbedaan rata-rata antara dua kelompok sampel yang tidak</w:t>
      </w:r>
      <w:r w:rsidRPr="00060E54">
        <w:rPr>
          <w:color w:val="000000"/>
          <w:lang w:eastAsia="id-ID" w:bidi="id-ID"/>
        </w:rPr>
        <w:br/>
        <w:t>berhubungan. Guna menguji ada tidaknya perbedaan penguasaan konsep</w:t>
      </w:r>
      <w:r w:rsidRPr="00060E54">
        <w:rPr>
          <w:color w:val="000000"/>
          <w:lang w:eastAsia="id-ID" w:bidi="id-ID"/>
        </w:rPr>
        <w:br/>
        <w:t>matematika peserta didik kelas eksperimen dengan menggunakan</w:t>
      </w:r>
      <w:r w:rsidRPr="00060E54">
        <w:rPr>
          <w:color w:val="000000"/>
          <w:lang w:eastAsia="id-ID" w:bidi="id-ID"/>
        </w:rPr>
        <w:br/>
        <w:t>pembelajaran matematika realistik berbasis etnomatematika dengan perlakuan pembelajaran kooperatif, maka pengujian digunakan uji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i/>
          <w:iCs/>
          <w:color w:val="000000"/>
          <w:lang w:eastAsia="id-ID" w:bidi="id-ID"/>
        </w:rPr>
        <w:t>independent sample t-test.</w:t>
      </w:r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</w:pPr>
      <w:r w:rsidRPr="00060E54">
        <w:rPr>
          <w:color w:val="000000"/>
          <w:lang w:eastAsia="id-ID" w:bidi="id-ID"/>
        </w:rPr>
        <w:t>Adapun hipotesis yang diajukan antara lain sebagai berikut.</w:t>
      </w:r>
    </w:p>
    <w:p w:rsidR="00377CA4" w:rsidRPr="00060E54" w:rsidRDefault="00377CA4" w:rsidP="00377CA4">
      <w:pPr>
        <w:pStyle w:val="BodyText"/>
        <w:tabs>
          <w:tab w:val="left" w:pos="426"/>
        </w:tabs>
        <w:spacing w:line="480" w:lineRule="auto"/>
        <w:ind w:left="709" w:hanging="703"/>
        <w:jc w:val="both"/>
      </w:pPr>
      <w:r w:rsidRPr="00060E54">
        <w:rPr>
          <w:color w:val="000000"/>
          <w:lang w:eastAsia="id-ID" w:bidi="id-ID"/>
        </w:rPr>
        <w:t>Ho : Tidak terdapat perbedaan rata-rata penguasaan konsep matematika</w:t>
      </w:r>
      <w:r w:rsidRPr="00060E54">
        <w:rPr>
          <w:color w:val="000000"/>
          <w:lang w:eastAsia="id-ID" w:bidi="id-ID"/>
        </w:rPr>
        <w:br/>
        <w:t xml:space="preserve">peserta didik </w:t>
      </w:r>
      <w:r w:rsidRPr="00372D88">
        <w:rPr>
          <w:bCs/>
        </w:rPr>
        <w:t xml:space="preserve">kelas </w:t>
      </w:r>
      <w:r>
        <w:rPr>
          <w:bCs/>
        </w:rPr>
        <w:t>5</w:t>
      </w:r>
      <w:r w:rsidRPr="00372D88">
        <w:rPr>
          <w:bCs/>
        </w:rPr>
        <w:t xml:space="preserve"> </w:t>
      </w:r>
      <w:r>
        <w:rPr>
          <w:bCs/>
        </w:rPr>
        <w:t>MIN 8 Medan Petisah</w:t>
      </w:r>
      <w:r w:rsidRPr="00060E54">
        <w:rPr>
          <w:color w:val="000000"/>
          <w:lang w:eastAsia="id-ID" w:bidi="id-ID"/>
        </w:rPr>
        <w:t xml:space="preserve"> dengan menggunakan</w:t>
      </w:r>
      <w:r w:rsidRPr="00060E54">
        <w:rPr>
          <w:color w:val="000000"/>
          <w:lang w:eastAsia="id-ID" w:bidi="id-ID"/>
        </w:rPr>
        <w:br/>
        <w:t>pembelajaran matematika realistik berbasis etnomatematika.</w:t>
      </w:r>
    </w:p>
    <w:p w:rsidR="00377CA4" w:rsidRPr="00060E54" w:rsidRDefault="00377CA4" w:rsidP="00377CA4">
      <w:pPr>
        <w:pStyle w:val="BodyText"/>
        <w:tabs>
          <w:tab w:val="left" w:pos="426"/>
        </w:tabs>
        <w:spacing w:line="480" w:lineRule="auto"/>
        <w:ind w:left="709" w:hanging="703"/>
        <w:jc w:val="both"/>
      </w:pPr>
      <w:r w:rsidRPr="00060E54">
        <w:rPr>
          <w:color w:val="000000"/>
          <w:lang w:eastAsia="id-ID" w:bidi="id-ID"/>
        </w:rPr>
        <w:lastRenderedPageBreak/>
        <w:t>Ha : Terdapat perbedaan rata-rata penguasaan konsep matematika peserta</w:t>
      </w:r>
      <w:r w:rsidRPr="00060E54">
        <w:rPr>
          <w:color w:val="000000"/>
          <w:lang w:eastAsia="id-ID" w:bidi="id-ID"/>
        </w:rPr>
        <w:br/>
        <w:t xml:space="preserve">didik kelas </w:t>
      </w:r>
      <w:r w:rsidRPr="00372D88">
        <w:rPr>
          <w:bCs/>
        </w:rPr>
        <w:t xml:space="preserve">kelas </w:t>
      </w:r>
      <w:r>
        <w:rPr>
          <w:bCs/>
        </w:rPr>
        <w:t>5</w:t>
      </w:r>
      <w:r w:rsidRPr="00372D88">
        <w:rPr>
          <w:bCs/>
        </w:rPr>
        <w:t xml:space="preserve"> </w:t>
      </w:r>
      <w:r>
        <w:rPr>
          <w:bCs/>
        </w:rPr>
        <w:t>MIN 8 Medan Petisah</w:t>
      </w:r>
      <w:r w:rsidRPr="00060E54">
        <w:rPr>
          <w:color w:val="000000"/>
          <w:lang w:eastAsia="id-ID" w:bidi="id-ID"/>
        </w:rPr>
        <w:t xml:space="preserve"> dengan menggunakan</w:t>
      </w:r>
      <w:r w:rsidRPr="00060E54">
        <w:rPr>
          <w:color w:val="000000"/>
          <w:lang w:eastAsia="id-ID" w:bidi="id-ID"/>
        </w:rPr>
        <w:br/>
        <w:t>pembelajaran matematika realistik berbasis etnomatematika.</w:t>
      </w:r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</w:pPr>
      <w:r w:rsidRPr="00060E54">
        <w:rPr>
          <w:color w:val="000000"/>
          <w:lang w:eastAsia="id-ID" w:bidi="id-ID"/>
        </w:rPr>
        <w:t>Adapun dasar pengambilan keputusannya, yaitu sebagai berikut.</w:t>
      </w:r>
    </w:p>
    <w:p w:rsidR="00377CA4" w:rsidRPr="00060E54" w:rsidRDefault="00377CA4" w:rsidP="00377CA4">
      <w:pPr>
        <w:pStyle w:val="BodyText"/>
        <w:numPr>
          <w:ilvl w:val="0"/>
          <w:numId w:val="24"/>
        </w:numPr>
        <w:spacing w:line="480" w:lineRule="auto"/>
        <w:jc w:val="both"/>
      </w:pPr>
      <w:r w:rsidRPr="00060E54">
        <w:rPr>
          <w:color w:val="000000"/>
          <w:lang w:eastAsia="id-ID" w:bidi="id-ID"/>
        </w:rPr>
        <w:t>Apabila nilai sig. &gt; 0,05 maka Ho diterima dan Ha ditolak.</w:t>
      </w:r>
    </w:p>
    <w:p w:rsidR="00377CA4" w:rsidRPr="00060E54" w:rsidRDefault="00377CA4" w:rsidP="00377CA4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54">
        <w:rPr>
          <w:rFonts w:ascii="Times New Roman" w:hAnsi="Times New Roman" w:cs="Times New Roman"/>
          <w:color w:val="000000"/>
          <w:sz w:val="24"/>
          <w:szCs w:val="24"/>
          <w:lang w:val="id-ID" w:eastAsia="id-ID" w:bidi="id-ID"/>
        </w:rPr>
        <w:t>Apabila nilai sig. &lt; 0,05 maka Ho ditolak dan Ha diterima.</w:t>
      </w:r>
    </w:p>
    <w:p w:rsidR="00377CA4" w:rsidRPr="00060E54" w:rsidRDefault="00377CA4" w:rsidP="00377CA4">
      <w:pPr>
        <w:pStyle w:val="Heading21"/>
        <w:keepNext/>
        <w:keepLines/>
        <w:tabs>
          <w:tab w:val="left" w:pos="421"/>
        </w:tabs>
        <w:spacing w:line="480" w:lineRule="auto"/>
        <w:rPr>
          <w:sz w:val="24"/>
          <w:szCs w:val="24"/>
        </w:rPr>
      </w:pPr>
      <w:bookmarkStart w:id="41" w:name="_Toc202302409"/>
      <w:r w:rsidRPr="00060E54">
        <w:rPr>
          <w:color w:val="0D0D0D" w:themeColor="text1" w:themeTint="F2"/>
          <w:sz w:val="24"/>
          <w:szCs w:val="24"/>
          <w:lang w:val="en-GB"/>
        </w:rPr>
        <w:t>3.</w:t>
      </w:r>
      <w:r>
        <w:rPr>
          <w:color w:val="0D0D0D" w:themeColor="text1" w:themeTint="F2"/>
          <w:sz w:val="24"/>
          <w:szCs w:val="24"/>
          <w:lang w:val="en-GB"/>
        </w:rPr>
        <w:t>10</w:t>
      </w:r>
      <w:r w:rsidRPr="00060E54">
        <w:rPr>
          <w:color w:val="0D0D0D" w:themeColor="text1" w:themeTint="F2"/>
          <w:sz w:val="24"/>
          <w:szCs w:val="24"/>
          <w:lang w:val="en-GB"/>
        </w:rPr>
        <w:t xml:space="preserve">.2 </w:t>
      </w:r>
      <w:r w:rsidRPr="00060E54">
        <w:rPr>
          <w:color w:val="0D0D0D" w:themeColor="text1" w:themeTint="F2"/>
          <w:sz w:val="24"/>
          <w:szCs w:val="24"/>
          <w:lang w:val="en-GB"/>
        </w:rPr>
        <w:tab/>
      </w:r>
      <w:bookmarkStart w:id="42" w:name="bookmark149"/>
      <w:r w:rsidRPr="00060E54">
        <w:rPr>
          <w:color w:val="000000"/>
          <w:sz w:val="24"/>
          <w:szCs w:val="24"/>
          <w:lang w:val="id-ID" w:eastAsia="id-ID" w:bidi="id-ID"/>
        </w:rPr>
        <w:t>Uji ANCOVA</w:t>
      </w:r>
      <w:bookmarkEnd w:id="41"/>
      <w:bookmarkEnd w:id="42"/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</w:pPr>
      <w:r w:rsidRPr="00060E54">
        <w:rPr>
          <w:color w:val="000000"/>
          <w:lang w:eastAsia="id-ID" w:bidi="id-ID"/>
        </w:rPr>
        <w:t>ANCOVA merupakan salah satu teknik analisis atau uji statistik yang dapat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>digunakan dalam sebuah penelitian. Apriyanah (2018) menyebutkan</w:t>
      </w:r>
      <w:r w:rsidRPr="00060E54">
        <w:rPr>
          <w:color w:val="000000"/>
          <w:lang w:eastAsia="id-ID" w:bidi="id-ID"/>
        </w:rPr>
        <w:br/>
        <w:t xml:space="preserve">ANCOVA atau </w:t>
      </w:r>
      <w:r w:rsidRPr="00060E54">
        <w:rPr>
          <w:i/>
          <w:iCs/>
          <w:color w:val="000000"/>
          <w:lang w:eastAsia="id-ID" w:bidi="id-ID"/>
        </w:rPr>
        <w:t>analysis of covariance</w:t>
      </w:r>
      <w:r w:rsidRPr="00060E54">
        <w:rPr>
          <w:color w:val="000000"/>
          <w:lang w:eastAsia="id-ID" w:bidi="id-ID"/>
        </w:rPr>
        <w:t xml:space="preserve"> adalah sebuah teknik analisis data</w:t>
      </w:r>
      <w:r w:rsidRPr="00060E54"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>yang bertujuan untuk meningkatkan presisi pada suatu penelitian karena</w:t>
      </w:r>
      <w:r w:rsidRPr="00060E54">
        <w:rPr>
          <w:color w:val="000000"/>
          <w:lang w:eastAsia="id-ID" w:bidi="id-ID"/>
        </w:rPr>
        <w:br/>
        <w:t>didalamnya dilakukan pengaturan terhadap pengaruh peubah bebas lain yang</w:t>
      </w:r>
      <w:r w:rsidRPr="00060E54">
        <w:rPr>
          <w:color w:val="000000"/>
          <w:lang w:eastAsia="id-ID" w:bidi="id-ID"/>
        </w:rPr>
        <w:br/>
        <w:t>tidak terkontrol. Lebih lanjut Sa’adah dkk., (2017) menyatakan bahwa</w:t>
      </w:r>
      <w:r w:rsidRPr="00060E54">
        <w:rPr>
          <w:color w:val="000000"/>
          <w:lang w:eastAsia="id-ID" w:bidi="id-ID"/>
        </w:rPr>
        <w:br/>
        <w:t>analisis kovarian adalah suatu teknik analisis data yang terdiri dari kombinasi</w:t>
      </w:r>
      <w:r w:rsidRPr="00060E54">
        <w:rPr>
          <w:color w:val="000000"/>
          <w:lang w:eastAsia="id-ID" w:bidi="id-ID"/>
        </w:rPr>
        <w:br/>
        <w:t>antara analisis variansi dengan analisis regresi yang digunakan untuk</w:t>
      </w:r>
      <w:r w:rsidRPr="00060E54">
        <w:rPr>
          <w:color w:val="000000"/>
          <w:lang w:eastAsia="id-ID" w:bidi="id-ID"/>
        </w:rPr>
        <w:br/>
        <w:t>memperbaiki ketelitian suatu penelitian. Selain itu, Sarwono (2014)</w:t>
      </w:r>
      <w:r w:rsidRPr="00060E54">
        <w:rPr>
          <w:color w:val="000000"/>
          <w:lang w:eastAsia="id-ID" w:bidi="id-ID"/>
        </w:rPr>
        <w:br/>
        <w:t>menyebutkan bahwa ANCOVA juga merupakan perluasan dari ANOVA</w:t>
      </w:r>
      <w:r w:rsidRPr="00060E54">
        <w:rPr>
          <w:color w:val="000000"/>
          <w:lang w:eastAsia="id-ID" w:bidi="id-ID"/>
        </w:rPr>
        <w:br/>
        <w:t>(digunakan untuk membandingkan rata-rata lebih dari dua kelompok), yang</w:t>
      </w:r>
      <w:r w:rsidRPr="00060E54">
        <w:rPr>
          <w:color w:val="000000"/>
          <w:lang w:eastAsia="id-ID" w:bidi="id-ID"/>
        </w:rPr>
        <w:br/>
        <w:t>berfungsi memprediksi variabel terikat dengan menambahkan satu atau lebih</w:t>
      </w:r>
      <w:r w:rsidRPr="00060E54">
        <w:rPr>
          <w:color w:val="000000"/>
          <w:lang w:eastAsia="id-ID" w:bidi="id-ID"/>
        </w:rPr>
        <w:br/>
        <w:t>variabel kontinyu. Variabel ini tidak termasuk dalam manipulasi</w:t>
      </w:r>
      <w:r w:rsidRPr="00060E54">
        <w:rPr>
          <w:color w:val="000000"/>
          <w:lang w:eastAsia="id-ID" w:bidi="id-ID"/>
        </w:rPr>
        <w:br/>
        <w:t>eksperimental, tetapi mempengaruhi dalam memprediksi variabel terikat dan</w:t>
      </w:r>
      <w:r w:rsidRPr="00060E54">
        <w:rPr>
          <w:color w:val="000000"/>
          <w:lang w:eastAsia="id-ID" w:bidi="id-ID"/>
        </w:rPr>
        <w:br/>
        <w:t>disebut sebagai kovariat.</w:t>
      </w:r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</w:pPr>
      <w:r w:rsidRPr="00060E54">
        <w:rPr>
          <w:color w:val="000000"/>
          <w:lang w:eastAsia="id-ID" w:bidi="id-ID"/>
        </w:rPr>
        <w:t xml:space="preserve">Akhmalia (2018) menjelaskan bahwa ANCOVA dalam </w:t>
      </w:r>
      <w:r w:rsidRPr="00060E54">
        <w:rPr>
          <w:i/>
          <w:iCs/>
          <w:color w:val="000000"/>
          <w:lang w:eastAsia="id-ID" w:bidi="id-ID"/>
        </w:rPr>
        <w:t>analysis of pretest-</w:t>
      </w:r>
      <w:r w:rsidRPr="00060E54">
        <w:rPr>
          <w:i/>
          <w:iCs/>
          <w:color w:val="000000"/>
          <w:lang w:eastAsia="id-ID" w:bidi="id-ID"/>
        </w:rPr>
        <w:br/>
      </w:r>
      <w:r w:rsidRPr="00060E54">
        <w:rPr>
          <w:i/>
          <w:iCs/>
          <w:color w:val="000000"/>
          <w:lang w:eastAsia="id-ID" w:bidi="id-ID"/>
        </w:rPr>
        <w:lastRenderedPageBreak/>
        <w:t>posttest design</w:t>
      </w:r>
      <w:r w:rsidRPr="00060E54">
        <w:rPr>
          <w:color w:val="000000"/>
          <w:lang w:eastAsia="id-ID" w:bidi="id-ID"/>
        </w:rPr>
        <w:t>, menggunakan nilai pretest sebagai variabel kovariat, nilai</w:t>
      </w:r>
      <w:r w:rsidRPr="00060E54">
        <w:rPr>
          <w:color w:val="000000"/>
          <w:lang w:eastAsia="id-ID" w:bidi="id-ID"/>
        </w:rPr>
        <w:br/>
        <w:t xml:space="preserve">posttest sebagai variabel terikat atau </w:t>
      </w:r>
      <w:r w:rsidRPr="00060E54">
        <w:rPr>
          <w:i/>
          <w:iCs/>
          <w:color w:val="000000"/>
          <w:lang w:eastAsia="id-ID" w:bidi="id-ID"/>
        </w:rPr>
        <w:t xml:space="preserve">dependent </w:t>
      </w:r>
      <w:r w:rsidRPr="00B90397">
        <w:rPr>
          <w:i/>
          <w:iCs/>
          <w:color w:val="000000"/>
          <w:lang w:eastAsia="id-ID" w:bidi="id-ID"/>
        </w:rPr>
        <w:t>variable</w:t>
      </w:r>
      <w:r w:rsidRPr="00060E54">
        <w:rPr>
          <w:i/>
          <w:iCs/>
          <w:color w:val="000000"/>
          <w:lang w:eastAsia="id-ID" w:bidi="id-ID"/>
        </w:rPr>
        <w:t>s</w:t>
      </w:r>
      <w:r w:rsidRPr="00060E54">
        <w:rPr>
          <w:color w:val="000000"/>
          <w:lang w:eastAsia="id-ID" w:bidi="id-ID"/>
        </w:rPr>
        <w:t>, kelas eksperimen adalah variabel bebas. Pilihan teknik analisis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>ANCOVA penting khususnya dalam penelitian yang sampel tidak diambil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 xml:space="preserve">secara acak. Peneliti berpendapat bahwa variabel kovariat </w:t>
      </w:r>
      <w:r w:rsidRPr="00060E54">
        <w:rPr>
          <w:i/>
          <w:iCs/>
          <w:color w:val="000000"/>
          <w:lang w:eastAsia="id-ID" w:bidi="id-ID"/>
        </w:rPr>
        <w:t>pretest</w:t>
      </w:r>
      <w:r>
        <w:rPr>
          <w:i/>
          <w:iCs/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>(pengukuran awal) merupakan kompetensi awal siswa yang berpengaruh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 xml:space="preserve">terhadap hasil </w:t>
      </w:r>
      <w:r w:rsidRPr="00060E54">
        <w:rPr>
          <w:i/>
          <w:iCs/>
          <w:color w:val="000000"/>
          <w:lang w:eastAsia="id-ID" w:bidi="id-ID"/>
        </w:rPr>
        <w:t>posttest</w:t>
      </w:r>
      <w:r w:rsidRPr="00060E54">
        <w:rPr>
          <w:color w:val="000000"/>
          <w:lang w:eastAsia="id-ID" w:bidi="id-ID"/>
        </w:rPr>
        <w:t xml:space="preserve"> (pengukuran akhir). Uji ANCOVA pada penelitian ini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 xml:space="preserve">menggunakan bantuan </w:t>
      </w:r>
      <w:r w:rsidRPr="00060E54">
        <w:rPr>
          <w:i/>
          <w:iCs/>
          <w:color w:val="000000"/>
          <w:lang w:eastAsia="id-ID" w:bidi="id-ID"/>
        </w:rPr>
        <w:t>software</w:t>
      </w:r>
      <w:r w:rsidRPr="00060E54">
        <w:rPr>
          <w:color w:val="000000"/>
          <w:lang w:eastAsia="id-ID" w:bidi="id-ID"/>
        </w:rPr>
        <w:t xml:space="preserve"> SPSS.</w:t>
      </w:r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</w:pPr>
      <w:r w:rsidRPr="00060E54">
        <w:rPr>
          <w:color w:val="000000"/>
          <w:lang w:eastAsia="id-ID" w:bidi="id-ID"/>
        </w:rPr>
        <w:t>Ada beberapa asumsi yang harus dipenuhi untuk menguji hipotesis</w:t>
      </w:r>
      <w:r w:rsidRPr="00060E54">
        <w:rPr>
          <w:color w:val="000000"/>
          <w:lang w:eastAsia="id-ID" w:bidi="id-ID"/>
        </w:rPr>
        <w:br/>
        <w:t>menggunakan uji ANCOVA diantaranya yaitu: 1. memastikan data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>berdistribusi normal (uji normalitas) 2. variansi data adalah homogen (uji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>homogenitas) 3. tidak ada hubungan antara kovariat dengan variabel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>independen (uji homogenitas regresi), dan 4. ada hubungan linear antara</w:t>
      </w:r>
      <w:r>
        <w:rPr>
          <w:color w:val="000000"/>
          <w:lang w:val="en-US" w:eastAsia="id-ID" w:bidi="id-ID"/>
        </w:rPr>
        <w:t xml:space="preserve"> </w:t>
      </w:r>
      <w:r w:rsidRPr="00060E54">
        <w:rPr>
          <w:color w:val="000000"/>
          <w:lang w:eastAsia="id-ID" w:bidi="id-ID"/>
        </w:rPr>
        <w:t>kovariat dengan variabel dependen (uji linearitas)</w:t>
      </w:r>
    </w:p>
    <w:p w:rsidR="00377CA4" w:rsidRPr="00060E54" w:rsidRDefault="00377CA4" w:rsidP="00377CA4">
      <w:pPr>
        <w:pStyle w:val="BodyText"/>
        <w:spacing w:line="480" w:lineRule="auto"/>
        <w:ind w:left="709" w:hanging="709"/>
        <w:jc w:val="both"/>
      </w:pPr>
      <w:r w:rsidRPr="00060E54">
        <w:rPr>
          <w:color w:val="000000"/>
          <w:lang w:eastAsia="id-ID" w:bidi="id-ID"/>
        </w:rPr>
        <w:t>Ho : Tidak terdapat pengaruh yang signifikan terhadap penguasaan konsep</w:t>
      </w:r>
      <w:r w:rsidRPr="00060E54">
        <w:rPr>
          <w:color w:val="000000"/>
          <w:lang w:eastAsia="id-ID" w:bidi="id-ID"/>
        </w:rPr>
        <w:br/>
        <w:t xml:space="preserve">matematika peserta didik </w:t>
      </w:r>
      <w:r>
        <w:rPr>
          <w:color w:val="000000"/>
          <w:lang w:eastAsia="id-ID" w:bidi="id-ID"/>
        </w:rPr>
        <w:t>kelas 5 MIN 8 Medan Petisah</w:t>
      </w:r>
      <w:r w:rsidRPr="00060E54">
        <w:rPr>
          <w:color w:val="000000"/>
          <w:lang w:eastAsia="id-ID" w:bidi="id-ID"/>
        </w:rPr>
        <w:t xml:space="preserve"> dalam</w:t>
      </w:r>
      <w:r w:rsidRPr="00060E54">
        <w:rPr>
          <w:color w:val="000000"/>
          <w:lang w:eastAsia="id-ID" w:bidi="id-ID"/>
        </w:rPr>
        <w:br/>
        <w:t>pembelajaran matematika realistik berbasis etnomatematika.</w:t>
      </w:r>
    </w:p>
    <w:p w:rsidR="00377CA4" w:rsidRPr="00060E54" w:rsidRDefault="00377CA4" w:rsidP="00377CA4">
      <w:pPr>
        <w:pStyle w:val="BodyText"/>
        <w:spacing w:line="480" w:lineRule="auto"/>
        <w:ind w:left="709" w:hanging="709"/>
        <w:jc w:val="both"/>
      </w:pPr>
      <w:r w:rsidRPr="00060E54">
        <w:rPr>
          <w:color w:val="000000"/>
          <w:lang w:eastAsia="id-ID" w:bidi="id-ID"/>
        </w:rPr>
        <w:t>Ha : Terdapat pengaruh yang signifikan terhadap penguasaan konsep</w:t>
      </w:r>
      <w:r w:rsidRPr="00060E54">
        <w:rPr>
          <w:color w:val="000000"/>
          <w:lang w:eastAsia="id-ID" w:bidi="id-ID"/>
        </w:rPr>
        <w:br/>
        <w:t xml:space="preserve">matematika peserta didik </w:t>
      </w:r>
      <w:r>
        <w:rPr>
          <w:color w:val="000000"/>
          <w:lang w:eastAsia="id-ID" w:bidi="id-ID"/>
        </w:rPr>
        <w:t>kelas 5 MIN 8 Medan Petisah</w:t>
      </w:r>
      <w:r w:rsidRPr="00060E54">
        <w:rPr>
          <w:color w:val="000000"/>
          <w:lang w:eastAsia="id-ID" w:bidi="id-ID"/>
        </w:rPr>
        <w:t xml:space="preserve"> dalam</w:t>
      </w:r>
      <w:r w:rsidRPr="00060E54">
        <w:rPr>
          <w:color w:val="000000"/>
          <w:lang w:eastAsia="id-ID" w:bidi="id-ID"/>
        </w:rPr>
        <w:br/>
        <w:t>pembelajaran matematika realistik berbasis etnomatematika.</w:t>
      </w:r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</w:pPr>
      <w:r w:rsidRPr="00060E54">
        <w:rPr>
          <w:color w:val="000000"/>
          <w:lang w:eastAsia="id-ID" w:bidi="id-ID"/>
        </w:rPr>
        <w:t>Adapun dasar pengambilan keputusannya, yaitu sebagai berikut.</w:t>
      </w:r>
    </w:p>
    <w:p w:rsidR="00377CA4" w:rsidRPr="00060E54" w:rsidRDefault="00377CA4" w:rsidP="00377CA4">
      <w:pPr>
        <w:pStyle w:val="BodyText"/>
        <w:numPr>
          <w:ilvl w:val="0"/>
          <w:numId w:val="25"/>
        </w:numPr>
        <w:spacing w:line="480" w:lineRule="auto"/>
        <w:jc w:val="both"/>
      </w:pPr>
      <w:r w:rsidRPr="00060E54">
        <w:rPr>
          <w:color w:val="000000"/>
          <w:lang w:eastAsia="id-ID" w:bidi="id-ID"/>
        </w:rPr>
        <w:t>Apabila nilai sig. &gt; 0,05 maka Ho diterima dan Ha ditolak.</w:t>
      </w:r>
    </w:p>
    <w:p w:rsidR="00377CA4" w:rsidRPr="00060E54" w:rsidRDefault="00377CA4" w:rsidP="00377CA4">
      <w:pPr>
        <w:pStyle w:val="BodyText"/>
        <w:numPr>
          <w:ilvl w:val="0"/>
          <w:numId w:val="25"/>
        </w:numPr>
        <w:spacing w:line="480" w:lineRule="auto"/>
        <w:jc w:val="both"/>
        <w:outlineLvl w:val="1"/>
        <w:rPr>
          <w:lang w:val="en-US"/>
        </w:rPr>
      </w:pPr>
      <w:bookmarkStart w:id="43" w:name="_Toc193272654"/>
      <w:bookmarkStart w:id="44" w:name="_Toc202302410"/>
      <w:r w:rsidRPr="00060E54">
        <w:rPr>
          <w:color w:val="000000"/>
          <w:lang w:eastAsia="id-ID" w:bidi="id-ID"/>
        </w:rPr>
        <w:t>Apabila nilai sig. &lt; 0,05 maka Ho ditolak dan Ha diterima.</w:t>
      </w:r>
      <w:bookmarkEnd w:id="43"/>
      <w:bookmarkEnd w:id="44"/>
    </w:p>
    <w:p w:rsidR="00377CA4" w:rsidRPr="00060E54" w:rsidRDefault="00377CA4" w:rsidP="00377CA4">
      <w:pPr>
        <w:pStyle w:val="BodyText"/>
        <w:autoSpaceDE/>
        <w:autoSpaceDN/>
        <w:spacing w:line="480" w:lineRule="auto"/>
        <w:ind w:left="709" w:hanging="709"/>
        <w:outlineLvl w:val="1"/>
      </w:pPr>
      <w:bookmarkStart w:id="45" w:name="_Toc202302411"/>
      <w:r w:rsidRPr="00060E54">
        <w:rPr>
          <w:b/>
          <w:bCs/>
          <w:iCs/>
          <w:color w:val="000000"/>
          <w:lang w:val="en-US" w:eastAsia="id-ID" w:bidi="id-ID"/>
        </w:rPr>
        <w:t>3.</w:t>
      </w:r>
      <w:r>
        <w:rPr>
          <w:b/>
          <w:bCs/>
          <w:iCs/>
          <w:color w:val="000000"/>
          <w:lang w:val="en-US" w:eastAsia="id-ID" w:bidi="id-ID"/>
        </w:rPr>
        <w:t>10</w:t>
      </w:r>
      <w:r w:rsidRPr="00060E54">
        <w:rPr>
          <w:b/>
          <w:bCs/>
          <w:iCs/>
          <w:color w:val="000000"/>
          <w:lang w:val="en-US" w:eastAsia="id-ID" w:bidi="id-ID"/>
        </w:rPr>
        <w:t xml:space="preserve">.3 </w:t>
      </w:r>
      <w:r w:rsidRPr="00060E54">
        <w:rPr>
          <w:b/>
          <w:bCs/>
          <w:iCs/>
          <w:color w:val="000000"/>
          <w:lang w:val="en-US" w:eastAsia="id-ID" w:bidi="id-ID"/>
        </w:rPr>
        <w:tab/>
      </w:r>
      <w:r w:rsidRPr="00060E54">
        <w:rPr>
          <w:b/>
          <w:bCs/>
          <w:iCs/>
          <w:color w:val="000000"/>
          <w:lang w:eastAsia="id-ID" w:bidi="id-ID"/>
        </w:rPr>
        <w:t>Effect Size</w:t>
      </w:r>
      <w:bookmarkEnd w:id="45"/>
    </w:p>
    <w:p w:rsidR="00377CA4" w:rsidRPr="00060E54" w:rsidRDefault="00377CA4" w:rsidP="00377CA4">
      <w:pPr>
        <w:pStyle w:val="BodyText"/>
        <w:spacing w:line="480" w:lineRule="auto"/>
        <w:ind w:firstLine="709"/>
        <w:jc w:val="both"/>
      </w:pPr>
      <w:r w:rsidRPr="00060E54">
        <w:rPr>
          <w:i/>
          <w:iCs/>
          <w:color w:val="000000"/>
          <w:lang w:eastAsia="id-ID" w:bidi="id-ID"/>
        </w:rPr>
        <w:lastRenderedPageBreak/>
        <w:t>Effect size</w:t>
      </w:r>
      <w:r w:rsidRPr="00060E54">
        <w:rPr>
          <w:color w:val="000000"/>
          <w:lang w:eastAsia="id-ID" w:bidi="id-ID"/>
        </w:rPr>
        <w:t xml:space="preserve"> merupakan nilai yang menunjukan seberapa besar pengaruh dari</w:t>
      </w:r>
      <w:r w:rsidRPr="00060E54">
        <w:rPr>
          <w:color w:val="000000"/>
          <w:lang w:eastAsia="id-ID" w:bidi="id-ID"/>
        </w:rPr>
        <w:br/>
        <w:t xml:space="preserve">suatu variabel terhadap variabel lainnya dalam penelitian. </w:t>
      </w:r>
      <w:r w:rsidRPr="00060E54">
        <w:rPr>
          <w:i/>
          <w:iCs/>
          <w:color w:val="000000"/>
          <w:lang w:eastAsia="id-ID" w:bidi="id-ID"/>
        </w:rPr>
        <w:t>Effect size</w:t>
      </w:r>
      <w:r w:rsidRPr="00060E54">
        <w:rPr>
          <w:color w:val="000000"/>
          <w:lang w:eastAsia="id-ID" w:bidi="id-ID"/>
        </w:rPr>
        <w:t xml:space="preserve"> dapat</w:t>
      </w:r>
      <w:r w:rsidRPr="00060E54">
        <w:rPr>
          <w:color w:val="000000"/>
          <w:lang w:eastAsia="id-ID" w:bidi="id-ID"/>
        </w:rPr>
        <w:br/>
        <w:t xml:space="preserve">dilihat menggunakan nilai </w:t>
      </w:r>
      <w:r w:rsidRPr="00060E54">
        <w:rPr>
          <w:i/>
          <w:iCs/>
          <w:color w:val="000000"/>
          <w:lang w:eastAsia="id-ID" w:bidi="id-ID"/>
        </w:rPr>
        <w:t>partial eta square.</w:t>
      </w:r>
      <w:r w:rsidRPr="00060E54">
        <w:rPr>
          <w:color w:val="000000"/>
          <w:lang w:eastAsia="id-ID" w:bidi="id-ID"/>
        </w:rPr>
        <w:t xml:space="preserve"> Adapun hasil perhitungannya</w:t>
      </w:r>
      <w:r w:rsidRPr="00060E54">
        <w:rPr>
          <w:color w:val="000000"/>
          <w:lang w:eastAsia="id-ID" w:bidi="id-ID"/>
        </w:rPr>
        <w:br/>
        <w:t>dapat diinterpretasikan (Cohen : 1988) seperti berikut ini.</w:t>
      </w:r>
    </w:p>
    <w:p w:rsidR="00377CA4" w:rsidRPr="00F67CE7" w:rsidRDefault="00377CA4" w:rsidP="00377CA4">
      <w:pPr>
        <w:pStyle w:val="Caption"/>
        <w:spacing w:after="0"/>
        <w:jc w:val="center"/>
        <w:rPr>
          <w:color w:val="0D0D0D" w:themeColor="text1" w:themeTint="F2"/>
          <w:sz w:val="24"/>
          <w:szCs w:val="24"/>
        </w:rPr>
      </w:pPr>
      <w:bookmarkStart w:id="46" w:name="_Toc202303022"/>
      <w:r w:rsidRPr="00F67CE7">
        <w:rPr>
          <w:color w:val="0D0D0D" w:themeColor="text1" w:themeTint="F2"/>
          <w:sz w:val="24"/>
          <w:szCs w:val="24"/>
        </w:rPr>
        <w:t xml:space="preserve">Tabel 3. </w:t>
      </w:r>
      <w:r w:rsidRPr="00F67CE7">
        <w:rPr>
          <w:color w:val="0D0D0D" w:themeColor="text1" w:themeTint="F2"/>
          <w:sz w:val="24"/>
          <w:szCs w:val="24"/>
        </w:rPr>
        <w:fldChar w:fldCharType="begin"/>
      </w:r>
      <w:r w:rsidRPr="00F67CE7">
        <w:rPr>
          <w:color w:val="0D0D0D" w:themeColor="text1" w:themeTint="F2"/>
          <w:sz w:val="24"/>
          <w:szCs w:val="24"/>
        </w:rPr>
        <w:instrText xml:space="preserve"> SEQ Tabel_3. \* ARABIC </w:instrText>
      </w:r>
      <w:r w:rsidRPr="00F67CE7">
        <w:rPr>
          <w:color w:val="0D0D0D" w:themeColor="text1" w:themeTint="F2"/>
          <w:sz w:val="24"/>
          <w:szCs w:val="24"/>
        </w:rPr>
        <w:fldChar w:fldCharType="separate"/>
      </w:r>
      <w:r w:rsidRPr="00F67CE7">
        <w:rPr>
          <w:noProof/>
          <w:color w:val="0D0D0D" w:themeColor="text1" w:themeTint="F2"/>
          <w:sz w:val="24"/>
          <w:szCs w:val="24"/>
        </w:rPr>
        <w:t>6</w:t>
      </w:r>
      <w:r w:rsidRPr="00F67CE7">
        <w:rPr>
          <w:color w:val="0D0D0D" w:themeColor="text1" w:themeTint="F2"/>
          <w:sz w:val="24"/>
          <w:szCs w:val="24"/>
        </w:rPr>
        <w:fldChar w:fldCharType="end"/>
      </w:r>
      <w:r w:rsidRPr="00F67CE7">
        <w:rPr>
          <w:color w:val="0D0D0D" w:themeColor="text1" w:themeTint="F2"/>
          <w:sz w:val="24"/>
          <w:szCs w:val="24"/>
        </w:rPr>
        <w:t xml:space="preserve"> Interpretasi effect size</w:t>
      </w:r>
      <w:bookmarkEnd w:id="46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2789"/>
      </w:tblGrid>
      <w:tr w:rsidR="00377CA4" w:rsidRPr="00060E54" w:rsidTr="00F44671">
        <w:trPr>
          <w:trHeight w:hRule="exact" w:val="350"/>
          <w:jc w:val="center"/>
        </w:trPr>
        <w:tc>
          <w:tcPr>
            <w:tcW w:w="2990" w:type="dxa"/>
            <w:shd w:val="clear" w:color="auto" w:fill="auto"/>
            <w:vAlign w:val="bottom"/>
          </w:tcPr>
          <w:p w:rsidR="00377CA4" w:rsidRPr="00060E54" w:rsidRDefault="00377CA4" w:rsidP="00F44671">
            <w:pPr>
              <w:pStyle w:val="Other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060E54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 xml:space="preserve">Nilai </w:t>
            </w:r>
            <w:r w:rsidRPr="00060E54">
              <w:rPr>
                <w:b/>
                <w:bCs/>
                <w:i/>
                <w:iCs/>
                <w:color w:val="000000"/>
                <w:sz w:val="24"/>
                <w:szCs w:val="24"/>
                <w:lang w:val="id-ID" w:eastAsia="id-ID" w:bidi="id-ID"/>
              </w:rPr>
              <w:t>Partial Eta Square</w:t>
            </w:r>
            <w:r w:rsidRPr="00060E54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 xml:space="preserve"> (q</w:t>
            </w:r>
            <w:r w:rsidRPr="00060E54">
              <w:rPr>
                <w:rFonts w:eastAsia="Arial"/>
                <w:color w:val="000000"/>
                <w:sz w:val="24"/>
                <w:szCs w:val="24"/>
                <w:vertAlign w:val="superscript"/>
                <w:lang w:val="id-ID" w:eastAsia="id-ID" w:bidi="id-ID"/>
              </w:rPr>
              <w:t>2</w:t>
            </w:r>
            <w:r w:rsidRPr="00060E54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>)</w:t>
            </w:r>
          </w:p>
        </w:tc>
        <w:tc>
          <w:tcPr>
            <w:tcW w:w="2789" w:type="dxa"/>
            <w:shd w:val="clear" w:color="auto" w:fill="auto"/>
            <w:vAlign w:val="bottom"/>
          </w:tcPr>
          <w:p w:rsidR="00377CA4" w:rsidRPr="00060E54" w:rsidRDefault="00377CA4" w:rsidP="00F44671">
            <w:pPr>
              <w:pStyle w:val="Other0"/>
              <w:spacing w:after="0" w:line="480" w:lineRule="auto"/>
              <w:ind w:firstLine="340"/>
              <w:rPr>
                <w:sz w:val="24"/>
                <w:szCs w:val="24"/>
              </w:rPr>
            </w:pPr>
            <w:r w:rsidRPr="00060E54">
              <w:rPr>
                <w:b/>
                <w:bCs/>
                <w:color w:val="000000"/>
                <w:sz w:val="24"/>
                <w:szCs w:val="24"/>
                <w:lang w:val="id-ID" w:eastAsia="id-ID" w:bidi="id-ID"/>
              </w:rPr>
              <w:t xml:space="preserve">Interpretasi </w:t>
            </w:r>
            <w:r w:rsidRPr="00060E54">
              <w:rPr>
                <w:b/>
                <w:bCs/>
                <w:i/>
                <w:iCs/>
                <w:color w:val="000000"/>
                <w:sz w:val="24"/>
                <w:szCs w:val="24"/>
                <w:lang w:val="id-ID" w:eastAsia="id-ID" w:bidi="id-ID"/>
              </w:rPr>
              <w:t>Effect Size</w:t>
            </w:r>
          </w:p>
        </w:tc>
      </w:tr>
      <w:tr w:rsidR="00377CA4" w:rsidRPr="00060E54" w:rsidTr="00F44671">
        <w:trPr>
          <w:trHeight w:hRule="exact" w:val="317"/>
          <w:jc w:val="center"/>
        </w:trPr>
        <w:tc>
          <w:tcPr>
            <w:tcW w:w="2990" w:type="dxa"/>
            <w:shd w:val="clear" w:color="auto" w:fill="auto"/>
            <w:vAlign w:val="bottom"/>
          </w:tcPr>
          <w:p w:rsidR="00377CA4" w:rsidRPr="00060E54" w:rsidRDefault="00377CA4" w:rsidP="00F44671">
            <w:pPr>
              <w:pStyle w:val="Other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060E54">
              <w:rPr>
                <w:color w:val="000000"/>
                <w:sz w:val="24"/>
                <w:szCs w:val="24"/>
                <w:lang w:val="id-ID" w:eastAsia="id-ID" w:bidi="id-ID"/>
              </w:rPr>
              <w:t>0,14 &lt; d</w:t>
            </w:r>
          </w:p>
        </w:tc>
        <w:tc>
          <w:tcPr>
            <w:tcW w:w="2789" w:type="dxa"/>
            <w:shd w:val="clear" w:color="auto" w:fill="auto"/>
            <w:vAlign w:val="bottom"/>
          </w:tcPr>
          <w:p w:rsidR="00377CA4" w:rsidRPr="00060E54" w:rsidRDefault="00377CA4" w:rsidP="00F44671">
            <w:pPr>
              <w:pStyle w:val="Other0"/>
              <w:spacing w:after="0" w:line="480" w:lineRule="auto"/>
              <w:ind w:left="1080"/>
              <w:rPr>
                <w:sz w:val="24"/>
                <w:szCs w:val="24"/>
              </w:rPr>
            </w:pPr>
            <w:r w:rsidRPr="00060E54">
              <w:rPr>
                <w:color w:val="000000"/>
                <w:sz w:val="24"/>
                <w:szCs w:val="24"/>
                <w:lang w:val="id-ID" w:eastAsia="id-ID" w:bidi="id-ID"/>
              </w:rPr>
              <w:t>Besar</w:t>
            </w:r>
          </w:p>
        </w:tc>
      </w:tr>
      <w:tr w:rsidR="00377CA4" w:rsidRPr="00060E54" w:rsidTr="00F44671">
        <w:trPr>
          <w:trHeight w:hRule="exact" w:val="317"/>
          <w:jc w:val="center"/>
        </w:trPr>
        <w:tc>
          <w:tcPr>
            <w:tcW w:w="2990" w:type="dxa"/>
            <w:shd w:val="clear" w:color="auto" w:fill="auto"/>
            <w:vAlign w:val="bottom"/>
          </w:tcPr>
          <w:p w:rsidR="00377CA4" w:rsidRPr="00060E54" w:rsidRDefault="00377CA4" w:rsidP="00F44671">
            <w:pPr>
              <w:pStyle w:val="Other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060E54">
              <w:rPr>
                <w:color w:val="000000"/>
                <w:sz w:val="24"/>
                <w:szCs w:val="24"/>
                <w:lang w:val="id-ID" w:eastAsia="id-ID" w:bidi="id-ID"/>
              </w:rPr>
              <w:t>0,06 &lt; d &lt; 0,14</w:t>
            </w:r>
          </w:p>
        </w:tc>
        <w:tc>
          <w:tcPr>
            <w:tcW w:w="2789" w:type="dxa"/>
            <w:shd w:val="clear" w:color="auto" w:fill="auto"/>
            <w:vAlign w:val="bottom"/>
          </w:tcPr>
          <w:p w:rsidR="00377CA4" w:rsidRPr="00060E54" w:rsidRDefault="00377CA4" w:rsidP="00F44671">
            <w:pPr>
              <w:pStyle w:val="Other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060E54">
              <w:rPr>
                <w:color w:val="000000"/>
                <w:sz w:val="24"/>
                <w:szCs w:val="24"/>
                <w:lang w:val="id-ID" w:eastAsia="id-ID" w:bidi="id-ID"/>
              </w:rPr>
              <w:t>Sedang</w:t>
            </w:r>
          </w:p>
        </w:tc>
      </w:tr>
      <w:tr w:rsidR="00377CA4" w:rsidRPr="00060E54" w:rsidTr="00F44671">
        <w:trPr>
          <w:trHeight w:hRule="exact" w:val="322"/>
          <w:jc w:val="center"/>
        </w:trPr>
        <w:tc>
          <w:tcPr>
            <w:tcW w:w="2990" w:type="dxa"/>
            <w:shd w:val="clear" w:color="auto" w:fill="auto"/>
          </w:tcPr>
          <w:p w:rsidR="00377CA4" w:rsidRPr="00060E54" w:rsidRDefault="00377CA4" w:rsidP="00F44671">
            <w:pPr>
              <w:pStyle w:val="Other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060E54">
              <w:rPr>
                <w:color w:val="000000"/>
                <w:sz w:val="24"/>
                <w:szCs w:val="24"/>
                <w:lang w:val="id-ID" w:eastAsia="id-ID" w:bidi="id-ID"/>
              </w:rPr>
              <w:t>0,01 &lt; d &lt; 0,06</w:t>
            </w:r>
          </w:p>
        </w:tc>
        <w:tc>
          <w:tcPr>
            <w:tcW w:w="2789" w:type="dxa"/>
            <w:shd w:val="clear" w:color="auto" w:fill="auto"/>
          </w:tcPr>
          <w:p w:rsidR="00377CA4" w:rsidRPr="00060E54" w:rsidRDefault="00377CA4" w:rsidP="00F44671">
            <w:pPr>
              <w:pStyle w:val="Other0"/>
              <w:spacing w:after="0" w:line="480" w:lineRule="auto"/>
              <w:ind w:left="1080"/>
              <w:rPr>
                <w:sz w:val="24"/>
                <w:szCs w:val="24"/>
              </w:rPr>
            </w:pPr>
            <w:r w:rsidRPr="00060E54">
              <w:rPr>
                <w:color w:val="000000"/>
                <w:sz w:val="24"/>
                <w:szCs w:val="24"/>
                <w:lang w:val="id-ID" w:eastAsia="id-ID" w:bidi="id-ID"/>
              </w:rPr>
              <w:t>Kecil</w:t>
            </w:r>
          </w:p>
        </w:tc>
      </w:tr>
    </w:tbl>
    <w:p w:rsidR="00377CA4" w:rsidRDefault="00377CA4" w:rsidP="00377CA4">
      <w:pPr>
        <w:pStyle w:val="BodyText"/>
        <w:spacing w:line="480" w:lineRule="auto"/>
        <w:jc w:val="both"/>
        <w:rPr>
          <w:color w:val="000000"/>
          <w:lang w:val="en-US" w:eastAsia="id-ID" w:bidi="id-ID"/>
        </w:rPr>
      </w:pPr>
      <w:r w:rsidRPr="00060E54">
        <w:rPr>
          <w:color w:val="000000"/>
          <w:lang w:eastAsia="id-ID" w:bidi="id-ID"/>
        </w:rPr>
        <w:t>Sumber: Cohen (1988)</w:t>
      </w:r>
    </w:p>
    <w:p w:rsidR="008079A1" w:rsidRPr="00377CA4" w:rsidRDefault="00947904" w:rsidP="00377CA4"/>
    <w:sectPr w:rsidR="008079A1" w:rsidRPr="00377CA4" w:rsidSect="00DE2BE8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04" w:rsidRDefault="00947904">
      <w:pPr>
        <w:spacing w:after="0" w:line="240" w:lineRule="auto"/>
      </w:pPr>
      <w:r>
        <w:separator/>
      </w:r>
    </w:p>
  </w:endnote>
  <w:endnote w:type="continuationSeparator" w:id="0">
    <w:p w:rsidR="00947904" w:rsidRDefault="0094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4874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CA4" w:rsidRDefault="00377C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2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CA4" w:rsidRDefault="00377CA4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698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2B9" w:rsidRDefault="00377C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29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722B9" w:rsidRDefault="00947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04" w:rsidRDefault="00947904">
      <w:pPr>
        <w:spacing w:after="0" w:line="240" w:lineRule="auto"/>
      </w:pPr>
      <w:r>
        <w:separator/>
      </w:r>
    </w:p>
  </w:footnote>
  <w:footnote w:type="continuationSeparator" w:id="0">
    <w:p w:rsidR="00947904" w:rsidRDefault="00947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A4" w:rsidRDefault="009479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207" o:spid="_x0000_s2062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A4" w:rsidRPr="00193EA9" w:rsidRDefault="00947904" w:rsidP="00193E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208" o:spid="_x0000_s2063" type="#_x0000_t75" style="position:absolute;margin-left:0;margin-top:0;width:396.75pt;height:391.5pt;z-index:-25165107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A4" w:rsidRDefault="009479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206" o:spid="_x0000_s2061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FE" w:rsidRDefault="009479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2" o:spid="_x0000_s2050" type="#_x0000_t75" style="position:absolute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FE" w:rsidRDefault="009479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3" o:spid="_x0000_s2051" type="#_x0000_t75" style="position:absolute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FE" w:rsidRDefault="009479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1" o:spid="_x0000_s2049" type="#_x0000_t75" style="position:absolute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2AAF"/>
    <w:multiLevelType w:val="hybridMultilevel"/>
    <w:tmpl w:val="DCB0E0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7AEC"/>
    <w:multiLevelType w:val="hybridMultilevel"/>
    <w:tmpl w:val="0FAED5A2"/>
    <w:lvl w:ilvl="0" w:tplc="420ACF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2443"/>
    <w:multiLevelType w:val="hybridMultilevel"/>
    <w:tmpl w:val="736C5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3350"/>
    <w:multiLevelType w:val="hybridMultilevel"/>
    <w:tmpl w:val="89D08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028C6"/>
    <w:multiLevelType w:val="multilevel"/>
    <w:tmpl w:val="59E29132"/>
    <w:lvl w:ilvl="0">
      <w:start w:val="1"/>
      <w:numFmt w:val="lowerLetter"/>
      <w:lvlText w:val="%1."/>
      <w:lvlJc w:val="left"/>
      <w:pPr>
        <w:ind w:left="130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28" w:hanging="360"/>
      </w:pPr>
    </w:lvl>
    <w:lvl w:ilvl="2">
      <w:start w:val="1"/>
      <w:numFmt w:val="lowerRoman"/>
      <w:lvlText w:val="%3."/>
      <w:lvlJc w:val="right"/>
      <w:pPr>
        <w:ind w:left="2748" w:hanging="180"/>
      </w:pPr>
    </w:lvl>
    <w:lvl w:ilvl="3">
      <w:start w:val="1"/>
      <w:numFmt w:val="decimal"/>
      <w:lvlText w:val="%4."/>
      <w:lvlJc w:val="left"/>
      <w:pPr>
        <w:ind w:left="3468" w:hanging="360"/>
      </w:pPr>
    </w:lvl>
    <w:lvl w:ilvl="4">
      <w:start w:val="1"/>
      <w:numFmt w:val="lowerLetter"/>
      <w:lvlText w:val="%5."/>
      <w:lvlJc w:val="left"/>
      <w:pPr>
        <w:ind w:left="4188" w:hanging="360"/>
      </w:pPr>
    </w:lvl>
    <w:lvl w:ilvl="5">
      <w:start w:val="1"/>
      <w:numFmt w:val="lowerRoman"/>
      <w:lvlText w:val="%6."/>
      <w:lvlJc w:val="right"/>
      <w:pPr>
        <w:ind w:left="4908" w:hanging="180"/>
      </w:pPr>
    </w:lvl>
    <w:lvl w:ilvl="6">
      <w:start w:val="1"/>
      <w:numFmt w:val="decimal"/>
      <w:lvlText w:val="%7."/>
      <w:lvlJc w:val="left"/>
      <w:pPr>
        <w:ind w:left="5628" w:hanging="360"/>
      </w:pPr>
    </w:lvl>
    <w:lvl w:ilvl="7">
      <w:start w:val="1"/>
      <w:numFmt w:val="lowerLetter"/>
      <w:lvlText w:val="%8."/>
      <w:lvlJc w:val="left"/>
      <w:pPr>
        <w:ind w:left="6348" w:hanging="360"/>
      </w:pPr>
    </w:lvl>
    <w:lvl w:ilvl="8">
      <w:start w:val="1"/>
      <w:numFmt w:val="lowerRoman"/>
      <w:lvlText w:val="%9."/>
      <w:lvlJc w:val="right"/>
      <w:pPr>
        <w:ind w:left="7068" w:hanging="180"/>
      </w:pPr>
    </w:lvl>
  </w:abstractNum>
  <w:abstractNum w:abstractNumId="5">
    <w:nsid w:val="273D7A9C"/>
    <w:multiLevelType w:val="multilevel"/>
    <w:tmpl w:val="9ACCFC98"/>
    <w:lvl w:ilvl="0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28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748" w:hanging="180"/>
      </w:pPr>
    </w:lvl>
    <w:lvl w:ilvl="3">
      <w:start w:val="1"/>
      <w:numFmt w:val="lowerLetter"/>
      <w:lvlText w:val="%4."/>
      <w:lvlJc w:val="left"/>
      <w:pPr>
        <w:ind w:left="3468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4188" w:hanging="360"/>
      </w:pPr>
      <w:rPr>
        <w:rFonts w:ascii="Times New Roman" w:eastAsiaTheme="minorHAnsi" w:hAnsi="Times New Roman" w:cs="Times New Roman"/>
      </w:rPr>
    </w:lvl>
    <w:lvl w:ilvl="5">
      <w:start w:val="1"/>
      <w:numFmt w:val="lowerRoman"/>
      <w:lvlText w:val="%6."/>
      <w:lvlJc w:val="right"/>
      <w:pPr>
        <w:ind w:left="4908" w:hanging="180"/>
      </w:pPr>
    </w:lvl>
    <w:lvl w:ilvl="6">
      <w:start w:val="1"/>
      <w:numFmt w:val="decimal"/>
      <w:lvlText w:val="%7."/>
      <w:lvlJc w:val="left"/>
      <w:pPr>
        <w:ind w:left="5628" w:hanging="360"/>
      </w:pPr>
    </w:lvl>
    <w:lvl w:ilvl="7">
      <w:start w:val="1"/>
      <w:numFmt w:val="lowerLetter"/>
      <w:lvlText w:val="%8."/>
      <w:lvlJc w:val="left"/>
      <w:pPr>
        <w:ind w:left="6348" w:hanging="360"/>
      </w:pPr>
    </w:lvl>
    <w:lvl w:ilvl="8">
      <w:start w:val="1"/>
      <w:numFmt w:val="lowerRoman"/>
      <w:lvlText w:val="%9."/>
      <w:lvlJc w:val="right"/>
      <w:pPr>
        <w:ind w:left="7068" w:hanging="180"/>
      </w:pPr>
    </w:lvl>
  </w:abstractNum>
  <w:abstractNum w:abstractNumId="6">
    <w:nsid w:val="296D6F75"/>
    <w:multiLevelType w:val="hybridMultilevel"/>
    <w:tmpl w:val="66263212"/>
    <w:lvl w:ilvl="0" w:tplc="37B80822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A2B6FBA"/>
    <w:multiLevelType w:val="multilevel"/>
    <w:tmpl w:val="01E06B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0D69F1"/>
    <w:multiLevelType w:val="hybridMultilevel"/>
    <w:tmpl w:val="2FECD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F5B3C"/>
    <w:multiLevelType w:val="hybridMultilevel"/>
    <w:tmpl w:val="56927654"/>
    <w:lvl w:ilvl="0" w:tplc="BFE2C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253BD8"/>
    <w:multiLevelType w:val="hybridMultilevel"/>
    <w:tmpl w:val="CABAEB4A"/>
    <w:lvl w:ilvl="0" w:tplc="D642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6C6AFB"/>
    <w:multiLevelType w:val="hybridMultilevel"/>
    <w:tmpl w:val="D0AA95FE"/>
    <w:lvl w:ilvl="0" w:tplc="7D0EE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5749D5"/>
    <w:multiLevelType w:val="hybridMultilevel"/>
    <w:tmpl w:val="B0AC5010"/>
    <w:lvl w:ilvl="0" w:tplc="98520114">
      <w:start w:val="1"/>
      <w:numFmt w:val="lowerLetter"/>
      <w:lvlText w:val="%1)"/>
      <w:lvlJc w:val="left"/>
      <w:pPr>
        <w:ind w:left="224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F91EB260">
      <w:start w:val="1"/>
      <w:numFmt w:val="lowerLetter"/>
      <w:lvlText w:val="%2."/>
      <w:lvlJc w:val="left"/>
      <w:pPr>
        <w:ind w:left="2608" w:hanging="360"/>
        <w:jc w:val="left"/>
      </w:pPr>
      <w:rPr>
        <w:rFonts w:ascii="Times New Roman" w:eastAsia="Times New Roman" w:hAnsi="Times New Roman" w:cstheme="minorBidi"/>
        <w:w w:val="100"/>
        <w:sz w:val="24"/>
        <w:szCs w:val="24"/>
        <w:lang w:val="id" w:eastAsia="en-US" w:bidi="ar-SA"/>
      </w:rPr>
    </w:lvl>
    <w:lvl w:ilvl="2" w:tplc="5BE4D57E">
      <w:numFmt w:val="bullet"/>
      <w:lvlText w:val="•"/>
      <w:lvlJc w:val="left"/>
      <w:pPr>
        <w:ind w:left="3534" w:hanging="360"/>
      </w:pPr>
      <w:rPr>
        <w:rFonts w:hint="default"/>
        <w:lang w:val="id" w:eastAsia="en-US" w:bidi="ar-SA"/>
      </w:rPr>
    </w:lvl>
    <w:lvl w:ilvl="3" w:tplc="D65C0614">
      <w:numFmt w:val="bullet"/>
      <w:lvlText w:val="•"/>
      <w:lvlJc w:val="left"/>
      <w:pPr>
        <w:ind w:left="4468" w:hanging="360"/>
      </w:pPr>
      <w:rPr>
        <w:rFonts w:hint="default"/>
        <w:lang w:val="id" w:eastAsia="en-US" w:bidi="ar-SA"/>
      </w:rPr>
    </w:lvl>
    <w:lvl w:ilvl="4" w:tplc="744C0D6C">
      <w:numFmt w:val="bullet"/>
      <w:lvlText w:val="•"/>
      <w:lvlJc w:val="left"/>
      <w:pPr>
        <w:ind w:left="5402" w:hanging="360"/>
      </w:pPr>
      <w:rPr>
        <w:rFonts w:hint="default"/>
        <w:lang w:val="id" w:eastAsia="en-US" w:bidi="ar-SA"/>
      </w:rPr>
    </w:lvl>
    <w:lvl w:ilvl="5" w:tplc="4B6E3C7A">
      <w:numFmt w:val="bullet"/>
      <w:lvlText w:val="•"/>
      <w:lvlJc w:val="left"/>
      <w:pPr>
        <w:ind w:left="6336" w:hanging="360"/>
      </w:pPr>
      <w:rPr>
        <w:rFonts w:hint="default"/>
        <w:lang w:val="id" w:eastAsia="en-US" w:bidi="ar-SA"/>
      </w:rPr>
    </w:lvl>
    <w:lvl w:ilvl="6" w:tplc="8B5A6150">
      <w:numFmt w:val="bullet"/>
      <w:lvlText w:val="•"/>
      <w:lvlJc w:val="left"/>
      <w:pPr>
        <w:ind w:left="7271" w:hanging="360"/>
      </w:pPr>
      <w:rPr>
        <w:rFonts w:hint="default"/>
        <w:lang w:val="id" w:eastAsia="en-US" w:bidi="ar-SA"/>
      </w:rPr>
    </w:lvl>
    <w:lvl w:ilvl="7" w:tplc="B6E26D28">
      <w:numFmt w:val="bullet"/>
      <w:lvlText w:val="•"/>
      <w:lvlJc w:val="left"/>
      <w:pPr>
        <w:ind w:left="8205" w:hanging="360"/>
      </w:pPr>
      <w:rPr>
        <w:rFonts w:hint="default"/>
        <w:lang w:val="id" w:eastAsia="en-US" w:bidi="ar-SA"/>
      </w:rPr>
    </w:lvl>
    <w:lvl w:ilvl="8" w:tplc="F04E8760">
      <w:numFmt w:val="bullet"/>
      <w:lvlText w:val="•"/>
      <w:lvlJc w:val="left"/>
      <w:pPr>
        <w:ind w:left="9139" w:hanging="360"/>
      </w:pPr>
      <w:rPr>
        <w:rFonts w:hint="default"/>
        <w:lang w:val="id" w:eastAsia="en-US" w:bidi="ar-SA"/>
      </w:rPr>
    </w:lvl>
  </w:abstractNum>
  <w:abstractNum w:abstractNumId="13">
    <w:nsid w:val="3B915CB8"/>
    <w:multiLevelType w:val="hybridMultilevel"/>
    <w:tmpl w:val="28D281EC"/>
    <w:lvl w:ilvl="0" w:tplc="6160F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4A7DC5"/>
    <w:multiLevelType w:val="hybridMultilevel"/>
    <w:tmpl w:val="742A0074"/>
    <w:lvl w:ilvl="0" w:tplc="AE00ADEA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32346C9"/>
    <w:multiLevelType w:val="multilevel"/>
    <w:tmpl w:val="A7944F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6">
    <w:nsid w:val="4BA8356E"/>
    <w:multiLevelType w:val="hybridMultilevel"/>
    <w:tmpl w:val="13AE3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A6AF8"/>
    <w:multiLevelType w:val="hybridMultilevel"/>
    <w:tmpl w:val="D26885DE"/>
    <w:lvl w:ilvl="0" w:tplc="B402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B42FDC"/>
    <w:multiLevelType w:val="hybridMultilevel"/>
    <w:tmpl w:val="A9A4A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A39D5"/>
    <w:multiLevelType w:val="hybridMultilevel"/>
    <w:tmpl w:val="E996CD8E"/>
    <w:lvl w:ilvl="0" w:tplc="37E23E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5BC29F7A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676C5"/>
    <w:multiLevelType w:val="hybridMultilevel"/>
    <w:tmpl w:val="F1FAA212"/>
    <w:lvl w:ilvl="0" w:tplc="661A7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AA2C7D"/>
    <w:multiLevelType w:val="hybridMultilevel"/>
    <w:tmpl w:val="686C5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355230"/>
    <w:multiLevelType w:val="hybridMultilevel"/>
    <w:tmpl w:val="ACACD0B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284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7F164BA"/>
    <w:multiLevelType w:val="hybridMultilevel"/>
    <w:tmpl w:val="D9FE8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41CF8"/>
    <w:multiLevelType w:val="hybridMultilevel"/>
    <w:tmpl w:val="2D1C17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3134A"/>
    <w:multiLevelType w:val="multilevel"/>
    <w:tmpl w:val="0AD617E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6">
    <w:nsid w:val="7B036C53"/>
    <w:multiLevelType w:val="multilevel"/>
    <w:tmpl w:val="86C81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5"/>
  </w:num>
  <w:num w:numId="4">
    <w:abstractNumId w:val="14"/>
  </w:num>
  <w:num w:numId="5">
    <w:abstractNumId w:val="19"/>
  </w:num>
  <w:num w:numId="6">
    <w:abstractNumId w:val="1"/>
  </w:num>
  <w:num w:numId="7">
    <w:abstractNumId w:val="0"/>
  </w:num>
  <w:num w:numId="8">
    <w:abstractNumId w:val="18"/>
  </w:num>
  <w:num w:numId="9">
    <w:abstractNumId w:val="17"/>
  </w:num>
  <w:num w:numId="10">
    <w:abstractNumId w:val="16"/>
  </w:num>
  <w:num w:numId="11">
    <w:abstractNumId w:val="10"/>
  </w:num>
  <w:num w:numId="12">
    <w:abstractNumId w:val="11"/>
  </w:num>
  <w:num w:numId="13">
    <w:abstractNumId w:val="21"/>
  </w:num>
  <w:num w:numId="14">
    <w:abstractNumId w:val="13"/>
  </w:num>
  <w:num w:numId="15">
    <w:abstractNumId w:val="2"/>
  </w:num>
  <w:num w:numId="16">
    <w:abstractNumId w:val="26"/>
  </w:num>
  <w:num w:numId="17">
    <w:abstractNumId w:val="20"/>
  </w:num>
  <w:num w:numId="18">
    <w:abstractNumId w:val="5"/>
  </w:num>
  <w:num w:numId="19">
    <w:abstractNumId w:val="4"/>
  </w:num>
  <w:num w:numId="20">
    <w:abstractNumId w:val="12"/>
  </w:num>
  <w:num w:numId="21">
    <w:abstractNumId w:val="25"/>
  </w:num>
  <w:num w:numId="22">
    <w:abstractNumId w:val="9"/>
  </w:num>
  <w:num w:numId="23">
    <w:abstractNumId w:val="7"/>
  </w:num>
  <w:num w:numId="24">
    <w:abstractNumId w:val="3"/>
  </w:num>
  <w:num w:numId="25">
    <w:abstractNumId w:val="8"/>
  </w:num>
  <w:num w:numId="26">
    <w:abstractNumId w:val="2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slhlPkttixSwIT49zxM9w4iYmY2Lt8bKkkPntenNamyWqc6M3gNjvqoijWwpWaTwLv+HgpjZmTv0TYuJpfTKA==" w:salt="dXLMdOoxzs9kcz6pe81KBg==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E8"/>
    <w:rsid w:val="00335EA7"/>
    <w:rsid w:val="00377CA4"/>
    <w:rsid w:val="0049229B"/>
    <w:rsid w:val="006A7F40"/>
    <w:rsid w:val="00947904"/>
    <w:rsid w:val="00A34DA5"/>
    <w:rsid w:val="00DD0AB7"/>
    <w:rsid w:val="00DE2BE8"/>
    <w:rsid w:val="00F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docId w15:val="{2B1BDE92-1B01-4F4C-AA91-A40535DC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E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F93E3E"/>
    <w:pPr>
      <w:spacing w:line="480" w:lineRule="auto"/>
      <w:jc w:val="center"/>
      <w:outlineLvl w:val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C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E3E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3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E3E"/>
  </w:style>
  <w:style w:type="paragraph" w:styleId="Footer">
    <w:name w:val="footer"/>
    <w:basedOn w:val="Normal"/>
    <w:link w:val="FooterChar"/>
    <w:uiPriority w:val="99"/>
    <w:unhideWhenUsed/>
    <w:rsid w:val="00F93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E3E"/>
  </w:style>
  <w:style w:type="paragraph" w:styleId="ListParagraph">
    <w:name w:val="List Paragraph"/>
    <w:aliases w:val="Body Text Char1,Char Char2,tabel,First Level Outline,Body of text,List Paragraph1,Colorful List - Accent 11,heading 3,Body of text+1,Body of text+2,Body of text+3,List Paragraph11,Medium Grid 1 - Accent 21,HEADING 1,skripsi,kepala 1,ANNEX"/>
    <w:basedOn w:val="Normal"/>
    <w:link w:val="ListParagraphChar"/>
    <w:uiPriority w:val="1"/>
    <w:qFormat/>
    <w:rsid w:val="00A34DA5"/>
    <w:pPr>
      <w:ind w:left="720"/>
      <w:contextualSpacing/>
    </w:pPr>
  </w:style>
  <w:style w:type="character" w:customStyle="1" w:styleId="ListParagraphChar">
    <w:name w:val="List Paragraph Char"/>
    <w:aliases w:val="Body Text Char1 Char,Char Char2 Char,tabel Char,First Level Outline Char,Body of text Char,List Paragraph1 Char,Colorful List - Accent 11 Char,heading 3 Char,Body of text+1 Char,Body of text+2 Char,Body of text+3 Char,HEADING 1 Char"/>
    <w:link w:val="ListParagraph"/>
    <w:uiPriority w:val="34"/>
    <w:qFormat/>
    <w:locked/>
    <w:rsid w:val="00A34DA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DA5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34DA5"/>
    <w:pPr>
      <w:tabs>
        <w:tab w:val="right" w:leader="dot" w:pos="7928"/>
      </w:tabs>
      <w:spacing w:after="0" w:line="360" w:lineRule="auto"/>
      <w:ind w:left="1134" w:hanging="1134"/>
    </w:pPr>
    <w:rPr>
      <w:rFonts w:ascii="Times New Roman" w:hAnsi="Times New Roman" w:cs="Times New Roman"/>
      <w:b/>
      <w:noProof/>
      <w:color w:val="0D0D0D" w:themeColor="text1" w:themeTint="F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34DA5"/>
    <w:pPr>
      <w:tabs>
        <w:tab w:val="left" w:pos="1134"/>
        <w:tab w:val="right" w:leader="dot" w:pos="7928"/>
      </w:tabs>
      <w:spacing w:after="0" w:line="360" w:lineRule="auto"/>
      <w:ind w:left="1701" w:hanging="567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A34DA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34DA5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A34DA5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A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6A7F40"/>
    <w:pPr>
      <w:widowControl w:val="0"/>
      <w:autoSpaceDE w:val="0"/>
      <w:autoSpaceDN w:val="0"/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C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377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377CA4"/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377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-ID"/>
    </w:rPr>
  </w:style>
  <w:style w:type="paragraph" w:styleId="NoSpacing">
    <w:name w:val="No Spacing"/>
    <w:link w:val="NoSpacingChar"/>
    <w:uiPriority w:val="1"/>
    <w:qFormat/>
    <w:rsid w:val="00377CA4"/>
    <w:pPr>
      <w:spacing w:after="0" w:line="240" w:lineRule="auto"/>
      <w:jc w:val="both"/>
    </w:pPr>
    <w:rPr>
      <w:rFonts w:ascii="Calibri" w:eastAsia="Calibri" w:hAnsi="Calibri" w:cs="Times New Roman"/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377CA4"/>
    <w:rPr>
      <w:rFonts w:ascii="Calibri" w:eastAsia="Calibri" w:hAnsi="Calibri" w:cs="Times New Roman"/>
      <w:lang w:val="id-ID"/>
    </w:rPr>
  </w:style>
  <w:style w:type="character" w:customStyle="1" w:styleId="Other">
    <w:name w:val="Other_"/>
    <w:basedOn w:val="DefaultParagraphFont"/>
    <w:link w:val="Other0"/>
    <w:rsid w:val="00377CA4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377CA4"/>
    <w:pPr>
      <w:widowControl w:val="0"/>
      <w:spacing w:after="400" w:line="360" w:lineRule="auto"/>
    </w:pPr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377CA4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377C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0">
    <w:name w:val="Heading #2_"/>
    <w:basedOn w:val="DefaultParagraphFont"/>
    <w:link w:val="Heading21"/>
    <w:rsid w:val="00377CA4"/>
    <w:rPr>
      <w:rFonts w:ascii="Times New Roman" w:eastAsia="Times New Roman" w:hAnsi="Times New Roman" w:cs="Times New Roman"/>
      <w:b/>
      <w:bCs/>
    </w:rPr>
  </w:style>
  <w:style w:type="paragraph" w:customStyle="1" w:styleId="Heading21">
    <w:name w:val="Heading #2"/>
    <w:basedOn w:val="Normal"/>
    <w:link w:val="Heading20"/>
    <w:rsid w:val="00377CA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Bodytext6">
    <w:name w:val="Body text (6)_"/>
    <w:basedOn w:val="DefaultParagraphFont"/>
    <w:link w:val="Bodytext60"/>
    <w:rsid w:val="00377CA4"/>
    <w:rPr>
      <w:rFonts w:ascii="Times New Roman" w:eastAsia="Times New Roman" w:hAnsi="Times New Roman" w:cs="Times New Roman"/>
      <w:color w:val="342530"/>
      <w:sz w:val="17"/>
      <w:szCs w:val="17"/>
    </w:rPr>
  </w:style>
  <w:style w:type="paragraph" w:customStyle="1" w:styleId="Bodytext60">
    <w:name w:val="Body text (6)"/>
    <w:basedOn w:val="Normal"/>
    <w:link w:val="Bodytext6"/>
    <w:rsid w:val="00377CA4"/>
    <w:pPr>
      <w:widowControl w:val="0"/>
      <w:spacing w:after="200" w:line="240" w:lineRule="auto"/>
      <w:ind w:left="610" w:firstLine="420"/>
    </w:pPr>
    <w:rPr>
      <w:rFonts w:ascii="Times New Roman" w:eastAsia="Times New Roman" w:hAnsi="Times New Roman" w:cs="Times New Roman"/>
      <w:color w:val="342530"/>
      <w:sz w:val="17"/>
      <w:szCs w:val="17"/>
    </w:rPr>
  </w:style>
  <w:style w:type="character" w:customStyle="1" w:styleId="Bodytext7">
    <w:name w:val="Body text (7)_"/>
    <w:basedOn w:val="DefaultParagraphFont"/>
    <w:link w:val="Bodytext70"/>
    <w:rsid w:val="00377CA4"/>
    <w:rPr>
      <w:rFonts w:ascii="Arial" w:eastAsia="Arial" w:hAnsi="Arial" w:cs="Arial"/>
      <w:color w:val="342530"/>
      <w:sz w:val="17"/>
      <w:szCs w:val="17"/>
    </w:rPr>
  </w:style>
  <w:style w:type="paragraph" w:customStyle="1" w:styleId="Bodytext70">
    <w:name w:val="Body text (7)"/>
    <w:basedOn w:val="Normal"/>
    <w:link w:val="Bodytext7"/>
    <w:rsid w:val="00377CA4"/>
    <w:pPr>
      <w:widowControl w:val="0"/>
      <w:spacing w:after="0" w:line="240" w:lineRule="auto"/>
      <w:ind w:firstLine="440"/>
    </w:pPr>
    <w:rPr>
      <w:rFonts w:ascii="Arial" w:eastAsia="Arial" w:hAnsi="Arial" w:cs="Arial"/>
      <w:color w:val="34253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2025-12-30T03:57:00Z</dcterms:created>
  <dcterms:modified xsi:type="dcterms:W3CDTF">2025-12-30T03:57:00Z</dcterms:modified>
</cp:coreProperties>
</file>